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0B53" w:rsidRPr="00240B53" w:rsidRDefault="00240B53" w:rsidP="00240B53">
      <w:pPr>
        <w:keepNext/>
        <w:spacing w:before="120" w:after="60" w:line="240" w:lineRule="auto"/>
        <w:jc w:val="center"/>
        <w:outlineLvl w:val="0"/>
        <w:rPr>
          <w:rFonts w:ascii="Times New Roman" w:eastAsia="Times New Roman" w:hAnsi="Times New Roman" w:cs="Times New Roman"/>
          <w:b/>
          <w:bCs/>
          <w:color w:val="000000"/>
          <w:kern w:val="32"/>
          <w:sz w:val="32"/>
          <w:szCs w:val="32"/>
          <w:lang w:eastAsia="ru-RU"/>
        </w:rPr>
      </w:pPr>
      <w:r w:rsidRPr="00240B53">
        <w:rPr>
          <w:rFonts w:ascii="Times New Roman" w:eastAsia="Times New Roman" w:hAnsi="Times New Roman" w:cs="Times New Roman"/>
          <w:b/>
          <w:bCs/>
          <w:color w:val="000000"/>
          <w:kern w:val="32"/>
          <w:sz w:val="32"/>
          <w:szCs w:val="32"/>
          <w:lang w:eastAsia="ru-RU"/>
        </w:rPr>
        <w:t>П</w:t>
      </w:r>
      <w:r>
        <w:rPr>
          <w:rFonts w:ascii="Times New Roman" w:eastAsia="Times New Roman" w:hAnsi="Times New Roman" w:cs="Times New Roman"/>
          <w:b/>
          <w:bCs/>
          <w:color w:val="000000"/>
          <w:kern w:val="32"/>
          <w:sz w:val="32"/>
          <w:szCs w:val="32"/>
          <w:lang w:eastAsia="ru-RU"/>
        </w:rPr>
        <w:t>РАВИТЕЛЬСТВО АРХАНГЕЛЬСКОЙ</w:t>
      </w:r>
      <w:r w:rsidRPr="00240B53">
        <w:rPr>
          <w:rFonts w:ascii="Times New Roman" w:eastAsia="Times New Roman" w:hAnsi="Times New Roman" w:cs="Times New Roman"/>
          <w:b/>
          <w:bCs/>
          <w:color w:val="000000"/>
          <w:kern w:val="32"/>
          <w:sz w:val="32"/>
          <w:szCs w:val="32"/>
          <w:lang w:eastAsia="ru-RU"/>
        </w:rPr>
        <w:t xml:space="preserve"> ОБЛАСТИ</w:t>
      </w:r>
    </w:p>
    <w:p w:rsidR="00240B53" w:rsidRPr="00240B53" w:rsidRDefault="00240B53" w:rsidP="00240B53">
      <w:pPr>
        <w:keepNext/>
        <w:spacing w:before="120" w:after="60" w:line="240" w:lineRule="auto"/>
        <w:jc w:val="center"/>
        <w:outlineLvl w:val="1"/>
        <w:rPr>
          <w:rFonts w:ascii="Times New Roman" w:eastAsia="Times New Roman" w:hAnsi="Times New Roman" w:cs="Times New Roman"/>
          <w:b/>
          <w:bCs/>
          <w:color w:val="000000"/>
          <w:spacing w:val="60"/>
          <w:sz w:val="36"/>
          <w:szCs w:val="36"/>
          <w:lang w:eastAsia="ru-RU"/>
        </w:rPr>
      </w:pPr>
    </w:p>
    <w:p w:rsidR="00240B53" w:rsidRPr="00240B53" w:rsidRDefault="00240B53" w:rsidP="00240B53">
      <w:pPr>
        <w:keepNext/>
        <w:spacing w:before="120" w:after="60" w:line="240" w:lineRule="auto"/>
        <w:jc w:val="center"/>
        <w:outlineLvl w:val="1"/>
        <w:rPr>
          <w:rFonts w:ascii="Times New Roman" w:eastAsia="Times New Roman" w:hAnsi="Times New Roman" w:cs="Times New Roman"/>
          <w:b/>
          <w:bCs/>
          <w:color w:val="000000"/>
          <w:spacing w:val="60"/>
          <w:sz w:val="36"/>
          <w:szCs w:val="36"/>
          <w:lang w:eastAsia="ru-RU"/>
        </w:rPr>
      </w:pPr>
      <w:r w:rsidRPr="00240B53">
        <w:rPr>
          <w:rFonts w:ascii="Times New Roman" w:eastAsia="Times New Roman" w:hAnsi="Times New Roman" w:cs="Times New Roman"/>
          <w:b/>
          <w:bCs/>
          <w:color w:val="000000"/>
          <w:spacing w:val="60"/>
          <w:sz w:val="36"/>
          <w:szCs w:val="36"/>
          <w:lang w:eastAsia="ru-RU"/>
        </w:rPr>
        <w:t>ПОСТАНОВЛЕНИЕ</w:t>
      </w:r>
    </w:p>
    <w:p w:rsidR="00240B53" w:rsidRPr="00240B53" w:rsidRDefault="00CB67C9" w:rsidP="00240B53">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 </w:t>
      </w:r>
    </w:p>
    <w:p w:rsidR="00240B53" w:rsidRPr="00240B53" w:rsidRDefault="00240B53" w:rsidP="00240B53">
      <w:pPr>
        <w:spacing w:after="0" w:line="240" w:lineRule="auto"/>
        <w:jc w:val="center"/>
        <w:rPr>
          <w:rFonts w:ascii="Times New Roman" w:eastAsia="Times New Roman" w:hAnsi="Times New Roman" w:cs="Times New Roman"/>
          <w:bCs/>
          <w:color w:val="000000"/>
          <w:sz w:val="28"/>
          <w:szCs w:val="28"/>
          <w:lang w:eastAsia="ru-RU"/>
        </w:rPr>
      </w:pPr>
      <w:r w:rsidRPr="00240B53">
        <w:rPr>
          <w:rFonts w:ascii="Times New Roman" w:eastAsia="Times New Roman" w:hAnsi="Times New Roman" w:cs="Times New Roman"/>
          <w:bCs/>
          <w:color w:val="000000"/>
          <w:sz w:val="28"/>
          <w:szCs w:val="28"/>
          <w:lang w:eastAsia="ru-RU"/>
        </w:rPr>
        <w:t xml:space="preserve">от 12 октября </w:t>
      </w:r>
      <w:smartTag w:uri="urn:schemas-microsoft-com:office:smarttags" w:element="metricconverter">
        <w:smartTagPr>
          <w:attr w:name="ProductID" w:val="2012 г"/>
        </w:smartTagPr>
        <w:r w:rsidRPr="00240B53">
          <w:rPr>
            <w:rFonts w:ascii="Times New Roman" w:eastAsia="Times New Roman" w:hAnsi="Times New Roman" w:cs="Times New Roman"/>
            <w:bCs/>
            <w:color w:val="000000"/>
            <w:sz w:val="28"/>
            <w:szCs w:val="28"/>
            <w:lang w:eastAsia="ru-RU"/>
          </w:rPr>
          <w:t>2012 г</w:t>
        </w:r>
      </w:smartTag>
      <w:r w:rsidRPr="00240B53">
        <w:rPr>
          <w:rFonts w:ascii="Times New Roman" w:eastAsia="Times New Roman" w:hAnsi="Times New Roman" w:cs="Times New Roman"/>
          <w:bCs/>
          <w:color w:val="000000"/>
          <w:sz w:val="28"/>
          <w:szCs w:val="28"/>
          <w:lang w:eastAsia="ru-RU"/>
        </w:rPr>
        <w:t>. № 462-пп</w:t>
      </w:r>
    </w:p>
    <w:p w:rsidR="00240B53" w:rsidRPr="00240B53" w:rsidRDefault="00240B53" w:rsidP="00240B53">
      <w:pPr>
        <w:spacing w:after="0" w:line="240" w:lineRule="auto"/>
        <w:jc w:val="center"/>
        <w:rPr>
          <w:rFonts w:ascii="Times New Roman" w:eastAsia="Times New Roman" w:hAnsi="Times New Roman" w:cs="Times New Roman"/>
          <w:color w:val="000000"/>
          <w:sz w:val="36"/>
          <w:szCs w:val="36"/>
          <w:lang w:eastAsia="ru-RU"/>
        </w:rPr>
      </w:pPr>
    </w:p>
    <w:p w:rsidR="00240B53" w:rsidRPr="00240B53" w:rsidRDefault="00240B53" w:rsidP="00240B53">
      <w:pPr>
        <w:spacing w:after="0" w:line="240" w:lineRule="auto"/>
        <w:jc w:val="center"/>
        <w:rPr>
          <w:rFonts w:ascii="Times New Roman" w:eastAsia="Times New Roman" w:hAnsi="Times New Roman" w:cs="Times New Roman"/>
          <w:sz w:val="24"/>
          <w:szCs w:val="24"/>
          <w:lang w:eastAsia="ru-RU"/>
        </w:rPr>
      </w:pPr>
    </w:p>
    <w:p w:rsidR="00240B53" w:rsidRPr="00240B53" w:rsidRDefault="00240B53" w:rsidP="00240B53">
      <w:pPr>
        <w:spacing w:after="0" w:line="240" w:lineRule="auto"/>
        <w:jc w:val="center"/>
        <w:rPr>
          <w:rFonts w:ascii="Times New Roman" w:eastAsia="Times New Roman" w:hAnsi="Times New Roman" w:cs="Times New Roman"/>
          <w:sz w:val="20"/>
          <w:szCs w:val="24"/>
          <w:lang w:eastAsia="ru-RU"/>
        </w:rPr>
      </w:pPr>
      <w:r w:rsidRPr="00240B53">
        <w:rPr>
          <w:rFonts w:ascii="Times New Roman" w:eastAsia="Times New Roman" w:hAnsi="Times New Roman" w:cs="Times New Roman"/>
          <w:sz w:val="20"/>
          <w:szCs w:val="24"/>
          <w:lang w:eastAsia="ru-RU"/>
        </w:rPr>
        <w:t>г. Архангельск</w:t>
      </w:r>
    </w:p>
    <w:p w:rsidR="00240B53" w:rsidRPr="00240B53" w:rsidRDefault="00240B53" w:rsidP="00240B53">
      <w:pPr>
        <w:autoSpaceDE w:val="0"/>
        <w:autoSpaceDN w:val="0"/>
        <w:adjustRightInd w:val="0"/>
        <w:spacing w:after="0" w:line="240" w:lineRule="auto"/>
        <w:rPr>
          <w:rFonts w:ascii="Times New Roman" w:eastAsia="Times New Roman" w:hAnsi="Times New Roman" w:cs="Times New Roman"/>
          <w:sz w:val="28"/>
          <w:szCs w:val="28"/>
          <w:lang w:eastAsia="ru-RU"/>
        </w:rPr>
      </w:pPr>
    </w:p>
    <w:p w:rsidR="00240B53" w:rsidRPr="00240B53" w:rsidRDefault="00240B53" w:rsidP="00240B53">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240B53" w:rsidRPr="00240B53" w:rsidRDefault="00240B53" w:rsidP="00240B53">
      <w:pPr>
        <w:spacing w:after="0" w:line="240" w:lineRule="auto"/>
        <w:jc w:val="center"/>
        <w:rPr>
          <w:rFonts w:ascii="Times New Roman" w:eastAsia="Times New Roman" w:hAnsi="Times New Roman" w:cs="Times New Roman"/>
          <w:b/>
          <w:sz w:val="28"/>
          <w:szCs w:val="28"/>
          <w:lang w:eastAsia="ru-RU"/>
        </w:rPr>
      </w:pPr>
      <w:r w:rsidRPr="00240B53">
        <w:rPr>
          <w:rFonts w:ascii="Times New Roman" w:eastAsia="Times New Roman" w:hAnsi="Times New Roman" w:cs="Times New Roman"/>
          <w:b/>
          <w:sz w:val="28"/>
          <w:szCs w:val="28"/>
          <w:lang w:eastAsia="ru-RU"/>
        </w:rPr>
        <w:t xml:space="preserve">Об утверждении </w:t>
      </w:r>
      <w:proofErr w:type="gramStart"/>
      <w:r w:rsidRPr="00240B53">
        <w:rPr>
          <w:rFonts w:ascii="Times New Roman" w:eastAsia="Times New Roman" w:hAnsi="Times New Roman" w:cs="Times New Roman"/>
          <w:b/>
          <w:sz w:val="28"/>
          <w:szCs w:val="28"/>
          <w:lang w:eastAsia="ru-RU"/>
        </w:rPr>
        <w:t>государственной</w:t>
      </w:r>
      <w:proofErr w:type="gramEnd"/>
      <w:r w:rsidRPr="00240B53">
        <w:rPr>
          <w:rFonts w:ascii="Times New Roman" w:eastAsia="Times New Roman" w:hAnsi="Times New Roman" w:cs="Times New Roman"/>
          <w:b/>
          <w:sz w:val="28"/>
          <w:szCs w:val="28"/>
          <w:lang w:eastAsia="ru-RU"/>
        </w:rPr>
        <w:t xml:space="preserve"> </w:t>
      </w:r>
    </w:p>
    <w:p w:rsidR="00240B53" w:rsidRPr="00240B53" w:rsidRDefault="00240B53" w:rsidP="00240B53">
      <w:pPr>
        <w:spacing w:after="0" w:line="240" w:lineRule="auto"/>
        <w:jc w:val="center"/>
        <w:rPr>
          <w:rFonts w:ascii="Times New Roman" w:eastAsia="Times New Roman" w:hAnsi="Times New Roman" w:cs="Times New Roman"/>
          <w:b/>
          <w:sz w:val="28"/>
          <w:szCs w:val="28"/>
          <w:lang w:eastAsia="ru-RU"/>
        </w:rPr>
      </w:pPr>
      <w:r w:rsidRPr="00240B53">
        <w:rPr>
          <w:rFonts w:ascii="Times New Roman" w:eastAsia="Times New Roman" w:hAnsi="Times New Roman" w:cs="Times New Roman"/>
          <w:b/>
          <w:sz w:val="28"/>
          <w:szCs w:val="28"/>
          <w:lang w:eastAsia="ru-RU"/>
        </w:rPr>
        <w:t xml:space="preserve">программы Архангельской области </w:t>
      </w:r>
    </w:p>
    <w:p w:rsidR="00240B53" w:rsidRPr="00240B53" w:rsidRDefault="00240B53" w:rsidP="00240B53">
      <w:pPr>
        <w:spacing w:after="0" w:line="240" w:lineRule="auto"/>
        <w:jc w:val="center"/>
        <w:rPr>
          <w:rFonts w:ascii="Times New Roman" w:eastAsia="Times New Roman" w:hAnsi="Times New Roman" w:cs="Times New Roman"/>
          <w:b/>
          <w:sz w:val="28"/>
          <w:szCs w:val="28"/>
          <w:lang w:eastAsia="ru-RU"/>
        </w:rPr>
      </w:pPr>
      <w:r w:rsidRPr="00240B53">
        <w:rPr>
          <w:rFonts w:ascii="Times New Roman" w:eastAsia="Times New Roman" w:hAnsi="Times New Roman" w:cs="Times New Roman"/>
          <w:b/>
          <w:sz w:val="28"/>
          <w:szCs w:val="28"/>
          <w:lang w:eastAsia="ru-RU"/>
        </w:rPr>
        <w:t xml:space="preserve">«Развитие здравоохранения Архангельской области </w:t>
      </w:r>
    </w:p>
    <w:p w:rsidR="00240B53" w:rsidRPr="00240B53" w:rsidRDefault="00240B53" w:rsidP="00240B53">
      <w:pPr>
        <w:spacing w:after="0" w:line="240" w:lineRule="auto"/>
        <w:jc w:val="center"/>
        <w:rPr>
          <w:rFonts w:ascii="Times New Roman" w:eastAsia="Times New Roman" w:hAnsi="Times New Roman" w:cs="Times New Roman"/>
          <w:b/>
          <w:sz w:val="28"/>
          <w:szCs w:val="28"/>
          <w:lang w:eastAsia="ru-RU"/>
        </w:rPr>
      </w:pPr>
      <w:r w:rsidRPr="00240B53">
        <w:rPr>
          <w:rFonts w:ascii="Times New Roman" w:eastAsia="Times New Roman" w:hAnsi="Times New Roman" w:cs="Times New Roman"/>
          <w:b/>
          <w:sz w:val="28"/>
          <w:szCs w:val="28"/>
          <w:lang w:eastAsia="ru-RU"/>
        </w:rPr>
        <w:t xml:space="preserve">на 2013 – </w:t>
      </w:r>
      <w:r w:rsidR="00914E33">
        <w:rPr>
          <w:rFonts w:ascii="Times New Roman" w:eastAsia="Times New Roman" w:hAnsi="Times New Roman" w:cs="Times New Roman"/>
          <w:b/>
          <w:sz w:val="28"/>
          <w:szCs w:val="28"/>
          <w:lang w:eastAsia="ru-RU"/>
        </w:rPr>
        <w:t>2024</w:t>
      </w:r>
      <w:r w:rsidRPr="00240B53">
        <w:rPr>
          <w:rFonts w:ascii="Times New Roman" w:eastAsia="Times New Roman" w:hAnsi="Times New Roman" w:cs="Times New Roman"/>
          <w:b/>
          <w:sz w:val="28"/>
          <w:szCs w:val="28"/>
          <w:lang w:eastAsia="ru-RU"/>
        </w:rPr>
        <w:t xml:space="preserve"> годы»</w:t>
      </w:r>
    </w:p>
    <w:p w:rsidR="0083051D" w:rsidRPr="0083051D" w:rsidRDefault="0083051D" w:rsidP="0083051D">
      <w:pPr>
        <w:spacing w:after="1"/>
        <w:rPr>
          <w:rFonts w:ascii="Times New Roman" w:hAnsi="Times New Roman" w:cs="Times New Roman"/>
        </w:rPr>
      </w:pPr>
    </w:p>
    <w:tbl>
      <w:tblPr>
        <w:tblStyle w:val="GridTableLight"/>
        <w:tblW w:w="93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
      <w:tblGrid>
        <w:gridCol w:w="9354"/>
      </w:tblGrid>
      <w:tr w:rsidR="0083051D" w:rsidRPr="0083051D" w:rsidTr="0083051D">
        <w:tc>
          <w:tcPr>
            <w:tcW w:w="9294" w:type="dxa"/>
          </w:tcPr>
          <w:p w:rsidR="0083051D" w:rsidRPr="0083051D" w:rsidRDefault="0083051D" w:rsidP="0083051D">
            <w:pPr>
              <w:pStyle w:val="ConsPlusNormal"/>
              <w:jc w:val="center"/>
              <w:rPr>
                <w:rFonts w:ascii="Times New Roman" w:hAnsi="Times New Roman" w:cs="Times New Roman"/>
              </w:rPr>
            </w:pPr>
            <w:r w:rsidRPr="0083051D">
              <w:rPr>
                <w:rFonts w:ascii="Times New Roman" w:hAnsi="Times New Roman" w:cs="Times New Roman"/>
              </w:rPr>
              <w:t>Список изменяющих документов</w:t>
            </w:r>
          </w:p>
          <w:p w:rsidR="0083051D" w:rsidRPr="0083051D" w:rsidRDefault="0083051D" w:rsidP="0083051D">
            <w:pPr>
              <w:pStyle w:val="ConsPlusNormal"/>
              <w:jc w:val="center"/>
              <w:rPr>
                <w:rFonts w:ascii="Times New Roman" w:hAnsi="Times New Roman" w:cs="Times New Roman"/>
              </w:rPr>
            </w:pPr>
            <w:proofErr w:type="gramStart"/>
            <w:r w:rsidRPr="0083051D">
              <w:rPr>
                <w:rFonts w:ascii="Times New Roman" w:hAnsi="Times New Roman" w:cs="Times New Roman"/>
              </w:rPr>
              <w:t>(в ред. постановлений Правительства Архангельской области</w:t>
            </w:r>
            <w:proofErr w:type="gramEnd"/>
          </w:p>
          <w:p w:rsidR="0083051D" w:rsidRPr="0083051D" w:rsidRDefault="0083051D" w:rsidP="0083051D">
            <w:pPr>
              <w:pStyle w:val="ConsPlusNormal"/>
              <w:jc w:val="center"/>
              <w:rPr>
                <w:rFonts w:ascii="Times New Roman" w:hAnsi="Times New Roman" w:cs="Times New Roman"/>
              </w:rPr>
            </w:pPr>
            <w:r w:rsidRPr="0083051D">
              <w:rPr>
                <w:rFonts w:ascii="Times New Roman" w:hAnsi="Times New Roman" w:cs="Times New Roman"/>
              </w:rPr>
              <w:t xml:space="preserve">от 05.02.2013 </w:t>
            </w:r>
            <w:hyperlink r:id="rId7" w:history="1">
              <w:r w:rsidRPr="0083051D">
                <w:rPr>
                  <w:rFonts w:ascii="Times New Roman" w:hAnsi="Times New Roman" w:cs="Times New Roman"/>
                </w:rPr>
                <w:t>N 23-пп</w:t>
              </w:r>
            </w:hyperlink>
            <w:r w:rsidRPr="0083051D">
              <w:rPr>
                <w:rFonts w:ascii="Times New Roman" w:hAnsi="Times New Roman" w:cs="Times New Roman"/>
              </w:rPr>
              <w:t xml:space="preserve">, от 26.02.2013 </w:t>
            </w:r>
            <w:hyperlink r:id="rId8" w:history="1">
              <w:r w:rsidRPr="0083051D">
                <w:rPr>
                  <w:rFonts w:ascii="Times New Roman" w:hAnsi="Times New Roman" w:cs="Times New Roman"/>
                </w:rPr>
                <w:t>N 72-пп</w:t>
              </w:r>
            </w:hyperlink>
            <w:r w:rsidRPr="0083051D">
              <w:rPr>
                <w:rFonts w:ascii="Times New Roman" w:hAnsi="Times New Roman" w:cs="Times New Roman"/>
              </w:rPr>
              <w:t xml:space="preserve">, от 09.04.2013 </w:t>
            </w:r>
            <w:hyperlink r:id="rId9" w:history="1">
              <w:r w:rsidRPr="0083051D">
                <w:rPr>
                  <w:rFonts w:ascii="Times New Roman" w:hAnsi="Times New Roman" w:cs="Times New Roman"/>
                </w:rPr>
                <w:t>N 157-пп</w:t>
              </w:r>
            </w:hyperlink>
            <w:r w:rsidRPr="0083051D">
              <w:rPr>
                <w:rFonts w:ascii="Times New Roman" w:hAnsi="Times New Roman" w:cs="Times New Roman"/>
              </w:rPr>
              <w:t>,</w:t>
            </w:r>
          </w:p>
          <w:p w:rsidR="0083051D" w:rsidRPr="0083051D" w:rsidRDefault="0083051D" w:rsidP="0083051D">
            <w:pPr>
              <w:pStyle w:val="ConsPlusNormal"/>
              <w:jc w:val="center"/>
              <w:rPr>
                <w:rFonts w:ascii="Times New Roman" w:hAnsi="Times New Roman" w:cs="Times New Roman"/>
              </w:rPr>
            </w:pPr>
            <w:r w:rsidRPr="0083051D">
              <w:rPr>
                <w:rFonts w:ascii="Times New Roman" w:hAnsi="Times New Roman" w:cs="Times New Roman"/>
              </w:rPr>
              <w:t xml:space="preserve">от 28.05.2013 </w:t>
            </w:r>
            <w:hyperlink r:id="rId10" w:history="1">
              <w:r w:rsidRPr="0083051D">
                <w:rPr>
                  <w:rFonts w:ascii="Times New Roman" w:hAnsi="Times New Roman" w:cs="Times New Roman"/>
                </w:rPr>
                <w:t>N 241-пп</w:t>
              </w:r>
            </w:hyperlink>
            <w:r w:rsidRPr="0083051D">
              <w:rPr>
                <w:rFonts w:ascii="Times New Roman" w:hAnsi="Times New Roman" w:cs="Times New Roman"/>
              </w:rPr>
              <w:t xml:space="preserve">, от 06.08.2013 </w:t>
            </w:r>
            <w:hyperlink r:id="rId11" w:history="1">
              <w:r w:rsidRPr="0083051D">
                <w:rPr>
                  <w:rFonts w:ascii="Times New Roman" w:hAnsi="Times New Roman" w:cs="Times New Roman"/>
                </w:rPr>
                <w:t>N 348-пп</w:t>
              </w:r>
            </w:hyperlink>
            <w:r w:rsidRPr="0083051D">
              <w:rPr>
                <w:rFonts w:ascii="Times New Roman" w:hAnsi="Times New Roman" w:cs="Times New Roman"/>
              </w:rPr>
              <w:t xml:space="preserve">, от 11.10.2013 </w:t>
            </w:r>
            <w:hyperlink r:id="rId12" w:history="1">
              <w:r w:rsidRPr="0083051D">
                <w:rPr>
                  <w:rFonts w:ascii="Times New Roman" w:hAnsi="Times New Roman" w:cs="Times New Roman"/>
                </w:rPr>
                <w:t>N 481-пп</w:t>
              </w:r>
            </w:hyperlink>
            <w:r w:rsidRPr="0083051D">
              <w:rPr>
                <w:rFonts w:ascii="Times New Roman" w:hAnsi="Times New Roman" w:cs="Times New Roman"/>
              </w:rPr>
              <w:t>,</w:t>
            </w:r>
          </w:p>
          <w:p w:rsidR="0083051D" w:rsidRPr="0083051D" w:rsidRDefault="0083051D" w:rsidP="0083051D">
            <w:pPr>
              <w:pStyle w:val="ConsPlusNormal"/>
              <w:jc w:val="center"/>
              <w:rPr>
                <w:rFonts w:ascii="Times New Roman" w:hAnsi="Times New Roman" w:cs="Times New Roman"/>
              </w:rPr>
            </w:pPr>
            <w:r w:rsidRPr="0083051D">
              <w:rPr>
                <w:rFonts w:ascii="Times New Roman" w:hAnsi="Times New Roman" w:cs="Times New Roman"/>
              </w:rPr>
              <w:t xml:space="preserve">от 10.12.2013 </w:t>
            </w:r>
            <w:hyperlink r:id="rId13" w:history="1">
              <w:r w:rsidRPr="0083051D">
                <w:rPr>
                  <w:rFonts w:ascii="Times New Roman" w:hAnsi="Times New Roman" w:cs="Times New Roman"/>
                </w:rPr>
                <w:t>N 581-пп</w:t>
              </w:r>
            </w:hyperlink>
            <w:r w:rsidRPr="0083051D">
              <w:rPr>
                <w:rFonts w:ascii="Times New Roman" w:hAnsi="Times New Roman" w:cs="Times New Roman"/>
              </w:rPr>
              <w:t xml:space="preserve">, от 26.12.2013 </w:t>
            </w:r>
            <w:hyperlink r:id="rId14" w:history="1">
              <w:r w:rsidRPr="0083051D">
                <w:rPr>
                  <w:rFonts w:ascii="Times New Roman" w:hAnsi="Times New Roman" w:cs="Times New Roman"/>
                </w:rPr>
                <w:t>N 631-пп</w:t>
              </w:r>
            </w:hyperlink>
            <w:r w:rsidRPr="0083051D">
              <w:rPr>
                <w:rFonts w:ascii="Times New Roman" w:hAnsi="Times New Roman" w:cs="Times New Roman"/>
              </w:rPr>
              <w:t xml:space="preserve">, от 18.03.2014 </w:t>
            </w:r>
            <w:hyperlink r:id="rId15" w:history="1">
              <w:r w:rsidRPr="0083051D">
                <w:rPr>
                  <w:rFonts w:ascii="Times New Roman" w:hAnsi="Times New Roman" w:cs="Times New Roman"/>
                </w:rPr>
                <w:t>N 102-пп</w:t>
              </w:r>
            </w:hyperlink>
            <w:r w:rsidRPr="0083051D">
              <w:rPr>
                <w:rFonts w:ascii="Times New Roman" w:hAnsi="Times New Roman" w:cs="Times New Roman"/>
              </w:rPr>
              <w:t>,</w:t>
            </w:r>
          </w:p>
          <w:p w:rsidR="0083051D" w:rsidRPr="0083051D" w:rsidRDefault="0083051D" w:rsidP="0083051D">
            <w:pPr>
              <w:pStyle w:val="ConsPlusNormal"/>
              <w:jc w:val="center"/>
              <w:rPr>
                <w:rFonts w:ascii="Times New Roman" w:hAnsi="Times New Roman" w:cs="Times New Roman"/>
              </w:rPr>
            </w:pPr>
            <w:r w:rsidRPr="0083051D">
              <w:rPr>
                <w:rFonts w:ascii="Times New Roman" w:hAnsi="Times New Roman" w:cs="Times New Roman"/>
              </w:rPr>
              <w:t xml:space="preserve">от 08.04.2014 </w:t>
            </w:r>
            <w:hyperlink r:id="rId16" w:history="1">
              <w:r w:rsidRPr="0083051D">
                <w:rPr>
                  <w:rFonts w:ascii="Times New Roman" w:hAnsi="Times New Roman" w:cs="Times New Roman"/>
                </w:rPr>
                <w:t>N 138-пп</w:t>
              </w:r>
            </w:hyperlink>
            <w:r w:rsidRPr="0083051D">
              <w:rPr>
                <w:rFonts w:ascii="Times New Roman" w:hAnsi="Times New Roman" w:cs="Times New Roman"/>
              </w:rPr>
              <w:t xml:space="preserve">, от 08.07.2014 </w:t>
            </w:r>
            <w:hyperlink r:id="rId17" w:history="1">
              <w:r w:rsidRPr="0083051D">
                <w:rPr>
                  <w:rFonts w:ascii="Times New Roman" w:hAnsi="Times New Roman" w:cs="Times New Roman"/>
                </w:rPr>
                <w:t>N 262-пп</w:t>
              </w:r>
            </w:hyperlink>
            <w:r w:rsidRPr="0083051D">
              <w:rPr>
                <w:rFonts w:ascii="Times New Roman" w:hAnsi="Times New Roman" w:cs="Times New Roman"/>
              </w:rPr>
              <w:t xml:space="preserve">, от 07.10.2014 </w:t>
            </w:r>
            <w:hyperlink r:id="rId18" w:history="1">
              <w:r w:rsidRPr="0083051D">
                <w:rPr>
                  <w:rFonts w:ascii="Times New Roman" w:hAnsi="Times New Roman" w:cs="Times New Roman"/>
                </w:rPr>
                <w:t>N 397-пп</w:t>
              </w:r>
            </w:hyperlink>
            <w:r w:rsidRPr="0083051D">
              <w:rPr>
                <w:rFonts w:ascii="Times New Roman" w:hAnsi="Times New Roman" w:cs="Times New Roman"/>
              </w:rPr>
              <w:t>,</w:t>
            </w:r>
          </w:p>
          <w:p w:rsidR="0083051D" w:rsidRPr="0083051D" w:rsidRDefault="0083051D" w:rsidP="0083051D">
            <w:pPr>
              <w:pStyle w:val="ConsPlusNormal"/>
              <w:jc w:val="center"/>
              <w:rPr>
                <w:rFonts w:ascii="Times New Roman" w:hAnsi="Times New Roman" w:cs="Times New Roman"/>
              </w:rPr>
            </w:pPr>
            <w:r w:rsidRPr="0083051D">
              <w:rPr>
                <w:rFonts w:ascii="Times New Roman" w:hAnsi="Times New Roman" w:cs="Times New Roman"/>
              </w:rPr>
              <w:t xml:space="preserve">от 14.10.2014 </w:t>
            </w:r>
            <w:hyperlink r:id="rId19" w:history="1">
              <w:r w:rsidRPr="0083051D">
                <w:rPr>
                  <w:rFonts w:ascii="Times New Roman" w:hAnsi="Times New Roman" w:cs="Times New Roman"/>
                </w:rPr>
                <w:t>N 429-пп</w:t>
              </w:r>
            </w:hyperlink>
            <w:r w:rsidRPr="0083051D">
              <w:rPr>
                <w:rFonts w:ascii="Times New Roman" w:hAnsi="Times New Roman" w:cs="Times New Roman"/>
              </w:rPr>
              <w:t xml:space="preserve">, от 25.11.2014 </w:t>
            </w:r>
            <w:hyperlink r:id="rId20" w:history="1">
              <w:r w:rsidRPr="0083051D">
                <w:rPr>
                  <w:rFonts w:ascii="Times New Roman" w:hAnsi="Times New Roman" w:cs="Times New Roman"/>
                </w:rPr>
                <w:t>N 482-пп</w:t>
              </w:r>
            </w:hyperlink>
            <w:r w:rsidRPr="0083051D">
              <w:rPr>
                <w:rFonts w:ascii="Times New Roman" w:hAnsi="Times New Roman" w:cs="Times New Roman"/>
              </w:rPr>
              <w:t xml:space="preserve">, от 16.12.2014 </w:t>
            </w:r>
            <w:hyperlink r:id="rId21" w:history="1">
              <w:r w:rsidRPr="0083051D">
                <w:rPr>
                  <w:rFonts w:ascii="Times New Roman" w:hAnsi="Times New Roman" w:cs="Times New Roman"/>
                </w:rPr>
                <w:t>N 542-пп</w:t>
              </w:r>
            </w:hyperlink>
            <w:r w:rsidRPr="0083051D">
              <w:rPr>
                <w:rFonts w:ascii="Times New Roman" w:hAnsi="Times New Roman" w:cs="Times New Roman"/>
              </w:rPr>
              <w:t>,</w:t>
            </w:r>
          </w:p>
          <w:p w:rsidR="0083051D" w:rsidRPr="0083051D" w:rsidRDefault="0083051D" w:rsidP="0083051D">
            <w:pPr>
              <w:pStyle w:val="ConsPlusNormal"/>
              <w:jc w:val="center"/>
              <w:rPr>
                <w:rFonts w:ascii="Times New Roman" w:hAnsi="Times New Roman" w:cs="Times New Roman"/>
              </w:rPr>
            </w:pPr>
            <w:r w:rsidRPr="0083051D">
              <w:rPr>
                <w:rFonts w:ascii="Times New Roman" w:hAnsi="Times New Roman" w:cs="Times New Roman"/>
              </w:rPr>
              <w:t xml:space="preserve">от 24.02.2015 </w:t>
            </w:r>
            <w:hyperlink r:id="rId22" w:history="1">
              <w:r w:rsidRPr="0083051D">
                <w:rPr>
                  <w:rFonts w:ascii="Times New Roman" w:hAnsi="Times New Roman" w:cs="Times New Roman"/>
                </w:rPr>
                <w:t>N 67-пп</w:t>
              </w:r>
            </w:hyperlink>
            <w:r w:rsidRPr="0083051D">
              <w:rPr>
                <w:rFonts w:ascii="Times New Roman" w:hAnsi="Times New Roman" w:cs="Times New Roman"/>
              </w:rPr>
              <w:t xml:space="preserve">, от 14.04.2015 </w:t>
            </w:r>
            <w:hyperlink r:id="rId23" w:history="1">
              <w:r w:rsidRPr="0083051D">
                <w:rPr>
                  <w:rFonts w:ascii="Times New Roman" w:hAnsi="Times New Roman" w:cs="Times New Roman"/>
                </w:rPr>
                <w:t>N 128-пп</w:t>
              </w:r>
            </w:hyperlink>
            <w:r w:rsidRPr="0083051D">
              <w:rPr>
                <w:rFonts w:ascii="Times New Roman" w:hAnsi="Times New Roman" w:cs="Times New Roman"/>
              </w:rPr>
              <w:t xml:space="preserve">, от 19.05.2015 </w:t>
            </w:r>
            <w:hyperlink r:id="rId24" w:history="1">
              <w:r w:rsidRPr="0083051D">
                <w:rPr>
                  <w:rFonts w:ascii="Times New Roman" w:hAnsi="Times New Roman" w:cs="Times New Roman"/>
                </w:rPr>
                <w:t>N 185-пп</w:t>
              </w:r>
            </w:hyperlink>
            <w:r w:rsidRPr="0083051D">
              <w:rPr>
                <w:rFonts w:ascii="Times New Roman" w:hAnsi="Times New Roman" w:cs="Times New Roman"/>
              </w:rPr>
              <w:t>,</w:t>
            </w:r>
          </w:p>
          <w:p w:rsidR="0083051D" w:rsidRPr="0083051D" w:rsidRDefault="0083051D" w:rsidP="0083051D">
            <w:pPr>
              <w:pStyle w:val="ConsPlusNormal"/>
              <w:jc w:val="center"/>
              <w:rPr>
                <w:rFonts w:ascii="Times New Roman" w:hAnsi="Times New Roman" w:cs="Times New Roman"/>
              </w:rPr>
            </w:pPr>
            <w:r w:rsidRPr="0083051D">
              <w:rPr>
                <w:rFonts w:ascii="Times New Roman" w:hAnsi="Times New Roman" w:cs="Times New Roman"/>
              </w:rPr>
              <w:t xml:space="preserve">от 30.06.2015 </w:t>
            </w:r>
            <w:hyperlink r:id="rId25" w:history="1">
              <w:r w:rsidRPr="0083051D">
                <w:rPr>
                  <w:rFonts w:ascii="Times New Roman" w:hAnsi="Times New Roman" w:cs="Times New Roman"/>
                </w:rPr>
                <w:t>N 246-пп</w:t>
              </w:r>
            </w:hyperlink>
            <w:r w:rsidRPr="0083051D">
              <w:rPr>
                <w:rFonts w:ascii="Times New Roman" w:hAnsi="Times New Roman" w:cs="Times New Roman"/>
              </w:rPr>
              <w:t xml:space="preserve">, от 21.07.2015 </w:t>
            </w:r>
            <w:hyperlink r:id="rId26" w:history="1">
              <w:r w:rsidRPr="0083051D">
                <w:rPr>
                  <w:rFonts w:ascii="Times New Roman" w:hAnsi="Times New Roman" w:cs="Times New Roman"/>
                </w:rPr>
                <w:t>N 300-пп</w:t>
              </w:r>
            </w:hyperlink>
            <w:r w:rsidRPr="0083051D">
              <w:rPr>
                <w:rFonts w:ascii="Times New Roman" w:hAnsi="Times New Roman" w:cs="Times New Roman"/>
              </w:rPr>
              <w:t xml:space="preserve">, от 11.08.2015 </w:t>
            </w:r>
            <w:hyperlink r:id="rId27" w:history="1">
              <w:r w:rsidRPr="0083051D">
                <w:rPr>
                  <w:rFonts w:ascii="Times New Roman" w:hAnsi="Times New Roman" w:cs="Times New Roman"/>
                </w:rPr>
                <w:t>N 335-пп</w:t>
              </w:r>
            </w:hyperlink>
            <w:r w:rsidRPr="0083051D">
              <w:rPr>
                <w:rFonts w:ascii="Times New Roman" w:hAnsi="Times New Roman" w:cs="Times New Roman"/>
              </w:rPr>
              <w:t>,</w:t>
            </w:r>
          </w:p>
          <w:p w:rsidR="0083051D" w:rsidRPr="0083051D" w:rsidRDefault="0083051D" w:rsidP="0083051D">
            <w:pPr>
              <w:pStyle w:val="ConsPlusNormal"/>
              <w:jc w:val="center"/>
              <w:rPr>
                <w:rFonts w:ascii="Times New Roman" w:hAnsi="Times New Roman" w:cs="Times New Roman"/>
              </w:rPr>
            </w:pPr>
            <w:r w:rsidRPr="0083051D">
              <w:rPr>
                <w:rFonts w:ascii="Times New Roman" w:hAnsi="Times New Roman" w:cs="Times New Roman"/>
              </w:rPr>
              <w:t xml:space="preserve">от 15.09.2015 </w:t>
            </w:r>
            <w:hyperlink r:id="rId28" w:history="1">
              <w:r w:rsidRPr="0083051D">
                <w:rPr>
                  <w:rFonts w:ascii="Times New Roman" w:hAnsi="Times New Roman" w:cs="Times New Roman"/>
                </w:rPr>
                <w:t>N 366-пп</w:t>
              </w:r>
            </w:hyperlink>
            <w:r w:rsidRPr="0083051D">
              <w:rPr>
                <w:rFonts w:ascii="Times New Roman" w:hAnsi="Times New Roman" w:cs="Times New Roman"/>
              </w:rPr>
              <w:t xml:space="preserve">, от 20.10.2015 </w:t>
            </w:r>
            <w:hyperlink r:id="rId29" w:history="1">
              <w:r w:rsidRPr="0083051D">
                <w:rPr>
                  <w:rFonts w:ascii="Times New Roman" w:hAnsi="Times New Roman" w:cs="Times New Roman"/>
                </w:rPr>
                <w:t>N 418-пп</w:t>
              </w:r>
            </w:hyperlink>
            <w:r w:rsidRPr="0083051D">
              <w:rPr>
                <w:rFonts w:ascii="Times New Roman" w:hAnsi="Times New Roman" w:cs="Times New Roman"/>
              </w:rPr>
              <w:t xml:space="preserve">, от 06.11.2015 </w:t>
            </w:r>
            <w:hyperlink r:id="rId30" w:history="1">
              <w:r w:rsidRPr="0083051D">
                <w:rPr>
                  <w:rFonts w:ascii="Times New Roman" w:hAnsi="Times New Roman" w:cs="Times New Roman"/>
                </w:rPr>
                <w:t>N 463-пп</w:t>
              </w:r>
            </w:hyperlink>
            <w:r w:rsidRPr="0083051D">
              <w:rPr>
                <w:rFonts w:ascii="Times New Roman" w:hAnsi="Times New Roman" w:cs="Times New Roman"/>
              </w:rPr>
              <w:t>,</w:t>
            </w:r>
          </w:p>
          <w:p w:rsidR="0083051D" w:rsidRPr="0083051D" w:rsidRDefault="0083051D" w:rsidP="0083051D">
            <w:pPr>
              <w:pStyle w:val="ConsPlusNormal"/>
              <w:jc w:val="center"/>
              <w:rPr>
                <w:rFonts w:ascii="Times New Roman" w:hAnsi="Times New Roman" w:cs="Times New Roman"/>
              </w:rPr>
            </w:pPr>
            <w:r w:rsidRPr="0083051D">
              <w:rPr>
                <w:rFonts w:ascii="Times New Roman" w:hAnsi="Times New Roman" w:cs="Times New Roman"/>
              </w:rPr>
              <w:t xml:space="preserve">от 15.12.2015 </w:t>
            </w:r>
            <w:hyperlink r:id="rId31" w:history="1">
              <w:r w:rsidRPr="0083051D">
                <w:rPr>
                  <w:rFonts w:ascii="Times New Roman" w:hAnsi="Times New Roman" w:cs="Times New Roman"/>
                </w:rPr>
                <w:t>N 509-пп</w:t>
              </w:r>
            </w:hyperlink>
            <w:r w:rsidRPr="0083051D">
              <w:rPr>
                <w:rFonts w:ascii="Times New Roman" w:hAnsi="Times New Roman" w:cs="Times New Roman"/>
              </w:rPr>
              <w:t xml:space="preserve">, от 15.12.2015 </w:t>
            </w:r>
            <w:hyperlink r:id="rId32" w:history="1">
              <w:r w:rsidRPr="0083051D">
                <w:rPr>
                  <w:rFonts w:ascii="Times New Roman" w:hAnsi="Times New Roman" w:cs="Times New Roman"/>
                </w:rPr>
                <w:t>N 529-пп</w:t>
              </w:r>
            </w:hyperlink>
            <w:r w:rsidRPr="0083051D">
              <w:rPr>
                <w:rFonts w:ascii="Times New Roman" w:hAnsi="Times New Roman" w:cs="Times New Roman"/>
              </w:rPr>
              <w:t xml:space="preserve">, от 22.12.2015 </w:t>
            </w:r>
            <w:hyperlink r:id="rId33" w:history="1">
              <w:r w:rsidRPr="0083051D">
                <w:rPr>
                  <w:rFonts w:ascii="Times New Roman" w:hAnsi="Times New Roman" w:cs="Times New Roman"/>
                </w:rPr>
                <w:t>N 567-пп</w:t>
              </w:r>
            </w:hyperlink>
            <w:r w:rsidRPr="0083051D">
              <w:rPr>
                <w:rFonts w:ascii="Times New Roman" w:hAnsi="Times New Roman" w:cs="Times New Roman"/>
              </w:rPr>
              <w:t>,</w:t>
            </w:r>
          </w:p>
          <w:p w:rsidR="0083051D" w:rsidRPr="0083051D" w:rsidRDefault="0083051D" w:rsidP="0083051D">
            <w:pPr>
              <w:pStyle w:val="ConsPlusNormal"/>
              <w:jc w:val="center"/>
              <w:rPr>
                <w:rFonts w:ascii="Times New Roman" w:hAnsi="Times New Roman" w:cs="Times New Roman"/>
              </w:rPr>
            </w:pPr>
            <w:r w:rsidRPr="0083051D">
              <w:rPr>
                <w:rFonts w:ascii="Times New Roman" w:hAnsi="Times New Roman" w:cs="Times New Roman"/>
              </w:rPr>
              <w:t xml:space="preserve">от 14.04.2016 </w:t>
            </w:r>
            <w:hyperlink r:id="rId34" w:history="1">
              <w:r w:rsidRPr="0083051D">
                <w:rPr>
                  <w:rFonts w:ascii="Times New Roman" w:hAnsi="Times New Roman" w:cs="Times New Roman"/>
                </w:rPr>
                <w:t>N 112-пп</w:t>
              </w:r>
            </w:hyperlink>
            <w:r w:rsidRPr="0083051D">
              <w:rPr>
                <w:rFonts w:ascii="Times New Roman" w:hAnsi="Times New Roman" w:cs="Times New Roman"/>
              </w:rPr>
              <w:t xml:space="preserve">, от 20.07.2016 </w:t>
            </w:r>
            <w:hyperlink r:id="rId35" w:history="1">
              <w:r w:rsidRPr="0083051D">
                <w:rPr>
                  <w:rFonts w:ascii="Times New Roman" w:hAnsi="Times New Roman" w:cs="Times New Roman"/>
                </w:rPr>
                <w:t>N 263-пп</w:t>
              </w:r>
            </w:hyperlink>
            <w:r w:rsidRPr="0083051D">
              <w:rPr>
                <w:rFonts w:ascii="Times New Roman" w:hAnsi="Times New Roman" w:cs="Times New Roman"/>
              </w:rPr>
              <w:t xml:space="preserve">, от 06.09.2016 </w:t>
            </w:r>
            <w:hyperlink r:id="rId36" w:history="1">
              <w:r w:rsidRPr="0083051D">
                <w:rPr>
                  <w:rFonts w:ascii="Times New Roman" w:hAnsi="Times New Roman" w:cs="Times New Roman"/>
                </w:rPr>
                <w:t>N 338-пп</w:t>
              </w:r>
            </w:hyperlink>
            <w:r w:rsidRPr="0083051D">
              <w:rPr>
                <w:rFonts w:ascii="Times New Roman" w:hAnsi="Times New Roman" w:cs="Times New Roman"/>
              </w:rPr>
              <w:t>,</w:t>
            </w:r>
          </w:p>
          <w:p w:rsidR="0083051D" w:rsidRPr="0083051D" w:rsidRDefault="0083051D" w:rsidP="0083051D">
            <w:pPr>
              <w:pStyle w:val="ConsPlusNormal"/>
              <w:jc w:val="center"/>
              <w:rPr>
                <w:rFonts w:ascii="Times New Roman" w:hAnsi="Times New Roman" w:cs="Times New Roman"/>
              </w:rPr>
            </w:pPr>
            <w:r w:rsidRPr="0083051D">
              <w:rPr>
                <w:rFonts w:ascii="Times New Roman" w:hAnsi="Times New Roman" w:cs="Times New Roman"/>
              </w:rPr>
              <w:t xml:space="preserve">от 14.11.2016 </w:t>
            </w:r>
            <w:hyperlink r:id="rId37" w:history="1">
              <w:r w:rsidRPr="0083051D">
                <w:rPr>
                  <w:rFonts w:ascii="Times New Roman" w:hAnsi="Times New Roman" w:cs="Times New Roman"/>
                </w:rPr>
                <w:t>N 478-пп</w:t>
              </w:r>
            </w:hyperlink>
            <w:r w:rsidRPr="0083051D">
              <w:rPr>
                <w:rFonts w:ascii="Times New Roman" w:hAnsi="Times New Roman" w:cs="Times New Roman"/>
              </w:rPr>
              <w:t xml:space="preserve">, от 20.12.2016 </w:t>
            </w:r>
            <w:hyperlink r:id="rId38" w:history="1">
              <w:r w:rsidRPr="0083051D">
                <w:rPr>
                  <w:rFonts w:ascii="Times New Roman" w:hAnsi="Times New Roman" w:cs="Times New Roman"/>
                </w:rPr>
                <w:t>N 531-пп</w:t>
              </w:r>
            </w:hyperlink>
            <w:r w:rsidRPr="0083051D">
              <w:rPr>
                <w:rFonts w:ascii="Times New Roman" w:hAnsi="Times New Roman" w:cs="Times New Roman"/>
              </w:rPr>
              <w:t xml:space="preserve">, от 27.12.2016 </w:t>
            </w:r>
            <w:hyperlink r:id="rId39" w:history="1">
              <w:r w:rsidRPr="0083051D">
                <w:rPr>
                  <w:rFonts w:ascii="Times New Roman" w:hAnsi="Times New Roman" w:cs="Times New Roman"/>
                </w:rPr>
                <w:t>N 546-пп</w:t>
              </w:r>
            </w:hyperlink>
            <w:r w:rsidRPr="0083051D">
              <w:rPr>
                <w:rFonts w:ascii="Times New Roman" w:hAnsi="Times New Roman" w:cs="Times New Roman"/>
              </w:rPr>
              <w:t>,</w:t>
            </w:r>
          </w:p>
          <w:p w:rsidR="0083051D" w:rsidRPr="0083051D" w:rsidRDefault="0083051D" w:rsidP="0083051D">
            <w:pPr>
              <w:pStyle w:val="ConsPlusNormal"/>
              <w:jc w:val="center"/>
              <w:rPr>
                <w:rFonts w:ascii="Times New Roman" w:hAnsi="Times New Roman" w:cs="Times New Roman"/>
              </w:rPr>
            </w:pPr>
            <w:r w:rsidRPr="0083051D">
              <w:rPr>
                <w:rFonts w:ascii="Times New Roman" w:hAnsi="Times New Roman" w:cs="Times New Roman"/>
              </w:rPr>
              <w:t xml:space="preserve">от 14.02.2017 </w:t>
            </w:r>
            <w:hyperlink r:id="rId40" w:history="1">
              <w:r w:rsidRPr="0083051D">
                <w:rPr>
                  <w:rFonts w:ascii="Times New Roman" w:hAnsi="Times New Roman" w:cs="Times New Roman"/>
                </w:rPr>
                <w:t>N 58-пп</w:t>
              </w:r>
            </w:hyperlink>
            <w:r w:rsidRPr="0083051D">
              <w:rPr>
                <w:rFonts w:ascii="Times New Roman" w:hAnsi="Times New Roman" w:cs="Times New Roman"/>
              </w:rPr>
              <w:t xml:space="preserve">, от 28.02.2017 </w:t>
            </w:r>
            <w:hyperlink r:id="rId41" w:history="1">
              <w:r w:rsidRPr="0083051D">
                <w:rPr>
                  <w:rFonts w:ascii="Times New Roman" w:hAnsi="Times New Roman" w:cs="Times New Roman"/>
                </w:rPr>
                <w:t>N 90-пп</w:t>
              </w:r>
            </w:hyperlink>
            <w:r w:rsidRPr="0083051D">
              <w:rPr>
                <w:rFonts w:ascii="Times New Roman" w:hAnsi="Times New Roman" w:cs="Times New Roman"/>
              </w:rPr>
              <w:t xml:space="preserve">, от 11.04.2017 </w:t>
            </w:r>
            <w:hyperlink r:id="rId42" w:history="1">
              <w:r w:rsidRPr="0083051D">
                <w:rPr>
                  <w:rFonts w:ascii="Times New Roman" w:hAnsi="Times New Roman" w:cs="Times New Roman"/>
                </w:rPr>
                <w:t>N 150-пп</w:t>
              </w:r>
            </w:hyperlink>
            <w:r w:rsidRPr="0083051D">
              <w:rPr>
                <w:rFonts w:ascii="Times New Roman" w:hAnsi="Times New Roman" w:cs="Times New Roman"/>
              </w:rPr>
              <w:t>,</w:t>
            </w:r>
          </w:p>
          <w:p w:rsidR="0083051D" w:rsidRPr="0083051D" w:rsidRDefault="0083051D" w:rsidP="0083051D">
            <w:pPr>
              <w:pStyle w:val="ConsPlusNormal"/>
              <w:jc w:val="center"/>
              <w:rPr>
                <w:rFonts w:ascii="Times New Roman" w:hAnsi="Times New Roman" w:cs="Times New Roman"/>
              </w:rPr>
            </w:pPr>
            <w:r w:rsidRPr="0083051D">
              <w:rPr>
                <w:rFonts w:ascii="Times New Roman" w:hAnsi="Times New Roman" w:cs="Times New Roman"/>
              </w:rPr>
              <w:t xml:space="preserve">от 25.04.2017 </w:t>
            </w:r>
            <w:hyperlink r:id="rId43" w:history="1">
              <w:r w:rsidRPr="0083051D">
                <w:rPr>
                  <w:rFonts w:ascii="Times New Roman" w:hAnsi="Times New Roman" w:cs="Times New Roman"/>
                </w:rPr>
                <w:t>N 170-пп</w:t>
              </w:r>
            </w:hyperlink>
            <w:r w:rsidRPr="0083051D">
              <w:rPr>
                <w:rFonts w:ascii="Times New Roman" w:hAnsi="Times New Roman" w:cs="Times New Roman"/>
              </w:rPr>
              <w:t xml:space="preserve">, от 25.04.2017 </w:t>
            </w:r>
            <w:hyperlink r:id="rId44" w:history="1">
              <w:r w:rsidRPr="0083051D">
                <w:rPr>
                  <w:rFonts w:ascii="Times New Roman" w:hAnsi="Times New Roman" w:cs="Times New Roman"/>
                </w:rPr>
                <w:t>N 179-пп</w:t>
              </w:r>
            </w:hyperlink>
            <w:r w:rsidRPr="0083051D">
              <w:rPr>
                <w:rFonts w:ascii="Times New Roman" w:hAnsi="Times New Roman" w:cs="Times New Roman"/>
              </w:rPr>
              <w:t xml:space="preserve">, от 16.05.2017 </w:t>
            </w:r>
            <w:hyperlink r:id="rId45" w:history="1">
              <w:r w:rsidRPr="0083051D">
                <w:rPr>
                  <w:rFonts w:ascii="Times New Roman" w:hAnsi="Times New Roman" w:cs="Times New Roman"/>
                </w:rPr>
                <w:t>N 202-пп</w:t>
              </w:r>
            </w:hyperlink>
            <w:r w:rsidRPr="0083051D">
              <w:rPr>
                <w:rFonts w:ascii="Times New Roman" w:hAnsi="Times New Roman" w:cs="Times New Roman"/>
              </w:rPr>
              <w:t>,</w:t>
            </w:r>
          </w:p>
          <w:p w:rsidR="0083051D" w:rsidRPr="0083051D" w:rsidRDefault="0083051D" w:rsidP="0083051D">
            <w:pPr>
              <w:pStyle w:val="ConsPlusNormal"/>
              <w:jc w:val="center"/>
              <w:rPr>
                <w:rFonts w:ascii="Times New Roman" w:hAnsi="Times New Roman" w:cs="Times New Roman"/>
              </w:rPr>
            </w:pPr>
            <w:r w:rsidRPr="0083051D">
              <w:rPr>
                <w:rFonts w:ascii="Times New Roman" w:hAnsi="Times New Roman" w:cs="Times New Roman"/>
              </w:rPr>
              <w:t xml:space="preserve">от 30.05.2017 </w:t>
            </w:r>
            <w:hyperlink r:id="rId46" w:history="1">
              <w:r w:rsidRPr="0083051D">
                <w:rPr>
                  <w:rFonts w:ascii="Times New Roman" w:hAnsi="Times New Roman" w:cs="Times New Roman"/>
                </w:rPr>
                <w:t>N 222-пп</w:t>
              </w:r>
            </w:hyperlink>
            <w:r w:rsidRPr="0083051D">
              <w:rPr>
                <w:rFonts w:ascii="Times New Roman" w:hAnsi="Times New Roman" w:cs="Times New Roman"/>
              </w:rPr>
              <w:t xml:space="preserve">, от 14.08.2017 </w:t>
            </w:r>
            <w:hyperlink r:id="rId47" w:history="1">
              <w:r w:rsidRPr="0083051D">
                <w:rPr>
                  <w:rFonts w:ascii="Times New Roman" w:hAnsi="Times New Roman" w:cs="Times New Roman"/>
                </w:rPr>
                <w:t>N 329-пп</w:t>
              </w:r>
            </w:hyperlink>
            <w:r w:rsidRPr="0083051D">
              <w:rPr>
                <w:rFonts w:ascii="Times New Roman" w:hAnsi="Times New Roman" w:cs="Times New Roman"/>
              </w:rPr>
              <w:t xml:space="preserve">, от 22.08.2017 </w:t>
            </w:r>
            <w:hyperlink r:id="rId48" w:history="1">
              <w:r w:rsidRPr="0083051D">
                <w:rPr>
                  <w:rFonts w:ascii="Times New Roman" w:hAnsi="Times New Roman" w:cs="Times New Roman"/>
                </w:rPr>
                <w:t>N 338-пп</w:t>
              </w:r>
            </w:hyperlink>
            <w:r w:rsidRPr="0083051D">
              <w:rPr>
                <w:rFonts w:ascii="Times New Roman" w:hAnsi="Times New Roman" w:cs="Times New Roman"/>
              </w:rPr>
              <w:t>,</w:t>
            </w:r>
          </w:p>
          <w:p w:rsidR="0083051D" w:rsidRPr="0083051D" w:rsidRDefault="0083051D" w:rsidP="0083051D">
            <w:pPr>
              <w:pStyle w:val="ConsPlusNormal"/>
              <w:jc w:val="center"/>
              <w:rPr>
                <w:rFonts w:ascii="Times New Roman" w:hAnsi="Times New Roman" w:cs="Times New Roman"/>
              </w:rPr>
            </w:pPr>
            <w:r w:rsidRPr="0083051D">
              <w:rPr>
                <w:rFonts w:ascii="Times New Roman" w:hAnsi="Times New Roman" w:cs="Times New Roman"/>
              </w:rPr>
              <w:t xml:space="preserve">от 26.09.2017 </w:t>
            </w:r>
            <w:hyperlink r:id="rId49" w:history="1">
              <w:r w:rsidRPr="0083051D">
                <w:rPr>
                  <w:rFonts w:ascii="Times New Roman" w:hAnsi="Times New Roman" w:cs="Times New Roman"/>
                </w:rPr>
                <w:t>N 383-пп</w:t>
              </w:r>
            </w:hyperlink>
            <w:r w:rsidRPr="0083051D">
              <w:rPr>
                <w:rFonts w:ascii="Times New Roman" w:hAnsi="Times New Roman" w:cs="Times New Roman"/>
              </w:rPr>
              <w:t xml:space="preserve">, от 13.10.2017 </w:t>
            </w:r>
            <w:hyperlink r:id="rId50" w:history="1">
              <w:r w:rsidRPr="0083051D">
                <w:rPr>
                  <w:rFonts w:ascii="Times New Roman" w:hAnsi="Times New Roman" w:cs="Times New Roman"/>
                </w:rPr>
                <w:t>N 424-пп</w:t>
              </w:r>
            </w:hyperlink>
            <w:r w:rsidRPr="0083051D">
              <w:rPr>
                <w:rFonts w:ascii="Times New Roman" w:hAnsi="Times New Roman" w:cs="Times New Roman"/>
              </w:rPr>
              <w:t xml:space="preserve">, от 17.10.2017 </w:t>
            </w:r>
            <w:hyperlink r:id="rId51" w:history="1">
              <w:r w:rsidRPr="0083051D">
                <w:rPr>
                  <w:rFonts w:ascii="Times New Roman" w:hAnsi="Times New Roman" w:cs="Times New Roman"/>
                </w:rPr>
                <w:t>N 435-пп</w:t>
              </w:r>
            </w:hyperlink>
            <w:r w:rsidRPr="0083051D">
              <w:rPr>
                <w:rFonts w:ascii="Times New Roman" w:hAnsi="Times New Roman" w:cs="Times New Roman"/>
              </w:rPr>
              <w:t>,</w:t>
            </w:r>
          </w:p>
          <w:p w:rsidR="0083051D" w:rsidRPr="0083051D" w:rsidRDefault="0083051D" w:rsidP="0083051D">
            <w:pPr>
              <w:pStyle w:val="ConsPlusNormal"/>
              <w:jc w:val="center"/>
              <w:rPr>
                <w:rFonts w:ascii="Times New Roman" w:hAnsi="Times New Roman" w:cs="Times New Roman"/>
              </w:rPr>
            </w:pPr>
            <w:r w:rsidRPr="0083051D">
              <w:rPr>
                <w:rFonts w:ascii="Times New Roman" w:hAnsi="Times New Roman" w:cs="Times New Roman"/>
              </w:rPr>
              <w:t xml:space="preserve">от 26.12.2017 </w:t>
            </w:r>
            <w:hyperlink r:id="rId52" w:history="1">
              <w:r w:rsidRPr="0083051D">
                <w:rPr>
                  <w:rFonts w:ascii="Times New Roman" w:hAnsi="Times New Roman" w:cs="Times New Roman"/>
                </w:rPr>
                <w:t>N 636-пп</w:t>
              </w:r>
            </w:hyperlink>
            <w:r w:rsidRPr="0083051D">
              <w:rPr>
                <w:rFonts w:ascii="Times New Roman" w:hAnsi="Times New Roman" w:cs="Times New Roman"/>
              </w:rPr>
              <w:t xml:space="preserve">, от 12.01.2018 </w:t>
            </w:r>
            <w:hyperlink r:id="rId53" w:history="1">
              <w:r w:rsidRPr="0083051D">
                <w:rPr>
                  <w:rFonts w:ascii="Times New Roman" w:hAnsi="Times New Roman" w:cs="Times New Roman"/>
                </w:rPr>
                <w:t>N 4-пп</w:t>
              </w:r>
            </w:hyperlink>
            <w:r w:rsidRPr="0083051D">
              <w:rPr>
                <w:rFonts w:ascii="Times New Roman" w:hAnsi="Times New Roman" w:cs="Times New Roman"/>
              </w:rPr>
              <w:t xml:space="preserve">, от 06.02.2018 </w:t>
            </w:r>
            <w:hyperlink r:id="rId54" w:history="1">
              <w:r w:rsidRPr="0083051D">
                <w:rPr>
                  <w:rFonts w:ascii="Times New Roman" w:hAnsi="Times New Roman" w:cs="Times New Roman"/>
                </w:rPr>
                <w:t>N 57-пп</w:t>
              </w:r>
            </w:hyperlink>
            <w:r w:rsidRPr="0083051D">
              <w:rPr>
                <w:rFonts w:ascii="Times New Roman" w:hAnsi="Times New Roman" w:cs="Times New Roman"/>
              </w:rPr>
              <w:t>,</w:t>
            </w:r>
          </w:p>
          <w:p w:rsidR="00914E33" w:rsidRDefault="0083051D" w:rsidP="0083051D">
            <w:pPr>
              <w:pStyle w:val="ConsPlusNormal"/>
              <w:jc w:val="center"/>
              <w:rPr>
                <w:rFonts w:ascii="Times New Roman" w:hAnsi="Times New Roman" w:cs="Times New Roman"/>
              </w:rPr>
            </w:pPr>
            <w:r w:rsidRPr="0083051D">
              <w:rPr>
                <w:rFonts w:ascii="Times New Roman" w:hAnsi="Times New Roman" w:cs="Times New Roman"/>
              </w:rPr>
              <w:t xml:space="preserve">от 05.03.2018 </w:t>
            </w:r>
            <w:hyperlink r:id="rId55" w:history="1">
              <w:r w:rsidRPr="0083051D">
                <w:rPr>
                  <w:rFonts w:ascii="Times New Roman" w:hAnsi="Times New Roman" w:cs="Times New Roman"/>
                </w:rPr>
                <w:t>N 101-пп</w:t>
              </w:r>
            </w:hyperlink>
            <w:r w:rsidRPr="0083051D">
              <w:rPr>
                <w:rFonts w:ascii="Times New Roman" w:hAnsi="Times New Roman" w:cs="Times New Roman"/>
              </w:rPr>
              <w:t xml:space="preserve">, от 08.05.2018 </w:t>
            </w:r>
            <w:hyperlink r:id="rId56" w:history="1">
              <w:r w:rsidRPr="0083051D">
                <w:rPr>
                  <w:rFonts w:ascii="Times New Roman" w:hAnsi="Times New Roman" w:cs="Times New Roman"/>
                </w:rPr>
                <w:t>N 198-пп</w:t>
              </w:r>
            </w:hyperlink>
            <w:r w:rsidRPr="0083051D">
              <w:rPr>
                <w:rFonts w:ascii="Times New Roman" w:hAnsi="Times New Roman" w:cs="Times New Roman"/>
              </w:rPr>
              <w:t xml:space="preserve">, от 17.07.2018 </w:t>
            </w:r>
            <w:hyperlink r:id="rId57" w:history="1">
              <w:r w:rsidRPr="0083051D">
                <w:rPr>
                  <w:rFonts w:ascii="Times New Roman" w:hAnsi="Times New Roman" w:cs="Times New Roman"/>
                </w:rPr>
                <w:t>N 313-пп</w:t>
              </w:r>
            </w:hyperlink>
            <w:r w:rsidRPr="0083051D">
              <w:rPr>
                <w:rFonts w:ascii="Times New Roman" w:hAnsi="Times New Roman" w:cs="Times New Roman"/>
              </w:rPr>
              <w:t>,</w:t>
            </w:r>
          </w:p>
          <w:p w:rsidR="0083051D" w:rsidRPr="0083051D" w:rsidRDefault="0083051D" w:rsidP="0083051D">
            <w:pPr>
              <w:pStyle w:val="ConsPlusNormal"/>
              <w:jc w:val="center"/>
              <w:rPr>
                <w:rFonts w:ascii="Times New Roman" w:hAnsi="Times New Roman" w:cs="Times New Roman"/>
              </w:rPr>
            </w:pPr>
            <w:r w:rsidRPr="0083051D">
              <w:rPr>
                <w:rFonts w:ascii="Times New Roman" w:hAnsi="Times New Roman" w:cs="Times New Roman"/>
              </w:rPr>
              <w:t xml:space="preserve"> от 11.10.2018 № 473-пп)</w:t>
            </w:r>
          </w:p>
        </w:tc>
      </w:tr>
    </w:tbl>
    <w:p w:rsidR="0083051D" w:rsidRPr="0083051D" w:rsidRDefault="0083051D" w:rsidP="0083051D">
      <w:pPr>
        <w:pStyle w:val="ConsPlusNormal"/>
        <w:jc w:val="both"/>
        <w:rPr>
          <w:rFonts w:ascii="Times New Roman" w:hAnsi="Times New Roman" w:cs="Times New Roman"/>
        </w:rPr>
      </w:pPr>
    </w:p>
    <w:p w:rsidR="00240B53" w:rsidRPr="00240B53" w:rsidRDefault="00240B53" w:rsidP="00240B5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roofErr w:type="gramStart"/>
      <w:r w:rsidRPr="00240B53">
        <w:rPr>
          <w:rFonts w:ascii="Times New Roman" w:eastAsia="Times New Roman" w:hAnsi="Times New Roman" w:cs="Times New Roman"/>
          <w:spacing w:val="-4"/>
          <w:sz w:val="28"/>
          <w:szCs w:val="28"/>
          <w:lang w:eastAsia="ru-RU"/>
        </w:rPr>
        <w:t>В соответствии с пунктом 1 статьи 21 Федерального закона от 06 октября</w:t>
      </w:r>
      <w:r w:rsidRPr="00240B53">
        <w:rPr>
          <w:rFonts w:ascii="Times New Roman" w:eastAsia="Times New Roman" w:hAnsi="Times New Roman" w:cs="Times New Roman"/>
          <w:sz w:val="28"/>
          <w:szCs w:val="28"/>
          <w:lang w:eastAsia="ru-RU"/>
        </w:rPr>
        <w:t xml:space="preserve"> 1999 года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пунктом «а» статьи 31.2 Устава Архангельской области, постановлением Правительства Архангельской области от 10 июля 2012 года № 299-пп  «О порядке разработки и реализации </w:t>
      </w:r>
      <w:r w:rsidRPr="00240B53">
        <w:rPr>
          <w:rFonts w:ascii="Times New Roman" w:eastAsia="Times New Roman" w:hAnsi="Times New Roman" w:cs="Times New Roman"/>
          <w:spacing w:val="-10"/>
          <w:sz w:val="28"/>
          <w:szCs w:val="28"/>
          <w:lang w:eastAsia="ru-RU"/>
        </w:rPr>
        <w:t>государственных программ Архангельской области» Правительство Архангельской</w:t>
      </w:r>
      <w:r w:rsidRPr="00240B53">
        <w:rPr>
          <w:rFonts w:ascii="Times New Roman" w:eastAsia="Times New Roman" w:hAnsi="Times New Roman" w:cs="Times New Roman"/>
          <w:sz w:val="28"/>
          <w:szCs w:val="28"/>
          <w:lang w:eastAsia="ru-RU"/>
        </w:rPr>
        <w:t xml:space="preserve"> области  </w:t>
      </w:r>
      <w:r w:rsidRPr="00240B53">
        <w:rPr>
          <w:rFonts w:ascii="Times New Roman" w:eastAsia="Times New Roman" w:hAnsi="Times New Roman" w:cs="Times New Roman"/>
          <w:b/>
          <w:bCs/>
          <w:spacing w:val="60"/>
          <w:sz w:val="28"/>
          <w:szCs w:val="28"/>
          <w:lang w:eastAsia="ru-RU"/>
        </w:rPr>
        <w:t>постановляе</w:t>
      </w:r>
      <w:r w:rsidRPr="00240B53">
        <w:rPr>
          <w:rFonts w:ascii="Times New Roman" w:eastAsia="Times New Roman" w:hAnsi="Times New Roman" w:cs="Times New Roman"/>
          <w:b/>
          <w:bCs/>
          <w:sz w:val="28"/>
          <w:szCs w:val="28"/>
          <w:lang w:eastAsia="ru-RU"/>
        </w:rPr>
        <w:t>т</w:t>
      </w:r>
      <w:r w:rsidRPr="00240B53">
        <w:rPr>
          <w:rFonts w:ascii="Times New Roman" w:eastAsia="Times New Roman" w:hAnsi="Times New Roman" w:cs="Times New Roman"/>
          <w:spacing w:val="58"/>
          <w:sz w:val="28"/>
          <w:szCs w:val="28"/>
          <w:lang w:eastAsia="ru-RU"/>
        </w:rPr>
        <w:t>:</w:t>
      </w:r>
      <w:proofErr w:type="gramEnd"/>
    </w:p>
    <w:p w:rsidR="0083051D" w:rsidRPr="00240B53" w:rsidRDefault="0083051D" w:rsidP="00240B53">
      <w:pPr>
        <w:pStyle w:val="ac"/>
        <w:ind w:firstLine="709"/>
        <w:jc w:val="both"/>
        <w:rPr>
          <w:rFonts w:ascii="Times New Roman" w:hAnsi="Times New Roman" w:cs="Times New Roman"/>
          <w:sz w:val="28"/>
          <w:szCs w:val="28"/>
        </w:rPr>
      </w:pPr>
      <w:r w:rsidRPr="00240B53">
        <w:rPr>
          <w:rFonts w:ascii="Times New Roman" w:hAnsi="Times New Roman" w:cs="Times New Roman"/>
          <w:sz w:val="28"/>
          <w:szCs w:val="28"/>
        </w:rPr>
        <w:t>1. Утвердить прилагаемые:</w:t>
      </w:r>
    </w:p>
    <w:p w:rsidR="0083051D" w:rsidRPr="00240B53" w:rsidRDefault="0083051D" w:rsidP="00240B53">
      <w:pPr>
        <w:pStyle w:val="ac"/>
        <w:ind w:firstLine="709"/>
        <w:jc w:val="both"/>
        <w:rPr>
          <w:rFonts w:ascii="Times New Roman" w:hAnsi="Times New Roman" w:cs="Times New Roman"/>
          <w:sz w:val="28"/>
          <w:szCs w:val="28"/>
        </w:rPr>
      </w:pPr>
      <w:r w:rsidRPr="00240B53">
        <w:rPr>
          <w:rFonts w:ascii="Times New Roman" w:hAnsi="Times New Roman" w:cs="Times New Roman"/>
          <w:sz w:val="28"/>
          <w:szCs w:val="28"/>
        </w:rPr>
        <w:t>1) государственную п</w:t>
      </w:r>
      <w:r w:rsidR="00240B53">
        <w:rPr>
          <w:rFonts w:ascii="Times New Roman" w:hAnsi="Times New Roman" w:cs="Times New Roman"/>
          <w:sz w:val="28"/>
          <w:szCs w:val="28"/>
        </w:rPr>
        <w:t>рограмму Архангельской области «</w:t>
      </w:r>
      <w:r w:rsidRPr="00240B53">
        <w:rPr>
          <w:rFonts w:ascii="Times New Roman" w:hAnsi="Times New Roman" w:cs="Times New Roman"/>
          <w:sz w:val="28"/>
          <w:szCs w:val="28"/>
        </w:rPr>
        <w:t>Развитие здравоохранения Архангельской области (2013 - 2024</w:t>
      </w:r>
      <w:r w:rsidR="00240B53">
        <w:rPr>
          <w:rFonts w:ascii="Times New Roman" w:hAnsi="Times New Roman" w:cs="Times New Roman"/>
          <w:sz w:val="28"/>
          <w:szCs w:val="28"/>
        </w:rPr>
        <w:t xml:space="preserve"> годы)»</w:t>
      </w:r>
      <w:r w:rsidRPr="00240B53">
        <w:rPr>
          <w:rFonts w:ascii="Times New Roman" w:hAnsi="Times New Roman" w:cs="Times New Roman"/>
          <w:sz w:val="28"/>
          <w:szCs w:val="28"/>
        </w:rPr>
        <w:t>;</w:t>
      </w:r>
    </w:p>
    <w:p w:rsidR="0083051D" w:rsidRPr="00240B53" w:rsidRDefault="0083051D" w:rsidP="00240B53">
      <w:pPr>
        <w:pStyle w:val="ac"/>
        <w:ind w:firstLine="709"/>
        <w:jc w:val="both"/>
        <w:rPr>
          <w:rFonts w:ascii="Times New Roman" w:hAnsi="Times New Roman" w:cs="Times New Roman"/>
          <w:sz w:val="28"/>
          <w:szCs w:val="28"/>
        </w:rPr>
      </w:pPr>
      <w:proofErr w:type="gramStart"/>
      <w:r w:rsidRPr="00240B53">
        <w:rPr>
          <w:rFonts w:ascii="Times New Roman" w:hAnsi="Times New Roman" w:cs="Times New Roman"/>
          <w:sz w:val="28"/>
          <w:szCs w:val="28"/>
        </w:rPr>
        <w:lastRenderedPageBreak/>
        <w:t>2) Положение о порядке предоставления субсидий на возмещение части затрат, связанных с оказанием скорой медицинской помощи вне медицинской организации гражданам, не застрахованным по обязательному медицинскому страхованию, а также при заболеваниях, не включенных в базовую программу обязательного медицинского страхования, юридическими лицами (за исключением государственных учреждений) и индивидуальными предпринимателями, участвующими в реализации территориальной программы государственных гарантий бесплатного оказания гражданам медицинской помощи в</w:t>
      </w:r>
      <w:proofErr w:type="gramEnd"/>
      <w:r w:rsidRPr="00240B53">
        <w:rPr>
          <w:rFonts w:ascii="Times New Roman" w:hAnsi="Times New Roman" w:cs="Times New Roman"/>
          <w:sz w:val="28"/>
          <w:szCs w:val="28"/>
        </w:rPr>
        <w:t xml:space="preserve"> Архангельской области;</w:t>
      </w:r>
    </w:p>
    <w:p w:rsidR="0083051D" w:rsidRPr="00240B53" w:rsidRDefault="0083051D" w:rsidP="00240B53">
      <w:pPr>
        <w:pStyle w:val="ac"/>
        <w:ind w:firstLine="709"/>
        <w:jc w:val="both"/>
        <w:rPr>
          <w:rFonts w:ascii="Times New Roman" w:hAnsi="Times New Roman" w:cs="Times New Roman"/>
          <w:sz w:val="28"/>
          <w:szCs w:val="28"/>
        </w:rPr>
      </w:pPr>
      <w:r w:rsidRPr="00240B53">
        <w:rPr>
          <w:rFonts w:ascii="Times New Roman" w:hAnsi="Times New Roman" w:cs="Times New Roman"/>
          <w:sz w:val="28"/>
          <w:szCs w:val="28"/>
        </w:rPr>
        <w:t xml:space="preserve">3) Порядок предоставления единовременной денежной выплаты за счет средств областного бюджета в связи с направлением женщин на </w:t>
      </w:r>
      <w:proofErr w:type="spellStart"/>
      <w:r w:rsidRPr="00240B53">
        <w:rPr>
          <w:rFonts w:ascii="Times New Roman" w:hAnsi="Times New Roman" w:cs="Times New Roman"/>
          <w:sz w:val="28"/>
          <w:szCs w:val="28"/>
        </w:rPr>
        <w:t>родоразрешение</w:t>
      </w:r>
      <w:proofErr w:type="spellEnd"/>
      <w:r w:rsidRPr="00240B53">
        <w:rPr>
          <w:rFonts w:ascii="Times New Roman" w:hAnsi="Times New Roman" w:cs="Times New Roman"/>
          <w:sz w:val="28"/>
          <w:szCs w:val="28"/>
        </w:rPr>
        <w:t xml:space="preserve"> в государственные медицинские организации Архангельской области;</w:t>
      </w:r>
    </w:p>
    <w:p w:rsidR="0083051D" w:rsidRPr="00240B53" w:rsidRDefault="0083051D" w:rsidP="00240B53">
      <w:pPr>
        <w:pStyle w:val="ac"/>
        <w:ind w:firstLine="709"/>
        <w:jc w:val="both"/>
        <w:rPr>
          <w:rFonts w:ascii="Times New Roman" w:hAnsi="Times New Roman" w:cs="Times New Roman"/>
          <w:sz w:val="28"/>
          <w:szCs w:val="28"/>
        </w:rPr>
      </w:pPr>
      <w:r w:rsidRPr="00240B53">
        <w:rPr>
          <w:rFonts w:ascii="Times New Roman" w:hAnsi="Times New Roman" w:cs="Times New Roman"/>
          <w:sz w:val="28"/>
          <w:szCs w:val="28"/>
        </w:rPr>
        <w:t>4) Положение о предоставлении единовременных компенсационных выплат отдельным категориям медицинских работников.</w:t>
      </w:r>
    </w:p>
    <w:p w:rsidR="0083051D" w:rsidRPr="00240B53" w:rsidRDefault="0083051D" w:rsidP="00240B53">
      <w:pPr>
        <w:pStyle w:val="ac"/>
        <w:ind w:firstLine="709"/>
        <w:jc w:val="both"/>
        <w:rPr>
          <w:rFonts w:ascii="Times New Roman" w:hAnsi="Times New Roman" w:cs="Times New Roman"/>
          <w:sz w:val="28"/>
          <w:szCs w:val="28"/>
        </w:rPr>
      </w:pPr>
      <w:r w:rsidRPr="00240B53">
        <w:rPr>
          <w:rFonts w:ascii="Times New Roman" w:hAnsi="Times New Roman" w:cs="Times New Roman"/>
          <w:sz w:val="28"/>
          <w:szCs w:val="28"/>
        </w:rPr>
        <w:t>2. Признать утратившими силу с 1 января 2013 года следующие постановления Правительства Архангельской области:</w:t>
      </w:r>
    </w:p>
    <w:p w:rsidR="0083051D" w:rsidRPr="00240B53" w:rsidRDefault="00914E33" w:rsidP="00240B53">
      <w:pPr>
        <w:pStyle w:val="ac"/>
        <w:ind w:firstLine="709"/>
        <w:jc w:val="both"/>
        <w:rPr>
          <w:rFonts w:ascii="Times New Roman" w:hAnsi="Times New Roman" w:cs="Times New Roman"/>
          <w:sz w:val="28"/>
          <w:szCs w:val="28"/>
        </w:rPr>
      </w:pPr>
      <w:r>
        <w:rPr>
          <w:rFonts w:ascii="Times New Roman" w:hAnsi="Times New Roman" w:cs="Times New Roman"/>
          <w:sz w:val="28"/>
          <w:szCs w:val="28"/>
        </w:rPr>
        <w:t>от 29 марта 2011 года № 79-пп «</w:t>
      </w:r>
      <w:r w:rsidR="0083051D" w:rsidRPr="00240B53">
        <w:rPr>
          <w:rFonts w:ascii="Times New Roman" w:hAnsi="Times New Roman" w:cs="Times New Roman"/>
          <w:sz w:val="28"/>
          <w:szCs w:val="28"/>
        </w:rPr>
        <w:t>Об утверждении долгосрочной целевой п</w:t>
      </w:r>
      <w:r w:rsidR="006E3443">
        <w:rPr>
          <w:rFonts w:ascii="Times New Roman" w:hAnsi="Times New Roman" w:cs="Times New Roman"/>
          <w:sz w:val="28"/>
          <w:szCs w:val="28"/>
        </w:rPr>
        <w:t>рограммы Архангельской области «</w:t>
      </w:r>
      <w:r w:rsidR="0083051D" w:rsidRPr="00240B53">
        <w:rPr>
          <w:rFonts w:ascii="Times New Roman" w:hAnsi="Times New Roman" w:cs="Times New Roman"/>
          <w:sz w:val="28"/>
          <w:szCs w:val="28"/>
        </w:rPr>
        <w:t>Совершенствование медицинской помощи больным с онкологическими за</w:t>
      </w:r>
      <w:r>
        <w:rPr>
          <w:rFonts w:ascii="Times New Roman" w:hAnsi="Times New Roman" w:cs="Times New Roman"/>
          <w:sz w:val="28"/>
          <w:szCs w:val="28"/>
        </w:rPr>
        <w:t>болеваниями на 2011 - 2013 годы»</w:t>
      </w:r>
      <w:r w:rsidR="0083051D" w:rsidRPr="00240B53">
        <w:rPr>
          <w:rFonts w:ascii="Times New Roman" w:hAnsi="Times New Roman" w:cs="Times New Roman"/>
          <w:sz w:val="28"/>
          <w:szCs w:val="28"/>
        </w:rPr>
        <w:t>;</w:t>
      </w:r>
    </w:p>
    <w:p w:rsidR="0083051D" w:rsidRPr="00240B53" w:rsidRDefault="0083051D" w:rsidP="00240B53">
      <w:pPr>
        <w:pStyle w:val="ac"/>
        <w:ind w:firstLine="709"/>
        <w:jc w:val="both"/>
        <w:rPr>
          <w:rFonts w:ascii="Times New Roman" w:hAnsi="Times New Roman" w:cs="Times New Roman"/>
          <w:sz w:val="28"/>
          <w:szCs w:val="28"/>
        </w:rPr>
      </w:pPr>
      <w:r w:rsidRPr="00240B53">
        <w:rPr>
          <w:rFonts w:ascii="Times New Roman" w:hAnsi="Times New Roman" w:cs="Times New Roman"/>
          <w:sz w:val="28"/>
          <w:szCs w:val="28"/>
        </w:rPr>
        <w:t>от</w:t>
      </w:r>
      <w:r w:rsidR="00914E33">
        <w:rPr>
          <w:rFonts w:ascii="Times New Roman" w:hAnsi="Times New Roman" w:cs="Times New Roman"/>
          <w:sz w:val="28"/>
          <w:szCs w:val="28"/>
        </w:rPr>
        <w:t xml:space="preserve"> 14 октября 2011 года № 378-пп «</w:t>
      </w:r>
      <w:r w:rsidRPr="00240B53">
        <w:rPr>
          <w:rFonts w:ascii="Times New Roman" w:hAnsi="Times New Roman" w:cs="Times New Roman"/>
          <w:sz w:val="28"/>
          <w:szCs w:val="28"/>
        </w:rPr>
        <w:t>О внесении изменений в долгосрочную целевую прог</w:t>
      </w:r>
      <w:r w:rsidR="006E3443">
        <w:rPr>
          <w:rFonts w:ascii="Times New Roman" w:hAnsi="Times New Roman" w:cs="Times New Roman"/>
          <w:sz w:val="28"/>
          <w:szCs w:val="28"/>
        </w:rPr>
        <w:t>рамму Архангельской области «</w:t>
      </w:r>
      <w:r w:rsidRPr="00240B53">
        <w:rPr>
          <w:rFonts w:ascii="Times New Roman" w:hAnsi="Times New Roman" w:cs="Times New Roman"/>
          <w:sz w:val="28"/>
          <w:szCs w:val="28"/>
        </w:rPr>
        <w:t>Совершенствование медицинской помощи больным с онкологическими за</w:t>
      </w:r>
      <w:r w:rsidR="00914E33">
        <w:rPr>
          <w:rFonts w:ascii="Times New Roman" w:hAnsi="Times New Roman" w:cs="Times New Roman"/>
          <w:sz w:val="28"/>
          <w:szCs w:val="28"/>
        </w:rPr>
        <w:t>болеваниями на 2011 - 2013 годы»</w:t>
      </w:r>
      <w:r w:rsidRPr="00240B53">
        <w:rPr>
          <w:rFonts w:ascii="Times New Roman" w:hAnsi="Times New Roman" w:cs="Times New Roman"/>
          <w:sz w:val="28"/>
          <w:szCs w:val="28"/>
        </w:rPr>
        <w:t>;</w:t>
      </w:r>
    </w:p>
    <w:p w:rsidR="0083051D" w:rsidRPr="00240B53" w:rsidRDefault="00914E33" w:rsidP="00240B53">
      <w:pPr>
        <w:pStyle w:val="ac"/>
        <w:ind w:firstLine="709"/>
        <w:jc w:val="both"/>
        <w:rPr>
          <w:rFonts w:ascii="Times New Roman" w:hAnsi="Times New Roman" w:cs="Times New Roman"/>
          <w:sz w:val="28"/>
          <w:szCs w:val="28"/>
        </w:rPr>
      </w:pPr>
      <w:r>
        <w:rPr>
          <w:rFonts w:ascii="Times New Roman" w:hAnsi="Times New Roman" w:cs="Times New Roman"/>
          <w:sz w:val="28"/>
          <w:szCs w:val="28"/>
        </w:rPr>
        <w:t>от 3 марта 2012 года № 121-пп «</w:t>
      </w:r>
      <w:r w:rsidR="0083051D" w:rsidRPr="00240B53">
        <w:rPr>
          <w:rFonts w:ascii="Times New Roman" w:hAnsi="Times New Roman" w:cs="Times New Roman"/>
          <w:sz w:val="28"/>
          <w:szCs w:val="28"/>
        </w:rPr>
        <w:t>О внесении изменений в долгосрочную целевую программу Архангельской об</w:t>
      </w:r>
      <w:r>
        <w:rPr>
          <w:rFonts w:ascii="Times New Roman" w:hAnsi="Times New Roman" w:cs="Times New Roman"/>
          <w:sz w:val="28"/>
          <w:szCs w:val="28"/>
        </w:rPr>
        <w:t>ласти «</w:t>
      </w:r>
      <w:r w:rsidR="0083051D" w:rsidRPr="00240B53">
        <w:rPr>
          <w:rFonts w:ascii="Times New Roman" w:hAnsi="Times New Roman" w:cs="Times New Roman"/>
          <w:sz w:val="28"/>
          <w:szCs w:val="28"/>
        </w:rPr>
        <w:t>Совершенствование медицинской помощи больным с онкологическими за</w:t>
      </w:r>
      <w:r>
        <w:rPr>
          <w:rFonts w:ascii="Times New Roman" w:hAnsi="Times New Roman" w:cs="Times New Roman"/>
          <w:sz w:val="28"/>
          <w:szCs w:val="28"/>
        </w:rPr>
        <w:t>болеваниями на 2011 - 2013 годы»</w:t>
      </w:r>
      <w:r w:rsidR="0083051D" w:rsidRPr="00240B53">
        <w:rPr>
          <w:rFonts w:ascii="Times New Roman" w:hAnsi="Times New Roman" w:cs="Times New Roman"/>
          <w:sz w:val="28"/>
          <w:szCs w:val="28"/>
        </w:rPr>
        <w:t>;</w:t>
      </w:r>
    </w:p>
    <w:p w:rsidR="0083051D" w:rsidRPr="00240B53" w:rsidRDefault="00914E33" w:rsidP="00240B53">
      <w:pPr>
        <w:pStyle w:val="ac"/>
        <w:ind w:firstLine="709"/>
        <w:jc w:val="both"/>
        <w:rPr>
          <w:rFonts w:ascii="Times New Roman" w:hAnsi="Times New Roman" w:cs="Times New Roman"/>
          <w:sz w:val="28"/>
          <w:szCs w:val="28"/>
        </w:rPr>
      </w:pPr>
      <w:r>
        <w:rPr>
          <w:rFonts w:ascii="Times New Roman" w:hAnsi="Times New Roman" w:cs="Times New Roman"/>
          <w:sz w:val="28"/>
          <w:szCs w:val="28"/>
        </w:rPr>
        <w:t>от 19 июня 2012 года № 263-пп «</w:t>
      </w:r>
      <w:r w:rsidR="0083051D" w:rsidRPr="00240B53">
        <w:rPr>
          <w:rFonts w:ascii="Times New Roman" w:hAnsi="Times New Roman" w:cs="Times New Roman"/>
          <w:sz w:val="28"/>
          <w:szCs w:val="28"/>
        </w:rPr>
        <w:t>О внесении изменений в долгосрочную целевую п</w:t>
      </w:r>
      <w:r>
        <w:rPr>
          <w:rFonts w:ascii="Times New Roman" w:hAnsi="Times New Roman" w:cs="Times New Roman"/>
          <w:sz w:val="28"/>
          <w:szCs w:val="28"/>
        </w:rPr>
        <w:t>рограмму Архангельской области «</w:t>
      </w:r>
      <w:r w:rsidR="0083051D" w:rsidRPr="00240B53">
        <w:rPr>
          <w:rFonts w:ascii="Times New Roman" w:hAnsi="Times New Roman" w:cs="Times New Roman"/>
          <w:sz w:val="28"/>
          <w:szCs w:val="28"/>
        </w:rPr>
        <w:t>Совершенствование медицинской помощи больным с онкологическими за</w:t>
      </w:r>
      <w:r>
        <w:rPr>
          <w:rFonts w:ascii="Times New Roman" w:hAnsi="Times New Roman" w:cs="Times New Roman"/>
          <w:sz w:val="28"/>
          <w:szCs w:val="28"/>
        </w:rPr>
        <w:t>болеваниями на 2011 - 2013 годы»</w:t>
      </w:r>
      <w:r w:rsidR="0083051D" w:rsidRPr="00240B53">
        <w:rPr>
          <w:rFonts w:ascii="Times New Roman" w:hAnsi="Times New Roman" w:cs="Times New Roman"/>
          <w:sz w:val="28"/>
          <w:szCs w:val="28"/>
        </w:rPr>
        <w:t>.</w:t>
      </w:r>
    </w:p>
    <w:p w:rsidR="0083051D" w:rsidRPr="00240B53" w:rsidRDefault="0083051D" w:rsidP="00240B53">
      <w:pPr>
        <w:pStyle w:val="ac"/>
        <w:ind w:firstLine="709"/>
        <w:jc w:val="both"/>
        <w:rPr>
          <w:rFonts w:ascii="Times New Roman" w:hAnsi="Times New Roman" w:cs="Times New Roman"/>
          <w:sz w:val="28"/>
          <w:szCs w:val="28"/>
        </w:rPr>
      </w:pPr>
      <w:r w:rsidRPr="00240B53">
        <w:rPr>
          <w:rFonts w:ascii="Times New Roman" w:hAnsi="Times New Roman" w:cs="Times New Roman"/>
          <w:sz w:val="28"/>
          <w:szCs w:val="28"/>
        </w:rPr>
        <w:t>3. Настоящее постановление вступает в силу со дня его официального опубликования.</w:t>
      </w:r>
    </w:p>
    <w:p w:rsidR="0083051D" w:rsidRPr="00240B53" w:rsidRDefault="0083051D" w:rsidP="00240B53">
      <w:pPr>
        <w:pStyle w:val="ConsPlusNormal"/>
        <w:jc w:val="both"/>
        <w:rPr>
          <w:rFonts w:ascii="Times New Roman" w:hAnsi="Times New Roman" w:cs="Times New Roman"/>
          <w:sz w:val="28"/>
          <w:szCs w:val="28"/>
        </w:rPr>
      </w:pPr>
    </w:p>
    <w:p w:rsidR="0083051D" w:rsidRPr="00240B53" w:rsidRDefault="0083051D" w:rsidP="0083051D">
      <w:pPr>
        <w:pStyle w:val="ConsPlusNormal"/>
        <w:jc w:val="both"/>
        <w:rPr>
          <w:rFonts w:ascii="Times New Roman" w:hAnsi="Times New Roman" w:cs="Times New Roman"/>
          <w:sz w:val="28"/>
          <w:szCs w:val="28"/>
        </w:rPr>
      </w:pPr>
    </w:p>
    <w:p w:rsidR="00914E33" w:rsidRPr="00914E33" w:rsidRDefault="00914E33" w:rsidP="00914E33">
      <w:pPr>
        <w:widowControl w:val="0"/>
        <w:spacing w:after="0" w:line="240" w:lineRule="auto"/>
        <w:jc w:val="both"/>
        <w:rPr>
          <w:rFonts w:ascii="Times New Roman" w:eastAsia="Times New Roman" w:hAnsi="Times New Roman" w:cs="Times New Roman"/>
          <w:b/>
          <w:bCs/>
          <w:snapToGrid w:val="0"/>
          <w:sz w:val="28"/>
          <w:szCs w:val="24"/>
          <w:lang w:eastAsia="ru-RU"/>
        </w:rPr>
      </w:pPr>
      <w:proofErr w:type="gramStart"/>
      <w:r w:rsidRPr="00914E33">
        <w:rPr>
          <w:rFonts w:ascii="Times New Roman" w:eastAsia="Times New Roman" w:hAnsi="Times New Roman" w:cs="Times New Roman"/>
          <w:b/>
          <w:bCs/>
          <w:snapToGrid w:val="0"/>
          <w:sz w:val="28"/>
          <w:szCs w:val="24"/>
          <w:lang w:eastAsia="ru-RU"/>
        </w:rPr>
        <w:t>Исполняющий</w:t>
      </w:r>
      <w:proofErr w:type="gramEnd"/>
      <w:r w:rsidRPr="00914E33">
        <w:rPr>
          <w:rFonts w:ascii="Times New Roman" w:eastAsia="Times New Roman" w:hAnsi="Times New Roman" w:cs="Times New Roman"/>
          <w:b/>
          <w:bCs/>
          <w:snapToGrid w:val="0"/>
          <w:sz w:val="28"/>
          <w:szCs w:val="24"/>
          <w:lang w:eastAsia="ru-RU"/>
        </w:rPr>
        <w:t xml:space="preserve"> обязанности</w:t>
      </w:r>
    </w:p>
    <w:p w:rsidR="00914E33" w:rsidRPr="00914E33" w:rsidRDefault="00914E33" w:rsidP="00914E33">
      <w:pPr>
        <w:widowControl w:val="0"/>
        <w:spacing w:after="0" w:line="240" w:lineRule="auto"/>
        <w:jc w:val="both"/>
        <w:rPr>
          <w:rFonts w:ascii="Times New Roman" w:eastAsia="Times New Roman" w:hAnsi="Times New Roman" w:cs="Times New Roman"/>
          <w:b/>
          <w:bCs/>
          <w:snapToGrid w:val="0"/>
          <w:sz w:val="28"/>
          <w:szCs w:val="24"/>
          <w:lang w:eastAsia="ru-RU"/>
        </w:rPr>
      </w:pPr>
      <w:r w:rsidRPr="00914E33">
        <w:rPr>
          <w:rFonts w:ascii="Times New Roman" w:eastAsia="Times New Roman" w:hAnsi="Times New Roman" w:cs="Times New Roman"/>
          <w:b/>
          <w:bCs/>
          <w:snapToGrid w:val="0"/>
          <w:sz w:val="28"/>
          <w:szCs w:val="24"/>
          <w:lang w:eastAsia="ru-RU"/>
        </w:rPr>
        <w:t xml:space="preserve">Губернатора </w:t>
      </w:r>
    </w:p>
    <w:p w:rsidR="00914E33" w:rsidRPr="00914E33" w:rsidRDefault="00914E33" w:rsidP="00914E33">
      <w:pPr>
        <w:widowControl w:val="0"/>
        <w:spacing w:after="0" w:line="240" w:lineRule="auto"/>
        <w:jc w:val="both"/>
        <w:rPr>
          <w:rFonts w:ascii="Times New Roman" w:eastAsia="Times New Roman" w:hAnsi="Times New Roman" w:cs="Times New Roman"/>
          <w:b/>
          <w:sz w:val="28"/>
          <w:szCs w:val="28"/>
          <w:lang w:eastAsia="ru-RU"/>
        </w:rPr>
      </w:pPr>
      <w:r w:rsidRPr="00914E33">
        <w:rPr>
          <w:rFonts w:ascii="Times New Roman" w:eastAsia="Times New Roman" w:hAnsi="Times New Roman" w:cs="Times New Roman"/>
          <w:b/>
          <w:sz w:val="28"/>
          <w:szCs w:val="28"/>
          <w:lang w:eastAsia="ru-RU"/>
        </w:rPr>
        <w:t xml:space="preserve">Архангельской области                                                         </w:t>
      </w:r>
      <w:r>
        <w:rPr>
          <w:rFonts w:ascii="Times New Roman" w:eastAsia="Times New Roman" w:hAnsi="Times New Roman" w:cs="Times New Roman"/>
          <w:b/>
          <w:sz w:val="28"/>
          <w:szCs w:val="28"/>
          <w:lang w:eastAsia="ru-RU"/>
        </w:rPr>
        <w:t xml:space="preserve">      </w:t>
      </w:r>
      <w:r w:rsidRPr="00914E33">
        <w:rPr>
          <w:rFonts w:ascii="Times New Roman" w:eastAsia="Times New Roman" w:hAnsi="Times New Roman" w:cs="Times New Roman"/>
          <w:b/>
          <w:sz w:val="28"/>
          <w:szCs w:val="28"/>
          <w:lang w:eastAsia="ru-RU"/>
        </w:rPr>
        <w:t>А.П. Гришков</w:t>
      </w:r>
    </w:p>
    <w:p w:rsidR="0051327F" w:rsidRPr="00240B53" w:rsidRDefault="0051327F" w:rsidP="00F855F6">
      <w:pPr>
        <w:pStyle w:val="ConsPlusNormal"/>
        <w:jc w:val="both"/>
        <w:rPr>
          <w:rFonts w:ascii="Times New Roman" w:hAnsi="Times New Roman" w:cs="Times New Roman"/>
          <w:sz w:val="28"/>
          <w:szCs w:val="28"/>
        </w:rPr>
      </w:pPr>
    </w:p>
    <w:p w:rsidR="0083051D" w:rsidRPr="0083051D" w:rsidRDefault="0083051D" w:rsidP="00F855F6">
      <w:pPr>
        <w:pStyle w:val="ConsPlusNormal"/>
        <w:jc w:val="both"/>
        <w:rPr>
          <w:rFonts w:ascii="Times New Roman" w:hAnsi="Times New Roman" w:cs="Times New Roman"/>
        </w:rPr>
      </w:pPr>
    </w:p>
    <w:p w:rsidR="0083051D" w:rsidRPr="0083051D" w:rsidRDefault="0083051D" w:rsidP="00F855F6">
      <w:pPr>
        <w:pStyle w:val="ConsPlusNormal"/>
        <w:jc w:val="both"/>
        <w:rPr>
          <w:rFonts w:ascii="Times New Roman" w:hAnsi="Times New Roman" w:cs="Times New Roman"/>
        </w:rPr>
      </w:pPr>
    </w:p>
    <w:p w:rsidR="0083051D" w:rsidRPr="0083051D" w:rsidRDefault="0083051D" w:rsidP="00F855F6">
      <w:pPr>
        <w:pStyle w:val="ConsPlusNormal"/>
        <w:jc w:val="both"/>
        <w:rPr>
          <w:rFonts w:ascii="Times New Roman" w:hAnsi="Times New Roman" w:cs="Times New Roman"/>
        </w:rPr>
      </w:pPr>
    </w:p>
    <w:p w:rsidR="0083051D" w:rsidRPr="0083051D" w:rsidRDefault="0083051D" w:rsidP="00F855F6">
      <w:pPr>
        <w:pStyle w:val="ConsPlusNormal"/>
        <w:jc w:val="both"/>
        <w:rPr>
          <w:rFonts w:ascii="Times New Roman" w:hAnsi="Times New Roman" w:cs="Times New Roman"/>
        </w:rPr>
      </w:pPr>
    </w:p>
    <w:p w:rsidR="0083051D" w:rsidRPr="0083051D" w:rsidRDefault="0083051D" w:rsidP="00F855F6">
      <w:pPr>
        <w:pStyle w:val="ConsPlusNormal"/>
        <w:jc w:val="both"/>
        <w:rPr>
          <w:rFonts w:ascii="Times New Roman" w:hAnsi="Times New Roman" w:cs="Times New Roman"/>
        </w:rPr>
      </w:pPr>
    </w:p>
    <w:p w:rsidR="00914E33" w:rsidRPr="00914E33" w:rsidRDefault="00914E33" w:rsidP="00914E33">
      <w:pPr>
        <w:spacing w:after="0" w:line="240" w:lineRule="auto"/>
        <w:ind w:left="3540" w:firstLine="1680"/>
        <w:jc w:val="center"/>
        <w:rPr>
          <w:rFonts w:ascii="Times New Roman" w:eastAsia="Times New Roman" w:hAnsi="Times New Roman" w:cs="Times New Roman"/>
          <w:sz w:val="28"/>
          <w:szCs w:val="28"/>
          <w:lang w:eastAsia="ru-RU"/>
        </w:rPr>
      </w:pPr>
      <w:r w:rsidRPr="00914E33">
        <w:rPr>
          <w:rFonts w:ascii="Times New Roman" w:eastAsia="Times New Roman" w:hAnsi="Times New Roman" w:cs="Times New Roman"/>
          <w:sz w:val="28"/>
          <w:szCs w:val="28"/>
          <w:lang w:eastAsia="ru-RU"/>
        </w:rPr>
        <w:t xml:space="preserve">УТВЕРЖДЕНА      </w:t>
      </w:r>
    </w:p>
    <w:p w:rsidR="00914E33" w:rsidRPr="00914E33" w:rsidRDefault="00914E33" w:rsidP="00914E33">
      <w:pPr>
        <w:spacing w:after="0" w:line="240" w:lineRule="auto"/>
        <w:ind w:left="3540" w:firstLine="1680"/>
        <w:jc w:val="center"/>
        <w:rPr>
          <w:rFonts w:ascii="Times New Roman" w:eastAsia="Times New Roman" w:hAnsi="Times New Roman" w:cs="Times New Roman"/>
          <w:sz w:val="28"/>
          <w:szCs w:val="28"/>
          <w:lang w:eastAsia="ru-RU"/>
        </w:rPr>
      </w:pPr>
      <w:r w:rsidRPr="00914E33">
        <w:rPr>
          <w:rFonts w:ascii="Times New Roman" w:eastAsia="Times New Roman" w:hAnsi="Times New Roman" w:cs="Times New Roman"/>
          <w:sz w:val="28"/>
          <w:szCs w:val="28"/>
          <w:lang w:eastAsia="ru-RU"/>
        </w:rPr>
        <w:t xml:space="preserve">постановлением Правительства </w:t>
      </w:r>
    </w:p>
    <w:p w:rsidR="00914E33" w:rsidRPr="00914E33" w:rsidRDefault="00914E33" w:rsidP="00914E33">
      <w:pPr>
        <w:spacing w:after="0" w:line="240" w:lineRule="auto"/>
        <w:ind w:left="3540" w:firstLine="1680"/>
        <w:jc w:val="center"/>
        <w:rPr>
          <w:rFonts w:ascii="Times New Roman" w:eastAsia="Times New Roman" w:hAnsi="Times New Roman" w:cs="Times New Roman"/>
          <w:sz w:val="28"/>
          <w:szCs w:val="28"/>
          <w:lang w:eastAsia="ru-RU"/>
        </w:rPr>
      </w:pPr>
      <w:r w:rsidRPr="00914E33">
        <w:rPr>
          <w:rFonts w:ascii="Times New Roman" w:eastAsia="Times New Roman" w:hAnsi="Times New Roman" w:cs="Times New Roman"/>
          <w:sz w:val="28"/>
          <w:szCs w:val="28"/>
          <w:lang w:eastAsia="ru-RU"/>
        </w:rPr>
        <w:t xml:space="preserve">Архангельской области </w:t>
      </w:r>
    </w:p>
    <w:p w:rsidR="00914E33" w:rsidRPr="00914E33" w:rsidRDefault="00914E33" w:rsidP="00914E33">
      <w:pPr>
        <w:spacing w:after="0" w:line="240" w:lineRule="auto"/>
        <w:ind w:left="3540" w:firstLine="1680"/>
        <w:jc w:val="center"/>
        <w:rPr>
          <w:rFonts w:ascii="Times New Roman" w:eastAsia="Times New Roman" w:hAnsi="Times New Roman" w:cs="Times New Roman"/>
          <w:sz w:val="24"/>
          <w:szCs w:val="24"/>
          <w:lang w:eastAsia="ru-RU"/>
        </w:rPr>
      </w:pPr>
      <w:r w:rsidRPr="00914E33">
        <w:rPr>
          <w:rFonts w:ascii="Times New Roman" w:eastAsia="Times New Roman" w:hAnsi="Times New Roman" w:cs="Times New Roman"/>
          <w:sz w:val="28"/>
          <w:szCs w:val="28"/>
          <w:lang w:eastAsia="ru-RU"/>
        </w:rPr>
        <w:t xml:space="preserve">от 12 октября </w:t>
      </w:r>
      <w:smartTag w:uri="urn:schemas-microsoft-com:office:smarttags" w:element="metricconverter">
        <w:smartTagPr>
          <w:attr w:name="ProductID" w:val="2012 г"/>
        </w:smartTagPr>
        <w:r w:rsidRPr="00914E33">
          <w:rPr>
            <w:rFonts w:ascii="Times New Roman" w:eastAsia="Times New Roman" w:hAnsi="Times New Roman" w:cs="Times New Roman"/>
            <w:sz w:val="28"/>
            <w:szCs w:val="28"/>
            <w:lang w:eastAsia="ru-RU"/>
          </w:rPr>
          <w:t>2012 г</w:t>
        </w:r>
      </w:smartTag>
      <w:r w:rsidRPr="00914E33">
        <w:rPr>
          <w:rFonts w:ascii="Times New Roman" w:eastAsia="Times New Roman" w:hAnsi="Times New Roman" w:cs="Times New Roman"/>
          <w:sz w:val="28"/>
          <w:szCs w:val="28"/>
          <w:lang w:eastAsia="ru-RU"/>
        </w:rPr>
        <w:t xml:space="preserve">. № 462-пп                                                                                                                                                                                                                                                                                                                                                                                                                                                                                                                                                                             </w:t>
      </w:r>
    </w:p>
    <w:p w:rsidR="0083051D" w:rsidRPr="0083051D" w:rsidRDefault="0083051D" w:rsidP="00F855F6">
      <w:pPr>
        <w:pStyle w:val="ConsPlusNormal"/>
        <w:jc w:val="both"/>
        <w:rPr>
          <w:rFonts w:ascii="Times New Roman" w:hAnsi="Times New Roman" w:cs="Times New Roman"/>
        </w:rPr>
      </w:pPr>
    </w:p>
    <w:p w:rsidR="0083051D" w:rsidRPr="0083051D" w:rsidRDefault="0083051D" w:rsidP="00F855F6">
      <w:pPr>
        <w:pStyle w:val="ConsPlusNormal"/>
        <w:jc w:val="both"/>
        <w:rPr>
          <w:rFonts w:ascii="Times New Roman" w:hAnsi="Times New Roman" w:cs="Times New Roman"/>
        </w:rPr>
      </w:pPr>
    </w:p>
    <w:p w:rsidR="0083051D" w:rsidRPr="0083051D" w:rsidRDefault="0083051D" w:rsidP="00F855F6">
      <w:pPr>
        <w:pStyle w:val="ConsPlusNormal"/>
        <w:jc w:val="both"/>
        <w:rPr>
          <w:rFonts w:ascii="Times New Roman" w:hAnsi="Times New Roman" w:cs="Times New Roman"/>
        </w:rPr>
      </w:pPr>
    </w:p>
    <w:p w:rsidR="00914E33" w:rsidRPr="00914E33" w:rsidRDefault="00914E33" w:rsidP="00914E33">
      <w:pPr>
        <w:spacing w:after="0" w:line="240" w:lineRule="auto"/>
        <w:jc w:val="center"/>
        <w:rPr>
          <w:rFonts w:ascii="Times New Roman" w:eastAsia="Times New Roman" w:hAnsi="Times New Roman" w:cs="Times New Roman"/>
          <w:b/>
          <w:sz w:val="28"/>
          <w:szCs w:val="28"/>
          <w:lang w:eastAsia="ru-RU"/>
        </w:rPr>
      </w:pPr>
      <w:r w:rsidRPr="00914E33">
        <w:rPr>
          <w:rFonts w:ascii="Times New Roman" w:eastAsia="Times New Roman" w:hAnsi="Times New Roman" w:cs="Times New Roman"/>
          <w:b/>
          <w:sz w:val="28"/>
          <w:szCs w:val="28"/>
          <w:lang w:eastAsia="ru-RU"/>
        </w:rPr>
        <w:t xml:space="preserve">ГОСУДАРСТВЕННАЯ ПРОГРАММА </w:t>
      </w:r>
    </w:p>
    <w:p w:rsidR="00914E33" w:rsidRPr="00914E33" w:rsidRDefault="00914E33" w:rsidP="00914E33">
      <w:pPr>
        <w:spacing w:after="0" w:line="240" w:lineRule="auto"/>
        <w:jc w:val="center"/>
        <w:rPr>
          <w:rFonts w:ascii="Times New Roman" w:eastAsia="Times New Roman" w:hAnsi="Times New Roman" w:cs="Times New Roman"/>
          <w:b/>
          <w:sz w:val="28"/>
          <w:szCs w:val="28"/>
          <w:lang w:eastAsia="ru-RU"/>
        </w:rPr>
      </w:pPr>
      <w:r w:rsidRPr="00914E33">
        <w:rPr>
          <w:rFonts w:ascii="Times New Roman" w:eastAsia="Times New Roman" w:hAnsi="Times New Roman" w:cs="Times New Roman"/>
          <w:b/>
          <w:sz w:val="28"/>
          <w:szCs w:val="28"/>
          <w:lang w:eastAsia="ru-RU"/>
        </w:rPr>
        <w:t xml:space="preserve">Архангельской области «Развитие здравоохранения </w:t>
      </w:r>
    </w:p>
    <w:p w:rsidR="00914E33" w:rsidRPr="00914E33" w:rsidRDefault="00914E33" w:rsidP="00914E33">
      <w:pPr>
        <w:spacing w:after="0" w:line="240" w:lineRule="auto"/>
        <w:jc w:val="center"/>
        <w:rPr>
          <w:rFonts w:ascii="Times New Roman" w:eastAsia="Times New Roman" w:hAnsi="Times New Roman" w:cs="Times New Roman"/>
          <w:b/>
          <w:sz w:val="28"/>
          <w:szCs w:val="28"/>
          <w:lang w:eastAsia="ru-RU"/>
        </w:rPr>
      </w:pPr>
      <w:r w:rsidRPr="00914E33">
        <w:rPr>
          <w:rFonts w:ascii="Times New Roman" w:eastAsia="Times New Roman" w:hAnsi="Times New Roman" w:cs="Times New Roman"/>
          <w:b/>
          <w:sz w:val="28"/>
          <w:szCs w:val="28"/>
          <w:lang w:eastAsia="ru-RU"/>
        </w:rPr>
        <w:t xml:space="preserve">Архангельской области на 2013 – </w:t>
      </w:r>
      <w:r>
        <w:rPr>
          <w:rFonts w:ascii="Times New Roman" w:eastAsia="Times New Roman" w:hAnsi="Times New Roman" w:cs="Times New Roman"/>
          <w:b/>
          <w:sz w:val="28"/>
          <w:szCs w:val="28"/>
          <w:lang w:eastAsia="ru-RU"/>
        </w:rPr>
        <w:t>2024</w:t>
      </w:r>
      <w:r w:rsidRPr="00914E33">
        <w:rPr>
          <w:rFonts w:ascii="Times New Roman" w:eastAsia="Times New Roman" w:hAnsi="Times New Roman" w:cs="Times New Roman"/>
          <w:b/>
          <w:sz w:val="28"/>
          <w:szCs w:val="28"/>
          <w:lang w:eastAsia="ru-RU"/>
        </w:rPr>
        <w:t xml:space="preserve"> годы»</w:t>
      </w:r>
    </w:p>
    <w:p w:rsidR="00914E33" w:rsidRPr="00914E33" w:rsidRDefault="00914E33" w:rsidP="00914E33">
      <w:pPr>
        <w:spacing w:after="0" w:line="240" w:lineRule="auto"/>
        <w:rPr>
          <w:rFonts w:ascii="Times New Roman" w:eastAsia="Times New Roman" w:hAnsi="Times New Roman" w:cs="Times New Roman"/>
          <w:b/>
          <w:sz w:val="28"/>
          <w:szCs w:val="28"/>
          <w:lang w:eastAsia="ru-RU"/>
        </w:rPr>
      </w:pPr>
    </w:p>
    <w:p w:rsidR="00914E33" w:rsidRPr="0083051D" w:rsidRDefault="00914E33" w:rsidP="00914E33">
      <w:pPr>
        <w:pStyle w:val="ConsPlusNormal"/>
        <w:jc w:val="center"/>
        <w:rPr>
          <w:rFonts w:ascii="Times New Roman" w:hAnsi="Times New Roman" w:cs="Times New Roman"/>
        </w:rPr>
      </w:pPr>
      <w:r w:rsidRPr="0083051D">
        <w:rPr>
          <w:rFonts w:ascii="Times New Roman" w:hAnsi="Times New Roman" w:cs="Times New Roman"/>
        </w:rPr>
        <w:t>Список изменяющих документов</w:t>
      </w:r>
    </w:p>
    <w:p w:rsidR="00914E33" w:rsidRPr="0083051D" w:rsidRDefault="00914E33" w:rsidP="00914E33">
      <w:pPr>
        <w:pStyle w:val="ConsPlusNormal"/>
        <w:jc w:val="center"/>
        <w:rPr>
          <w:rFonts w:ascii="Times New Roman" w:hAnsi="Times New Roman" w:cs="Times New Roman"/>
        </w:rPr>
      </w:pPr>
      <w:proofErr w:type="gramStart"/>
      <w:r w:rsidRPr="0083051D">
        <w:rPr>
          <w:rFonts w:ascii="Times New Roman" w:hAnsi="Times New Roman" w:cs="Times New Roman"/>
        </w:rPr>
        <w:t>(в ред. постановлений Правительства Архангельской области</w:t>
      </w:r>
      <w:proofErr w:type="gramEnd"/>
    </w:p>
    <w:p w:rsidR="00914E33" w:rsidRPr="0083051D" w:rsidRDefault="00914E33" w:rsidP="00914E33">
      <w:pPr>
        <w:pStyle w:val="ConsPlusNormal"/>
        <w:jc w:val="center"/>
        <w:rPr>
          <w:rFonts w:ascii="Times New Roman" w:hAnsi="Times New Roman" w:cs="Times New Roman"/>
        </w:rPr>
      </w:pPr>
      <w:r w:rsidRPr="0083051D">
        <w:rPr>
          <w:rFonts w:ascii="Times New Roman" w:hAnsi="Times New Roman" w:cs="Times New Roman"/>
        </w:rPr>
        <w:t>от 11.10.2013 № 481-пп, от 10.12.2013 № 581-пп, от 26.12.2013 № 631-пп,</w:t>
      </w:r>
    </w:p>
    <w:p w:rsidR="00914E33" w:rsidRPr="0083051D" w:rsidRDefault="00914E33" w:rsidP="00914E33">
      <w:pPr>
        <w:pStyle w:val="ConsPlusNormal"/>
        <w:jc w:val="center"/>
        <w:rPr>
          <w:rFonts w:ascii="Times New Roman" w:hAnsi="Times New Roman" w:cs="Times New Roman"/>
        </w:rPr>
      </w:pPr>
      <w:r w:rsidRPr="0083051D">
        <w:rPr>
          <w:rFonts w:ascii="Times New Roman" w:hAnsi="Times New Roman" w:cs="Times New Roman"/>
        </w:rPr>
        <w:t>от 18.03.2014 № 102-пп, от 08.04.2014 № 138</w:t>
      </w:r>
      <w:bookmarkStart w:id="0" w:name="_GoBack"/>
      <w:bookmarkEnd w:id="0"/>
      <w:r w:rsidRPr="0083051D">
        <w:rPr>
          <w:rFonts w:ascii="Times New Roman" w:hAnsi="Times New Roman" w:cs="Times New Roman"/>
        </w:rPr>
        <w:t>-пп, от 08.07.2014 № 262-пп,</w:t>
      </w:r>
    </w:p>
    <w:p w:rsidR="00914E33" w:rsidRPr="0083051D" w:rsidRDefault="00914E33" w:rsidP="00914E33">
      <w:pPr>
        <w:pStyle w:val="ConsPlusNormal"/>
        <w:jc w:val="center"/>
        <w:rPr>
          <w:rFonts w:ascii="Times New Roman" w:hAnsi="Times New Roman" w:cs="Times New Roman"/>
        </w:rPr>
      </w:pPr>
      <w:r w:rsidRPr="0083051D">
        <w:rPr>
          <w:rFonts w:ascii="Times New Roman" w:hAnsi="Times New Roman" w:cs="Times New Roman"/>
        </w:rPr>
        <w:t>от 07.10.2014 № 397-пп, от 14.10.2014 № 429-пп, от 25.11.2014 № 482-пп,</w:t>
      </w:r>
    </w:p>
    <w:p w:rsidR="00914E33" w:rsidRPr="0083051D" w:rsidRDefault="00914E33" w:rsidP="00914E33">
      <w:pPr>
        <w:pStyle w:val="ConsPlusNormal"/>
        <w:jc w:val="center"/>
        <w:rPr>
          <w:rFonts w:ascii="Times New Roman" w:hAnsi="Times New Roman" w:cs="Times New Roman"/>
        </w:rPr>
      </w:pPr>
      <w:r w:rsidRPr="0083051D">
        <w:rPr>
          <w:rFonts w:ascii="Times New Roman" w:hAnsi="Times New Roman" w:cs="Times New Roman"/>
        </w:rPr>
        <w:t>от 16.12.2014 № 542-пп, от 24.02.2015 № 67-пп, от 14.04.2015 № 128-пп,</w:t>
      </w:r>
    </w:p>
    <w:p w:rsidR="00914E33" w:rsidRPr="0083051D" w:rsidRDefault="00914E33" w:rsidP="00914E33">
      <w:pPr>
        <w:pStyle w:val="ConsPlusNormal"/>
        <w:jc w:val="center"/>
        <w:rPr>
          <w:rFonts w:ascii="Times New Roman" w:hAnsi="Times New Roman" w:cs="Times New Roman"/>
        </w:rPr>
      </w:pPr>
      <w:r w:rsidRPr="0083051D">
        <w:rPr>
          <w:rFonts w:ascii="Times New Roman" w:hAnsi="Times New Roman" w:cs="Times New Roman"/>
        </w:rPr>
        <w:t>от 19.05.2015 № 185-пп, от 30.06.2015 № 246-пп, от 21.07.2015 № 300-пп,</w:t>
      </w:r>
    </w:p>
    <w:p w:rsidR="00914E33" w:rsidRPr="0083051D" w:rsidRDefault="00914E33" w:rsidP="00914E33">
      <w:pPr>
        <w:pStyle w:val="ConsPlusNormal"/>
        <w:jc w:val="center"/>
        <w:rPr>
          <w:rFonts w:ascii="Times New Roman" w:hAnsi="Times New Roman" w:cs="Times New Roman"/>
        </w:rPr>
      </w:pPr>
      <w:r w:rsidRPr="0083051D">
        <w:rPr>
          <w:rFonts w:ascii="Times New Roman" w:hAnsi="Times New Roman" w:cs="Times New Roman"/>
        </w:rPr>
        <w:t>от 11.08.2015 № 335-пп, от 15.09.2015 № 366-пп, от 20.10.2015 № 418-пп,</w:t>
      </w:r>
    </w:p>
    <w:p w:rsidR="00914E33" w:rsidRPr="0083051D" w:rsidRDefault="00914E33" w:rsidP="00914E33">
      <w:pPr>
        <w:pStyle w:val="ConsPlusNormal"/>
        <w:jc w:val="center"/>
        <w:rPr>
          <w:rFonts w:ascii="Times New Roman" w:hAnsi="Times New Roman" w:cs="Times New Roman"/>
        </w:rPr>
      </w:pPr>
      <w:r w:rsidRPr="0083051D">
        <w:rPr>
          <w:rFonts w:ascii="Times New Roman" w:hAnsi="Times New Roman" w:cs="Times New Roman"/>
        </w:rPr>
        <w:t>от 06.11.2015 № 463-пп, от 15.12.2015 № 509-пп, от 15.12.2015 № 529-пп,</w:t>
      </w:r>
    </w:p>
    <w:p w:rsidR="00914E33" w:rsidRPr="0083051D" w:rsidRDefault="00914E33" w:rsidP="00914E33">
      <w:pPr>
        <w:pStyle w:val="ConsPlusNormal"/>
        <w:jc w:val="center"/>
        <w:rPr>
          <w:rFonts w:ascii="Times New Roman" w:hAnsi="Times New Roman" w:cs="Times New Roman"/>
        </w:rPr>
      </w:pPr>
      <w:r w:rsidRPr="0083051D">
        <w:rPr>
          <w:rFonts w:ascii="Times New Roman" w:hAnsi="Times New Roman" w:cs="Times New Roman"/>
        </w:rPr>
        <w:t>от 22.12.2015 № 567-пп, от 14.04.2016 № 112-пп, от 20.07.2016 № 263-пп,</w:t>
      </w:r>
    </w:p>
    <w:p w:rsidR="00914E33" w:rsidRPr="0083051D" w:rsidRDefault="00914E33" w:rsidP="00914E33">
      <w:pPr>
        <w:pStyle w:val="ConsPlusNormal"/>
        <w:jc w:val="center"/>
        <w:rPr>
          <w:rFonts w:ascii="Times New Roman" w:hAnsi="Times New Roman" w:cs="Times New Roman"/>
        </w:rPr>
      </w:pPr>
      <w:r w:rsidRPr="0083051D">
        <w:rPr>
          <w:rFonts w:ascii="Times New Roman" w:hAnsi="Times New Roman" w:cs="Times New Roman"/>
        </w:rPr>
        <w:t>от 06.09.2016 № 338-пп, от 14.11.2016 № 478-пп, от 27.12.2016 № 546-пп,</w:t>
      </w:r>
    </w:p>
    <w:p w:rsidR="00914E33" w:rsidRPr="0083051D" w:rsidRDefault="00914E33" w:rsidP="00914E33">
      <w:pPr>
        <w:pStyle w:val="ConsPlusNormal"/>
        <w:jc w:val="center"/>
        <w:rPr>
          <w:rFonts w:ascii="Times New Roman" w:hAnsi="Times New Roman" w:cs="Times New Roman"/>
        </w:rPr>
      </w:pPr>
      <w:r w:rsidRPr="0083051D">
        <w:rPr>
          <w:rFonts w:ascii="Times New Roman" w:hAnsi="Times New Roman" w:cs="Times New Roman"/>
        </w:rPr>
        <w:t>от 14.02.2017 № 58-пп, от 28.02.2017 № 90-пп, от 11.04.2017 № 150-пп,</w:t>
      </w:r>
    </w:p>
    <w:p w:rsidR="00914E33" w:rsidRPr="0083051D" w:rsidRDefault="00914E33" w:rsidP="00914E33">
      <w:pPr>
        <w:pStyle w:val="ConsPlusNormal"/>
        <w:jc w:val="center"/>
        <w:rPr>
          <w:rFonts w:ascii="Times New Roman" w:hAnsi="Times New Roman" w:cs="Times New Roman"/>
        </w:rPr>
      </w:pPr>
      <w:r w:rsidRPr="0083051D">
        <w:rPr>
          <w:rFonts w:ascii="Times New Roman" w:hAnsi="Times New Roman" w:cs="Times New Roman"/>
        </w:rPr>
        <w:t>от 25.04.2017 № 170-пп, от 25.04.2017 № 179-пп, от 16.05.2017 № 202-пп,</w:t>
      </w:r>
    </w:p>
    <w:p w:rsidR="00914E33" w:rsidRPr="0083051D" w:rsidRDefault="00914E33" w:rsidP="00914E33">
      <w:pPr>
        <w:pStyle w:val="ConsPlusNormal"/>
        <w:jc w:val="center"/>
        <w:rPr>
          <w:rFonts w:ascii="Times New Roman" w:hAnsi="Times New Roman" w:cs="Times New Roman"/>
        </w:rPr>
      </w:pPr>
      <w:r w:rsidRPr="0083051D">
        <w:rPr>
          <w:rFonts w:ascii="Times New Roman" w:hAnsi="Times New Roman" w:cs="Times New Roman"/>
        </w:rPr>
        <w:t>от 30.05.2017 № 222-пп, от 14.08.2017 № 329-пп, от 22.08.2017 № 338-пп,</w:t>
      </w:r>
    </w:p>
    <w:p w:rsidR="00914E33" w:rsidRPr="0083051D" w:rsidRDefault="00914E33" w:rsidP="00914E33">
      <w:pPr>
        <w:pStyle w:val="ConsPlusNormal"/>
        <w:jc w:val="center"/>
        <w:rPr>
          <w:rFonts w:ascii="Times New Roman" w:hAnsi="Times New Roman" w:cs="Times New Roman"/>
        </w:rPr>
      </w:pPr>
      <w:r w:rsidRPr="0083051D">
        <w:rPr>
          <w:rFonts w:ascii="Times New Roman" w:hAnsi="Times New Roman" w:cs="Times New Roman"/>
        </w:rPr>
        <w:t>от 13.10.2017 № 424-пп, от 17.10.2017 № 435-пп, от 26.12.2017 № 636-пп,</w:t>
      </w:r>
    </w:p>
    <w:p w:rsidR="00914E33" w:rsidRPr="0083051D" w:rsidRDefault="00914E33" w:rsidP="00914E33">
      <w:pPr>
        <w:pStyle w:val="ConsPlusNormal"/>
        <w:jc w:val="center"/>
        <w:rPr>
          <w:rFonts w:ascii="Times New Roman" w:hAnsi="Times New Roman" w:cs="Times New Roman"/>
        </w:rPr>
      </w:pPr>
      <w:r w:rsidRPr="0083051D">
        <w:rPr>
          <w:rFonts w:ascii="Times New Roman" w:hAnsi="Times New Roman" w:cs="Times New Roman"/>
        </w:rPr>
        <w:t>от 06.02.2018 № 57-пп, от 05.03.2018 № 101-пп, от 17.07.2018 № 313-пп</w:t>
      </w:r>
    </w:p>
    <w:p w:rsidR="00914E33" w:rsidRDefault="00914E33" w:rsidP="00914E33">
      <w:pPr>
        <w:spacing w:after="0" w:line="240" w:lineRule="auto"/>
        <w:jc w:val="center"/>
        <w:rPr>
          <w:rFonts w:ascii="Times New Roman" w:hAnsi="Times New Roman" w:cs="Times New Roman"/>
        </w:rPr>
      </w:pPr>
      <w:r w:rsidRPr="0083051D">
        <w:rPr>
          <w:rFonts w:ascii="Times New Roman" w:hAnsi="Times New Roman" w:cs="Times New Roman"/>
        </w:rPr>
        <w:t>от 11.10.2018 № 473-пп)</w:t>
      </w:r>
    </w:p>
    <w:p w:rsidR="00914E33" w:rsidRPr="00914E33" w:rsidRDefault="00914E33" w:rsidP="00914E33">
      <w:pPr>
        <w:spacing w:after="0" w:line="240" w:lineRule="auto"/>
        <w:jc w:val="center"/>
        <w:rPr>
          <w:rFonts w:ascii="Times New Roman" w:eastAsia="Times New Roman" w:hAnsi="Times New Roman" w:cs="Times New Roman"/>
          <w:b/>
          <w:sz w:val="28"/>
          <w:szCs w:val="28"/>
          <w:lang w:eastAsia="ru-RU"/>
        </w:rPr>
      </w:pPr>
    </w:p>
    <w:p w:rsidR="00914E33" w:rsidRPr="00914E33" w:rsidRDefault="00914E33" w:rsidP="00914E33">
      <w:pPr>
        <w:spacing w:after="0" w:line="240" w:lineRule="auto"/>
        <w:jc w:val="center"/>
        <w:rPr>
          <w:rFonts w:ascii="Times New Roman" w:eastAsia="Times New Roman" w:hAnsi="Times New Roman" w:cs="Times New Roman"/>
          <w:b/>
          <w:sz w:val="28"/>
          <w:szCs w:val="28"/>
          <w:lang w:eastAsia="ru-RU"/>
        </w:rPr>
      </w:pPr>
      <w:r w:rsidRPr="00914E33">
        <w:rPr>
          <w:rFonts w:ascii="Times New Roman" w:eastAsia="Times New Roman" w:hAnsi="Times New Roman" w:cs="Times New Roman"/>
          <w:b/>
          <w:sz w:val="28"/>
          <w:szCs w:val="28"/>
          <w:lang w:eastAsia="ru-RU"/>
        </w:rPr>
        <w:t>ПАСПОРТ</w:t>
      </w:r>
    </w:p>
    <w:p w:rsidR="00914E33" w:rsidRPr="00914E33" w:rsidRDefault="00914E33" w:rsidP="00914E33">
      <w:pPr>
        <w:spacing w:after="0" w:line="240" w:lineRule="auto"/>
        <w:jc w:val="center"/>
        <w:rPr>
          <w:rFonts w:ascii="Times New Roman" w:eastAsia="Times New Roman" w:hAnsi="Times New Roman" w:cs="Times New Roman"/>
          <w:b/>
          <w:sz w:val="28"/>
          <w:szCs w:val="28"/>
          <w:lang w:eastAsia="ru-RU"/>
        </w:rPr>
      </w:pPr>
      <w:r w:rsidRPr="00914E33">
        <w:rPr>
          <w:rFonts w:ascii="Times New Roman" w:eastAsia="Times New Roman" w:hAnsi="Times New Roman" w:cs="Times New Roman"/>
          <w:b/>
          <w:sz w:val="28"/>
          <w:szCs w:val="28"/>
          <w:lang w:eastAsia="ru-RU"/>
        </w:rPr>
        <w:t>государственной программы Архангельской области</w:t>
      </w:r>
    </w:p>
    <w:p w:rsidR="00914E33" w:rsidRPr="00914E33" w:rsidRDefault="00914E33" w:rsidP="00914E33">
      <w:pPr>
        <w:spacing w:after="0" w:line="240" w:lineRule="auto"/>
        <w:jc w:val="center"/>
        <w:rPr>
          <w:rFonts w:ascii="Times New Roman" w:eastAsia="Times New Roman" w:hAnsi="Times New Roman" w:cs="Times New Roman"/>
          <w:b/>
          <w:sz w:val="28"/>
          <w:szCs w:val="28"/>
          <w:lang w:eastAsia="ru-RU"/>
        </w:rPr>
      </w:pPr>
      <w:r w:rsidRPr="00914E33">
        <w:rPr>
          <w:rFonts w:ascii="Times New Roman" w:eastAsia="Times New Roman" w:hAnsi="Times New Roman" w:cs="Times New Roman"/>
          <w:b/>
          <w:sz w:val="28"/>
          <w:szCs w:val="28"/>
          <w:lang w:eastAsia="ru-RU"/>
        </w:rPr>
        <w:t>«Развитие здравоохранения Архангельской области</w:t>
      </w:r>
    </w:p>
    <w:p w:rsidR="0051327F" w:rsidRDefault="00914E33" w:rsidP="00914E33">
      <w:pPr>
        <w:spacing w:after="0" w:line="240" w:lineRule="auto"/>
        <w:jc w:val="center"/>
        <w:rPr>
          <w:rFonts w:ascii="Times New Roman" w:eastAsia="Times New Roman" w:hAnsi="Times New Roman" w:cs="Times New Roman"/>
          <w:b/>
          <w:sz w:val="28"/>
          <w:szCs w:val="28"/>
          <w:lang w:eastAsia="ru-RU"/>
        </w:rPr>
      </w:pPr>
      <w:r w:rsidRPr="00914E33">
        <w:rPr>
          <w:rFonts w:ascii="Times New Roman" w:eastAsia="Times New Roman" w:hAnsi="Times New Roman" w:cs="Times New Roman"/>
          <w:b/>
          <w:sz w:val="28"/>
          <w:szCs w:val="28"/>
          <w:lang w:eastAsia="ru-RU"/>
        </w:rPr>
        <w:t xml:space="preserve">на 2013 – </w:t>
      </w:r>
      <w:r>
        <w:rPr>
          <w:rFonts w:ascii="Times New Roman" w:eastAsia="Times New Roman" w:hAnsi="Times New Roman" w:cs="Times New Roman"/>
          <w:b/>
          <w:sz w:val="28"/>
          <w:szCs w:val="28"/>
          <w:lang w:eastAsia="ru-RU"/>
        </w:rPr>
        <w:t>2024</w:t>
      </w:r>
      <w:r w:rsidRPr="00914E33">
        <w:rPr>
          <w:rFonts w:ascii="Times New Roman" w:eastAsia="Times New Roman" w:hAnsi="Times New Roman" w:cs="Times New Roman"/>
          <w:b/>
          <w:sz w:val="28"/>
          <w:szCs w:val="28"/>
          <w:lang w:eastAsia="ru-RU"/>
        </w:rPr>
        <w:t xml:space="preserve"> год</w:t>
      </w:r>
      <w:r>
        <w:rPr>
          <w:rFonts w:ascii="Times New Roman" w:eastAsia="Times New Roman" w:hAnsi="Times New Roman" w:cs="Times New Roman"/>
          <w:b/>
          <w:sz w:val="28"/>
          <w:szCs w:val="28"/>
          <w:lang w:eastAsia="ru-RU"/>
        </w:rPr>
        <w:t>ы»</w:t>
      </w:r>
    </w:p>
    <w:p w:rsidR="00914E33" w:rsidRPr="00914E33" w:rsidRDefault="00914E33" w:rsidP="00914E33">
      <w:pPr>
        <w:spacing w:after="0" w:line="240" w:lineRule="auto"/>
        <w:jc w:val="center"/>
        <w:rPr>
          <w:rFonts w:ascii="Times New Roman" w:eastAsia="Times New Roman" w:hAnsi="Times New Roman" w:cs="Times New Roman"/>
          <w:b/>
          <w:sz w:val="28"/>
          <w:szCs w:val="28"/>
          <w:lang w:eastAsia="ru-RU"/>
        </w:rPr>
      </w:pPr>
    </w:p>
    <w:p w:rsidR="0051327F" w:rsidRPr="0083051D" w:rsidRDefault="0051327F" w:rsidP="00F855F6">
      <w:pPr>
        <w:pStyle w:val="ConsPlusNormal"/>
        <w:jc w:val="both"/>
        <w:rPr>
          <w:rFonts w:ascii="Times New Roman" w:hAnsi="Times New Roman" w:cs="Times New Roman"/>
        </w:rPr>
      </w:pPr>
    </w:p>
    <w:tbl>
      <w:tblPr>
        <w:tblW w:w="0" w:type="auto"/>
        <w:tblInd w:w="-364" w:type="dxa"/>
        <w:tblLayout w:type="fixed"/>
        <w:tblCellMar>
          <w:top w:w="102" w:type="dxa"/>
          <w:left w:w="62" w:type="dxa"/>
          <w:bottom w:w="102" w:type="dxa"/>
          <w:right w:w="62" w:type="dxa"/>
        </w:tblCellMar>
        <w:tblLook w:val="0000"/>
      </w:tblPr>
      <w:tblGrid>
        <w:gridCol w:w="2269"/>
        <w:gridCol w:w="284"/>
        <w:gridCol w:w="7087"/>
      </w:tblGrid>
      <w:tr w:rsidR="0051327F" w:rsidRPr="00914E33" w:rsidTr="003E0504">
        <w:tc>
          <w:tcPr>
            <w:tcW w:w="2269" w:type="dxa"/>
          </w:tcPr>
          <w:p w:rsidR="0051327F" w:rsidRPr="00914E33" w:rsidRDefault="0051327F" w:rsidP="00F855F6">
            <w:pPr>
              <w:pStyle w:val="ConsPlusNormal"/>
              <w:rPr>
                <w:rFonts w:ascii="Times New Roman" w:hAnsi="Times New Roman" w:cs="Times New Roman"/>
                <w:sz w:val="28"/>
                <w:szCs w:val="28"/>
              </w:rPr>
            </w:pPr>
            <w:r w:rsidRPr="00914E33">
              <w:rPr>
                <w:rFonts w:ascii="Times New Roman" w:hAnsi="Times New Roman" w:cs="Times New Roman"/>
                <w:sz w:val="28"/>
                <w:szCs w:val="28"/>
              </w:rPr>
              <w:t>Наименование государственной программы</w:t>
            </w:r>
          </w:p>
        </w:tc>
        <w:tc>
          <w:tcPr>
            <w:tcW w:w="284" w:type="dxa"/>
          </w:tcPr>
          <w:p w:rsidR="0051327F" w:rsidRPr="00914E33" w:rsidRDefault="0051327F" w:rsidP="00F855F6">
            <w:pPr>
              <w:pStyle w:val="ConsPlusNormal"/>
              <w:jc w:val="center"/>
              <w:rPr>
                <w:rFonts w:ascii="Times New Roman" w:hAnsi="Times New Roman" w:cs="Times New Roman"/>
                <w:sz w:val="28"/>
                <w:szCs w:val="28"/>
              </w:rPr>
            </w:pPr>
            <w:r w:rsidRPr="00914E33">
              <w:rPr>
                <w:rFonts w:ascii="Times New Roman" w:hAnsi="Times New Roman" w:cs="Times New Roman"/>
                <w:sz w:val="28"/>
                <w:szCs w:val="28"/>
              </w:rPr>
              <w:t>-</w:t>
            </w:r>
          </w:p>
        </w:tc>
        <w:tc>
          <w:tcPr>
            <w:tcW w:w="7087" w:type="dxa"/>
          </w:tcPr>
          <w:p w:rsidR="0051327F" w:rsidRPr="00914E33" w:rsidRDefault="0051327F" w:rsidP="008D5B17">
            <w:pPr>
              <w:pStyle w:val="ConsPlusNormal"/>
              <w:rPr>
                <w:rFonts w:ascii="Times New Roman" w:hAnsi="Times New Roman" w:cs="Times New Roman"/>
                <w:sz w:val="28"/>
                <w:szCs w:val="28"/>
              </w:rPr>
            </w:pPr>
            <w:r w:rsidRPr="00914E33">
              <w:rPr>
                <w:rFonts w:ascii="Times New Roman" w:hAnsi="Times New Roman" w:cs="Times New Roman"/>
                <w:sz w:val="28"/>
                <w:szCs w:val="28"/>
              </w:rPr>
              <w:t xml:space="preserve">государственная программа Архангельской области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Развитие здравоохранения Архангельской области (2013 - 202</w:t>
            </w:r>
            <w:r w:rsidR="008D5B17" w:rsidRPr="00914E33">
              <w:rPr>
                <w:rFonts w:ascii="Times New Roman" w:hAnsi="Times New Roman" w:cs="Times New Roman"/>
                <w:sz w:val="28"/>
                <w:szCs w:val="28"/>
              </w:rPr>
              <w:t>4</w:t>
            </w:r>
            <w:r w:rsidRPr="00914E33">
              <w:rPr>
                <w:rFonts w:ascii="Times New Roman" w:hAnsi="Times New Roman" w:cs="Times New Roman"/>
                <w:sz w:val="28"/>
                <w:szCs w:val="28"/>
              </w:rPr>
              <w:t xml:space="preserve"> годы)</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(далее - государственная программа)</w:t>
            </w:r>
          </w:p>
        </w:tc>
      </w:tr>
      <w:tr w:rsidR="0051327F" w:rsidRPr="00914E33" w:rsidTr="003E0504">
        <w:tc>
          <w:tcPr>
            <w:tcW w:w="2269" w:type="dxa"/>
          </w:tcPr>
          <w:p w:rsidR="0051327F" w:rsidRPr="00914E33" w:rsidRDefault="0051327F" w:rsidP="00F855F6">
            <w:pPr>
              <w:pStyle w:val="ConsPlusNormal"/>
              <w:rPr>
                <w:rFonts w:ascii="Times New Roman" w:hAnsi="Times New Roman" w:cs="Times New Roman"/>
                <w:sz w:val="28"/>
                <w:szCs w:val="28"/>
              </w:rPr>
            </w:pPr>
            <w:r w:rsidRPr="00914E33">
              <w:rPr>
                <w:rFonts w:ascii="Times New Roman" w:hAnsi="Times New Roman" w:cs="Times New Roman"/>
                <w:sz w:val="28"/>
                <w:szCs w:val="28"/>
              </w:rPr>
              <w:t>Ответственный исполнитель государственной программы</w:t>
            </w:r>
          </w:p>
        </w:tc>
        <w:tc>
          <w:tcPr>
            <w:tcW w:w="284" w:type="dxa"/>
          </w:tcPr>
          <w:p w:rsidR="0051327F" w:rsidRPr="00914E33" w:rsidRDefault="0051327F" w:rsidP="00F855F6">
            <w:pPr>
              <w:pStyle w:val="ConsPlusNormal"/>
              <w:jc w:val="center"/>
              <w:rPr>
                <w:rFonts w:ascii="Times New Roman" w:hAnsi="Times New Roman" w:cs="Times New Roman"/>
                <w:sz w:val="28"/>
                <w:szCs w:val="28"/>
              </w:rPr>
            </w:pPr>
            <w:r w:rsidRPr="00914E33">
              <w:rPr>
                <w:rFonts w:ascii="Times New Roman" w:hAnsi="Times New Roman" w:cs="Times New Roman"/>
                <w:sz w:val="28"/>
                <w:szCs w:val="28"/>
              </w:rPr>
              <w:t>-</w:t>
            </w:r>
          </w:p>
        </w:tc>
        <w:tc>
          <w:tcPr>
            <w:tcW w:w="7087" w:type="dxa"/>
          </w:tcPr>
          <w:p w:rsidR="0051327F" w:rsidRPr="00914E33" w:rsidRDefault="0051327F" w:rsidP="00F855F6">
            <w:pPr>
              <w:pStyle w:val="ConsPlusNormal"/>
              <w:rPr>
                <w:rFonts w:ascii="Times New Roman" w:hAnsi="Times New Roman" w:cs="Times New Roman"/>
                <w:sz w:val="28"/>
                <w:szCs w:val="28"/>
              </w:rPr>
            </w:pPr>
            <w:r w:rsidRPr="00914E33">
              <w:rPr>
                <w:rFonts w:ascii="Times New Roman" w:hAnsi="Times New Roman" w:cs="Times New Roman"/>
                <w:sz w:val="28"/>
                <w:szCs w:val="28"/>
              </w:rPr>
              <w:t>министерство здравоохранения Архангельской области (далее - министерство здравоохранения)</w:t>
            </w:r>
          </w:p>
        </w:tc>
      </w:tr>
      <w:tr w:rsidR="0051327F" w:rsidRPr="00914E33" w:rsidTr="003E0504">
        <w:tc>
          <w:tcPr>
            <w:tcW w:w="2269" w:type="dxa"/>
          </w:tcPr>
          <w:p w:rsidR="0051327F" w:rsidRPr="00914E33" w:rsidRDefault="0051327F" w:rsidP="00F855F6">
            <w:pPr>
              <w:pStyle w:val="ConsPlusNormal"/>
              <w:rPr>
                <w:rFonts w:ascii="Times New Roman" w:hAnsi="Times New Roman" w:cs="Times New Roman"/>
                <w:sz w:val="28"/>
                <w:szCs w:val="28"/>
              </w:rPr>
            </w:pPr>
            <w:r w:rsidRPr="00914E33">
              <w:rPr>
                <w:rFonts w:ascii="Times New Roman" w:hAnsi="Times New Roman" w:cs="Times New Roman"/>
                <w:sz w:val="28"/>
                <w:szCs w:val="28"/>
              </w:rPr>
              <w:t>Соисполнители государственной программы</w:t>
            </w:r>
          </w:p>
        </w:tc>
        <w:tc>
          <w:tcPr>
            <w:tcW w:w="284" w:type="dxa"/>
          </w:tcPr>
          <w:p w:rsidR="0051327F" w:rsidRPr="00914E33" w:rsidRDefault="0051327F" w:rsidP="00F855F6">
            <w:pPr>
              <w:pStyle w:val="ConsPlusNormal"/>
              <w:jc w:val="center"/>
              <w:rPr>
                <w:rFonts w:ascii="Times New Roman" w:hAnsi="Times New Roman" w:cs="Times New Roman"/>
                <w:sz w:val="28"/>
                <w:szCs w:val="28"/>
              </w:rPr>
            </w:pPr>
            <w:r w:rsidRPr="00914E33">
              <w:rPr>
                <w:rFonts w:ascii="Times New Roman" w:hAnsi="Times New Roman" w:cs="Times New Roman"/>
                <w:sz w:val="28"/>
                <w:szCs w:val="28"/>
              </w:rPr>
              <w:t>-</w:t>
            </w:r>
          </w:p>
        </w:tc>
        <w:tc>
          <w:tcPr>
            <w:tcW w:w="7087" w:type="dxa"/>
          </w:tcPr>
          <w:p w:rsidR="0051327F" w:rsidRDefault="0051327F" w:rsidP="00F855F6">
            <w:pPr>
              <w:pStyle w:val="ConsPlusNormal"/>
              <w:rPr>
                <w:rFonts w:ascii="Times New Roman" w:hAnsi="Times New Roman" w:cs="Times New Roman"/>
                <w:sz w:val="28"/>
                <w:szCs w:val="28"/>
              </w:rPr>
            </w:pPr>
            <w:r w:rsidRPr="00914E33">
              <w:rPr>
                <w:rFonts w:ascii="Times New Roman" w:hAnsi="Times New Roman" w:cs="Times New Roman"/>
                <w:sz w:val="28"/>
                <w:szCs w:val="28"/>
              </w:rPr>
              <w:t>министерство строительства и архитектуры Архангельской области (далее - министерство строительства и архитектуры)</w:t>
            </w:r>
          </w:p>
          <w:p w:rsidR="00A1406E" w:rsidRPr="00914E33" w:rsidRDefault="00A1406E" w:rsidP="00F855F6">
            <w:pPr>
              <w:pStyle w:val="ConsPlusNormal"/>
              <w:rPr>
                <w:rFonts w:ascii="Times New Roman" w:hAnsi="Times New Roman" w:cs="Times New Roman"/>
                <w:sz w:val="28"/>
                <w:szCs w:val="28"/>
              </w:rPr>
            </w:pPr>
          </w:p>
        </w:tc>
      </w:tr>
      <w:tr w:rsidR="0051327F" w:rsidRPr="00914E33" w:rsidTr="003E0504">
        <w:tc>
          <w:tcPr>
            <w:tcW w:w="2269" w:type="dxa"/>
          </w:tcPr>
          <w:p w:rsidR="0051327F" w:rsidRPr="00914E33" w:rsidRDefault="0051327F" w:rsidP="00F855F6">
            <w:pPr>
              <w:pStyle w:val="ConsPlusNormal"/>
              <w:rPr>
                <w:rFonts w:ascii="Times New Roman" w:hAnsi="Times New Roman" w:cs="Times New Roman"/>
                <w:sz w:val="28"/>
                <w:szCs w:val="28"/>
              </w:rPr>
            </w:pPr>
            <w:r w:rsidRPr="00914E33">
              <w:rPr>
                <w:rFonts w:ascii="Times New Roman" w:hAnsi="Times New Roman" w:cs="Times New Roman"/>
                <w:sz w:val="28"/>
                <w:szCs w:val="28"/>
              </w:rPr>
              <w:lastRenderedPageBreak/>
              <w:t>Подпрограммы государственной программы</w:t>
            </w:r>
          </w:p>
        </w:tc>
        <w:tc>
          <w:tcPr>
            <w:tcW w:w="284" w:type="dxa"/>
          </w:tcPr>
          <w:p w:rsidR="0051327F" w:rsidRPr="00914E33" w:rsidRDefault="0051327F" w:rsidP="00F855F6">
            <w:pPr>
              <w:pStyle w:val="ConsPlusNormal"/>
              <w:jc w:val="center"/>
              <w:rPr>
                <w:rFonts w:ascii="Times New Roman" w:hAnsi="Times New Roman" w:cs="Times New Roman"/>
                <w:sz w:val="28"/>
                <w:szCs w:val="28"/>
              </w:rPr>
            </w:pPr>
            <w:r w:rsidRPr="00914E33">
              <w:rPr>
                <w:rFonts w:ascii="Times New Roman" w:hAnsi="Times New Roman" w:cs="Times New Roman"/>
                <w:sz w:val="28"/>
                <w:szCs w:val="28"/>
              </w:rPr>
              <w:t>-</w:t>
            </w:r>
          </w:p>
        </w:tc>
        <w:tc>
          <w:tcPr>
            <w:tcW w:w="7087" w:type="dxa"/>
          </w:tcPr>
          <w:p w:rsidR="0051327F" w:rsidRPr="00914E33" w:rsidRDefault="0051327F" w:rsidP="00F855F6">
            <w:pPr>
              <w:pStyle w:val="ConsPlusNormal"/>
              <w:rPr>
                <w:rFonts w:ascii="Times New Roman" w:hAnsi="Times New Roman" w:cs="Times New Roman"/>
                <w:sz w:val="28"/>
                <w:szCs w:val="28"/>
              </w:rPr>
            </w:pPr>
            <w:r w:rsidRPr="00914E33">
              <w:rPr>
                <w:rFonts w:ascii="Times New Roman" w:hAnsi="Times New Roman" w:cs="Times New Roman"/>
                <w:sz w:val="28"/>
                <w:szCs w:val="28"/>
              </w:rPr>
              <w:t xml:space="preserve">подпрограмма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1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Профилактика заболеваний и формирование здорового образа жизни, развитие первичной медико-санитарной помощи</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w:t>
            </w:r>
          </w:p>
          <w:p w:rsidR="0051327F" w:rsidRPr="00914E33" w:rsidRDefault="0051327F" w:rsidP="00F855F6">
            <w:pPr>
              <w:pStyle w:val="ConsPlusNormal"/>
              <w:rPr>
                <w:rFonts w:ascii="Times New Roman" w:hAnsi="Times New Roman" w:cs="Times New Roman"/>
                <w:sz w:val="28"/>
                <w:szCs w:val="28"/>
              </w:rPr>
            </w:pPr>
            <w:r w:rsidRPr="00914E33">
              <w:rPr>
                <w:rFonts w:ascii="Times New Roman" w:hAnsi="Times New Roman" w:cs="Times New Roman"/>
                <w:sz w:val="28"/>
                <w:szCs w:val="28"/>
              </w:rPr>
              <w:t xml:space="preserve">подпрограмма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2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Совершенствование оказания специализированной, включая </w:t>
            </w:r>
            <w:proofErr w:type="gramStart"/>
            <w:r w:rsidRPr="00914E33">
              <w:rPr>
                <w:rFonts w:ascii="Times New Roman" w:hAnsi="Times New Roman" w:cs="Times New Roman"/>
                <w:sz w:val="28"/>
                <w:szCs w:val="28"/>
              </w:rPr>
              <w:t>высокотехнологичную</w:t>
            </w:r>
            <w:proofErr w:type="gramEnd"/>
            <w:r w:rsidRPr="00914E33">
              <w:rPr>
                <w:rFonts w:ascii="Times New Roman" w:hAnsi="Times New Roman" w:cs="Times New Roman"/>
                <w:sz w:val="28"/>
                <w:szCs w:val="28"/>
              </w:rPr>
              <w:t>, медицинской помощи, скорой, в том числе скорой специализированной, медицинской помощи, медицинской эвакуации</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w:t>
            </w:r>
          </w:p>
          <w:p w:rsidR="0051327F" w:rsidRPr="00914E33" w:rsidRDefault="0051327F" w:rsidP="00F855F6">
            <w:pPr>
              <w:pStyle w:val="ConsPlusNormal"/>
              <w:rPr>
                <w:rFonts w:ascii="Times New Roman" w:hAnsi="Times New Roman" w:cs="Times New Roman"/>
                <w:sz w:val="28"/>
                <w:szCs w:val="28"/>
              </w:rPr>
            </w:pPr>
            <w:r w:rsidRPr="00914E33">
              <w:rPr>
                <w:rFonts w:ascii="Times New Roman" w:hAnsi="Times New Roman" w:cs="Times New Roman"/>
                <w:sz w:val="28"/>
                <w:szCs w:val="28"/>
              </w:rPr>
              <w:t xml:space="preserve">подпрограмма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3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Развитие государственно-частного партнерства</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w:t>
            </w:r>
          </w:p>
          <w:p w:rsidR="0051327F" w:rsidRPr="00914E33" w:rsidRDefault="0051327F" w:rsidP="00F855F6">
            <w:pPr>
              <w:pStyle w:val="ConsPlusNormal"/>
              <w:rPr>
                <w:rFonts w:ascii="Times New Roman" w:hAnsi="Times New Roman" w:cs="Times New Roman"/>
                <w:sz w:val="28"/>
                <w:szCs w:val="28"/>
              </w:rPr>
            </w:pPr>
            <w:r w:rsidRPr="00914E33">
              <w:rPr>
                <w:rFonts w:ascii="Times New Roman" w:hAnsi="Times New Roman" w:cs="Times New Roman"/>
                <w:sz w:val="28"/>
                <w:szCs w:val="28"/>
              </w:rPr>
              <w:t xml:space="preserve">подпрограмма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4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Охрана здоровья матери и ребенка</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w:t>
            </w:r>
          </w:p>
          <w:p w:rsidR="0051327F" w:rsidRPr="00914E33" w:rsidRDefault="0051327F" w:rsidP="00F855F6">
            <w:pPr>
              <w:pStyle w:val="ConsPlusNormal"/>
              <w:rPr>
                <w:rFonts w:ascii="Times New Roman" w:hAnsi="Times New Roman" w:cs="Times New Roman"/>
                <w:sz w:val="28"/>
                <w:szCs w:val="28"/>
              </w:rPr>
            </w:pPr>
            <w:r w:rsidRPr="00914E33">
              <w:rPr>
                <w:rFonts w:ascii="Times New Roman" w:hAnsi="Times New Roman" w:cs="Times New Roman"/>
                <w:sz w:val="28"/>
                <w:szCs w:val="28"/>
              </w:rPr>
              <w:t xml:space="preserve">подпрограмма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5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Развитие медицинской реабилитации и санаторно-курортного лечения, в том числе детей</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w:t>
            </w:r>
          </w:p>
          <w:p w:rsidR="0051327F" w:rsidRPr="00914E33" w:rsidRDefault="0051327F" w:rsidP="00F855F6">
            <w:pPr>
              <w:pStyle w:val="ConsPlusNormal"/>
              <w:rPr>
                <w:rFonts w:ascii="Times New Roman" w:hAnsi="Times New Roman" w:cs="Times New Roman"/>
                <w:sz w:val="28"/>
                <w:szCs w:val="28"/>
              </w:rPr>
            </w:pPr>
            <w:r w:rsidRPr="00914E33">
              <w:rPr>
                <w:rFonts w:ascii="Times New Roman" w:hAnsi="Times New Roman" w:cs="Times New Roman"/>
                <w:sz w:val="28"/>
                <w:szCs w:val="28"/>
              </w:rPr>
              <w:t xml:space="preserve">подпрограмма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6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Оказание паллиативной помощи, в том числе детям</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w:t>
            </w:r>
          </w:p>
          <w:p w:rsidR="0051327F" w:rsidRPr="00914E33" w:rsidRDefault="0051327F" w:rsidP="00F855F6">
            <w:pPr>
              <w:pStyle w:val="ConsPlusNormal"/>
              <w:rPr>
                <w:rFonts w:ascii="Times New Roman" w:hAnsi="Times New Roman" w:cs="Times New Roman"/>
                <w:sz w:val="28"/>
                <w:szCs w:val="28"/>
              </w:rPr>
            </w:pPr>
            <w:r w:rsidRPr="00914E33">
              <w:rPr>
                <w:rFonts w:ascii="Times New Roman" w:hAnsi="Times New Roman" w:cs="Times New Roman"/>
                <w:sz w:val="28"/>
                <w:szCs w:val="28"/>
              </w:rPr>
              <w:t xml:space="preserve">подпрограмма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7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Кадровое обеспечение системы здравоохранения</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w:t>
            </w:r>
          </w:p>
          <w:p w:rsidR="0051327F" w:rsidRPr="00914E33" w:rsidRDefault="0051327F" w:rsidP="00F855F6">
            <w:pPr>
              <w:pStyle w:val="ConsPlusNormal"/>
              <w:rPr>
                <w:rFonts w:ascii="Times New Roman" w:hAnsi="Times New Roman" w:cs="Times New Roman"/>
                <w:sz w:val="28"/>
                <w:szCs w:val="28"/>
              </w:rPr>
            </w:pPr>
            <w:r w:rsidRPr="00914E33">
              <w:rPr>
                <w:rFonts w:ascii="Times New Roman" w:hAnsi="Times New Roman" w:cs="Times New Roman"/>
                <w:sz w:val="28"/>
                <w:szCs w:val="28"/>
              </w:rPr>
              <w:t xml:space="preserve">подпрограмма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8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Совершенствование системы лекарственного обеспечения, в том числе в амбулаторных условиях</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w:t>
            </w:r>
          </w:p>
          <w:p w:rsidR="0051327F" w:rsidRPr="00914E33" w:rsidRDefault="0051327F" w:rsidP="00F855F6">
            <w:pPr>
              <w:pStyle w:val="ConsPlusNormal"/>
              <w:rPr>
                <w:rFonts w:ascii="Times New Roman" w:hAnsi="Times New Roman" w:cs="Times New Roman"/>
                <w:sz w:val="28"/>
                <w:szCs w:val="28"/>
              </w:rPr>
            </w:pPr>
            <w:r w:rsidRPr="00914E33">
              <w:rPr>
                <w:rFonts w:ascii="Times New Roman" w:hAnsi="Times New Roman" w:cs="Times New Roman"/>
                <w:sz w:val="28"/>
                <w:szCs w:val="28"/>
              </w:rPr>
              <w:t xml:space="preserve">подпрограмма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9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Развитие информатизации в здравоохранении</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w:t>
            </w:r>
          </w:p>
          <w:p w:rsidR="0051327F" w:rsidRPr="00914E33" w:rsidRDefault="0051327F" w:rsidP="00F855F6">
            <w:pPr>
              <w:pStyle w:val="ConsPlusNormal"/>
              <w:rPr>
                <w:rFonts w:ascii="Times New Roman" w:hAnsi="Times New Roman" w:cs="Times New Roman"/>
                <w:sz w:val="28"/>
                <w:szCs w:val="28"/>
              </w:rPr>
            </w:pPr>
            <w:r w:rsidRPr="00914E33">
              <w:rPr>
                <w:rFonts w:ascii="Times New Roman" w:hAnsi="Times New Roman" w:cs="Times New Roman"/>
                <w:sz w:val="28"/>
                <w:szCs w:val="28"/>
              </w:rPr>
              <w:t xml:space="preserve">подпрограмма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10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Совершенствование системы территориального планирования Архангельской области</w:t>
            </w:r>
            <w:r w:rsidR="00F62861" w:rsidRPr="00914E33">
              <w:rPr>
                <w:rFonts w:ascii="Times New Roman" w:hAnsi="Times New Roman" w:cs="Times New Roman"/>
                <w:sz w:val="28"/>
                <w:szCs w:val="28"/>
              </w:rPr>
              <w:t>»</w:t>
            </w:r>
          </w:p>
        </w:tc>
      </w:tr>
      <w:tr w:rsidR="0051327F" w:rsidRPr="00914E33" w:rsidTr="003E0504">
        <w:tc>
          <w:tcPr>
            <w:tcW w:w="2269" w:type="dxa"/>
          </w:tcPr>
          <w:p w:rsidR="0051327F" w:rsidRPr="00914E33" w:rsidRDefault="0051327F" w:rsidP="00F855F6">
            <w:pPr>
              <w:pStyle w:val="ConsPlusNormal"/>
              <w:rPr>
                <w:rFonts w:ascii="Times New Roman" w:hAnsi="Times New Roman" w:cs="Times New Roman"/>
                <w:sz w:val="28"/>
                <w:szCs w:val="28"/>
              </w:rPr>
            </w:pPr>
            <w:r w:rsidRPr="00914E33">
              <w:rPr>
                <w:rFonts w:ascii="Times New Roman" w:hAnsi="Times New Roman" w:cs="Times New Roman"/>
                <w:sz w:val="28"/>
                <w:szCs w:val="28"/>
              </w:rPr>
              <w:t>Цели государственной программы</w:t>
            </w:r>
          </w:p>
        </w:tc>
        <w:tc>
          <w:tcPr>
            <w:tcW w:w="284" w:type="dxa"/>
          </w:tcPr>
          <w:p w:rsidR="0051327F" w:rsidRPr="00914E33" w:rsidRDefault="0051327F" w:rsidP="00F855F6">
            <w:pPr>
              <w:pStyle w:val="ConsPlusNormal"/>
              <w:jc w:val="center"/>
              <w:rPr>
                <w:rFonts w:ascii="Times New Roman" w:hAnsi="Times New Roman" w:cs="Times New Roman"/>
                <w:sz w:val="28"/>
                <w:szCs w:val="28"/>
              </w:rPr>
            </w:pPr>
            <w:r w:rsidRPr="00914E33">
              <w:rPr>
                <w:rFonts w:ascii="Times New Roman" w:hAnsi="Times New Roman" w:cs="Times New Roman"/>
                <w:sz w:val="28"/>
                <w:szCs w:val="28"/>
              </w:rPr>
              <w:t>-</w:t>
            </w:r>
          </w:p>
        </w:tc>
        <w:tc>
          <w:tcPr>
            <w:tcW w:w="7087" w:type="dxa"/>
          </w:tcPr>
          <w:p w:rsidR="0051327F" w:rsidRPr="00914E33" w:rsidRDefault="0051327F" w:rsidP="00F855F6">
            <w:pPr>
              <w:pStyle w:val="ConsPlusNormal"/>
              <w:rPr>
                <w:rFonts w:ascii="Times New Roman" w:hAnsi="Times New Roman" w:cs="Times New Roman"/>
                <w:sz w:val="28"/>
                <w:szCs w:val="28"/>
              </w:rPr>
            </w:pPr>
            <w:r w:rsidRPr="00914E33">
              <w:rPr>
                <w:rFonts w:ascii="Times New Roman" w:hAnsi="Times New Roman" w:cs="Times New Roman"/>
                <w:sz w:val="28"/>
                <w:szCs w:val="28"/>
              </w:rPr>
              <w:t>улучшение состояния здоровья населения Архангельской области (далее - население) на основе повышения качества и доступности оказания медицинской помощи;</w:t>
            </w:r>
          </w:p>
          <w:p w:rsidR="0051327F" w:rsidRPr="00914E33" w:rsidRDefault="0051327F" w:rsidP="00F855F6">
            <w:pPr>
              <w:pStyle w:val="ConsPlusNormal"/>
              <w:rPr>
                <w:rFonts w:ascii="Times New Roman" w:hAnsi="Times New Roman" w:cs="Times New Roman"/>
                <w:sz w:val="28"/>
                <w:szCs w:val="28"/>
              </w:rPr>
            </w:pPr>
            <w:r w:rsidRPr="00914E33">
              <w:rPr>
                <w:rFonts w:ascii="Times New Roman" w:hAnsi="Times New Roman" w:cs="Times New Roman"/>
                <w:sz w:val="28"/>
                <w:szCs w:val="28"/>
              </w:rPr>
              <w:t>повышение эффективности медицинских услуг, объемы, виды и качество которых должны соответствовать уровню заболеваемости и потребностям населения, передовым достижениям медицинской науки.</w:t>
            </w:r>
          </w:p>
          <w:p w:rsidR="006D3317" w:rsidRPr="00914E33" w:rsidRDefault="0051327F" w:rsidP="00F855F6">
            <w:pPr>
              <w:pStyle w:val="ConsPlusNormal"/>
              <w:rPr>
                <w:rFonts w:ascii="Times New Roman" w:hAnsi="Times New Roman" w:cs="Times New Roman"/>
                <w:sz w:val="28"/>
                <w:szCs w:val="28"/>
              </w:rPr>
            </w:pPr>
            <w:r w:rsidRPr="00914E33">
              <w:rPr>
                <w:rFonts w:ascii="Times New Roman" w:hAnsi="Times New Roman" w:cs="Times New Roman"/>
                <w:sz w:val="28"/>
                <w:szCs w:val="28"/>
              </w:rPr>
              <w:t xml:space="preserve">Перечень целевых показателей государственной программы приведен в приложении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1 к государственной программе</w:t>
            </w:r>
          </w:p>
        </w:tc>
      </w:tr>
      <w:tr w:rsidR="0051327F" w:rsidRPr="00914E33" w:rsidTr="003E0504">
        <w:tc>
          <w:tcPr>
            <w:tcW w:w="2269" w:type="dxa"/>
          </w:tcPr>
          <w:p w:rsidR="0051327F" w:rsidRPr="00914E33" w:rsidRDefault="0051327F" w:rsidP="00F855F6">
            <w:pPr>
              <w:pStyle w:val="ConsPlusNormal"/>
              <w:rPr>
                <w:rFonts w:ascii="Times New Roman" w:hAnsi="Times New Roman" w:cs="Times New Roman"/>
                <w:sz w:val="28"/>
                <w:szCs w:val="28"/>
              </w:rPr>
            </w:pPr>
            <w:r w:rsidRPr="00914E33">
              <w:rPr>
                <w:rFonts w:ascii="Times New Roman" w:hAnsi="Times New Roman" w:cs="Times New Roman"/>
                <w:sz w:val="28"/>
                <w:szCs w:val="28"/>
              </w:rPr>
              <w:t>Задачи государственной программы</w:t>
            </w:r>
          </w:p>
        </w:tc>
        <w:tc>
          <w:tcPr>
            <w:tcW w:w="284" w:type="dxa"/>
          </w:tcPr>
          <w:p w:rsidR="0051327F" w:rsidRPr="00914E33" w:rsidRDefault="0051327F" w:rsidP="00F855F6">
            <w:pPr>
              <w:pStyle w:val="ConsPlusNormal"/>
              <w:jc w:val="center"/>
              <w:rPr>
                <w:rFonts w:ascii="Times New Roman" w:hAnsi="Times New Roman" w:cs="Times New Roman"/>
                <w:sz w:val="28"/>
                <w:szCs w:val="28"/>
              </w:rPr>
            </w:pPr>
            <w:r w:rsidRPr="00914E33">
              <w:rPr>
                <w:rFonts w:ascii="Times New Roman" w:hAnsi="Times New Roman" w:cs="Times New Roman"/>
                <w:sz w:val="28"/>
                <w:szCs w:val="28"/>
              </w:rPr>
              <w:t>-</w:t>
            </w:r>
          </w:p>
        </w:tc>
        <w:tc>
          <w:tcPr>
            <w:tcW w:w="7087" w:type="dxa"/>
          </w:tcPr>
          <w:p w:rsidR="0051327F" w:rsidRPr="00914E33" w:rsidRDefault="0051327F" w:rsidP="00F855F6">
            <w:pPr>
              <w:pStyle w:val="ConsPlusNormal"/>
              <w:rPr>
                <w:rFonts w:ascii="Times New Roman" w:hAnsi="Times New Roman" w:cs="Times New Roman"/>
                <w:sz w:val="28"/>
                <w:szCs w:val="28"/>
              </w:rPr>
            </w:pPr>
            <w:r w:rsidRPr="00914E33">
              <w:rPr>
                <w:rFonts w:ascii="Times New Roman" w:hAnsi="Times New Roman" w:cs="Times New Roman"/>
                <w:sz w:val="28"/>
                <w:szCs w:val="28"/>
              </w:rPr>
              <w:t xml:space="preserve">задача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1 - обеспечение приоритета профилактики в сфере охраны здоровья и развития первичной медико-санитарной помощи;</w:t>
            </w:r>
          </w:p>
          <w:p w:rsidR="0051327F" w:rsidRPr="00914E33" w:rsidRDefault="0051327F" w:rsidP="00F855F6">
            <w:pPr>
              <w:pStyle w:val="ConsPlusNormal"/>
              <w:rPr>
                <w:rFonts w:ascii="Times New Roman" w:hAnsi="Times New Roman" w:cs="Times New Roman"/>
                <w:sz w:val="28"/>
                <w:szCs w:val="28"/>
              </w:rPr>
            </w:pPr>
            <w:r w:rsidRPr="00914E33">
              <w:rPr>
                <w:rFonts w:ascii="Times New Roman" w:hAnsi="Times New Roman" w:cs="Times New Roman"/>
                <w:sz w:val="28"/>
                <w:szCs w:val="28"/>
              </w:rPr>
              <w:t xml:space="preserve">задача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2 - гарантированное обеспечение населения качественной и доступной медицинской помощью (специализированной, в том числе </w:t>
            </w:r>
            <w:r w:rsidRPr="00914E33">
              <w:rPr>
                <w:rFonts w:ascii="Times New Roman" w:hAnsi="Times New Roman" w:cs="Times New Roman"/>
                <w:sz w:val="28"/>
                <w:szCs w:val="28"/>
              </w:rPr>
              <w:lastRenderedPageBreak/>
              <w:t>высокотехнологичной), скорой (в том числе скорой специализированной) и лекарственной помощью на основе стандартов и порядков оказания медицинской помощи;</w:t>
            </w:r>
          </w:p>
          <w:p w:rsidR="0051327F" w:rsidRPr="00914E33" w:rsidRDefault="0051327F" w:rsidP="00F855F6">
            <w:pPr>
              <w:pStyle w:val="ConsPlusNormal"/>
              <w:rPr>
                <w:rFonts w:ascii="Times New Roman" w:hAnsi="Times New Roman" w:cs="Times New Roman"/>
                <w:sz w:val="28"/>
                <w:szCs w:val="28"/>
              </w:rPr>
            </w:pPr>
            <w:r w:rsidRPr="00914E33">
              <w:rPr>
                <w:rFonts w:ascii="Times New Roman" w:hAnsi="Times New Roman" w:cs="Times New Roman"/>
                <w:sz w:val="28"/>
                <w:szCs w:val="28"/>
              </w:rPr>
              <w:t xml:space="preserve">задача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3 - развитие государственно-частного партнерства в сфере здравоохранения;</w:t>
            </w:r>
          </w:p>
          <w:p w:rsidR="0051327F" w:rsidRPr="00914E33" w:rsidRDefault="0051327F" w:rsidP="00F855F6">
            <w:pPr>
              <w:pStyle w:val="ConsPlusNormal"/>
              <w:rPr>
                <w:rFonts w:ascii="Times New Roman" w:hAnsi="Times New Roman" w:cs="Times New Roman"/>
                <w:sz w:val="28"/>
                <w:szCs w:val="28"/>
              </w:rPr>
            </w:pPr>
            <w:r w:rsidRPr="00914E33">
              <w:rPr>
                <w:rFonts w:ascii="Times New Roman" w:hAnsi="Times New Roman" w:cs="Times New Roman"/>
                <w:sz w:val="28"/>
                <w:szCs w:val="28"/>
              </w:rPr>
              <w:t xml:space="preserve">задача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4 - совершенствование службы охраны материнства и детства;</w:t>
            </w:r>
          </w:p>
          <w:p w:rsidR="0051327F" w:rsidRPr="00914E33" w:rsidRDefault="0051327F" w:rsidP="00F855F6">
            <w:pPr>
              <w:pStyle w:val="ConsPlusNormal"/>
              <w:rPr>
                <w:rFonts w:ascii="Times New Roman" w:hAnsi="Times New Roman" w:cs="Times New Roman"/>
                <w:sz w:val="28"/>
                <w:szCs w:val="28"/>
              </w:rPr>
            </w:pPr>
            <w:r w:rsidRPr="00914E33">
              <w:rPr>
                <w:rFonts w:ascii="Times New Roman" w:hAnsi="Times New Roman" w:cs="Times New Roman"/>
                <w:sz w:val="28"/>
                <w:szCs w:val="28"/>
              </w:rPr>
              <w:t xml:space="preserve">задача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5 - развитие медицинской реабилитации населения и совершенствование системы санаторно-курортного лечения, в том числе детей;</w:t>
            </w:r>
          </w:p>
          <w:p w:rsidR="0051327F" w:rsidRPr="00914E33" w:rsidRDefault="0051327F" w:rsidP="00F855F6">
            <w:pPr>
              <w:pStyle w:val="ConsPlusNormal"/>
              <w:rPr>
                <w:rFonts w:ascii="Times New Roman" w:hAnsi="Times New Roman" w:cs="Times New Roman"/>
                <w:sz w:val="28"/>
                <w:szCs w:val="28"/>
              </w:rPr>
            </w:pPr>
            <w:r w:rsidRPr="00914E33">
              <w:rPr>
                <w:rFonts w:ascii="Times New Roman" w:hAnsi="Times New Roman" w:cs="Times New Roman"/>
                <w:sz w:val="28"/>
                <w:szCs w:val="28"/>
              </w:rPr>
              <w:t xml:space="preserve">задача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6 - обеспечение населения паллиативной медицинской помощью, в том числе детей;</w:t>
            </w:r>
          </w:p>
          <w:p w:rsidR="0051327F" w:rsidRPr="00914E33" w:rsidRDefault="0051327F" w:rsidP="00F855F6">
            <w:pPr>
              <w:pStyle w:val="ConsPlusNormal"/>
              <w:rPr>
                <w:rFonts w:ascii="Times New Roman" w:hAnsi="Times New Roman" w:cs="Times New Roman"/>
                <w:sz w:val="28"/>
                <w:szCs w:val="28"/>
              </w:rPr>
            </w:pPr>
            <w:r w:rsidRPr="00914E33">
              <w:rPr>
                <w:rFonts w:ascii="Times New Roman" w:hAnsi="Times New Roman" w:cs="Times New Roman"/>
                <w:sz w:val="28"/>
                <w:szCs w:val="28"/>
              </w:rPr>
              <w:t xml:space="preserve">задача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7 - улучшение кадровой ситуации в сфере здравоохранения Архангельской области, повышение квалификации медицинских работников и создание системы мотивации их к качественному труду;</w:t>
            </w:r>
          </w:p>
          <w:p w:rsidR="0051327F" w:rsidRPr="00914E33" w:rsidRDefault="0051327F" w:rsidP="00F855F6">
            <w:pPr>
              <w:pStyle w:val="ConsPlusNormal"/>
              <w:rPr>
                <w:rFonts w:ascii="Times New Roman" w:hAnsi="Times New Roman" w:cs="Times New Roman"/>
                <w:sz w:val="28"/>
                <w:szCs w:val="28"/>
              </w:rPr>
            </w:pPr>
            <w:r w:rsidRPr="00914E33">
              <w:rPr>
                <w:rFonts w:ascii="Times New Roman" w:hAnsi="Times New Roman" w:cs="Times New Roman"/>
                <w:sz w:val="28"/>
                <w:szCs w:val="28"/>
              </w:rPr>
              <w:t xml:space="preserve">задача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8 - информатизация отрасли;</w:t>
            </w:r>
          </w:p>
          <w:p w:rsidR="0051327F" w:rsidRPr="00914E33" w:rsidRDefault="0051327F" w:rsidP="00F855F6">
            <w:pPr>
              <w:pStyle w:val="ConsPlusNormal"/>
              <w:rPr>
                <w:rFonts w:ascii="Times New Roman" w:hAnsi="Times New Roman" w:cs="Times New Roman"/>
                <w:sz w:val="28"/>
                <w:szCs w:val="28"/>
              </w:rPr>
            </w:pPr>
            <w:r w:rsidRPr="00914E33">
              <w:rPr>
                <w:rFonts w:ascii="Times New Roman" w:hAnsi="Times New Roman" w:cs="Times New Roman"/>
                <w:sz w:val="28"/>
                <w:szCs w:val="28"/>
              </w:rPr>
              <w:t xml:space="preserve">задача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9 - повышение эффективности организации медицинской помощи с созданием трехуровневой системы ее оказания и обеспечения системности организации охраны здоровья</w:t>
            </w:r>
          </w:p>
        </w:tc>
      </w:tr>
      <w:tr w:rsidR="0083051D" w:rsidRPr="00914E33" w:rsidTr="003E0504">
        <w:tc>
          <w:tcPr>
            <w:tcW w:w="2269" w:type="dxa"/>
          </w:tcPr>
          <w:p w:rsidR="0051327F" w:rsidRPr="00914E33" w:rsidRDefault="0051327F" w:rsidP="00F855F6">
            <w:pPr>
              <w:pStyle w:val="ConsPlusNormal"/>
              <w:rPr>
                <w:rFonts w:ascii="Times New Roman" w:hAnsi="Times New Roman" w:cs="Times New Roman"/>
                <w:sz w:val="28"/>
                <w:szCs w:val="28"/>
              </w:rPr>
            </w:pPr>
            <w:r w:rsidRPr="00914E33">
              <w:rPr>
                <w:rFonts w:ascii="Times New Roman" w:hAnsi="Times New Roman" w:cs="Times New Roman"/>
                <w:sz w:val="28"/>
                <w:szCs w:val="28"/>
              </w:rPr>
              <w:lastRenderedPageBreak/>
              <w:t>Сроки и этапы реализации государственной программы</w:t>
            </w:r>
          </w:p>
        </w:tc>
        <w:tc>
          <w:tcPr>
            <w:tcW w:w="284" w:type="dxa"/>
          </w:tcPr>
          <w:p w:rsidR="0051327F" w:rsidRPr="00914E33" w:rsidRDefault="0051327F" w:rsidP="00F855F6">
            <w:pPr>
              <w:pStyle w:val="ConsPlusNormal"/>
              <w:jc w:val="center"/>
              <w:rPr>
                <w:rFonts w:ascii="Times New Roman" w:hAnsi="Times New Roman" w:cs="Times New Roman"/>
                <w:sz w:val="28"/>
                <w:szCs w:val="28"/>
              </w:rPr>
            </w:pPr>
            <w:r w:rsidRPr="00914E33">
              <w:rPr>
                <w:rFonts w:ascii="Times New Roman" w:hAnsi="Times New Roman" w:cs="Times New Roman"/>
                <w:sz w:val="28"/>
                <w:szCs w:val="28"/>
              </w:rPr>
              <w:t>-</w:t>
            </w:r>
          </w:p>
        </w:tc>
        <w:tc>
          <w:tcPr>
            <w:tcW w:w="7087" w:type="dxa"/>
          </w:tcPr>
          <w:p w:rsidR="0051327F" w:rsidRPr="00914E33" w:rsidRDefault="0051327F" w:rsidP="00F855F6">
            <w:pPr>
              <w:pStyle w:val="ConsPlusNormal"/>
              <w:rPr>
                <w:rFonts w:ascii="Times New Roman" w:hAnsi="Times New Roman" w:cs="Times New Roman"/>
                <w:sz w:val="28"/>
                <w:szCs w:val="28"/>
              </w:rPr>
            </w:pPr>
            <w:r w:rsidRPr="00914E33">
              <w:rPr>
                <w:rFonts w:ascii="Times New Roman" w:hAnsi="Times New Roman" w:cs="Times New Roman"/>
                <w:sz w:val="28"/>
                <w:szCs w:val="28"/>
              </w:rPr>
              <w:t>государственная программа реализуется в два этапа:</w:t>
            </w:r>
          </w:p>
          <w:p w:rsidR="0051327F" w:rsidRPr="00914E33" w:rsidRDefault="0051327F" w:rsidP="00F855F6">
            <w:pPr>
              <w:pStyle w:val="ConsPlusNormal"/>
              <w:rPr>
                <w:rFonts w:ascii="Times New Roman" w:hAnsi="Times New Roman" w:cs="Times New Roman"/>
                <w:sz w:val="28"/>
                <w:szCs w:val="28"/>
              </w:rPr>
            </w:pPr>
            <w:r w:rsidRPr="00914E33">
              <w:rPr>
                <w:rFonts w:ascii="Times New Roman" w:hAnsi="Times New Roman" w:cs="Times New Roman"/>
                <w:sz w:val="28"/>
                <w:szCs w:val="28"/>
              </w:rPr>
              <w:t>первый этап: 2013 - 2015 год;</w:t>
            </w:r>
          </w:p>
          <w:p w:rsidR="0051327F" w:rsidRPr="00914E33" w:rsidRDefault="0051327F" w:rsidP="008D5B17">
            <w:pPr>
              <w:pStyle w:val="ConsPlusNormal"/>
              <w:rPr>
                <w:rFonts w:ascii="Times New Roman" w:hAnsi="Times New Roman" w:cs="Times New Roman"/>
                <w:sz w:val="28"/>
                <w:szCs w:val="28"/>
              </w:rPr>
            </w:pPr>
            <w:r w:rsidRPr="00914E33">
              <w:rPr>
                <w:rFonts w:ascii="Times New Roman" w:hAnsi="Times New Roman" w:cs="Times New Roman"/>
                <w:sz w:val="28"/>
                <w:szCs w:val="28"/>
              </w:rPr>
              <w:t xml:space="preserve">второй этап: 2016 </w:t>
            </w:r>
            <w:r w:rsidR="008D5B17" w:rsidRPr="00914E33">
              <w:rPr>
                <w:rFonts w:ascii="Times New Roman" w:hAnsi="Times New Roman" w:cs="Times New Roman"/>
                <w:sz w:val="28"/>
                <w:szCs w:val="28"/>
              </w:rPr>
              <w:t>–</w:t>
            </w:r>
            <w:r w:rsidRPr="00914E33">
              <w:rPr>
                <w:rFonts w:ascii="Times New Roman" w:hAnsi="Times New Roman" w:cs="Times New Roman"/>
                <w:sz w:val="28"/>
                <w:szCs w:val="28"/>
              </w:rPr>
              <w:t xml:space="preserve"> 202</w:t>
            </w:r>
            <w:r w:rsidR="008D5B17" w:rsidRPr="00914E33">
              <w:rPr>
                <w:rFonts w:ascii="Times New Roman" w:hAnsi="Times New Roman" w:cs="Times New Roman"/>
                <w:sz w:val="28"/>
                <w:szCs w:val="28"/>
              </w:rPr>
              <w:t xml:space="preserve">4 </w:t>
            </w:r>
            <w:r w:rsidRPr="00914E33">
              <w:rPr>
                <w:rFonts w:ascii="Times New Roman" w:hAnsi="Times New Roman" w:cs="Times New Roman"/>
                <w:sz w:val="28"/>
                <w:szCs w:val="28"/>
              </w:rPr>
              <w:t>год</w:t>
            </w:r>
          </w:p>
        </w:tc>
      </w:tr>
      <w:tr w:rsidR="0083051D" w:rsidRPr="00914E33" w:rsidTr="003E0504">
        <w:tc>
          <w:tcPr>
            <w:tcW w:w="2269" w:type="dxa"/>
          </w:tcPr>
          <w:p w:rsidR="0051327F" w:rsidRPr="00914E33" w:rsidRDefault="0051327F" w:rsidP="00F855F6">
            <w:pPr>
              <w:pStyle w:val="ConsPlusNormal"/>
              <w:rPr>
                <w:rFonts w:ascii="Times New Roman" w:hAnsi="Times New Roman" w:cs="Times New Roman"/>
                <w:sz w:val="28"/>
                <w:szCs w:val="28"/>
              </w:rPr>
            </w:pPr>
            <w:r w:rsidRPr="00914E33">
              <w:rPr>
                <w:rFonts w:ascii="Times New Roman" w:hAnsi="Times New Roman" w:cs="Times New Roman"/>
                <w:sz w:val="28"/>
                <w:szCs w:val="28"/>
              </w:rPr>
              <w:t>Объемы и источники финансирования государственной программы</w:t>
            </w:r>
          </w:p>
        </w:tc>
        <w:tc>
          <w:tcPr>
            <w:tcW w:w="284" w:type="dxa"/>
          </w:tcPr>
          <w:p w:rsidR="0051327F" w:rsidRPr="00914E33" w:rsidRDefault="0051327F" w:rsidP="00F855F6">
            <w:pPr>
              <w:pStyle w:val="ConsPlusNormal"/>
              <w:jc w:val="center"/>
              <w:rPr>
                <w:rFonts w:ascii="Times New Roman" w:hAnsi="Times New Roman" w:cs="Times New Roman"/>
                <w:sz w:val="28"/>
                <w:szCs w:val="28"/>
              </w:rPr>
            </w:pPr>
            <w:r w:rsidRPr="00914E33">
              <w:rPr>
                <w:rFonts w:ascii="Times New Roman" w:hAnsi="Times New Roman" w:cs="Times New Roman"/>
                <w:sz w:val="28"/>
                <w:szCs w:val="28"/>
              </w:rPr>
              <w:t>-</w:t>
            </w:r>
          </w:p>
        </w:tc>
        <w:tc>
          <w:tcPr>
            <w:tcW w:w="7087" w:type="dxa"/>
          </w:tcPr>
          <w:p w:rsidR="002445B7" w:rsidRPr="00914E33" w:rsidRDefault="002445B7" w:rsidP="002445B7">
            <w:pPr>
              <w:pStyle w:val="ConsPlusNormal"/>
              <w:rPr>
                <w:rFonts w:ascii="Times New Roman" w:hAnsi="Times New Roman" w:cs="Times New Roman"/>
                <w:sz w:val="28"/>
                <w:szCs w:val="28"/>
              </w:rPr>
            </w:pPr>
            <w:r w:rsidRPr="00914E33">
              <w:rPr>
                <w:rFonts w:ascii="Times New Roman" w:hAnsi="Times New Roman" w:cs="Times New Roman"/>
                <w:sz w:val="28"/>
                <w:szCs w:val="28"/>
              </w:rPr>
              <w:t xml:space="preserve">общий объем финансирования 453 725 082,0 тыс. рублей, </w:t>
            </w:r>
          </w:p>
          <w:p w:rsidR="002445B7" w:rsidRPr="00914E33" w:rsidRDefault="002445B7" w:rsidP="002445B7">
            <w:pPr>
              <w:pStyle w:val="ConsPlusNormal"/>
              <w:rPr>
                <w:rFonts w:ascii="Times New Roman" w:hAnsi="Times New Roman" w:cs="Times New Roman"/>
                <w:sz w:val="28"/>
                <w:szCs w:val="28"/>
              </w:rPr>
            </w:pPr>
            <w:r w:rsidRPr="00914E33">
              <w:rPr>
                <w:rFonts w:ascii="Times New Roman" w:hAnsi="Times New Roman" w:cs="Times New Roman"/>
                <w:sz w:val="28"/>
                <w:szCs w:val="28"/>
              </w:rPr>
              <w:t xml:space="preserve">из них средства: </w:t>
            </w:r>
          </w:p>
          <w:p w:rsidR="002445B7" w:rsidRPr="00914E33" w:rsidRDefault="002445B7" w:rsidP="002445B7">
            <w:pPr>
              <w:pStyle w:val="ConsPlusNormal"/>
              <w:rPr>
                <w:rFonts w:ascii="Times New Roman" w:hAnsi="Times New Roman" w:cs="Times New Roman"/>
                <w:sz w:val="28"/>
                <w:szCs w:val="28"/>
              </w:rPr>
            </w:pPr>
            <w:r w:rsidRPr="00914E33">
              <w:rPr>
                <w:rFonts w:ascii="Times New Roman" w:hAnsi="Times New Roman" w:cs="Times New Roman"/>
                <w:sz w:val="28"/>
                <w:szCs w:val="28"/>
              </w:rPr>
              <w:t>федерального бюджета   10 044 969,7 тыс. рублей;</w:t>
            </w:r>
          </w:p>
          <w:p w:rsidR="002445B7" w:rsidRPr="00914E33" w:rsidRDefault="002445B7" w:rsidP="002445B7">
            <w:pPr>
              <w:pStyle w:val="ConsPlusNormal"/>
              <w:rPr>
                <w:rFonts w:ascii="Times New Roman" w:hAnsi="Times New Roman" w:cs="Times New Roman"/>
                <w:sz w:val="28"/>
                <w:szCs w:val="28"/>
              </w:rPr>
            </w:pPr>
            <w:r w:rsidRPr="00914E33">
              <w:rPr>
                <w:rFonts w:ascii="Times New Roman" w:hAnsi="Times New Roman" w:cs="Times New Roman"/>
                <w:sz w:val="28"/>
                <w:szCs w:val="28"/>
              </w:rPr>
              <w:t>областного бюджета   183 643 594,8 тыс. рублей;</w:t>
            </w:r>
          </w:p>
          <w:p w:rsidR="0051327F" w:rsidRPr="00914E33" w:rsidRDefault="002445B7" w:rsidP="002445B7">
            <w:pPr>
              <w:pStyle w:val="ConsPlusNormal"/>
              <w:rPr>
                <w:rFonts w:ascii="Times New Roman" w:hAnsi="Times New Roman" w:cs="Times New Roman"/>
                <w:sz w:val="28"/>
                <w:szCs w:val="28"/>
              </w:rPr>
            </w:pPr>
            <w:r w:rsidRPr="00914E33">
              <w:rPr>
                <w:rFonts w:ascii="Times New Roman" w:hAnsi="Times New Roman" w:cs="Times New Roman"/>
                <w:sz w:val="28"/>
                <w:szCs w:val="28"/>
              </w:rPr>
              <w:t>территориального фонда обязательного медицинского страхования   260 036 517,5 тыс. рублей</w:t>
            </w:r>
          </w:p>
        </w:tc>
      </w:tr>
    </w:tbl>
    <w:p w:rsidR="0051327F" w:rsidRPr="0083051D" w:rsidRDefault="0051327F" w:rsidP="00F855F6">
      <w:pPr>
        <w:pStyle w:val="ConsPlusNormal"/>
        <w:jc w:val="both"/>
        <w:rPr>
          <w:rFonts w:ascii="Times New Roman" w:hAnsi="Times New Roman" w:cs="Times New Roman"/>
        </w:rPr>
      </w:pPr>
    </w:p>
    <w:p w:rsidR="0051327F" w:rsidRPr="00914E33" w:rsidRDefault="0051327F" w:rsidP="00F855F6">
      <w:pPr>
        <w:pStyle w:val="ConsPlusTitle"/>
        <w:jc w:val="center"/>
        <w:outlineLvl w:val="1"/>
        <w:rPr>
          <w:rFonts w:ascii="Times New Roman" w:hAnsi="Times New Roman" w:cs="Times New Roman"/>
          <w:sz w:val="28"/>
          <w:szCs w:val="28"/>
        </w:rPr>
      </w:pPr>
      <w:r w:rsidRPr="00914E33">
        <w:rPr>
          <w:rFonts w:ascii="Times New Roman" w:hAnsi="Times New Roman" w:cs="Times New Roman"/>
          <w:sz w:val="28"/>
          <w:szCs w:val="28"/>
        </w:rPr>
        <w:t>I. Приоритеты государственной политики</w:t>
      </w:r>
    </w:p>
    <w:p w:rsidR="0051327F" w:rsidRPr="00914E33" w:rsidRDefault="0051327F" w:rsidP="00F855F6">
      <w:pPr>
        <w:pStyle w:val="ConsPlusTitle"/>
        <w:jc w:val="center"/>
        <w:rPr>
          <w:rFonts w:ascii="Times New Roman" w:hAnsi="Times New Roman" w:cs="Times New Roman"/>
          <w:sz w:val="28"/>
          <w:szCs w:val="28"/>
        </w:rPr>
      </w:pPr>
      <w:r w:rsidRPr="00914E33">
        <w:rPr>
          <w:rFonts w:ascii="Times New Roman" w:hAnsi="Times New Roman" w:cs="Times New Roman"/>
          <w:sz w:val="28"/>
          <w:szCs w:val="28"/>
        </w:rPr>
        <w:t>в сфере реализации государственной программы.</w:t>
      </w:r>
    </w:p>
    <w:p w:rsidR="0051327F" w:rsidRPr="00914E33" w:rsidRDefault="0051327F" w:rsidP="00F855F6">
      <w:pPr>
        <w:pStyle w:val="ConsPlusTitle"/>
        <w:jc w:val="center"/>
        <w:rPr>
          <w:rFonts w:ascii="Times New Roman" w:hAnsi="Times New Roman" w:cs="Times New Roman"/>
          <w:sz w:val="28"/>
          <w:szCs w:val="28"/>
        </w:rPr>
      </w:pPr>
      <w:r w:rsidRPr="00914E33">
        <w:rPr>
          <w:rFonts w:ascii="Times New Roman" w:hAnsi="Times New Roman" w:cs="Times New Roman"/>
          <w:sz w:val="28"/>
          <w:szCs w:val="28"/>
        </w:rPr>
        <w:t>Общая характеристика сферы реализации</w:t>
      </w:r>
    </w:p>
    <w:p w:rsidR="0051327F" w:rsidRPr="00914E33" w:rsidRDefault="0051327F" w:rsidP="00F855F6">
      <w:pPr>
        <w:pStyle w:val="ConsPlusTitle"/>
        <w:jc w:val="center"/>
        <w:rPr>
          <w:rFonts w:ascii="Times New Roman" w:hAnsi="Times New Roman" w:cs="Times New Roman"/>
          <w:sz w:val="28"/>
          <w:szCs w:val="28"/>
        </w:rPr>
      </w:pPr>
      <w:r w:rsidRPr="00914E33">
        <w:rPr>
          <w:rFonts w:ascii="Times New Roman" w:hAnsi="Times New Roman" w:cs="Times New Roman"/>
          <w:sz w:val="28"/>
          <w:szCs w:val="28"/>
        </w:rPr>
        <w:t>государственной программы</w:t>
      </w:r>
    </w:p>
    <w:p w:rsidR="0051327F" w:rsidRPr="00914E33" w:rsidRDefault="0051327F" w:rsidP="00F855F6">
      <w:pPr>
        <w:pStyle w:val="ConsPlusNormal"/>
        <w:jc w:val="both"/>
        <w:rPr>
          <w:rFonts w:ascii="Times New Roman" w:hAnsi="Times New Roman" w:cs="Times New Roman"/>
          <w:sz w:val="28"/>
          <w:szCs w:val="28"/>
        </w:rPr>
      </w:pP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Приоритеты государственной политики в сфере здравоохранения Архангельской области, направленной на сохранение и укрепление здоровья населения, определены в соответствии с Указом Президента Российской Федерации от 7 мая 2012 года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598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О совершенствовании </w:t>
      </w:r>
      <w:r w:rsidRPr="00914E33">
        <w:rPr>
          <w:rFonts w:ascii="Times New Roman" w:hAnsi="Times New Roman" w:cs="Times New Roman"/>
          <w:sz w:val="28"/>
          <w:szCs w:val="28"/>
        </w:rPr>
        <w:lastRenderedPageBreak/>
        <w:t>государственной политики в сфере здравоохранения</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и включают:</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снижение смертности населения от всех причин, от болезней кровообращения, от новообразований, от дорожно-транспортных происшествий (далее - ДТП);</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снижение младенческой и материнской смертности;</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реализацию мероприятий по формированию здорового образа жизни населения, включая популяризацию культуры здорового питания, спортивно-оздоровительных программ, профилактику алкоголизма и наркомании, противодействие потреблению табака;</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оказание качественной бесплатной медицинской помощи жителям Архангельской области;</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развитие инфраструктуры и ресурсного обеспечения здравоохранения Архангельской области, включающего финансовое, материально-техническое и технологическое оснащение государственных медицинских организаций Архангельской области (далее - государственные медицинские организации), на основе инновационных подходов и принципа стандартизации;</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обеспечение системы здравоохранения Архангельской области медицинскими кадрами, повышение квалификации медицинских работников, проведение оценки уровня их квалификации, поэтапное устранение дефицита медицинских кадров, а также дифференцированные меры социальной поддержки медицинских работников, в первую очередь наиболее дефицитных специальностей.</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Архангельская область расположена на севере Восточно-Европейской равнины, входит в состав Северо-Западного федерального округа. Площадь территории Архангельской области - 413,2 тыс. кв. км. Плотность населения (число жителей на 1 кв. км) в среднем составляет 2,8 человека на 1 кв. км и колеблется от 1207,6 в г. Архангельске до 0,3 в муниципальных образованиях </w:t>
      </w:r>
      <w:r w:rsidR="00F62861" w:rsidRPr="00914E33">
        <w:rPr>
          <w:rFonts w:ascii="Times New Roman" w:hAnsi="Times New Roman" w:cs="Times New Roman"/>
          <w:sz w:val="28"/>
          <w:szCs w:val="28"/>
        </w:rPr>
        <w:t>«</w:t>
      </w:r>
      <w:proofErr w:type="spellStart"/>
      <w:r w:rsidRPr="00914E33">
        <w:rPr>
          <w:rFonts w:ascii="Times New Roman" w:hAnsi="Times New Roman" w:cs="Times New Roman"/>
          <w:sz w:val="28"/>
          <w:szCs w:val="28"/>
        </w:rPr>
        <w:t>Лешуконский</w:t>
      </w:r>
      <w:proofErr w:type="spellEnd"/>
      <w:r w:rsidRPr="00914E33">
        <w:rPr>
          <w:rFonts w:ascii="Times New Roman" w:hAnsi="Times New Roman" w:cs="Times New Roman"/>
          <w:sz w:val="28"/>
          <w:szCs w:val="28"/>
        </w:rPr>
        <w:t xml:space="preserve"> муниципальный район</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и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Мезенский муниципальный район</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Архангельская область включает 19 муниципальных районов и 7 городских округов. По состоянию на 1 января 2012 года численность населения составила 1171,1 тыс. человек. В половозрастной структуре населения мужчины составляют 46,7 процента, женщины - 53,3 процента, доля населения трудоспособного возраста - 60,3 процента, доля детского населения - 18,8 процента. В настоящее время каждый восьмой житель Архангельской области (или 12,2 процента) находится в возрасте 65 лет и старше. Таким образом, сохраняется регрессивный тип структуры населения, заключающийся в низком удельном весе детского населения и высоком удельном весе лиц пенсионного возраста.</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В последние годы в связи с увеличением рождаемости и снижением смертности заметно уменьшился темп естественной убыли населения - с минус 2,9 в 2008 году </w:t>
      </w:r>
      <w:proofErr w:type="gramStart"/>
      <w:r w:rsidRPr="00914E33">
        <w:rPr>
          <w:rFonts w:ascii="Times New Roman" w:hAnsi="Times New Roman" w:cs="Times New Roman"/>
          <w:sz w:val="28"/>
          <w:szCs w:val="28"/>
        </w:rPr>
        <w:t>до</w:t>
      </w:r>
      <w:proofErr w:type="gramEnd"/>
      <w:r w:rsidRPr="00914E33">
        <w:rPr>
          <w:rFonts w:ascii="Times New Roman" w:hAnsi="Times New Roman" w:cs="Times New Roman"/>
          <w:sz w:val="28"/>
          <w:szCs w:val="28"/>
        </w:rPr>
        <w:t xml:space="preserve"> </w:t>
      </w:r>
      <w:proofErr w:type="gramStart"/>
      <w:r w:rsidRPr="00914E33">
        <w:rPr>
          <w:rFonts w:ascii="Times New Roman" w:hAnsi="Times New Roman" w:cs="Times New Roman"/>
          <w:sz w:val="28"/>
          <w:szCs w:val="28"/>
        </w:rPr>
        <w:t>минус</w:t>
      </w:r>
      <w:proofErr w:type="gramEnd"/>
      <w:r w:rsidRPr="00914E33">
        <w:rPr>
          <w:rFonts w:ascii="Times New Roman" w:hAnsi="Times New Roman" w:cs="Times New Roman"/>
          <w:sz w:val="28"/>
          <w:szCs w:val="28"/>
        </w:rPr>
        <w:t xml:space="preserve"> 1,1 в 2012 году. Однако продолжилось сокращение численности населения, преимущественно за счет миграционной </w:t>
      </w:r>
      <w:r w:rsidRPr="00914E33">
        <w:rPr>
          <w:rFonts w:ascii="Times New Roman" w:hAnsi="Times New Roman" w:cs="Times New Roman"/>
          <w:sz w:val="28"/>
          <w:szCs w:val="28"/>
        </w:rPr>
        <w:lastRenderedPageBreak/>
        <w:t>активности, которая составила в структуре причин снижения численности населения 81,0 процента. На протяжении последних пяти лет отмечена положительная тенденция увеличения показателя рождаемости населения - с 11,8 на 1000 населения в 2008 году до 12,6 на 1000 населения в 2012 году (</w:t>
      </w:r>
      <w:proofErr w:type="gramStart"/>
      <w:r w:rsidRPr="00914E33">
        <w:rPr>
          <w:rFonts w:ascii="Times New Roman" w:hAnsi="Times New Roman" w:cs="Times New Roman"/>
          <w:sz w:val="28"/>
          <w:szCs w:val="28"/>
        </w:rPr>
        <w:t>на</w:t>
      </w:r>
      <w:proofErr w:type="gramEnd"/>
      <w:r w:rsidRPr="00914E33">
        <w:rPr>
          <w:rFonts w:ascii="Times New Roman" w:hAnsi="Times New Roman" w:cs="Times New Roman"/>
          <w:sz w:val="28"/>
          <w:szCs w:val="28"/>
        </w:rPr>
        <w:t xml:space="preserve"> 6,8 процента). При этом рост рождаемости зарегистрирован в 2012 году в 15 муниципальных образованиях Архангельской области (далее - муниципальные образования).</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Показатель общей смертности в 2012 году составил 13,7 на 1000 населения, что на 6,8 процента меньше уровня 2008 года.</w:t>
      </w:r>
    </w:p>
    <w:p w:rsidR="0051327F" w:rsidRPr="00914E33" w:rsidRDefault="0051327F" w:rsidP="00F855F6">
      <w:pPr>
        <w:pStyle w:val="ConsPlusNormal"/>
        <w:jc w:val="both"/>
        <w:rPr>
          <w:rFonts w:ascii="Times New Roman" w:hAnsi="Times New Roman" w:cs="Times New Roman"/>
          <w:sz w:val="28"/>
          <w:szCs w:val="28"/>
        </w:rPr>
      </w:pPr>
    </w:p>
    <w:p w:rsidR="0051327F" w:rsidRPr="00914E33" w:rsidRDefault="0051327F" w:rsidP="00F855F6">
      <w:pPr>
        <w:pStyle w:val="ConsPlusTitle"/>
        <w:jc w:val="center"/>
        <w:outlineLvl w:val="2"/>
        <w:rPr>
          <w:rFonts w:ascii="Times New Roman" w:hAnsi="Times New Roman" w:cs="Times New Roman"/>
          <w:sz w:val="28"/>
          <w:szCs w:val="28"/>
        </w:rPr>
      </w:pPr>
      <w:r w:rsidRPr="00914E33">
        <w:rPr>
          <w:rFonts w:ascii="Times New Roman" w:hAnsi="Times New Roman" w:cs="Times New Roman"/>
          <w:sz w:val="28"/>
          <w:szCs w:val="28"/>
        </w:rPr>
        <w:t>Естественное движение населения в Архангельской области</w:t>
      </w:r>
    </w:p>
    <w:p w:rsidR="0051327F" w:rsidRPr="00914E33" w:rsidRDefault="0051327F" w:rsidP="00F855F6">
      <w:pPr>
        <w:pStyle w:val="ConsPlusNormal"/>
        <w:jc w:val="both"/>
        <w:rPr>
          <w:rFonts w:ascii="Times New Roman" w:hAnsi="Times New Roman" w:cs="Times New Roman"/>
          <w:sz w:val="28"/>
          <w:szCs w:val="28"/>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855"/>
        <w:gridCol w:w="964"/>
        <w:gridCol w:w="1134"/>
        <w:gridCol w:w="1020"/>
        <w:gridCol w:w="1134"/>
        <w:gridCol w:w="964"/>
      </w:tblGrid>
      <w:tr w:rsidR="0051327F" w:rsidRPr="00914E33">
        <w:tc>
          <w:tcPr>
            <w:tcW w:w="3855" w:type="dxa"/>
          </w:tcPr>
          <w:p w:rsidR="0051327F" w:rsidRPr="00914E33" w:rsidRDefault="0051327F" w:rsidP="00F855F6">
            <w:pPr>
              <w:pStyle w:val="ConsPlusNormal"/>
              <w:jc w:val="center"/>
              <w:rPr>
                <w:rFonts w:ascii="Times New Roman" w:hAnsi="Times New Roman" w:cs="Times New Roman"/>
                <w:sz w:val="28"/>
                <w:szCs w:val="28"/>
              </w:rPr>
            </w:pPr>
            <w:r w:rsidRPr="00914E33">
              <w:rPr>
                <w:rFonts w:ascii="Times New Roman" w:hAnsi="Times New Roman" w:cs="Times New Roman"/>
                <w:sz w:val="28"/>
                <w:szCs w:val="28"/>
              </w:rPr>
              <w:t>Демографические показатели</w:t>
            </w:r>
          </w:p>
        </w:tc>
        <w:tc>
          <w:tcPr>
            <w:tcW w:w="964" w:type="dxa"/>
          </w:tcPr>
          <w:p w:rsidR="0051327F" w:rsidRPr="00914E33" w:rsidRDefault="0051327F" w:rsidP="00F855F6">
            <w:pPr>
              <w:pStyle w:val="ConsPlusNormal"/>
              <w:jc w:val="center"/>
              <w:rPr>
                <w:rFonts w:ascii="Times New Roman" w:hAnsi="Times New Roman" w:cs="Times New Roman"/>
                <w:sz w:val="28"/>
                <w:szCs w:val="28"/>
              </w:rPr>
            </w:pPr>
            <w:r w:rsidRPr="00914E33">
              <w:rPr>
                <w:rFonts w:ascii="Times New Roman" w:hAnsi="Times New Roman" w:cs="Times New Roman"/>
                <w:sz w:val="28"/>
                <w:szCs w:val="28"/>
              </w:rPr>
              <w:t>2008 г.</w:t>
            </w:r>
          </w:p>
        </w:tc>
        <w:tc>
          <w:tcPr>
            <w:tcW w:w="1134" w:type="dxa"/>
          </w:tcPr>
          <w:p w:rsidR="0051327F" w:rsidRPr="00914E33" w:rsidRDefault="0051327F" w:rsidP="00F855F6">
            <w:pPr>
              <w:pStyle w:val="ConsPlusNormal"/>
              <w:jc w:val="center"/>
              <w:rPr>
                <w:rFonts w:ascii="Times New Roman" w:hAnsi="Times New Roman" w:cs="Times New Roman"/>
                <w:sz w:val="28"/>
                <w:szCs w:val="28"/>
              </w:rPr>
            </w:pPr>
            <w:r w:rsidRPr="00914E33">
              <w:rPr>
                <w:rFonts w:ascii="Times New Roman" w:hAnsi="Times New Roman" w:cs="Times New Roman"/>
                <w:sz w:val="28"/>
                <w:szCs w:val="28"/>
              </w:rPr>
              <w:t>2009 г.</w:t>
            </w:r>
          </w:p>
        </w:tc>
        <w:tc>
          <w:tcPr>
            <w:tcW w:w="1020" w:type="dxa"/>
          </w:tcPr>
          <w:p w:rsidR="0051327F" w:rsidRPr="00914E33" w:rsidRDefault="0051327F" w:rsidP="00F855F6">
            <w:pPr>
              <w:pStyle w:val="ConsPlusNormal"/>
              <w:jc w:val="center"/>
              <w:rPr>
                <w:rFonts w:ascii="Times New Roman" w:hAnsi="Times New Roman" w:cs="Times New Roman"/>
                <w:sz w:val="28"/>
                <w:szCs w:val="28"/>
              </w:rPr>
            </w:pPr>
            <w:r w:rsidRPr="00914E33">
              <w:rPr>
                <w:rFonts w:ascii="Times New Roman" w:hAnsi="Times New Roman" w:cs="Times New Roman"/>
                <w:sz w:val="28"/>
                <w:szCs w:val="28"/>
              </w:rPr>
              <w:t>2010 г.</w:t>
            </w:r>
          </w:p>
        </w:tc>
        <w:tc>
          <w:tcPr>
            <w:tcW w:w="1134" w:type="dxa"/>
          </w:tcPr>
          <w:p w:rsidR="0051327F" w:rsidRPr="00914E33" w:rsidRDefault="0051327F" w:rsidP="00F855F6">
            <w:pPr>
              <w:pStyle w:val="ConsPlusNormal"/>
              <w:jc w:val="center"/>
              <w:rPr>
                <w:rFonts w:ascii="Times New Roman" w:hAnsi="Times New Roman" w:cs="Times New Roman"/>
                <w:sz w:val="28"/>
                <w:szCs w:val="28"/>
              </w:rPr>
            </w:pPr>
            <w:r w:rsidRPr="00914E33">
              <w:rPr>
                <w:rFonts w:ascii="Times New Roman" w:hAnsi="Times New Roman" w:cs="Times New Roman"/>
                <w:sz w:val="28"/>
                <w:szCs w:val="28"/>
              </w:rPr>
              <w:t>2011 г.</w:t>
            </w:r>
          </w:p>
        </w:tc>
        <w:tc>
          <w:tcPr>
            <w:tcW w:w="964" w:type="dxa"/>
          </w:tcPr>
          <w:p w:rsidR="0051327F" w:rsidRPr="00914E33" w:rsidRDefault="0051327F" w:rsidP="00F855F6">
            <w:pPr>
              <w:pStyle w:val="ConsPlusNormal"/>
              <w:jc w:val="center"/>
              <w:rPr>
                <w:rFonts w:ascii="Times New Roman" w:hAnsi="Times New Roman" w:cs="Times New Roman"/>
                <w:sz w:val="28"/>
                <w:szCs w:val="28"/>
              </w:rPr>
            </w:pPr>
            <w:r w:rsidRPr="00914E33">
              <w:rPr>
                <w:rFonts w:ascii="Times New Roman" w:hAnsi="Times New Roman" w:cs="Times New Roman"/>
                <w:sz w:val="28"/>
                <w:szCs w:val="28"/>
              </w:rPr>
              <w:t>2012 г.</w:t>
            </w:r>
          </w:p>
        </w:tc>
      </w:tr>
      <w:tr w:rsidR="0051327F" w:rsidRPr="00914E33">
        <w:tc>
          <w:tcPr>
            <w:tcW w:w="3855" w:type="dxa"/>
          </w:tcPr>
          <w:p w:rsidR="0051327F" w:rsidRPr="00914E33" w:rsidRDefault="0051327F" w:rsidP="00F855F6">
            <w:pPr>
              <w:pStyle w:val="ConsPlusNormal"/>
              <w:rPr>
                <w:rFonts w:ascii="Times New Roman" w:hAnsi="Times New Roman" w:cs="Times New Roman"/>
                <w:sz w:val="28"/>
                <w:szCs w:val="28"/>
              </w:rPr>
            </w:pPr>
            <w:r w:rsidRPr="00914E33">
              <w:rPr>
                <w:rFonts w:ascii="Times New Roman" w:hAnsi="Times New Roman" w:cs="Times New Roman"/>
                <w:sz w:val="28"/>
                <w:szCs w:val="28"/>
              </w:rPr>
              <w:t>1. Рождаемость (на 1000 населения)</w:t>
            </w:r>
          </w:p>
        </w:tc>
        <w:tc>
          <w:tcPr>
            <w:tcW w:w="964" w:type="dxa"/>
          </w:tcPr>
          <w:p w:rsidR="0051327F" w:rsidRPr="00914E33" w:rsidRDefault="0051327F" w:rsidP="00F855F6">
            <w:pPr>
              <w:pStyle w:val="ConsPlusNormal"/>
              <w:jc w:val="center"/>
              <w:rPr>
                <w:rFonts w:ascii="Times New Roman" w:hAnsi="Times New Roman" w:cs="Times New Roman"/>
                <w:sz w:val="28"/>
                <w:szCs w:val="28"/>
              </w:rPr>
            </w:pPr>
            <w:r w:rsidRPr="00914E33">
              <w:rPr>
                <w:rFonts w:ascii="Times New Roman" w:hAnsi="Times New Roman" w:cs="Times New Roman"/>
                <w:sz w:val="28"/>
                <w:szCs w:val="28"/>
              </w:rPr>
              <w:t>11,8</w:t>
            </w:r>
          </w:p>
        </w:tc>
        <w:tc>
          <w:tcPr>
            <w:tcW w:w="1134" w:type="dxa"/>
          </w:tcPr>
          <w:p w:rsidR="0051327F" w:rsidRPr="00914E33" w:rsidRDefault="0051327F" w:rsidP="00F855F6">
            <w:pPr>
              <w:pStyle w:val="ConsPlusNormal"/>
              <w:jc w:val="center"/>
              <w:rPr>
                <w:rFonts w:ascii="Times New Roman" w:hAnsi="Times New Roman" w:cs="Times New Roman"/>
                <w:sz w:val="28"/>
                <w:szCs w:val="28"/>
              </w:rPr>
            </w:pPr>
            <w:r w:rsidRPr="00914E33">
              <w:rPr>
                <w:rFonts w:ascii="Times New Roman" w:hAnsi="Times New Roman" w:cs="Times New Roman"/>
                <w:sz w:val="28"/>
                <w:szCs w:val="28"/>
              </w:rPr>
              <w:t>12,2</w:t>
            </w:r>
          </w:p>
        </w:tc>
        <w:tc>
          <w:tcPr>
            <w:tcW w:w="1020" w:type="dxa"/>
          </w:tcPr>
          <w:p w:rsidR="0051327F" w:rsidRPr="00914E33" w:rsidRDefault="0051327F" w:rsidP="00F855F6">
            <w:pPr>
              <w:pStyle w:val="ConsPlusNormal"/>
              <w:jc w:val="center"/>
              <w:rPr>
                <w:rFonts w:ascii="Times New Roman" w:hAnsi="Times New Roman" w:cs="Times New Roman"/>
                <w:sz w:val="28"/>
                <w:szCs w:val="28"/>
              </w:rPr>
            </w:pPr>
            <w:r w:rsidRPr="00914E33">
              <w:rPr>
                <w:rFonts w:ascii="Times New Roman" w:hAnsi="Times New Roman" w:cs="Times New Roman"/>
                <w:sz w:val="28"/>
                <w:szCs w:val="28"/>
              </w:rPr>
              <w:t>12,4</w:t>
            </w:r>
          </w:p>
        </w:tc>
        <w:tc>
          <w:tcPr>
            <w:tcW w:w="1134" w:type="dxa"/>
          </w:tcPr>
          <w:p w:rsidR="0051327F" w:rsidRPr="00914E33" w:rsidRDefault="0051327F" w:rsidP="00F855F6">
            <w:pPr>
              <w:pStyle w:val="ConsPlusNormal"/>
              <w:jc w:val="center"/>
              <w:rPr>
                <w:rFonts w:ascii="Times New Roman" w:hAnsi="Times New Roman" w:cs="Times New Roman"/>
                <w:sz w:val="28"/>
                <w:szCs w:val="28"/>
              </w:rPr>
            </w:pPr>
            <w:r w:rsidRPr="00914E33">
              <w:rPr>
                <w:rFonts w:ascii="Times New Roman" w:hAnsi="Times New Roman" w:cs="Times New Roman"/>
                <w:sz w:val="28"/>
                <w:szCs w:val="28"/>
              </w:rPr>
              <w:t>12,1</w:t>
            </w:r>
          </w:p>
        </w:tc>
        <w:tc>
          <w:tcPr>
            <w:tcW w:w="964" w:type="dxa"/>
          </w:tcPr>
          <w:p w:rsidR="0051327F" w:rsidRPr="00914E33" w:rsidRDefault="0051327F" w:rsidP="00F855F6">
            <w:pPr>
              <w:pStyle w:val="ConsPlusNormal"/>
              <w:jc w:val="center"/>
              <w:rPr>
                <w:rFonts w:ascii="Times New Roman" w:hAnsi="Times New Roman" w:cs="Times New Roman"/>
                <w:sz w:val="28"/>
                <w:szCs w:val="28"/>
              </w:rPr>
            </w:pPr>
            <w:r w:rsidRPr="00914E33">
              <w:rPr>
                <w:rFonts w:ascii="Times New Roman" w:hAnsi="Times New Roman" w:cs="Times New Roman"/>
                <w:sz w:val="28"/>
                <w:szCs w:val="28"/>
              </w:rPr>
              <w:t>12,6</w:t>
            </w:r>
          </w:p>
        </w:tc>
      </w:tr>
      <w:tr w:rsidR="0051327F" w:rsidRPr="00914E33">
        <w:tc>
          <w:tcPr>
            <w:tcW w:w="3855" w:type="dxa"/>
          </w:tcPr>
          <w:p w:rsidR="0051327F" w:rsidRPr="00914E33" w:rsidRDefault="0051327F" w:rsidP="00F855F6">
            <w:pPr>
              <w:pStyle w:val="ConsPlusNormal"/>
              <w:rPr>
                <w:rFonts w:ascii="Times New Roman" w:hAnsi="Times New Roman" w:cs="Times New Roman"/>
                <w:sz w:val="28"/>
                <w:szCs w:val="28"/>
              </w:rPr>
            </w:pPr>
            <w:r w:rsidRPr="00914E33">
              <w:rPr>
                <w:rFonts w:ascii="Times New Roman" w:hAnsi="Times New Roman" w:cs="Times New Roman"/>
                <w:sz w:val="28"/>
                <w:szCs w:val="28"/>
              </w:rPr>
              <w:t>2. Смертность (на 1000 населения)</w:t>
            </w:r>
          </w:p>
        </w:tc>
        <w:tc>
          <w:tcPr>
            <w:tcW w:w="964" w:type="dxa"/>
          </w:tcPr>
          <w:p w:rsidR="0051327F" w:rsidRPr="00914E33" w:rsidRDefault="0051327F" w:rsidP="00F855F6">
            <w:pPr>
              <w:pStyle w:val="ConsPlusNormal"/>
              <w:jc w:val="center"/>
              <w:rPr>
                <w:rFonts w:ascii="Times New Roman" w:hAnsi="Times New Roman" w:cs="Times New Roman"/>
                <w:sz w:val="28"/>
                <w:szCs w:val="28"/>
              </w:rPr>
            </w:pPr>
            <w:r w:rsidRPr="00914E33">
              <w:rPr>
                <w:rFonts w:ascii="Times New Roman" w:hAnsi="Times New Roman" w:cs="Times New Roman"/>
                <w:sz w:val="28"/>
                <w:szCs w:val="28"/>
              </w:rPr>
              <w:t>14,7</w:t>
            </w:r>
          </w:p>
        </w:tc>
        <w:tc>
          <w:tcPr>
            <w:tcW w:w="1134" w:type="dxa"/>
          </w:tcPr>
          <w:p w:rsidR="0051327F" w:rsidRPr="00914E33" w:rsidRDefault="0051327F" w:rsidP="00F855F6">
            <w:pPr>
              <w:pStyle w:val="ConsPlusNormal"/>
              <w:jc w:val="center"/>
              <w:rPr>
                <w:rFonts w:ascii="Times New Roman" w:hAnsi="Times New Roman" w:cs="Times New Roman"/>
                <w:sz w:val="28"/>
                <w:szCs w:val="28"/>
              </w:rPr>
            </w:pPr>
            <w:r w:rsidRPr="00914E33">
              <w:rPr>
                <w:rFonts w:ascii="Times New Roman" w:hAnsi="Times New Roman" w:cs="Times New Roman"/>
                <w:sz w:val="28"/>
                <w:szCs w:val="28"/>
              </w:rPr>
              <w:t>14,4</w:t>
            </w:r>
          </w:p>
        </w:tc>
        <w:tc>
          <w:tcPr>
            <w:tcW w:w="1020" w:type="dxa"/>
          </w:tcPr>
          <w:p w:rsidR="0051327F" w:rsidRPr="00914E33" w:rsidRDefault="0051327F" w:rsidP="00F855F6">
            <w:pPr>
              <w:pStyle w:val="ConsPlusNormal"/>
              <w:jc w:val="center"/>
              <w:rPr>
                <w:rFonts w:ascii="Times New Roman" w:hAnsi="Times New Roman" w:cs="Times New Roman"/>
                <w:sz w:val="28"/>
                <w:szCs w:val="28"/>
              </w:rPr>
            </w:pPr>
            <w:r w:rsidRPr="00914E33">
              <w:rPr>
                <w:rFonts w:ascii="Times New Roman" w:hAnsi="Times New Roman" w:cs="Times New Roman"/>
                <w:sz w:val="28"/>
                <w:szCs w:val="28"/>
              </w:rPr>
              <w:t>14,7</w:t>
            </w:r>
          </w:p>
        </w:tc>
        <w:tc>
          <w:tcPr>
            <w:tcW w:w="1134" w:type="dxa"/>
          </w:tcPr>
          <w:p w:rsidR="0051327F" w:rsidRPr="00914E33" w:rsidRDefault="0051327F" w:rsidP="00F855F6">
            <w:pPr>
              <w:pStyle w:val="ConsPlusNormal"/>
              <w:jc w:val="center"/>
              <w:rPr>
                <w:rFonts w:ascii="Times New Roman" w:hAnsi="Times New Roman" w:cs="Times New Roman"/>
                <w:sz w:val="28"/>
                <w:szCs w:val="28"/>
              </w:rPr>
            </w:pPr>
            <w:r w:rsidRPr="00914E33">
              <w:rPr>
                <w:rFonts w:ascii="Times New Roman" w:hAnsi="Times New Roman" w:cs="Times New Roman"/>
                <w:sz w:val="28"/>
                <w:szCs w:val="28"/>
              </w:rPr>
              <w:t>14,0</w:t>
            </w:r>
          </w:p>
        </w:tc>
        <w:tc>
          <w:tcPr>
            <w:tcW w:w="964" w:type="dxa"/>
          </w:tcPr>
          <w:p w:rsidR="0051327F" w:rsidRPr="00914E33" w:rsidRDefault="0051327F" w:rsidP="00F855F6">
            <w:pPr>
              <w:pStyle w:val="ConsPlusNormal"/>
              <w:jc w:val="center"/>
              <w:rPr>
                <w:rFonts w:ascii="Times New Roman" w:hAnsi="Times New Roman" w:cs="Times New Roman"/>
                <w:sz w:val="28"/>
                <w:szCs w:val="28"/>
              </w:rPr>
            </w:pPr>
            <w:r w:rsidRPr="00914E33">
              <w:rPr>
                <w:rFonts w:ascii="Times New Roman" w:hAnsi="Times New Roman" w:cs="Times New Roman"/>
                <w:sz w:val="28"/>
                <w:szCs w:val="28"/>
              </w:rPr>
              <w:t>13,7</w:t>
            </w:r>
          </w:p>
        </w:tc>
      </w:tr>
      <w:tr w:rsidR="0051327F" w:rsidRPr="00914E33">
        <w:tc>
          <w:tcPr>
            <w:tcW w:w="3855" w:type="dxa"/>
          </w:tcPr>
          <w:p w:rsidR="0051327F" w:rsidRPr="00914E33" w:rsidRDefault="0051327F" w:rsidP="00F855F6">
            <w:pPr>
              <w:pStyle w:val="ConsPlusNormal"/>
              <w:rPr>
                <w:rFonts w:ascii="Times New Roman" w:hAnsi="Times New Roman" w:cs="Times New Roman"/>
                <w:sz w:val="28"/>
                <w:szCs w:val="28"/>
              </w:rPr>
            </w:pPr>
            <w:r w:rsidRPr="00914E33">
              <w:rPr>
                <w:rFonts w:ascii="Times New Roman" w:hAnsi="Times New Roman" w:cs="Times New Roman"/>
                <w:sz w:val="28"/>
                <w:szCs w:val="28"/>
              </w:rPr>
              <w:t>3. Младенческая смертность (на 1000 населения)</w:t>
            </w:r>
          </w:p>
        </w:tc>
        <w:tc>
          <w:tcPr>
            <w:tcW w:w="964" w:type="dxa"/>
          </w:tcPr>
          <w:p w:rsidR="0051327F" w:rsidRPr="00914E33" w:rsidRDefault="0051327F" w:rsidP="00F855F6">
            <w:pPr>
              <w:pStyle w:val="ConsPlusNormal"/>
              <w:jc w:val="center"/>
              <w:rPr>
                <w:rFonts w:ascii="Times New Roman" w:hAnsi="Times New Roman" w:cs="Times New Roman"/>
                <w:sz w:val="28"/>
                <w:szCs w:val="28"/>
              </w:rPr>
            </w:pPr>
            <w:r w:rsidRPr="00914E33">
              <w:rPr>
                <w:rFonts w:ascii="Times New Roman" w:hAnsi="Times New Roman" w:cs="Times New Roman"/>
                <w:sz w:val="28"/>
                <w:szCs w:val="28"/>
              </w:rPr>
              <w:t>9,0</w:t>
            </w:r>
          </w:p>
        </w:tc>
        <w:tc>
          <w:tcPr>
            <w:tcW w:w="1134" w:type="dxa"/>
          </w:tcPr>
          <w:p w:rsidR="0051327F" w:rsidRPr="00914E33" w:rsidRDefault="0051327F" w:rsidP="00F855F6">
            <w:pPr>
              <w:pStyle w:val="ConsPlusNormal"/>
              <w:jc w:val="center"/>
              <w:rPr>
                <w:rFonts w:ascii="Times New Roman" w:hAnsi="Times New Roman" w:cs="Times New Roman"/>
                <w:sz w:val="28"/>
                <w:szCs w:val="28"/>
              </w:rPr>
            </w:pPr>
            <w:r w:rsidRPr="00914E33">
              <w:rPr>
                <w:rFonts w:ascii="Times New Roman" w:hAnsi="Times New Roman" w:cs="Times New Roman"/>
                <w:sz w:val="28"/>
                <w:szCs w:val="28"/>
              </w:rPr>
              <w:t>7,9</w:t>
            </w:r>
          </w:p>
        </w:tc>
        <w:tc>
          <w:tcPr>
            <w:tcW w:w="1020" w:type="dxa"/>
          </w:tcPr>
          <w:p w:rsidR="0051327F" w:rsidRPr="00914E33" w:rsidRDefault="0051327F" w:rsidP="00F855F6">
            <w:pPr>
              <w:pStyle w:val="ConsPlusNormal"/>
              <w:jc w:val="center"/>
              <w:rPr>
                <w:rFonts w:ascii="Times New Roman" w:hAnsi="Times New Roman" w:cs="Times New Roman"/>
                <w:sz w:val="28"/>
                <w:szCs w:val="28"/>
              </w:rPr>
            </w:pPr>
            <w:r w:rsidRPr="00914E33">
              <w:rPr>
                <w:rFonts w:ascii="Times New Roman" w:hAnsi="Times New Roman" w:cs="Times New Roman"/>
                <w:sz w:val="28"/>
                <w:szCs w:val="28"/>
              </w:rPr>
              <w:t>6,8</w:t>
            </w:r>
          </w:p>
        </w:tc>
        <w:tc>
          <w:tcPr>
            <w:tcW w:w="1134" w:type="dxa"/>
          </w:tcPr>
          <w:p w:rsidR="0051327F" w:rsidRPr="00914E33" w:rsidRDefault="0051327F" w:rsidP="00F855F6">
            <w:pPr>
              <w:pStyle w:val="ConsPlusNormal"/>
              <w:jc w:val="center"/>
              <w:rPr>
                <w:rFonts w:ascii="Times New Roman" w:hAnsi="Times New Roman" w:cs="Times New Roman"/>
                <w:sz w:val="28"/>
                <w:szCs w:val="28"/>
              </w:rPr>
            </w:pPr>
            <w:r w:rsidRPr="00914E33">
              <w:rPr>
                <w:rFonts w:ascii="Times New Roman" w:hAnsi="Times New Roman" w:cs="Times New Roman"/>
                <w:sz w:val="28"/>
                <w:szCs w:val="28"/>
              </w:rPr>
              <w:t>6,7</w:t>
            </w:r>
          </w:p>
        </w:tc>
        <w:tc>
          <w:tcPr>
            <w:tcW w:w="964" w:type="dxa"/>
          </w:tcPr>
          <w:p w:rsidR="0051327F" w:rsidRPr="00914E33" w:rsidRDefault="0051327F" w:rsidP="00F855F6">
            <w:pPr>
              <w:pStyle w:val="ConsPlusNormal"/>
              <w:jc w:val="center"/>
              <w:rPr>
                <w:rFonts w:ascii="Times New Roman" w:hAnsi="Times New Roman" w:cs="Times New Roman"/>
                <w:sz w:val="28"/>
                <w:szCs w:val="28"/>
              </w:rPr>
            </w:pPr>
            <w:r w:rsidRPr="00914E33">
              <w:rPr>
                <w:rFonts w:ascii="Times New Roman" w:hAnsi="Times New Roman" w:cs="Times New Roman"/>
                <w:sz w:val="28"/>
                <w:szCs w:val="28"/>
              </w:rPr>
              <w:t>7,3 &lt;*&gt;</w:t>
            </w:r>
          </w:p>
        </w:tc>
      </w:tr>
      <w:tr w:rsidR="0051327F" w:rsidRPr="00914E33">
        <w:tc>
          <w:tcPr>
            <w:tcW w:w="3855" w:type="dxa"/>
          </w:tcPr>
          <w:p w:rsidR="0051327F" w:rsidRPr="00914E33" w:rsidRDefault="0051327F" w:rsidP="00F855F6">
            <w:pPr>
              <w:pStyle w:val="ConsPlusNormal"/>
              <w:rPr>
                <w:rFonts w:ascii="Times New Roman" w:hAnsi="Times New Roman" w:cs="Times New Roman"/>
                <w:sz w:val="28"/>
                <w:szCs w:val="28"/>
              </w:rPr>
            </w:pPr>
            <w:r w:rsidRPr="00914E33">
              <w:rPr>
                <w:rFonts w:ascii="Times New Roman" w:hAnsi="Times New Roman" w:cs="Times New Roman"/>
                <w:sz w:val="28"/>
                <w:szCs w:val="28"/>
              </w:rPr>
              <w:t>4. Естественный прирост (на 1000 населения)</w:t>
            </w:r>
          </w:p>
        </w:tc>
        <w:tc>
          <w:tcPr>
            <w:tcW w:w="964" w:type="dxa"/>
          </w:tcPr>
          <w:p w:rsidR="0051327F" w:rsidRPr="00914E33" w:rsidRDefault="0051327F" w:rsidP="00F855F6">
            <w:pPr>
              <w:pStyle w:val="ConsPlusNormal"/>
              <w:jc w:val="center"/>
              <w:rPr>
                <w:rFonts w:ascii="Times New Roman" w:hAnsi="Times New Roman" w:cs="Times New Roman"/>
                <w:sz w:val="28"/>
                <w:szCs w:val="28"/>
              </w:rPr>
            </w:pPr>
            <w:r w:rsidRPr="00914E33">
              <w:rPr>
                <w:rFonts w:ascii="Times New Roman" w:hAnsi="Times New Roman" w:cs="Times New Roman"/>
                <w:sz w:val="28"/>
                <w:szCs w:val="28"/>
              </w:rPr>
              <w:t>-2,9</w:t>
            </w:r>
          </w:p>
        </w:tc>
        <w:tc>
          <w:tcPr>
            <w:tcW w:w="1134" w:type="dxa"/>
          </w:tcPr>
          <w:p w:rsidR="0051327F" w:rsidRPr="00914E33" w:rsidRDefault="0051327F" w:rsidP="00F855F6">
            <w:pPr>
              <w:pStyle w:val="ConsPlusNormal"/>
              <w:jc w:val="center"/>
              <w:rPr>
                <w:rFonts w:ascii="Times New Roman" w:hAnsi="Times New Roman" w:cs="Times New Roman"/>
                <w:sz w:val="28"/>
                <w:szCs w:val="28"/>
              </w:rPr>
            </w:pPr>
            <w:r w:rsidRPr="00914E33">
              <w:rPr>
                <w:rFonts w:ascii="Times New Roman" w:hAnsi="Times New Roman" w:cs="Times New Roman"/>
                <w:sz w:val="28"/>
                <w:szCs w:val="28"/>
              </w:rPr>
              <w:t>-2,2</w:t>
            </w:r>
          </w:p>
        </w:tc>
        <w:tc>
          <w:tcPr>
            <w:tcW w:w="1020" w:type="dxa"/>
          </w:tcPr>
          <w:p w:rsidR="0051327F" w:rsidRPr="00914E33" w:rsidRDefault="0051327F" w:rsidP="00F855F6">
            <w:pPr>
              <w:pStyle w:val="ConsPlusNormal"/>
              <w:jc w:val="center"/>
              <w:rPr>
                <w:rFonts w:ascii="Times New Roman" w:hAnsi="Times New Roman" w:cs="Times New Roman"/>
                <w:sz w:val="28"/>
                <w:szCs w:val="28"/>
              </w:rPr>
            </w:pPr>
            <w:r w:rsidRPr="00914E33">
              <w:rPr>
                <w:rFonts w:ascii="Times New Roman" w:hAnsi="Times New Roman" w:cs="Times New Roman"/>
                <w:sz w:val="28"/>
                <w:szCs w:val="28"/>
              </w:rPr>
              <w:t>-2,3</w:t>
            </w:r>
          </w:p>
        </w:tc>
        <w:tc>
          <w:tcPr>
            <w:tcW w:w="1134" w:type="dxa"/>
          </w:tcPr>
          <w:p w:rsidR="0051327F" w:rsidRPr="00914E33" w:rsidRDefault="0051327F" w:rsidP="00F855F6">
            <w:pPr>
              <w:pStyle w:val="ConsPlusNormal"/>
              <w:jc w:val="center"/>
              <w:rPr>
                <w:rFonts w:ascii="Times New Roman" w:hAnsi="Times New Roman" w:cs="Times New Roman"/>
                <w:sz w:val="28"/>
                <w:szCs w:val="28"/>
              </w:rPr>
            </w:pPr>
            <w:r w:rsidRPr="00914E33">
              <w:rPr>
                <w:rFonts w:ascii="Times New Roman" w:hAnsi="Times New Roman" w:cs="Times New Roman"/>
                <w:sz w:val="28"/>
                <w:szCs w:val="28"/>
              </w:rPr>
              <w:t>-1,9</w:t>
            </w:r>
          </w:p>
        </w:tc>
        <w:tc>
          <w:tcPr>
            <w:tcW w:w="964" w:type="dxa"/>
          </w:tcPr>
          <w:p w:rsidR="0051327F" w:rsidRPr="00914E33" w:rsidRDefault="0051327F" w:rsidP="00F855F6">
            <w:pPr>
              <w:pStyle w:val="ConsPlusNormal"/>
              <w:jc w:val="center"/>
              <w:rPr>
                <w:rFonts w:ascii="Times New Roman" w:hAnsi="Times New Roman" w:cs="Times New Roman"/>
                <w:sz w:val="28"/>
                <w:szCs w:val="28"/>
              </w:rPr>
            </w:pPr>
            <w:r w:rsidRPr="00914E33">
              <w:rPr>
                <w:rFonts w:ascii="Times New Roman" w:hAnsi="Times New Roman" w:cs="Times New Roman"/>
                <w:sz w:val="28"/>
                <w:szCs w:val="28"/>
              </w:rPr>
              <w:t>-1,1</w:t>
            </w:r>
          </w:p>
        </w:tc>
      </w:tr>
      <w:tr w:rsidR="0051327F" w:rsidRPr="00914E33">
        <w:tc>
          <w:tcPr>
            <w:tcW w:w="3855" w:type="dxa"/>
          </w:tcPr>
          <w:p w:rsidR="0051327F" w:rsidRPr="00914E33" w:rsidRDefault="0051327F" w:rsidP="00F855F6">
            <w:pPr>
              <w:pStyle w:val="ConsPlusNormal"/>
              <w:rPr>
                <w:rFonts w:ascii="Times New Roman" w:hAnsi="Times New Roman" w:cs="Times New Roman"/>
                <w:sz w:val="28"/>
                <w:szCs w:val="28"/>
              </w:rPr>
            </w:pPr>
            <w:r w:rsidRPr="00914E33">
              <w:rPr>
                <w:rFonts w:ascii="Times New Roman" w:hAnsi="Times New Roman" w:cs="Times New Roman"/>
                <w:sz w:val="28"/>
                <w:szCs w:val="28"/>
              </w:rPr>
              <w:t>5. Браки (на 1000 населения)</w:t>
            </w:r>
          </w:p>
        </w:tc>
        <w:tc>
          <w:tcPr>
            <w:tcW w:w="964" w:type="dxa"/>
          </w:tcPr>
          <w:p w:rsidR="0051327F" w:rsidRPr="00914E33" w:rsidRDefault="0051327F" w:rsidP="00F855F6">
            <w:pPr>
              <w:pStyle w:val="ConsPlusNormal"/>
              <w:jc w:val="center"/>
              <w:rPr>
                <w:rFonts w:ascii="Times New Roman" w:hAnsi="Times New Roman" w:cs="Times New Roman"/>
                <w:sz w:val="28"/>
                <w:szCs w:val="28"/>
              </w:rPr>
            </w:pPr>
            <w:r w:rsidRPr="00914E33">
              <w:rPr>
                <w:rFonts w:ascii="Times New Roman" w:hAnsi="Times New Roman" w:cs="Times New Roman"/>
                <w:sz w:val="28"/>
                <w:szCs w:val="28"/>
              </w:rPr>
              <w:t>7,9</w:t>
            </w:r>
          </w:p>
        </w:tc>
        <w:tc>
          <w:tcPr>
            <w:tcW w:w="1134" w:type="dxa"/>
          </w:tcPr>
          <w:p w:rsidR="0051327F" w:rsidRPr="00914E33" w:rsidRDefault="0051327F" w:rsidP="00F855F6">
            <w:pPr>
              <w:pStyle w:val="ConsPlusNormal"/>
              <w:jc w:val="center"/>
              <w:rPr>
                <w:rFonts w:ascii="Times New Roman" w:hAnsi="Times New Roman" w:cs="Times New Roman"/>
                <w:sz w:val="28"/>
                <w:szCs w:val="28"/>
              </w:rPr>
            </w:pPr>
            <w:r w:rsidRPr="00914E33">
              <w:rPr>
                <w:rFonts w:ascii="Times New Roman" w:hAnsi="Times New Roman" w:cs="Times New Roman"/>
                <w:sz w:val="28"/>
                <w:szCs w:val="28"/>
              </w:rPr>
              <w:t>8,4</w:t>
            </w:r>
          </w:p>
        </w:tc>
        <w:tc>
          <w:tcPr>
            <w:tcW w:w="1020" w:type="dxa"/>
          </w:tcPr>
          <w:p w:rsidR="0051327F" w:rsidRPr="00914E33" w:rsidRDefault="0051327F" w:rsidP="00F855F6">
            <w:pPr>
              <w:pStyle w:val="ConsPlusNormal"/>
              <w:jc w:val="center"/>
              <w:rPr>
                <w:rFonts w:ascii="Times New Roman" w:hAnsi="Times New Roman" w:cs="Times New Roman"/>
                <w:sz w:val="28"/>
                <w:szCs w:val="28"/>
              </w:rPr>
            </w:pPr>
            <w:r w:rsidRPr="00914E33">
              <w:rPr>
                <w:rFonts w:ascii="Times New Roman" w:hAnsi="Times New Roman" w:cs="Times New Roman"/>
                <w:sz w:val="28"/>
                <w:szCs w:val="28"/>
              </w:rPr>
              <w:t>8,7</w:t>
            </w:r>
          </w:p>
        </w:tc>
        <w:tc>
          <w:tcPr>
            <w:tcW w:w="1134" w:type="dxa"/>
          </w:tcPr>
          <w:p w:rsidR="0051327F" w:rsidRPr="00914E33" w:rsidRDefault="0051327F" w:rsidP="00F855F6">
            <w:pPr>
              <w:pStyle w:val="ConsPlusNormal"/>
              <w:jc w:val="center"/>
              <w:rPr>
                <w:rFonts w:ascii="Times New Roman" w:hAnsi="Times New Roman" w:cs="Times New Roman"/>
                <w:sz w:val="28"/>
                <w:szCs w:val="28"/>
              </w:rPr>
            </w:pPr>
            <w:r w:rsidRPr="00914E33">
              <w:rPr>
                <w:rFonts w:ascii="Times New Roman" w:hAnsi="Times New Roman" w:cs="Times New Roman"/>
                <w:sz w:val="28"/>
                <w:szCs w:val="28"/>
              </w:rPr>
              <w:t>9,8</w:t>
            </w:r>
          </w:p>
        </w:tc>
        <w:tc>
          <w:tcPr>
            <w:tcW w:w="964" w:type="dxa"/>
          </w:tcPr>
          <w:p w:rsidR="0051327F" w:rsidRPr="00914E33" w:rsidRDefault="0051327F" w:rsidP="00F855F6">
            <w:pPr>
              <w:pStyle w:val="ConsPlusNormal"/>
              <w:jc w:val="center"/>
              <w:rPr>
                <w:rFonts w:ascii="Times New Roman" w:hAnsi="Times New Roman" w:cs="Times New Roman"/>
                <w:sz w:val="28"/>
                <w:szCs w:val="28"/>
              </w:rPr>
            </w:pPr>
            <w:r w:rsidRPr="00914E33">
              <w:rPr>
                <w:rFonts w:ascii="Times New Roman" w:hAnsi="Times New Roman" w:cs="Times New Roman"/>
                <w:sz w:val="28"/>
                <w:szCs w:val="28"/>
              </w:rPr>
              <w:t>8,1</w:t>
            </w:r>
          </w:p>
        </w:tc>
      </w:tr>
      <w:tr w:rsidR="0051327F" w:rsidRPr="00914E33">
        <w:tc>
          <w:tcPr>
            <w:tcW w:w="3855" w:type="dxa"/>
          </w:tcPr>
          <w:p w:rsidR="0051327F" w:rsidRPr="00914E33" w:rsidRDefault="0051327F" w:rsidP="00F855F6">
            <w:pPr>
              <w:pStyle w:val="ConsPlusNormal"/>
              <w:rPr>
                <w:rFonts w:ascii="Times New Roman" w:hAnsi="Times New Roman" w:cs="Times New Roman"/>
                <w:sz w:val="28"/>
                <w:szCs w:val="28"/>
              </w:rPr>
            </w:pPr>
            <w:r w:rsidRPr="00914E33">
              <w:rPr>
                <w:rFonts w:ascii="Times New Roman" w:hAnsi="Times New Roman" w:cs="Times New Roman"/>
                <w:sz w:val="28"/>
                <w:szCs w:val="28"/>
              </w:rPr>
              <w:t>6. Разводы (на 1000 населения)</w:t>
            </w:r>
          </w:p>
        </w:tc>
        <w:tc>
          <w:tcPr>
            <w:tcW w:w="964" w:type="dxa"/>
          </w:tcPr>
          <w:p w:rsidR="0051327F" w:rsidRPr="00914E33" w:rsidRDefault="0051327F" w:rsidP="00F855F6">
            <w:pPr>
              <w:pStyle w:val="ConsPlusNormal"/>
              <w:jc w:val="center"/>
              <w:rPr>
                <w:rFonts w:ascii="Times New Roman" w:hAnsi="Times New Roman" w:cs="Times New Roman"/>
                <w:sz w:val="28"/>
                <w:szCs w:val="28"/>
              </w:rPr>
            </w:pPr>
            <w:r w:rsidRPr="00914E33">
              <w:rPr>
                <w:rFonts w:ascii="Times New Roman" w:hAnsi="Times New Roman" w:cs="Times New Roman"/>
                <w:sz w:val="28"/>
                <w:szCs w:val="28"/>
              </w:rPr>
              <w:t>5,1</w:t>
            </w:r>
          </w:p>
        </w:tc>
        <w:tc>
          <w:tcPr>
            <w:tcW w:w="1134" w:type="dxa"/>
          </w:tcPr>
          <w:p w:rsidR="0051327F" w:rsidRPr="00914E33" w:rsidRDefault="0051327F" w:rsidP="00F855F6">
            <w:pPr>
              <w:pStyle w:val="ConsPlusNormal"/>
              <w:jc w:val="center"/>
              <w:rPr>
                <w:rFonts w:ascii="Times New Roman" w:hAnsi="Times New Roman" w:cs="Times New Roman"/>
                <w:sz w:val="28"/>
                <w:szCs w:val="28"/>
              </w:rPr>
            </w:pPr>
            <w:r w:rsidRPr="00914E33">
              <w:rPr>
                <w:rFonts w:ascii="Times New Roman" w:hAnsi="Times New Roman" w:cs="Times New Roman"/>
                <w:sz w:val="28"/>
                <w:szCs w:val="28"/>
              </w:rPr>
              <w:t>5,1</w:t>
            </w:r>
          </w:p>
        </w:tc>
        <w:tc>
          <w:tcPr>
            <w:tcW w:w="1020" w:type="dxa"/>
          </w:tcPr>
          <w:p w:rsidR="0051327F" w:rsidRPr="00914E33" w:rsidRDefault="0051327F" w:rsidP="00F855F6">
            <w:pPr>
              <w:pStyle w:val="ConsPlusNormal"/>
              <w:jc w:val="center"/>
              <w:rPr>
                <w:rFonts w:ascii="Times New Roman" w:hAnsi="Times New Roman" w:cs="Times New Roman"/>
                <w:sz w:val="28"/>
                <w:szCs w:val="28"/>
              </w:rPr>
            </w:pPr>
            <w:r w:rsidRPr="00914E33">
              <w:rPr>
                <w:rFonts w:ascii="Times New Roman" w:hAnsi="Times New Roman" w:cs="Times New Roman"/>
                <w:sz w:val="28"/>
                <w:szCs w:val="28"/>
              </w:rPr>
              <w:t>4,6</w:t>
            </w:r>
          </w:p>
        </w:tc>
        <w:tc>
          <w:tcPr>
            <w:tcW w:w="1134" w:type="dxa"/>
          </w:tcPr>
          <w:p w:rsidR="0051327F" w:rsidRPr="00914E33" w:rsidRDefault="0051327F" w:rsidP="00F855F6">
            <w:pPr>
              <w:pStyle w:val="ConsPlusNormal"/>
              <w:jc w:val="center"/>
              <w:rPr>
                <w:rFonts w:ascii="Times New Roman" w:hAnsi="Times New Roman" w:cs="Times New Roman"/>
                <w:sz w:val="28"/>
                <w:szCs w:val="28"/>
              </w:rPr>
            </w:pPr>
            <w:r w:rsidRPr="00914E33">
              <w:rPr>
                <w:rFonts w:ascii="Times New Roman" w:hAnsi="Times New Roman" w:cs="Times New Roman"/>
                <w:sz w:val="28"/>
                <w:szCs w:val="28"/>
              </w:rPr>
              <w:t>5,2</w:t>
            </w:r>
          </w:p>
        </w:tc>
        <w:tc>
          <w:tcPr>
            <w:tcW w:w="964" w:type="dxa"/>
          </w:tcPr>
          <w:p w:rsidR="0051327F" w:rsidRPr="00914E33" w:rsidRDefault="0051327F" w:rsidP="00F855F6">
            <w:pPr>
              <w:pStyle w:val="ConsPlusNormal"/>
              <w:jc w:val="center"/>
              <w:rPr>
                <w:rFonts w:ascii="Times New Roman" w:hAnsi="Times New Roman" w:cs="Times New Roman"/>
                <w:sz w:val="28"/>
                <w:szCs w:val="28"/>
              </w:rPr>
            </w:pPr>
            <w:r w:rsidRPr="00914E33">
              <w:rPr>
                <w:rFonts w:ascii="Times New Roman" w:hAnsi="Times New Roman" w:cs="Times New Roman"/>
                <w:sz w:val="28"/>
                <w:szCs w:val="28"/>
              </w:rPr>
              <w:t>4,9</w:t>
            </w:r>
          </w:p>
        </w:tc>
      </w:tr>
    </w:tbl>
    <w:p w:rsidR="0051327F" w:rsidRPr="00914E33" w:rsidRDefault="0051327F" w:rsidP="00F855F6">
      <w:pPr>
        <w:pStyle w:val="ConsPlusNormal"/>
        <w:jc w:val="both"/>
        <w:rPr>
          <w:rFonts w:ascii="Times New Roman" w:hAnsi="Times New Roman" w:cs="Times New Roman"/>
          <w:sz w:val="28"/>
          <w:szCs w:val="28"/>
        </w:rPr>
      </w:pP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w:t>
      </w:r>
    </w:p>
    <w:p w:rsidR="0051327F" w:rsidRPr="00914E33" w:rsidRDefault="0051327F" w:rsidP="00F855F6">
      <w:pPr>
        <w:pStyle w:val="ConsPlusNormal"/>
        <w:ind w:firstLine="540"/>
        <w:jc w:val="both"/>
        <w:rPr>
          <w:rFonts w:ascii="Times New Roman" w:hAnsi="Times New Roman" w:cs="Times New Roman"/>
          <w:sz w:val="28"/>
          <w:szCs w:val="28"/>
        </w:rPr>
      </w:pPr>
      <w:bookmarkStart w:id="1" w:name="P197"/>
      <w:bookmarkEnd w:id="1"/>
      <w:r w:rsidRPr="00914E33">
        <w:rPr>
          <w:rFonts w:ascii="Times New Roman" w:hAnsi="Times New Roman" w:cs="Times New Roman"/>
          <w:sz w:val="28"/>
          <w:szCs w:val="28"/>
        </w:rPr>
        <w:t>&lt;*&gt; По критериям регистрации рождения (с 500 граммов), рекомендованных Всемирной организацией здравоохранения.</w:t>
      </w:r>
    </w:p>
    <w:p w:rsidR="0051327F" w:rsidRPr="00914E33" w:rsidRDefault="0051327F" w:rsidP="00F855F6">
      <w:pPr>
        <w:pStyle w:val="ConsPlusNormal"/>
        <w:jc w:val="both"/>
        <w:rPr>
          <w:rFonts w:ascii="Times New Roman" w:hAnsi="Times New Roman" w:cs="Times New Roman"/>
          <w:sz w:val="28"/>
          <w:szCs w:val="28"/>
        </w:rPr>
      </w:pP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В структуре причин общей смертности населения доминирующее положение занимают болезни системы кровообращения (57,5 процента), второе место - новообразования (16,6 процента). На долю умерших от несчастных случаев, отравлений и травм, занимающих третье место, приходится 11,4 процента. Структура смертности от болезней системы кровообращения за последние десятилетия почти не изменилась - 88 процентов случаев смерти приходится на ишемическую болезнь сердца и цереброваскулярные болезни, в развитии которых основная роль принадлежит атеросклерозу и артериальной гипертензии.</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Проблемой демографической ситуации остается высокий уровень смертности населения в трудоспособном возрасте, несмотря на его </w:t>
      </w:r>
      <w:r w:rsidRPr="00914E33">
        <w:rPr>
          <w:rFonts w:ascii="Times New Roman" w:hAnsi="Times New Roman" w:cs="Times New Roman"/>
          <w:sz w:val="28"/>
          <w:szCs w:val="28"/>
        </w:rPr>
        <w:lastRenderedPageBreak/>
        <w:t xml:space="preserve">ежегодное снижение. </w:t>
      </w:r>
      <w:proofErr w:type="gramStart"/>
      <w:r w:rsidRPr="00914E33">
        <w:rPr>
          <w:rFonts w:ascii="Times New Roman" w:hAnsi="Times New Roman" w:cs="Times New Roman"/>
          <w:sz w:val="28"/>
          <w:szCs w:val="28"/>
        </w:rPr>
        <w:t>Удельный вес умерших в трудоспособном возрасте остается высоким и составил в 2012 году 28,9 процента от всех умерших, что ниже уровня 2008 года на 4,8 процента.</w:t>
      </w:r>
      <w:proofErr w:type="gramEnd"/>
      <w:r w:rsidRPr="00914E33">
        <w:rPr>
          <w:rFonts w:ascii="Times New Roman" w:hAnsi="Times New Roman" w:cs="Times New Roman"/>
          <w:sz w:val="28"/>
          <w:szCs w:val="28"/>
        </w:rPr>
        <w:t xml:space="preserve"> В структуре смертности населения в трудоспособном возрасте по-прежнему лидируют болезни системы кровообращения (36,1 процента), второе место занимают внешние причины (29,7 процента), на третьем месте - новообразования (13,8 процента). При этом смертность мужчин во всех возрастных группах выше смертности женщин. В среднем по Архангельской области смертность мужчин в трудоспособном возрасте от хронической ишемической болезни сердца превышает смертность женщин в 10 раз, от всех форм острой ишемической болезни сердца (острый инфаркт миокарда, острая коронарная недостаточность) - в 6 раз, от цереброваскулярных болезней - в 3,8 раза.</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Продолжительность жизни населения с 2005 года увеличилась на 4,69 года (у мужчин на 5,13 года, у женщин - на 3,34 года, достигнув 61,27 и 74,39 года соответственно).</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За последние пять лет зарегистрирован самый низкий показатель материнской смертности, который снизился с 26,4 в 2008 году до 6,8 на 100 000 родившихся живыми в 2012 году.</w:t>
      </w:r>
    </w:p>
    <w:p w:rsidR="0051327F" w:rsidRPr="00914E33" w:rsidRDefault="0051327F" w:rsidP="00F855F6">
      <w:pPr>
        <w:pStyle w:val="ConsPlusNormal"/>
        <w:ind w:firstLine="540"/>
        <w:jc w:val="both"/>
        <w:rPr>
          <w:rFonts w:ascii="Times New Roman" w:hAnsi="Times New Roman" w:cs="Times New Roman"/>
          <w:sz w:val="28"/>
          <w:szCs w:val="28"/>
        </w:rPr>
      </w:pPr>
      <w:proofErr w:type="gramStart"/>
      <w:r w:rsidRPr="00914E33">
        <w:rPr>
          <w:rFonts w:ascii="Times New Roman" w:hAnsi="Times New Roman" w:cs="Times New Roman"/>
          <w:sz w:val="28"/>
          <w:szCs w:val="28"/>
        </w:rPr>
        <w:t xml:space="preserve">С учетом регистрации детей весом от 500 граммов со сроком </w:t>
      </w:r>
      <w:proofErr w:type="spellStart"/>
      <w:r w:rsidRPr="00914E33">
        <w:rPr>
          <w:rFonts w:ascii="Times New Roman" w:hAnsi="Times New Roman" w:cs="Times New Roman"/>
          <w:sz w:val="28"/>
          <w:szCs w:val="28"/>
        </w:rPr>
        <w:t>гестации</w:t>
      </w:r>
      <w:proofErr w:type="spellEnd"/>
      <w:r w:rsidRPr="00914E33">
        <w:rPr>
          <w:rFonts w:ascii="Times New Roman" w:hAnsi="Times New Roman" w:cs="Times New Roman"/>
          <w:sz w:val="28"/>
          <w:szCs w:val="28"/>
        </w:rPr>
        <w:t xml:space="preserve"> от 22 недель, родившихся живыми и мертвыми, увеличились показатели перинатальной смертности по сравнению с 2011 годом от 6,9 на 1000 населения до 9,8 на 1000 населения, мертворождаемость возросла с 4,7 до 7,0 на 1000 населения.</w:t>
      </w:r>
      <w:proofErr w:type="gramEnd"/>
      <w:r w:rsidRPr="00914E33">
        <w:rPr>
          <w:rFonts w:ascii="Times New Roman" w:hAnsi="Times New Roman" w:cs="Times New Roman"/>
          <w:sz w:val="28"/>
          <w:szCs w:val="28"/>
        </w:rPr>
        <w:t xml:space="preserve"> Увеличение уровня ранней </w:t>
      </w:r>
      <w:proofErr w:type="spellStart"/>
      <w:r w:rsidRPr="00914E33">
        <w:rPr>
          <w:rFonts w:ascii="Times New Roman" w:hAnsi="Times New Roman" w:cs="Times New Roman"/>
          <w:sz w:val="28"/>
          <w:szCs w:val="28"/>
        </w:rPr>
        <w:t>неонатальной</w:t>
      </w:r>
      <w:proofErr w:type="spellEnd"/>
      <w:r w:rsidRPr="00914E33">
        <w:rPr>
          <w:rFonts w:ascii="Times New Roman" w:hAnsi="Times New Roman" w:cs="Times New Roman"/>
          <w:sz w:val="28"/>
          <w:szCs w:val="28"/>
        </w:rPr>
        <w:t xml:space="preserve"> смертности зарегистрировано на 27,3 процента, что соответствует прогнозируемому росту, и составило 2,8 на 1000 населения (по предварительным данным за 2012 год).</w:t>
      </w:r>
    </w:p>
    <w:p w:rsidR="0051327F" w:rsidRPr="00914E33" w:rsidRDefault="0051327F" w:rsidP="00F855F6">
      <w:pPr>
        <w:pStyle w:val="ConsPlusNormal"/>
        <w:ind w:firstLine="540"/>
        <w:jc w:val="both"/>
        <w:rPr>
          <w:rFonts w:ascii="Times New Roman" w:hAnsi="Times New Roman" w:cs="Times New Roman"/>
          <w:sz w:val="28"/>
          <w:szCs w:val="28"/>
        </w:rPr>
      </w:pPr>
      <w:proofErr w:type="spellStart"/>
      <w:r w:rsidRPr="00914E33">
        <w:rPr>
          <w:rFonts w:ascii="Times New Roman" w:hAnsi="Times New Roman" w:cs="Times New Roman"/>
          <w:sz w:val="28"/>
          <w:szCs w:val="28"/>
        </w:rPr>
        <w:t>Среднеобластной</w:t>
      </w:r>
      <w:proofErr w:type="spellEnd"/>
      <w:r w:rsidRPr="00914E33">
        <w:rPr>
          <w:rFonts w:ascii="Times New Roman" w:hAnsi="Times New Roman" w:cs="Times New Roman"/>
          <w:sz w:val="28"/>
          <w:szCs w:val="28"/>
        </w:rPr>
        <w:t xml:space="preserve"> показатель младенческой смертности только за период 2008 - 2011 годов снизился на 25,6 процента и по данным за 2012 год составил 7,4 на 1000 населения, что на 9 процентов выше уровня 2011 года (на фоне перехода Российской Федерации на критерии регистрации рождения, рекомендованные Всемирной организацией здравоохранения). В 2012 году в Архангельской области родились живыми 66 детей с экстремально низкой массой тела (от 500 до 999 граммов), что составило 0,45 процента от числа всех родившихся живыми (в 2011 году - 0,31 процента).</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В структуре причин младенческой смертности первое место занимает перинатальная патология (59,4 процента), второе место - врожденные аномалии (17,0 процента), третье место - внезапная смерть грудного ребенка (12,3 процента). Показатель смертности детей первого года жизни снижается ежегодно, но остается достаточно высоким и составил вне стационара за 12 месяцев 2012 года 1,7 на 1000 родившихся живыми (в 2011 году - 1,8 на 1000 родившихся живыми).</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В 2012 году в Архангельской области наблюдалось снижение показателей по ряду социально значимых заболеваний.</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lastRenderedPageBreak/>
        <w:t>Так, в 2012 году заболеваемость туберкулезом зарегистрирована ниже уровня заболеваемости 2011 года на 18,9 процента, уровня заболеваемости сифилисом - на 12,6 процента.</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Вместе с тем показатель заболеваемости злокачественными новообразованиями соответствует уровню 2011 года.</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Таким образом, демографическая ситуация в Архангельской области в 2012 году характеризуется тенденцией к увеличению рождаемости, снижению общей смертности и заболеваемости.</w:t>
      </w:r>
    </w:p>
    <w:p w:rsidR="0051327F" w:rsidRPr="00914E33" w:rsidRDefault="0051327F" w:rsidP="00F855F6">
      <w:pPr>
        <w:pStyle w:val="ConsPlusNormal"/>
        <w:jc w:val="both"/>
        <w:rPr>
          <w:rFonts w:ascii="Times New Roman" w:hAnsi="Times New Roman" w:cs="Times New Roman"/>
          <w:sz w:val="28"/>
          <w:szCs w:val="28"/>
        </w:rPr>
      </w:pPr>
    </w:p>
    <w:p w:rsidR="0051327F" w:rsidRPr="00914E33" w:rsidRDefault="0051327F" w:rsidP="00F855F6">
      <w:pPr>
        <w:pStyle w:val="ConsPlusTitle"/>
        <w:jc w:val="center"/>
        <w:outlineLvl w:val="2"/>
        <w:rPr>
          <w:rFonts w:ascii="Times New Roman" w:hAnsi="Times New Roman" w:cs="Times New Roman"/>
          <w:sz w:val="28"/>
          <w:szCs w:val="28"/>
        </w:rPr>
      </w:pPr>
      <w:r w:rsidRPr="00914E33">
        <w:rPr>
          <w:rFonts w:ascii="Times New Roman" w:hAnsi="Times New Roman" w:cs="Times New Roman"/>
          <w:sz w:val="28"/>
          <w:szCs w:val="28"/>
        </w:rPr>
        <w:t xml:space="preserve">Финансирование отрасли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Здравоохранение</w:t>
      </w:r>
      <w:r w:rsidR="00F62861" w:rsidRPr="00914E33">
        <w:rPr>
          <w:rFonts w:ascii="Times New Roman" w:hAnsi="Times New Roman" w:cs="Times New Roman"/>
          <w:sz w:val="28"/>
          <w:szCs w:val="28"/>
        </w:rPr>
        <w:t>»</w:t>
      </w:r>
    </w:p>
    <w:p w:rsidR="0051327F" w:rsidRPr="00914E33" w:rsidRDefault="0051327F" w:rsidP="00F855F6">
      <w:pPr>
        <w:pStyle w:val="ConsPlusNormal"/>
        <w:jc w:val="both"/>
        <w:rPr>
          <w:rFonts w:ascii="Times New Roman" w:hAnsi="Times New Roman" w:cs="Times New Roman"/>
          <w:sz w:val="28"/>
          <w:szCs w:val="28"/>
        </w:rPr>
      </w:pP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Финансовое наполнение отрасли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Здравоохранение</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за счет всех источников финансирования в 2012 году составило 19 702,4 млн. рублей, что на 3294,7 млн. рублей выше уровня 2011 года (20,1 процента).</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Расходы за счет средств областного бюджета составили в 2012 году 9285,1 млн. рублей (с учетом страховых взносов на обязательное медицинское страхование неработающего населения), или увеличились по сравнению с расходами консолидированного бюджета Архангельской области 2011 года на 7,4 процента. Размер страховых взносов составил 2543,7 млн. рублей, что на 16,2 процента выше уровня 2011 года.</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Объем средств обязательного медицинского страхования (без учета страховых взносов на обязательное медицинское страхование неработающего населения) вырос на 23,8 процента и составил в 2012 году 4756,2 млн. рублей.</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В 2012 году объем израсходованных средств федерального бюджета составил 4457,0 млн. рублей, что на 56,9 процента выше уровня 2011 года, в том числе по направлениям:</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программа модернизации здравоохранения Архангельской области на 2011 - 2013 годы, утвержденная постановлением Правительства Архангельской области от 28 марта 2011 года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78-пп (далее - программа модернизации здравоохранения Архангельской области), - 2815,5 млн. рублей (увеличение на 84,4 процента);</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приоритетный национальный проект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Здоровье</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- 1137,9 млн. рублей (рост расходов на 39,4 процента);</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обеспечение необходимыми лекарственными средствами населения - 492,2 млн. рублей (увеличение на 1,4 процента);</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прочие поступления - 11,4 млн. рублей.</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Расходы по иной приносящей доход деятельности увеличились на 11,7 процента и составили в 2012 году 1204,1 млн. рублей.</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В связи с реализацией мероприятий по внедрению эффективных методов управления ресурсами в здравоохранении Архангельской области наметилась положительная тенденция к снижению доли неэффективных расходов в сфере здравоохранения в общем объеме расходов Архангельской области на </w:t>
      </w:r>
      <w:r w:rsidRPr="00914E33">
        <w:rPr>
          <w:rFonts w:ascii="Times New Roman" w:hAnsi="Times New Roman" w:cs="Times New Roman"/>
          <w:sz w:val="28"/>
          <w:szCs w:val="28"/>
        </w:rPr>
        <w:lastRenderedPageBreak/>
        <w:t>здравоохранение (2009 год - 3,35 процента, 2010 год - 3,21 процента, 2011 год - 2,72 процента, 2012 год - 2,62 процента).</w:t>
      </w:r>
    </w:p>
    <w:p w:rsidR="0051327F" w:rsidRDefault="0051327F" w:rsidP="00F855F6">
      <w:pPr>
        <w:pStyle w:val="ConsPlusNormal"/>
        <w:jc w:val="both"/>
        <w:rPr>
          <w:rFonts w:ascii="Times New Roman" w:hAnsi="Times New Roman" w:cs="Times New Roman"/>
          <w:sz w:val="28"/>
          <w:szCs w:val="28"/>
        </w:rPr>
      </w:pPr>
    </w:p>
    <w:p w:rsidR="00156500" w:rsidRDefault="00156500" w:rsidP="00F855F6">
      <w:pPr>
        <w:pStyle w:val="ConsPlusNormal"/>
        <w:jc w:val="both"/>
        <w:rPr>
          <w:rFonts w:ascii="Times New Roman" w:hAnsi="Times New Roman" w:cs="Times New Roman"/>
          <w:sz w:val="28"/>
          <w:szCs w:val="28"/>
        </w:rPr>
      </w:pPr>
    </w:p>
    <w:p w:rsidR="00156500" w:rsidRPr="00914E33" w:rsidRDefault="00156500" w:rsidP="00F855F6">
      <w:pPr>
        <w:pStyle w:val="ConsPlusNormal"/>
        <w:jc w:val="both"/>
        <w:rPr>
          <w:rFonts w:ascii="Times New Roman" w:hAnsi="Times New Roman" w:cs="Times New Roman"/>
          <w:sz w:val="28"/>
          <w:szCs w:val="28"/>
        </w:rPr>
      </w:pPr>
    </w:p>
    <w:p w:rsidR="0051327F" w:rsidRPr="00914E33" w:rsidRDefault="0051327F" w:rsidP="00F855F6">
      <w:pPr>
        <w:pStyle w:val="ConsPlusTitle"/>
        <w:jc w:val="center"/>
        <w:outlineLvl w:val="2"/>
        <w:rPr>
          <w:rFonts w:ascii="Times New Roman" w:hAnsi="Times New Roman" w:cs="Times New Roman"/>
          <w:sz w:val="28"/>
          <w:szCs w:val="28"/>
        </w:rPr>
      </w:pPr>
      <w:r w:rsidRPr="00914E33">
        <w:rPr>
          <w:rFonts w:ascii="Times New Roman" w:hAnsi="Times New Roman" w:cs="Times New Roman"/>
          <w:sz w:val="28"/>
          <w:szCs w:val="28"/>
        </w:rPr>
        <w:t>Расходы на реализацию территориальной программы</w:t>
      </w:r>
    </w:p>
    <w:p w:rsidR="0051327F" w:rsidRPr="00914E33" w:rsidRDefault="0051327F" w:rsidP="00F855F6">
      <w:pPr>
        <w:pStyle w:val="ConsPlusTitle"/>
        <w:jc w:val="center"/>
        <w:rPr>
          <w:rFonts w:ascii="Times New Roman" w:hAnsi="Times New Roman" w:cs="Times New Roman"/>
          <w:sz w:val="28"/>
          <w:szCs w:val="28"/>
        </w:rPr>
      </w:pPr>
      <w:r w:rsidRPr="00914E33">
        <w:rPr>
          <w:rFonts w:ascii="Times New Roman" w:hAnsi="Times New Roman" w:cs="Times New Roman"/>
          <w:sz w:val="28"/>
          <w:szCs w:val="28"/>
        </w:rPr>
        <w:t>государственных гарантий бесплатного оказания гражданам</w:t>
      </w:r>
    </w:p>
    <w:p w:rsidR="0051327F" w:rsidRPr="00914E33" w:rsidRDefault="0051327F" w:rsidP="00F855F6">
      <w:pPr>
        <w:pStyle w:val="ConsPlusTitle"/>
        <w:jc w:val="center"/>
        <w:rPr>
          <w:rFonts w:ascii="Times New Roman" w:hAnsi="Times New Roman" w:cs="Times New Roman"/>
          <w:sz w:val="28"/>
          <w:szCs w:val="28"/>
        </w:rPr>
      </w:pPr>
      <w:r w:rsidRPr="00914E33">
        <w:rPr>
          <w:rFonts w:ascii="Times New Roman" w:hAnsi="Times New Roman" w:cs="Times New Roman"/>
          <w:sz w:val="28"/>
          <w:szCs w:val="28"/>
        </w:rPr>
        <w:t>медицинской помощи в Архангельской области</w:t>
      </w:r>
    </w:p>
    <w:p w:rsidR="0051327F" w:rsidRPr="00914E33" w:rsidRDefault="0051327F" w:rsidP="00F855F6">
      <w:pPr>
        <w:pStyle w:val="ConsPlusNormal"/>
        <w:jc w:val="both"/>
        <w:rPr>
          <w:rFonts w:ascii="Times New Roman" w:hAnsi="Times New Roman" w:cs="Times New Roman"/>
          <w:sz w:val="28"/>
          <w:szCs w:val="28"/>
        </w:rPr>
      </w:pPr>
    </w:p>
    <w:p w:rsidR="0051327F" w:rsidRPr="00914E33" w:rsidRDefault="0051327F" w:rsidP="00F855F6">
      <w:pPr>
        <w:pStyle w:val="ConsPlusNormal"/>
        <w:ind w:firstLine="540"/>
        <w:jc w:val="both"/>
        <w:rPr>
          <w:rFonts w:ascii="Times New Roman" w:hAnsi="Times New Roman" w:cs="Times New Roman"/>
          <w:sz w:val="28"/>
          <w:szCs w:val="28"/>
        </w:rPr>
      </w:pPr>
      <w:proofErr w:type="gramStart"/>
      <w:r w:rsidRPr="00914E33">
        <w:rPr>
          <w:rFonts w:ascii="Times New Roman" w:hAnsi="Times New Roman" w:cs="Times New Roman"/>
          <w:sz w:val="28"/>
          <w:szCs w:val="28"/>
        </w:rPr>
        <w:t xml:space="preserve">Территориальная программа государственных гарантий бесплатного оказания гражданам медицинской помощи в Архангельской области на 2012 год, утвержденная постановлением Правительства Архангельской области от 11 октября 2011 года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352-пп (далее - территориальная программа государственных гарантий в Архангельской области на 2012 год), исполнена в сумме 11 366,2 млн. рублей, что на 7,4 процента выше уровня 2011 года, в том числе:</w:t>
      </w:r>
      <w:proofErr w:type="gramEnd"/>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средства консолидированного бюджета Архангельской области - 4066,3 млн. рублей;</w:t>
      </w:r>
    </w:p>
    <w:p w:rsidR="0051327F" w:rsidRPr="00914E33" w:rsidRDefault="0051327F" w:rsidP="00F855F6">
      <w:pPr>
        <w:pStyle w:val="ConsPlusNormal"/>
        <w:ind w:firstLine="540"/>
        <w:jc w:val="both"/>
        <w:rPr>
          <w:rFonts w:ascii="Times New Roman" w:hAnsi="Times New Roman" w:cs="Times New Roman"/>
          <w:sz w:val="28"/>
          <w:szCs w:val="28"/>
        </w:rPr>
      </w:pPr>
      <w:proofErr w:type="gramStart"/>
      <w:r w:rsidRPr="00914E33">
        <w:rPr>
          <w:rFonts w:ascii="Times New Roman" w:hAnsi="Times New Roman" w:cs="Times New Roman"/>
          <w:sz w:val="28"/>
          <w:szCs w:val="28"/>
        </w:rPr>
        <w:t>программа обязательного медицинского страхования (включая страховые взносы на обязательное медицинское страхование неработающего населения и затраты на ведение дела в системе обязательного медицинского страхования (далее - ОМС) - 7299,9 млн. рублей.</w:t>
      </w:r>
      <w:proofErr w:type="gramEnd"/>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Территориальная программа государственных гарантий в Архангельской области на 2012 год обеспечила реализацию конституционных прав граждан на получение бесплатной медицинской помощи за счет средств областного бюджета и средств ОМС.</w:t>
      </w:r>
    </w:p>
    <w:p w:rsidR="0051327F" w:rsidRPr="00914E33" w:rsidRDefault="0051327F" w:rsidP="00F855F6">
      <w:pPr>
        <w:pStyle w:val="ConsPlusNormal"/>
        <w:ind w:firstLine="540"/>
        <w:jc w:val="both"/>
        <w:rPr>
          <w:rFonts w:ascii="Times New Roman" w:hAnsi="Times New Roman" w:cs="Times New Roman"/>
          <w:sz w:val="28"/>
          <w:szCs w:val="28"/>
        </w:rPr>
      </w:pPr>
      <w:proofErr w:type="gramStart"/>
      <w:r w:rsidRPr="00914E33">
        <w:rPr>
          <w:rFonts w:ascii="Times New Roman" w:hAnsi="Times New Roman" w:cs="Times New Roman"/>
          <w:sz w:val="28"/>
          <w:szCs w:val="28"/>
        </w:rPr>
        <w:t xml:space="preserve">Так, в рамках долгосрочной целевой программы Архангельской области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Совершенствование медицинской помощи больным с онкологическими заболеваниями на 2011 - 2013 годы</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утвержденной постановлением Правительства Архангельской области от 29 марта 2011 года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79-пп, приобретено 33 единицы медицинского оборудования для оснащения государственного бюджетного учреждения здравоохранения Архангельской области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Архангельский клинический онкологический диспансер</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(далее - ГБУЗ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Архангельский клинический онкологический диспансер</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в соответствии с утвержденным порядком оказания медицинской</w:t>
      </w:r>
      <w:proofErr w:type="gramEnd"/>
      <w:r w:rsidRPr="00914E33">
        <w:rPr>
          <w:rFonts w:ascii="Times New Roman" w:hAnsi="Times New Roman" w:cs="Times New Roman"/>
          <w:sz w:val="28"/>
          <w:szCs w:val="28"/>
        </w:rPr>
        <w:t xml:space="preserve"> помощи онкологическим больным, проведены ремонтные работы по подготовке помещений для установки медицинской техники. Оснащены медицинским оборудованием первичные онкологические и смотровые кабинеты пяти государственных медицинских организаций, проведена подготовка специалистов сферы здравоохранения по вопросам онкологии.</w:t>
      </w:r>
    </w:p>
    <w:p w:rsidR="0051327F" w:rsidRPr="00914E33" w:rsidRDefault="0051327F" w:rsidP="00F855F6">
      <w:pPr>
        <w:pStyle w:val="ConsPlusNormal"/>
        <w:ind w:firstLine="540"/>
        <w:jc w:val="both"/>
        <w:rPr>
          <w:rFonts w:ascii="Times New Roman" w:hAnsi="Times New Roman" w:cs="Times New Roman"/>
          <w:sz w:val="28"/>
          <w:szCs w:val="28"/>
        </w:rPr>
      </w:pPr>
      <w:proofErr w:type="gramStart"/>
      <w:r w:rsidRPr="00914E33">
        <w:rPr>
          <w:rFonts w:ascii="Times New Roman" w:hAnsi="Times New Roman" w:cs="Times New Roman"/>
          <w:sz w:val="28"/>
          <w:szCs w:val="28"/>
        </w:rPr>
        <w:t xml:space="preserve">За счет средств, предусмотренных в долгосрочной целевой программе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Комплексные меры противодействия злоупотреблению наркотиками на 2011 - 2013 годы</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утвержденной постановлением Правительства </w:t>
      </w:r>
      <w:r w:rsidRPr="00914E33">
        <w:rPr>
          <w:rFonts w:ascii="Times New Roman" w:hAnsi="Times New Roman" w:cs="Times New Roman"/>
          <w:sz w:val="28"/>
          <w:szCs w:val="28"/>
        </w:rPr>
        <w:lastRenderedPageBreak/>
        <w:t xml:space="preserve">Архангельской области от 19 октября 2010 года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294-пп, приобретено оборудование для оснащения палаты интенсивной терапии государственного бюджетного учреждения здравоохранения Архангельской области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Архангельская клиническая психиатрическая больница</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(далее - ГБУЗ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Архангельская клиническая психиатрическая больница</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w:t>
      </w:r>
      <w:proofErr w:type="gramEnd"/>
    </w:p>
    <w:p w:rsidR="0051327F" w:rsidRPr="00914E33" w:rsidRDefault="0051327F" w:rsidP="00F855F6">
      <w:pPr>
        <w:pStyle w:val="ConsPlusNormal"/>
        <w:ind w:firstLine="540"/>
        <w:jc w:val="both"/>
        <w:rPr>
          <w:rFonts w:ascii="Times New Roman" w:hAnsi="Times New Roman" w:cs="Times New Roman"/>
          <w:sz w:val="28"/>
          <w:szCs w:val="28"/>
        </w:rPr>
      </w:pPr>
      <w:proofErr w:type="gramStart"/>
      <w:r w:rsidRPr="00914E33">
        <w:rPr>
          <w:rFonts w:ascii="Times New Roman" w:hAnsi="Times New Roman" w:cs="Times New Roman"/>
          <w:sz w:val="28"/>
          <w:szCs w:val="28"/>
        </w:rPr>
        <w:t xml:space="preserve">В рамках ведомственной целевой программы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Приоритетные социально значимые мероприятия в сфере здравоохранения на 2012 - 2014 годы</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утвержденной распоряжением министерства здравоохранения и социального развития Архангельской области от 24 февраля 2012 года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193-ро (далее - ВЦП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Приоритетные социально значимые мероприятия в сфере здравоохранения на 2012 - 2014 годы</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осуществлялись мероприятия по развитию общей врачебной практики: обучено на курсах повышения квалификации 111 врачей и 55</w:t>
      </w:r>
      <w:proofErr w:type="gramEnd"/>
      <w:r w:rsidRPr="00914E33">
        <w:rPr>
          <w:rFonts w:ascii="Times New Roman" w:hAnsi="Times New Roman" w:cs="Times New Roman"/>
          <w:sz w:val="28"/>
          <w:szCs w:val="28"/>
        </w:rPr>
        <w:t xml:space="preserve"> медицинских работников со средним медицинским образованием, создан и оснащен оборудованием </w:t>
      </w:r>
      <w:proofErr w:type="spellStart"/>
      <w:r w:rsidRPr="00914E33">
        <w:rPr>
          <w:rFonts w:ascii="Times New Roman" w:hAnsi="Times New Roman" w:cs="Times New Roman"/>
          <w:sz w:val="28"/>
          <w:szCs w:val="28"/>
        </w:rPr>
        <w:t>симуляционный</w:t>
      </w:r>
      <w:proofErr w:type="spellEnd"/>
      <w:r w:rsidRPr="00914E33">
        <w:rPr>
          <w:rFonts w:ascii="Times New Roman" w:hAnsi="Times New Roman" w:cs="Times New Roman"/>
          <w:sz w:val="28"/>
          <w:szCs w:val="28"/>
        </w:rPr>
        <w:t xml:space="preserve"> класс в государственном бюджетном учреждении здравоохранения Архангельской области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Архангельская городская клиническая поликлиника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2</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(далее - ГБУЗ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Архангельская городская клиническая поликлиника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2</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центр дистанционной связи и </w:t>
      </w:r>
      <w:proofErr w:type="spellStart"/>
      <w:r w:rsidRPr="00914E33">
        <w:rPr>
          <w:rFonts w:ascii="Times New Roman" w:hAnsi="Times New Roman" w:cs="Times New Roman"/>
          <w:sz w:val="28"/>
          <w:szCs w:val="28"/>
        </w:rPr>
        <w:t>телеконсультирования</w:t>
      </w:r>
      <w:proofErr w:type="spellEnd"/>
      <w:r w:rsidRPr="00914E33">
        <w:rPr>
          <w:rFonts w:ascii="Times New Roman" w:hAnsi="Times New Roman" w:cs="Times New Roman"/>
          <w:sz w:val="28"/>
          <w:szCs w:val="28"/>
        </w:rPr>
        <w:t xml:space="preserve"> для методической и консультативной помощи врачам общей практики, в том числе посредством </w:t>
      </w:r>
      <w:proofErr w:type="spellStart"/>
      <w:r w:rsidRPr="00914E33">
        <w:rPr>
          <w:rFonts w:ascii="Times New Roman" w:hAnsi="Times New Roman" w:cs="Times New Roman"/>
          <w:sz w:val="28"/>
          <w:szCs w:val="28"/>
        </w:rPr>
        <w:t>телемедицины</w:t>
      </w:r>
      <w:proofErr w:type="spellEnd"/>
      <w:r w:rsidRPr="00914E33">
        <w:rPr>
          <w:rFonts w:ascii="Times New Roman" w:hAnsi="Times New Roman" w:cs="Times New Roman"/>
          <w:sz w:val="28"/>
          <w:szCs w:val="28"/>
        </w:rPr>
        <w:t>. Оснащены медицинским оборудованием 29 офисов (кабинетов) врачей общей практики. Приобретены 7 передвижных офисов врачей общей практики, 18 автомобилей (</w:t>
      </w:r>
      <w:proofErr w:type="spellStart"/>
      <w:r w:rsidRPr="00914E33">
        <w:rPr>
          <w:rFonts w:ascii="Times New Roman" w:hAnsi="Times New Roman" w:cs="Times New Roman"/>
          <w:sz w:val="28"/>
          <w:szCs w:val="28"/>
        </w:rPr>
        <w:t>Нива-Шевроле</w:t>
      </w:r>
      <w:proofErr w:type="spellEnd"/>
      <w:r w:rsidRPr="00914E33">
        <w:rPr>
          <w:rFonts w:ascii="Times New Roman" w:hAnsi="Times New Roman" w:cs="Times New Roman"/>
          <w:sz w:val="28"/>
          <w:szCs w:val="28"/>
        </w:rPr>
        <w:t>), сумки-укладки для 44 врачей общей практики. Для иммунизации населения приобретены иммунобиологические препараты, тест-системы для диагностики ВИЧ-инфекции, вирусных гепатитов</w:t>
      </w:r>
      <w:proofErr w:type="gramStart"/>
      <w:r w:rsidRPr="00914E33">
        <w:rPr>
          <w:rFonts w:ascii="Times New Roman" w:hAnsi="Times New Roman" w:cs="Times New Roman"/>
          <w:sz w:val="28"/>
          <w:szCs w:val="28"/>
        </w:rPr>
        <w:t xml:space="preserve"> В</w:t>
      </w:r>
      <w:proofErr w:type="gramEnd"/>
      <w:r w:rsidRPr="00914E33">
        <w:rPr>
          <w:rFonts w:ascii="Times New Roman" w:hAnsi="Times New Roman" w:cs="Times New Roman"/>
          <w:sz w:val="28"/>
          <w:szCs w:val="28"/>
        </w:rPr>
        <w:t xml:space="preserve"> и С.</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Для оснащения перинатального центра на базе государственного бюджетного учреждения здравоохранения Архангельской области </w:t>
      </w:r>
      <w:r w:rsidR="00F62861" w:rsidRPr="00914E33">
        <w:rPr>
          <w:rFonts w:ascii="Times New Roman" w:hAnsi="Times New Roman" w:cs="Times New Roman"/>
          <w:sz w:val="28"/>
          <w:szCs w:val="28"/>
        </w:rPr>
        <w:t>«</w:t>
      </w:r>
      <w:proofErr w:type="spellStart"/>
      <w:r w:rsidRPr="00914E33">
        <w:rPr>
          <w:rFonts w:ascii="Times New Roman" w:hAnsi="Times New Roman" w:cs="Times New Roman"/>
          <w:sz w:val="28"/>
          <w:szCs w:val="28"/>
        </w:rPr>
        <w:t>Котласская</w:t>
      </w:r>
      <w:proofErr w:type="spellEnd"/>
      <w:r w:rsidRPr="00914E33">
        <w:rPr>
          <w:rFonts w:ascii="Times New Roman" w:hAnsi="Times New Roman" w:cs="Times New Roman"/>
          <w:sz w:val="28"/>
          <w:szCs w:val="28"/>
        </w:rPr>
        <w:t xml:space="preserve"> центральная городская больница имени святителя Луки (</w:t>
      </w:r>
      <w:proofErr w:type="spellStart"/>
      <w:r w:rsidRPr="00914E33">
        <w:rPr>
          <w:rFonts w:ascii="Times New Roman" w:hAnsi="Times New Roman" w:cs="Times New Roman"/>
          <w:sz w:val="28"/>
          <w:szCs w:val="28"/>
        </w:rPr>
        <w:t>В.Ф.Войно-Ясенецкого</w:t>
      </w:r>
      <w:proofErr w:type="spellEnd"/>
      <w:r w:rsidRPr="00914E33">
        <w:rPr>
          <w:rFonts w:ascii="Times New Roman" w:hAnsi="Times New Roman" w:cs="Times New Roman"/>
          <w:sz w:val="28"/>
          <w:szCs w:val="28"/>
        </w:rPr>
        <w:t>)</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(далее - ГБУЗ </w:t>
      </w:r>
      <w:r w:rsidR="00F62861" w:rsidRPr="00914E33">
        <w:rPr>
          <w:rFonts w:ascii="Times New Roman" w:hAnsi="Times New Roman" w:cs="Times New Roman"/>
          <w:sz w:val="28"/>
          <w:szCs w:val="28"/>
        </w:rPr>
        <w:t>«</w:t>
      </w:r>
      <w:proofErr w:type="spellStart"/>
      <w:r w:rsidRPr="00914E33">
        <w:rPr>
          <w:rFonts w:ascii="Times New Roman" w:hAnsi="Times New Roman" w:cs="Times New Roman"/>
          <w:sz w:val="28"/>
          <w:szCs w:val="28"/>
        </w:rPr>
        <w:t>Котласская</w:t>
      </w:r>
      <w:proofErr w:type="spellEnd"/>
      <w:r w:rsidRPr="00914E33">
        <w:rPr>
          <w:rFonts w:ascii="Times New Roman" w:hAnsi="Times New Roman" w:cs="Times New Roman"/>
          <w:sz w:val="28"/>
          <w:szCs w:val="28"/>
        </w:rPr>
        <w:t xml:space="preserve"> центральная городская больница</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приобретено оборудование и медицинская мебель.</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Проведены ремонтные работы в 18 государственных медицинских организациях, приобретено медицинское и технологическое оборудование для 14 государственных медицинских организаций, а также для 8 вновь построенных фельдшерско-акушерских пунктов (далее - ФАП).</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Государственное бюджетное учреждение здравоохранения Архангельской области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Первая городская клиническая больница им. Е.Е.Волосевич</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(далее - ГБУЗ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Первая городская клиническая больница им. Е.Е.Волосевич</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обеспечено расходными материалами для проведения срочных кардиохирургических операций.</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В рамках долгосрочной целевой программы Архангельской области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Спорт </w:t>
      </w:r>
      <w:proofErr w:type="spellStart"/>
      <w:r w:rsidRPr="00914E33">
        <w:rPr>
          <w:rFonts w:ascii="Times New Roman" w:hAnsi="Times New Roman" w:cs="Times New Roman"/>
          <w:sz w:val="28"/>
          <w:szCs w:val="28"/>
        </w:rPr>
        <w:t>Беломорья</w:t>
      </w:r>
      <w:proofErr w:type="spellEnd"/>
      <w:r w:rsidRPr="00914E33">
        <w:rPr>
          <w:rFonts w:ascii="Times New Roman" w:hAnsi="Times New Roman" w:cs="Times New Roman"/>
          <w:sz w:val="28"/>
          <w:szCs w:val="28"/>
        </w:rPr>
        <w:t xml:space="preserve"> на 2011 - 2014 годы</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утвержденной постановлением Правительства Архангельской области от 27 июля 2012 года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212-пп, приобретено оборудование для оснащения государственного бюджетного </w:t>
      </w:r>
      <w:r w:rsidRPr="00914E33">
        <w:rPr>
          <w:rFonts w:ascii="Times New Roman" w:hAnsi="Times New Roman" w:cs="Times New Roman"/>
          <w:sz w:val="28"/>
          <w:szCs w:val="28"/>
        </w:rPr>
        <w:lastRenderedPageBreak/>
        <w:t xml:space="preserve">учреждения здравоохранения Архангельской области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Архангельский центр лечебной физкультуры и спортивной медицины</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(далее - ГБУЗ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Архангельский центр лечебной физкультуры</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В пяти государственных медицинских организациях проведены мероприятия по ремонту и приобретению специального оборудования с целью обеспечения доступности зданий и услуг для инвалидов.</w:t>
      </w:r>
    </w:p>
    <w:p w:rsidR="0051327F" w:rsidRPr="00914E33" w:rsidRDefault="0051327F" w:rsidP="00F855F6">
      <w:pPr>
        <w:pStyle w:val="ConsPlusNormal"/>
        <w:jc w:val="both"/>
        <w:rPr>
          <w:rFonts w:ascii="Times New Roman" w:hAnsi="Times New Roman" w:cs="Times New Roman"/>
          <w:sz w:val="28"/>
          <w:szCs w:val="28"/>
        </w:rPr>
      </w:pPr>
    </w:p>
    <w:p w:rsidR="0051327F" w:rsidRPr="00914E33" w:rsidRDefault="0051327F" w:rsidP="00F855F6">
      <w:pPr>
        <w:pStyle w:val="ConsPlusTitle"/>
        <w:jc w:val="center"/>
        <w:outlineLvl w:val="2"/>
        <w:rPr>
          <w:rFonts w:ascii="Times New Roman" w:hAnsi="Times New Roman" w:cs="Times New Roman"/>
          <w:sz w:val="28"/>
          <w:szCs w:val="28"/>
        </w:rPr>
      </w:pPr>
      <w:r w:rsidRPr="00914E33">
        <w:rPr>
          <w:rFonts w:ascii="Times New Roman" w:hAnsi="Times New Roman" w:cs="Times New Roman"/>
          <w:sz w:val="28"/>
          <w:szCs w:val="28"/>
        </w:rPr>
        <w:t>Медицинская помощь населению и ресурсы здравоохранения</w:t>
      </w:r>
    </w:p>
    <w:p w:rsidR="0051327F" w:rsidRPr="00914E33" w:rsidRDefault="0051327F" w:rsidP="00F855F6">
      <w:pPr>
        <w:pStyle w:val="ConsPlusNormal"/>
        <w:jc w:val="both"/>
        <w:rPr>
          <w:rFonts w:ascii="Times New Roman" w:hAnsi="Times New Roman" w:cs="Times New Roman"/>
          <w:sz w:val="28"/>
          <w:szCs w:val="28"/>
        </w:rPr>
      </w:pP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По состоянию на 1 января 2013 года в Архангельской области функционируют 75 государственных медицинских организаций, в том числе 35 больниц, 6 диспансеров, 2 родильных дома, 15 амбулаторно-поликлинических организаций, 3 медицинских центра, 1 станция переливания крови, 2 станции скорой медицинской помощи, 3 санатория, 4 дома ребенка, 4 организации особого типа.</w:t>
      </w:r>
    </w:p>
    <w:p w:rsidR="0051327F" w:rsidRPr="00914E33" w:rsidRDefault="0051327F" w:rsidP="00F855F6">
      <w:pPr>
        <w:pStyle w:val="ConsPlusNormal"/>
        <w:ind w:firstLine="540"/>
        <w:jc w:val="both"/>
        <w:rPr>
          <w:rFonts w:ascii="Times New Roman" w:hAnsi="Times New Roman" w:cs="Times New Roman"/>
          <w:sz w:val="28"/>
          <w:szCs w:val="28"/>
        </w:rPr>
      </w:pPr>
      <w:proofErr w:type="gramStart"/>
      <w:r w:rsidRPr="00914E33">
        <w:rPr>
          <w:rFonts w:ascii="Times New Roman" w:hAnsi="Times New Roman" w:cs="Times New Roman"/>
          <w:sz w:val="28"/>
          <w:szCs w:val="28"/>
        </w:rPr>
        <w:t xml:space="preserve">В 2012 году количество государственных медицинских организаций уменьшилось на 5, в том числе 1 амбулатория, 3 центральные районные больницы и государственное бюджетное учреждение здравоохранения Архангельской области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Хоспис</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(далее - ГБУЗ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Хоспис</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стали структурными подразделениями соответствующих государственных медицинских организаций, что позволило оптимизировать круглосуточный коечный фонд и повысить эффективность расходов в здравоохранении Архангельской области.</w:t>
      </w:r>
      <w:proofErr w:type="gramEnd"/>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В стационарах государственных медицинских организациях по состоянию на 31 декабря 2012 года развернуто 9785 коек круглосуточного пребывания (за истекший год сокращено 279 коек). Обеспеченность населения койками составила 84,0 на 10 тыс. населения при занятости койки 325 дней и средней продолжительности лечения 12,1 дня.</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Сокращение коек круглосуточного пребывания в государственных медицинских организациях в значительной степени замещено дневными стационарами при поликлиниках и на дому, центрами амбулаторной хирургии.</w:t>
      </w:r>
    </w:p>
    <w:p w:rsidR="0051327F" w:rsidRPr="00914E33" w:rsidRDefault="0051327F" w:rsidP="00F855F6">
      <w:pPr>
        <w:pStyle w:val="ConsPlusNormal"/>
        <w:ind w:firstLine="540"/>
        <w:jc w:val="both"/>
        <w:rPr>
          <w:rFonts w:ascii="Times New Roman" w:hAnsi="Times New Roman" w:cs="Times New Roman"/>
          <w:sz w:val="28"/>
          <w:szCs w:val="28"/>
        </w:rPr>
      </w:pPr>
      <w:proofErr w:type="gramStart"/>
      <w:r w:rsidRPr="00914E33">
        <w:rPr>
          <w:rFonts w:ascii="Times New Roman" w:hAnsi="Times New Roman" w:cs="Times New Roman"/>
          <w:sz w:val="28"/>
          <w:szCs w:val="28"/>
        </w:rPr>
        <w:t>По состоянию на 1 января 2013 года дневные стационары работают в 57 государственных медицинских организациях, в том числе в центральных районных больницах, участковых больницах и амбулаториях, общее число коек дневного стационара - 3352 (1913 коек дневного стационара в амбулаторных условиях и 1439 коек на дому), а также функционирует 7 центров амбулаторной хирургии с койками дневного пребывания.</w:t>
      </w:r>
      <w:proofErr w:type="gramEnd"/>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При пребывании пациентов в условиях дневного стационара более четырех часов предусмотрено питание, для организации которого использован механизм </w:t>
      </w:r>
      <w:proofErr w:type="spellStart"/>
      <w:r w:rsidRPr="00914E33">
        <w:rPr>
          <w:rFonts w:ascii="Times New Roman" w:hAnsi="Times New Roman" w:cs="Times New Roman"/>
          <w:sz w:val="28"/>
          <w:szCs w:val="28"/>
        </w:rPr>
        <w:t>аутсорсинга</w:t>
      </w:r>
      <w:proofErr w:type="spellEnd"/>
      <w:r w:rsidRPr="00914E33">
        <w:rPr>
          <w:rFonts w:ascii="Times New Roman" w:hAnsi="Times New Roman" w:cs="Times New Roman"/>
          <w:sz w:val="28"/>
          <w:szCs w:val="28"/>
        </w:rPr>
        <w:t>.</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Амбулаторно-поликлиническая помощь оказывается в 58 государственных медицинских организациях, в том числе в 15 </w:t>
      </w:r>
      <w:r w:rsidRPr="00914E33">
        <w:rPr>
          <w:rFonts w:ascii="Times New Roman" w:hAnsi="Times New Roman" w:cs="Times New Roman"/>
          <w:sz w:val="28"/>
          <w:szCs w:val="28"/>
        </w:rPr>
        <w:lastRenderedPageBreak/>
        <w:t>самостоятельных поликлиниках, 18 центральных районных больницах, поликлинических отделениях городских больниц и диспансерах.</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Оказание медицинской помощи организовано с учетом трехуровневой системы путем создания межрайонных специализированных центров и межрайонных центров родовспоможения и выхаживания новорожденных и недоношенных детей, определения путей маршрутизации пациентов, </w:t>
      </w:r>
      <w:proofErr w:type="spellStart"/>
      <w:r w:rsidRPr="00914E33">
        <w:rPr>
          <w:rFonts w:ascii="Times New Roman" w:hAnsi="Times New Roman" w:cs="Times New Roman"/>
          <w:sz w:val="28"/>
          <w:szCs w:val="28"/>
        </w:rPr>
        <w:t>этапности</w:t>
      </w:r>
      <w:proofErr w:type="spellEnd"/>
      <w:r w:rsidRPr="00914E33">
        <w:rPr>
          <w:rFonts w:ascii="Times New Roman" w:hAnsi="Times New Roman" w:cs="Times New Roman"/>
          <w:sz w:val="28"/>
          <w:szCs w:val="28"/>
        </w:rPr>
        <w:t xml:space="preserve"> оказания медицинской помощи в государственных медицинских организациях в соответствии с утвержденными порядками и стандартами медицинской помощи.</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Первичная доврачебная и врачебная медико-санитарная </w:t>
      </w:r>
      <w:proofErr w:type="gramStart"/>
      <w:r w:rsidRPr="00914E33">
        <w:rPr>
          <w:rFonts w:ascii="Times New Roman" w:hAnsi="Times New Roman" w:cs="Times New Roman"/>
          <w:sz w:val="28"/>
          <w:szCs w:val="28"/>
        </w:rPr>
        <w:t>помощь</w:t>
      </w:r>
      <w:proofErr w:type="gramEnd"/>
      <w:r w:rsidRPr="00914E33">
        <w:rPr>
          <w:rFonts w:ascii="Times New Roman" w:hAnsi="Times New Roman" w:cs="Times New Roman"/>
          <w:sz w:val="28"/>
          <w:szCs w:val="28"/>
        </w:rPr>
        <w:t xml:space="preserve"> оказывается по территориально-участковому принципу в соответствии с законодательством Российской Федерации. Сформировано 256 педиатрических участков (из них 26 малокомплектных), 113 участков врача общей практики (семейного врача), 345 терапевтических участков (из них 11 комплексных и 5 малокомплектных).</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Организована работа 28 первичных онкологических кабинетов и 31 смотрового кабинета, 43 эндоскопических кабинетов и 54 кабинетов ультразвуковой диагностики, 21 кабинета психиатра-нарколога.</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В государственных медицинских организациях 17 муниципальных образований работают 121 врач общей практики и 159 медицинских сестер общей практики. Функционируют 4 отделения общей врачебной практики в поликлиниках городов </w:t>
      </w:r>
      <w:proofErr w:type="spellStart"/>
      <w:r w:rsidRPr="00914E33">
        <w:rPr>
          <w:rFonts w:ascii="Times New Roman" w:hAnsi="Times New Roman" w:cs="Times New Roman"/>
          <w:sz w:val="28"/>
          <w:szCs w:val="28"/>
        </w:rPr>
        <w:t>Новодвинска</w:t>
      </w:r>
      <w:proofErr w:type="spellEnd"/>
      <w:r w:rsidRPr="00914E33">
        <w:rPr>
          <w:rFonts w:ascii="Times New Roman" w:hAnsi="Times New Roman" w:cs="Times New Roman"/>
          <w:sz w:val="28"/>
          <w:szCs w:val="28"/>
        </w:rPr>
        <w:t>, Северодвинска, Котласа, Архангельска, а также 55 общих врачебных практик на базе врачебных амбулаторий, участковых и центральных районных больниц в 28 государственных медицинских организациях. Во всех муниципальных образованиях разработаны модели развития общей врачебной практики, количество офисов врачей общей практики (семейных врачей) в сельских населенных пунктах выросло до 55.</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На базе ГБУЗ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Архангельская городская клиническая поликлиника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2</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ранее открыты Центр дистанционного общения врачей общей практики (семейной медицины) и Центр практической подготовки специалистов, оснащенный </w:t>
      </w:r>
      <w:proofErr w:type="spellStart"/>
      <w:r w:rsidRPr="00914E33">
        <w:rPr>
          <w:rFonts w:ascii="Times New Roman" w:hAnsi="Times New Roman" w:cs="Times New Roman"/>
          <w:sz w:val="28"/>
          <w:szCs w:val="28"/>
        </w:rPr>
        <w:t>симуляционным</w:t>
      </w:r>
      <w:proofErr w:type="spellEnd"/>
      <w:r w:rsidRPr="00914E33">
        <w:rPr>
          <w:rFonts w:ascii="Times New Roman" w:hAnsi="Times New Roman" w:cs="Times New Roman"/>
          <w:sz w:val="28"/>
          <w:szCs w:val="28"/>
        </w:rPr>
        <w:t xml:space="preserve"> классом.</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Медицинская помощь жителям сельских и населенных пунктов Архангельской области оказывается в 18 центральных районных больницах, 47 врачебных амбулаториях и 20 участковых больницах (в качестве структурных подразделений центральных районных больниц), 448 ФАП. Специалистами ФАП Архангельской области обслуживается население численностью 130 тыс. человек.</w:t>
      </w:r>
    </w:p>
    <w:p w:rsidR="0051327F" w:rsidRPr="00914E33" w:rsidRDefault="0051327F" w:rsidP="00F855F6">
      <w:pPr>
        <w:pStyle w:val="ConsPlusNormal"/>
        <w:ind w:firstLine="540"/>
        <w:jc w:val="both"/>
        <w:rPr>
          <w:rFonts w:ascii="Times New Roman" w:hAnsi="Times New Roman" w:cs="Times New Roman"/>
          <w:sz w:val="28"/>
          <w:szCs w:val="28"/>
        </w:rPr>
      </w:pPr>
      <w:proofErr w:type="gramStart"/>
      <w:r w:rsidRPr="00914E33">
        <w:rPr>
          <w:rFonts w:ascii="Times New Roman" w:hAnsi="Times New Roman" w:cs="Times New Roman"/>
          <w:sz w:val="28"/>
          <w:szCs w:val="28"/>
        </w:rPr>
        <w:t xml:space="preserve">Лечебно-консультативная медицинская помощь жителям отдаленных и труднодоступных населенных пунктов оказывается также посредством выездной работы специалистов специализированных и многопрофильных государственных медицинских организаций, в том числе и с применением современных передвижных медицинских комплексов, совместно со </w:t>
      </w:r>
      <w:r w:rsidRPr="00914E33">
        <w:rPr>
          <w:rFonts w:ascii="Times New Roman" w:hAnsi="Times New Roman" w:cs="Times New Roman"/>
          <w:sz w:val="28"/>
          <w:szCs w:val="28"/>
        </w:rPr>
        <w:lastRenderedPageBreak/>
        <w:t xml:space="preserve">специалистами федерального государственного бюджетного образовательного учреждения высшего образования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Северный государственный медицинский университет</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Министерства здравоохранения Российской Федерации</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(далее - ФГБОУ ВО СГМУ (г. Архангельск) Минздрава России).</w:t>
      </w:r>
      <w:proofErr w:type="gramEnd"/>
      <w:r w:rsidRPr="00914E33">
        <w:rPr>
          <w:rFonts w:ascii="Times New Roman" w:hAnsi="Times New Roman" w:cs="Times New Roman"/>
          <w:sz w:val="28"/>
          <w:szCs w:val="28"/>
        </w:rPr>
        <w:t xml:space="preserve"> В 2012 году осуществлено 139 выездов специалистов лечебно-диагностических центров Архангельской области в районы Архангельской области (в 2011 году - 85 выездов), проконсультировано 20 222 человека, в том числе 14 775 детей.</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В 2011 - 2012 годах приобретены для государственных медицинских организаций 7 лечебно-профилактических передвижных модулей, 7 мобильных офисов врачей общей практики, передвижной центр медицинской профилактики, модуль спортивной медицины, действуют 2 передвижные флюорографические установки, мобильный донорский пункт.</w:t>
      </w:r>
    </w:p>
    <w:p w:rsidR="0051327F" w:rsidRPr="00914E33" w:rsidRDefault="0051327F" w:rsidP="00F855F6">
      <w:pPr>
        <w:pStyle w:val="ConsPlusNormal"/>
        <w:ind w:firstLine="540"/>
        <w:jc w:val="both"/>
        <w:rPr>
          <w:rFonts w:ascii="Times New Roman" w:hAnsi="Times New Roman" w:cs="Times New Roman"/>
          <w:sz w:val="28"/>
          <w:szCs w:val="28"/>
        </w:rPr>
      </w:pPr>
      <w:proofErr w:type="gramStart"/>
      <w:r w:rsidRPr="00914E33">
        <w:rPr>
          <w:rFonts w:ascii="Times New Roman" w:hAnsi="Times New Roman" w:cs="Times New Roman"/>
          <w:sz w:val="28"/>
          <w:szCs w:val="28"/>
        </w:rPr>
        <w:t xml:space="preserve">С целью своевременного выявления факторов риска заболеваний и организации их коррекции, а также ранней диагностики заболеваний, которые в наибольшей степени определяют </w:t>
      </w:r>
      <w:proofErr w:type="spellStart"/>
      <w:r w:rsidRPr="00914E33">
        <w:rPr>
          <w:rFonts w:ascii="Times New Roman" w:hAnsi="Times New Roman" w:cs="Times New Roman"/>
          <w:sz w:val="28"/>
          <w:szCs w:val="28"/>
        </w:rPr>
        <w:t>инвалидизацию</w:t>
      </w:r>
      <w:proofErr w:type="spellEnd"/>
      <w:r w:rsidRPr="00914E33">
        <w:rPr>
          <w:rFonts w:ascii="Times New Roman" w:hAnsi="Times New Roman" w:cs="Times New Roman"/>
          <w:sz w:val="28"/>
          <w:szCs w:val="28"/>
        </w:rPr>
        <w:t xml:space="preserve"> и смертность населения, в государственных медицинских организациях функционируют 29 отделений (кабинетов) медицинской профилактики, 113 школ для пациентов с сахарным диабетом, бронхиальной астмой, артериальной гипертонией, а также для больных, перенесших инсульт, и их родственников, школ здорового образа жизни.</w:t>
      </w:r>
      <w:proofErr w:type="gramEnd"/>
      <w:r w:rsidRPr="00914E33">
        <w:rPr>
          <w:rFonts w:ascii="Times New Roman" w:hAnsi="Times New Roman" w:cs="Times New Roman"/>
          <w:sz w:val="28"/>
          <w:szCs w:val="28"/>
        </w:rPr>
        <w:t xml:space="preserve"> На территории Архангельской области созданы 7 центров здоровья, из них 2 - для детей. Функции организационно-методического центра выполняет государственное бюджетное учреждение здравоохранения Архангельской области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Архангельский центр медицинской профилактики</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(далее - ГБУЗ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Архангельский центр медицинской профилактики</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В государственных медицинских организациях развернуты 10 отделений социально-психологической помощи, 7 кабинетов кризисных состояний, в том числе для беременных женщин, оказавшихся в трудной жизненной ситуации, 6 телефонов доверия.</w:t>
      </w:r>
    </w:p>
    <w:p w:rsidR="0051327F" w:rsidRPr="00914E33" w:rsidRDefault="0051327F" w:rsidP="00F855F6">
      <w:pPr>
        <w:pStyle w:val="ConsPlusNormal"/>
        <w:ind w:firstLine="540"/>
        <w:jc w:val="both"/>
        <w:rPr>
          <w:rFonts w:ascii="Times New Roman" w:hAnsi="Times New Roman" w:cs="Times New Roman"/>
          <w:sz w:val="28"/>
          <w:szCs w:val="28"/>
        </w:rPr>
      </w:pPr>
      <w:proofErr w:type="gramStart"/>
      <w:r w:rsidRPr="00914E33">
        <w:rPr>
          <w:rFonts w:ascii="Times New Roman" w:hAnsi="Times New Roman" w:cs="Times New Roman"/>
          <w:sz w:val="28"/>
          <w:szCs w:val="28"/>
        </w:rPr>
        <w:t xml:space="preserve">В рамках программы модернизации здравоохранения Архангельской области открыты отделения неотложной медицинской помощи на базе ГБУЗ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Архангельская городская клиническая поликлиника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2</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и государственного бюджетного учреждения здравоохранения Архангельской области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Северодвинская городская поликлиника </w:t>
      </w:r>
      <w:r w:rsidR="00F62861" w:rsidRPr="00914E33">
        <w:rPr>
          <w:rFonts w:ascii="Times New Roman" w:hAnsi="Times New Roman" w:cs="Times New Roman"/>
          <w:sz w:val="28"/>
          <w:szCs w:val="28"/>
        </w:rPr>
        <w:t>«</w:t>
      </w:r>
      <w:proofErr w:type="spellStart"/>
      <w:r w:rsidRPr="00914E33">
        <w:rPr>
          <w:rFonts w:ascii="Times New Roman" w:hAnsi="Times New Roman" w:cs="Times New Roman"/>
          <w:sz w:val="28"/>
          <w:szCs w:val="28"/>
        </w:rPr>
        <w:t>Ягры</w:t>
      </w:r>
      <w:proofErr w:type="spellEnd"/>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(далее - ГБУЗ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Северодвинская городская поликлиника </w:t>
      </w:r>
      <w:r w:rsidR="00F62861" w:rsidRPr="00914E33">
        <w:rPr>
          <w:rFonts w:ascii="Times New Roman" w:hAnsi="Times New Roman" w:cs="Times New Roman"/>
          <w:sz w:val="28"/>
          <w:szCs w:val="28"/>
        </w:rPr>
        <w:t>«</w:t>
      </w:r>
      <w:proofErr w:type="spellStart"/>
      <w:r w:rsidRPr="00914E33">
        <w:rPr>
          <w:rFonts w:ascii="Times New Roman" w:hAnsi="Times New Roman" w:cs="Times New Roman"/>
          <w:sz w:val="28"/>
          <w:szCs w:val="28"/>
        </w:rPr>
        <w:t>Ягры</w:t>
      </w:r>
      <w:proofErr w:type="spellEnd"/>
      <w:r w:rsidR="00F62861" w:rsidRPr="00914E33">
        <w:rPr>
          <w:rFonts w:ascii="Times New Roman" w:hAnsi="Times New Roman" w:cs="Times New Roman"/>
          <w:sz w:val="28"/>
          <w:szCs w:val="28"/>
        </w:rPr>
        <w:t>»</w:t>
      </w:r>
      <w:r w:rsidRPr="00914E33">
        <w:rPr>
          <w:rFonts w:ascii="Times New Roman" w:hAnsi="Times New Roman" w:cs="Times New Roman"/>
          <w:sz w:val="28"/>
          <w:szCs w:val="28"/>
        </w:rPr>
        <w:t>) с организацией диспетчерской для приема вызовов и связи со службой скорой медицинской помощи, а также оснащением автомобильным транспортом.</w:t>
      </w:r>
      <w:proofErr w:type="gramEnd"/>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На базе многопрофильных государственных медицинских организаций созданы 5 межрайонных специализированных центров с коечным фондом 1749 коек для оказания медицинской помощи взрослому и детскому населению прикрепленных районов.</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Оказание специализированной медицинской помощи организовано на </w:t>
      </w:r>
      <w:r w:rsidRPr="00914E33">
        <w:rPr>
          <w:rFonts w:ascii="Times New Roman" w:hAnsi="Times New Roman" w:cs="Times New Roman"/>
          <w:sz w:val="28"/>
          <w:szCs w:val="28"/>
        </w:rPr>
        <w:lastRenderedPageBreak/>
        <w:t xml:space="preserve">базе 10 государственных медицинских организаций по профилям: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кардиохирургия</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нейрохирургия</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травматология</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токсикология</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онкология</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фтизиатрия</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выхаживание маловесных детей</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w:t>
      </w:r>
      <w:r w:rsidR="00F62861" w:rsidRPr="00914E33">
        <w:rPr>
          <w:rFonts w:ascii="Times New Roman" w:hAnsi="Times New Roman" w:cs="Times New Roman"/>
          <w:sz w:val="28"/>
          <w:szCs w:val="28"/>
        </w:rPr>
        <w:t>«</w:t>
      </w:r>
      <w:proofErr w:type="spellStart"/>
      <w:r w:rsidRPr="00914E33">
        <w:rPr>
          <w:rFonts w:ascii="Times New Roman" w:hAnsi="Times New Roman" w:cs="Times New Roman"/>
          <w:sz w:val="28"/>
          <w:szCs w:val="28"/>
        </w:rPr>
        <w:t>неонатальная</w:t>
      </w:r>
      <w:proofErr w:type="spellEnd"/>
      <w:r w:rsidRPr="00914E33">
        <w:rPr>
          <w:rFonts w:ascii="Times New Roman" w:hAnsi="Times New Roman" w:cs="Times New Roman"/>
          <w:sz w:val="28"/>
          <w:szCs w:val="28"/>
        </w:rPr>
        <w:t xml:space="preserve"> хирургия</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а также высокотехнологичной медицинской помощи (далее - ВМП), которая оказывается в четырех государственных медицинских организациях и двух федеральных медицинских организациях в Архангельской области.</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В целях сокращения смертности от сосудистых заболеваний создан региональный сосудистый центр и три первичных сосудистых отделения.</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Медицинская помощь пациентам с острым нарушением мозгового кровообращения оказывается в соответствии с установленными порядками оказания медицинской помощи и путями маршрутизации пациентов.</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В целях снижения смертности в результате ДТП в области созданы 10 травматологических центров трех уровней в государственных медицинских организациях, расположенных вдоль автомобильной дороги общего пользования федерального значения М-8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Холмогоры</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(далее - ФАД М-8).</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С учетом протяженности территории Архангельской области осуществляется доставка пострадавших в ДТП рейсами санитарной авиации.</w:t>
      </w:r>
    </w:p>
    <w:p w:rsidR="0051327F" w:rsidRPr="00914E33" w:rsidRDefault="0051327F" w:rsidP="00F855F6">
      <w:pPr>
        <w:pStyle w:val="ConsPlusNormal"/>
        <w:ind w:firstLine="540"/>
        <w:jc w:val="both"/>
        <w:rPr>
          <w:rFonts w:ascii="Times New Roman" w:hAnsi="Times New Roman" w:cs="Times New Roman"/>
          <w:sz w:val="28"/>
          <w:szCs w:val="28"/>
        </w:rPr>
      </w:pPr>
      <w:proofErr w:type="gramStart"/>
      <w:r w:rsidRPr="00914E33">
        <w:rPr>
          <w:rFonts w:ascii="Times New Roman" w:hAnsi="Times New Roman" w:cs="Times New Roman"/>
          <w:sz w:val="28"/>
          <w:szCs w:val="28"/>
        </w:rPr>
        <w:t xml:space="preserve">Дополнительно в рамках Программы модернизации здравоохранения Архангельской области созданы </w:t>
      </w:r>
      <w:proofErr w:type="spellStart"/>
      <w:r w:rsidRPr="00914E33">
        <w:rPr>
          <w:rFonts w:ascii="Times New Roman" w:hAnsi="Times New Roman" w:cs="Times New Roman"/>
          <w:sz w:val="28"/>
          <w:szCs w:val="28"/>
        </w:rPr>
        <w:t>травмацентры</w:t>
      </w:r>
      <w:proofErr w:type="spellEnd"/>
      <w:r w:rsidRPr="00914E33">
        <w:rPr>
          <w:rFonts w:ascii="Times New Roman" w:hAnsi="Times New Roman" w:cs="Times New Roman"/>
          <w:sz w:val="28"/>
          <w:szCs w:val="28"/>
        </w:rPr>
        <w:t xml:space="preserve"> в государственных медицинских организациях, расположенных вдоль региональной дороги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Усть-Вага - </w:t>
      </w:r>
      <w:proofErr w:type="spellStart"/>
      <w:r w:rsidRPr="00914E33">
        <w:rPr>
          <w:rFonts w:ascii="Times New Roman" w:hAnsi="Times New Roman" w:cs="Times New Roman"/>
          <w:sz w:val="28"/>
          <w:szCs w:val="28"/>
        </w:rPr>
        <w:t>Ядриха</w:t>
      </w:r>
      <w:proofErr w:type="spellEnd"/>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(II уровня в ГБУЗ </w:t>
      </w:r>
      <w:r w:rsidR="00F62861" w:rsidRPr="00914E33">
        <w:rPr>
          <w:rFonts w:ascii="Times New Roman" w:hAnsi="Times New Roman" w:cs="Times New Roman"/>
          <w:sz w:val="28"/>
          <w:szCs w:val="28"/>
        </w:rPr>
        <w:t>«</w:t>
      </w:r>
      <w:proofErr w:type="spellStart"/>
      <w:r w:rsidRPr="00914E33">
        <w:rPr>
          <w:rFonts w:ascii="Times New Roman" w:hAnsi="Times New Roman" w:cs="Times New Roman"/>
          <w:sz w:val="28"/>
          <w:szCs w:val="28"/>
        </w:rPr>
        <w:t>Котласская</w:t>
      </w:r>
      <w:proofErr w:type="spellEnd"/>
      <w:r w:rsidRPr="00914E33">
        <w:rPr>
          <w:rFonts w:ascii="Times New Roman" w:hAnsi="Times New Roman" w:cs="Times New Roman"/>
          <w:sz w:val="28"/>
          <w:szCs w:val="28"/>
        </w:rPr>
        <w:t xml:space="preserve"> центральная городская больница</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и III уровня в государственном бюджетном учреждении здравоохранения Архангельской области </w:t>
      </w:r>
      <w:r w:rsidR="00F62861" w:rsidRPr="00914E33">
        <w:rPr>
          <w:rFonts w:ascii="Times New Roman" w:hAnsi="Times New Roman" w:cs="Times New Roman"/>
          <w:sz w:val="28"/>
          <w:szCs w:val="28"/>
        </w:rPr>
        <w:t>«</w:t>
      </w:r>
      <w:proofErr w:type="spellStart"/>
      <w:r w:rsidRPr="00914E33">
        <w:rPr>
          <w:rFonts w:ascii="Times New Roman" w:hAnsi="Times New Roman" w:cs="Times New Roman"/>
          <w:sz w:val="28"/>
          <w:szCs w:val="28"/>
        </w:rPr>
        <w:t>Верхнетоемская</w:t>
      </w:r>
      <w:proofErr w:type="spellEnd"/>
      <w:r w:rsidRPr="00914E33">
        <w:rPr>
          <w:rFonts w:ascii="Times New Roman" w:hAnsi="Times New Roman" w:cs="Times New Roman"/>
          <w:sz w:val="28"/>
          <w:szCs w:val="28"/>
        </w:rPr>
        <w:t xml:space="preserve"> центральная районная больница</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(далее - ГБУЗ </w:t>
      </w:r>
      <w:r w:rsidR="00F62861" w:rsidRPr="00914E33">
        <w:rPr>
          <w:rFonts w:ascii="Times New Roman" w:hAnsi="Times New Roman" w:cs="Times New Roman"/>
          <w:sz w:val="28"/>
          <w:szCs w:val="28"/>
        </w:rPr>
        <w:t>«</w:t>
      </w:r>
      <w:proofErr w:type="spellStart"/>
      <w:r w:rsidRPr="00914E33">
        <w:rPr>
          <w:rFonts w:ascii="Times New Roman" w:hAnsi="Times New Roman" w:cs="Times New Roman"/>
          <w:sz w:val="28"/>
          <w:szCs w:val="28"/>
        </w:rPr>
        <w:t>Верхнетоемская</w:t>
      </w:r>
      <w:proofErr w:type="spellEnd"/>
      <w:r w:rsidRPr="00914E33">
        <w:rPr>
          <w:rFonts w:ascii="Times New Roman" w:hAnsi="Times New Roman" w:cs="Times New Roman"/>
          <w:sz w:val="28"/>
          <w:szCs w:val="28"/>
        </w:rPr>
        <w:t xml:space="preserve"> центральная районная больница</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и государственном бюджетном учреждении здравоохранения Архангельской области </w:t>
      </w:r>
      <w:r w:rsidR="00F62861" w:rsidRPr="00914E33">
        <w:rPr>
          <w:rFonts w:ascii="Times New Roman" w:hAnsi="Times New Roman" w:cs="Times New Roman"/>
          <w:sz w:val="28"/>
          <w:szCs w:val="28"/>
        </w:rPr>
        <w:t>«</w:t>
      </w:r>
      <w:proofErr w:type="spellStart"/>
      <w:r w:rsidRPr="00914E33">
        <w:rPr>
          <w:rFonts w:ascii="Times New Roman" w:hAnsi="Times New Roman" w:cs="Times New Roman"/>
          <w:sz w:val="28"/>
          <w:szCs w:val="28"/>
        </w:rPr>
        <w:t>Красноборская</w:t>
      </w:r>
      <w:proofErr w:type="spellEnd"/>
      <w:r w:rsidRPr="00914E33">
        <w:rPr>
          <w:rFonts w:ascii="Times New Roman" w:hAnsi="Times New Roman" w:cs="Times New Roman"/>
          <w:sz w:val="28"/>
          <w:szCs w:val="28"/>
        </w:rPr>
        <w:t xml:space="preserve"> центральная районная больница</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(далее</w:t>
      </w:r>
      <w:proofErr w:type="gramEnd"/>
      <w:r w:rsidRPr="00914E33">
        <w:rPr>
          <w:rFonts w:ascii="Times New Roman" w:hAnsi="Times New Roman" w:cs="Times New Roman"/>
          <w:sz w:val="28"/>
          <w:szCs w:val="28"/>
        </w:rPr>
        <w:t xml:space="preserve"> - </w:t>
      </w:r>
      <w:proofErr w:type="gramStart"/>
      <w:r w:rsidRPr="00914E33">
        <w:rPr>
          <w:rFonts w:ascii="Times New Roman" w:hAnsi="Times New Roman" w:cs="Times New Roman"/>
          <w:sz w:val="28"/>
          <w:szCs w:val="28"/>
        </w:rPr>
        <w:t xml:space="preserve">ГБУЗ </w:t>
      </w:r>
      <w:r w:rsidR="00F62861" w:rsidRPr="00914E33">
        <w:rPr>
          <w:rFonts w:ascii="Times New Roman" w:hAnsi="Times New Roman" w:cs="Times New Roman"/>
          <w:sz w:val="28"/>
          <w:szCs w:val="28"/>
        </w:rPr>
        <w:t>«</w:t>
      </w:r>
      <w:proofErr w:type="spellStart"/>
      <w:r w:rsidRPr="00914E33">
        <w:rPr>
          <w:rFonts w:ascii="Times New Roman" w:hAnsi="Times New Roman" w:cs="Times New Roman"/>
          <w:sz w:val="28"/>
          <w:szCs w:val="28"/>
        </w:rPr>
        <w:t>Красноборская</w:t>
      </w:r>
      <w:proofErr w:type="spellEnd"/>
      <w:r w:rsidRPr="00914E33">
        <w:rPr>
          <w:rFonts w:ascii="Times New Roman" w:hAnsi="Times New Roman" w:cs="Times New Roman"/>
          <w:sz w:val="28"/>
          <w:szCs w:val="28"/>
        </w:rPr>
        <w:t xml:space="preserve"> центральная районная больница</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w:t>
      </w:r>
      <w:proofErr w:type="gramEnd"/>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Для снижения смертности от онкологических заболеваний организовано оказание специализированной онкологической помощи взрослому населению в ГБУЗ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Архангельский клинический онкологический диспансер</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где развернуто 400 коек круглосуточного пребывания, 55 коек дневного стационара. </w:t>
      </w:r>
      <w:proofErr w:type="gramStart"/>
      <w:r w:rsidRPr="00914E33">
        <w:rPr>
          <w:rFonts w:ascii="Times New Roman" w:hAnsi="Times New Roman" w:cs="Times New Roman"/>
          <w:sz w:val="28"/>
          <w:szCs w:val="28"/>
        </w:rPr>
        <w:t xml:space="preserve">Кроме того, медицинская помощь онкологического профиля оказывается взрослому населению в государственном бюджетном учреждении здравоохранения Архангельской области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Северодвинская городская больница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2 скорой медицинской помощи</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(далее - ГБУЗ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Северодвинская городская больница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2</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на 25 койках, детскому населению - на базе отделения онкологии и химиотерапии государственного бюджетного учреждения здравоохранения Архангельской области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Архангельская детская клиническая больница имени </w:t>
      </w:r>
      <w:proofErr w:type="spellStart"/>
      <w:r w:rsidRPr="00914E33">
        <w:rPr>
          <w:rFonts w:ascii="Times New Roman" w:hAnsi="Times New Roman" w:cs="Times New Roman"/>
          <w:sz w:val="28"/>
          <w:szCs w:val="28"/>
        </w:rPr>
        <w:t>П.Г.Выжлецова</w:t>
      </w:r>
      <w:proofErr w:type="spellEnd"/>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(далее - ГБУЗ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Архангельская детская клиническая больница</w:t>
      </w:r>
      <w:proofErr w:type="gramEnd"/>
      <w:r w:rsidR="00F62861" w:rsidRPr="00914E33">
        <w:rPr>
          <w:rFonts w:ascii="Times New Roman" w:hAnsi="Times New Roman" w:cs="Times New Roman"/>
          <w:sz w:val="28"/>
          <w:szCs w:val="28"/>
        </w:rPr>
        <w:t>»</w:t>
      </w:r>
      <w:r w:rsidRPr="00914E33">
        <w:rPr>
          <w:rFonts w:ascii="Times New Roman" w:hAnsi="Times New Roman" w:cs="Times New Roman"/>
          <w:sz w:val="28"/>
          <w:szCs w:val="28"/>
        </w:rPr>
        <w:t>) на 18 койках.</w:t>
      </w:r>
    </w:p>
    <w:p w:rsidR="0051327F" w:rsidRPr="00914E33" w:rsidRDefault="0051327F" w:rsidP="00F855F6">
      <w:pPr>
        <w:pStyle w:val="ConsPlusNormal"/>
        <w:ind w:firstLine="540"/>
        <w:jc w:val="both"/>
        <w:rPr>
          <w:rFonts w:ascii="Times New Roman" w:hAnsi="Times New Roman" w:cs="Times New Roman"/>
          <w:sz w:val="28"/>
          <w:szCs w:val="28"/>
        </w:rPr>
      </w:pPr>
      <w:proofErr w:type="gramStart"/>
      <w:r w:rsidRPr="00914E33">
        <w:rPr>
          <w:rFonts w:ascii="Times New Roman" w:hAnsi="Times New Roman" w:cs="Times New Roman"/>
          <w:sz w:val="28"/>
          <w:szCs w:val="28"/>
        </w:rPr>
        <w:t xml:space="preserve">Для снижения смертности от туберкулеза функционирует сеть фтизиатрических медицинских организаций в Архангельской области на 230 </w:t>
      </w:r>
      <w:r w:rsidRPr="00914E33">
        <w:rPr>
          <w:rFonts w:ascii="Times New Roman" w:hAnsi="Times New Roman" w:cs="Times New Roman"/>
          <w:sz w:val="28"/>
          <w:szCs w:val="28"/>
        </w:rPr>
        <w:lastRenderedPageBreak/>
        <w:t>коек, включающая 1 противотуберкулезный диспансер с общим количеством стационарных коек круглосуточного пребывания - 150 и детским санаторным отделением на 80 коек (для детей дошкольного возраста), 1 туберкулезный санаторий для детей (60 коек для школьников 1 - 9 классов), 13 туберкулезных кабинетов.</w:t>
      </w:r>
      <w:proofErr w:type="gramEnd"/>
      <w:r w:rsidRPr="00914E33">
        <w:rPr>
          <w:rFonts w:ascii="Times New Roman" w:hAnsi="Times New Roman" w:cs="Times New Roman"/>
          <w:sz w:val="28"/>
          <w:szCs w:val="28"/>
        </w:rPr>
        <w:t xml:space="preserve"> Организовано взаимодействие с учреждениями </w:t>
      </w:r>
      <w:proofErr w:type="gramStart"/>
      <w:r w:rsidRPr="00914E33">
        <w:rPr>
          <w:rFonts w:ascii="Times New Roman" w:hAnsi="Times New Roman" w:cs="Times New Roman"/>
          <w:sz w:val="28"/>
          <w:szCs w:val="28"/>
        </w:rPr>
        <w:t>Управления Федеральной службы исполнения наказаний России</w:t>
      </w:r>
      <w:proofErr w:type="gramEnd"/>
      <w:r w:rsidRPr="00914E33">
        <w:rPr>
          <w:rFonts w:ascii="Times New Roman" w:hAnsi="Times New Roman" w:cs="Times New Roman"/>
          <w:sz w:val="28"/>
          <w:szCs w:val="28"/>
        </w:rPr>
        <w:t xml:space="preserve"> по Архангельской области (далее - УФСИН), расположенными на территории Архангельской области, по учету больных и преемственности в лечении больных туберкулезом.</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С целью снижения заболеваемости и инвалидности при болезнях глаза организовано оказание специализированной медицинской помощи в следующих государственных медицинских организациях:</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государственное бюджетное учреждение здравоохранения Архангельской области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Архангельская клиническая офтальмологическая больница</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(далее - ГБУЗ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Архангельская клиническая офтальмологическая больница</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(170 коек);</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государственное бюджетное учреждение здравоохранения Архангельской области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Вельская центральная районная больница</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(далее - ГБУЗ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Вельская центральная районная больница</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(31 койка);</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ГБУЗ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Северодвинская городская больница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2</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(12 коек);</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ГБУЗ </w:t>
      </w:r>
      <w:r w:rsidR="00F62861" w:rsidRPr="00914E33">
        <w:rPr>
          <w:rFonts w:ascii="Times New Roman" w:hAnsi="Times New Roman" w:cs="Times New Roman"/>
          <w:sz w:val="28"/>
          <w:szCs w:val="28"/>
        </w:rPr>
        <w:t>«</w:t>
      </w:r>
      <w:proofErr w:type="spellStart"/>
      <w:r w:rsidRPr="00914E33">
        <w:rPr>
          <w:rFonts w:ascii="Times New Roman" w:hAnsi="Times New Roman" w:cs="Times New Roman"/>
          <w:sz w:val="28"/>
          <w:szCs w:val="28"/>
        </w:rPr>
        <w:t>Котласская</w:t>
      </w:r>
      <w:proofErr w:type="spellEnd"/>
      <w:r w:rsidRPr="00914E33">
        <w:rPr>
          <w:rFonts w:ascii="Times New Roman" w:hAnsi="Times New Roman" w:cs="Times New Roman"/>
          <w:sz w:val="28"/>
          <w:szCs w:val="28"/>
        </w:rPr>
        <w:t xml:space="preserve"> центральная городская больница</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(29 коек).</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В рамках </w:t>
      </w:r>
      <w:proofErr w:type="gramStart"/>
      <w:r w:rsidRPr="00914E33">
        <w:rPr>
          <w:rFonts w:ascii="Times New Roman" w:hAnsi="Times New Roman" w:cs="Times New Roman"/>
          <w:sz w:val="28"/>
          <w:szCs w:val="28"/>
        </w:rPr>
        <w:t>реализации программы модернизации здравоохранения Архангельской области</w:t>
      </w:r>
      <w:proofErr w:type="gramEnd"/>
      <w:r w:rsidRPr="00914E33">
        <w:rPr>
          <w:rFonts w:ascii="Times New Roman" w:hAnsi="Times New Roman" w:cs="Times New Roman"/>
          <w:sz w:val="28"/>
          <w:szCs w:val="28"/>
        </w:rPr>
        <w:t xml:space="preserve"> создан Северный детский офтальмологический центр на базе ГБУЗ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Архангельская клиническая офтальмологическая больница</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Медицинская помощь при ВИЧ-инфекции и синдроме приобретенного иммунодефицита (далее - СПИД), инфекциях, передаваемых половым путем, оказывается в государственном бюджетном учреждении здравоохранения Архангельской области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Архангельский клинический центр по профилактике и борьбе со СПИД и инфекционными заболеваниями</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(далее - ГБУЗ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Архангельский клинический центр по профилактике и борьбе со СПИД</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Специализированная дерматовенерологическая медицинская помощь осуществляется в государственном бюджетном учреждении здравоохранения Архангельской области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Архангельский клинический кожно-венерологический диспансер</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(далее - ГБУЗ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Архангельский клинический кожно-венерологический диспансер</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где развернуто 50 коек круглосуточного пребывания и 20 коек дневного стационара. Амбулаторно-поликлиническое отделение функционирует на 250 посещений в смену, действует подростковый специализированный центр профилактики и лечения инфекций, передаваемых половым путем,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Ювентус 11</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С целью оптимизации оказания медицинской помощи лицам, страдающим психическими заболеваниями и наркологическими расстройствами, организовано оказание медицинской помощи в 3 </w:t>
      </w:r>
      <w:r w:rsidRPr="00914E33">
        <w:rPr>
          <w:rFonts w:ascii="Times New Roman" w:hAnsi="Times New Roman" w:cs="Times New Roman"/>
          <w:sz w:val="28"/>
          <w:szCs w:val="28"/>
        </w:rPr>
        <w:lastRenderedPageBreak/>
        <w:t>психоневрологических диспансерах (города Архангельск, Котлас, Северодвинск), в 21 кабинете психиатра-нарколога.</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Стационарная наркологическая помощь населению оказывается на 190 койках (в том числе 10 - для несовершеннолетних, 15 коек - для реабилитации наркозависимых пациентов). На базе ГБУЗ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Архангельская клиническая психиатрическая больница</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создан центр </w:t>
      </w:r>
      <w:proofErr w:type="spellStart"/>
      <w:r w:rsidRPr="00914E33">
        <w:rPr>
          <w:rFonts w:ascii="Times New Roman" w:hAnsi="Times New Roman" w:cs="Times New Roman"/>
          <w:sz w:val="28"/>
          <w:szCs w:val="28"/>
        </w:rPr>
        <w:t>психонаркологической</w:t>
      </w:r>
      <w:proofErr w:type="spellEnd"/>
      <w:r w:rsidRPr="00914E33">
        <w:rPr>
          <w:rFonts w:ascii="Times New Roman" w:hAnsi="Times New Roman" w:cs="Times New Roman"/>
          <w:sz w:val="28"/>
          <w:szCs w:val="28"/>
        </w:rPr>
        <w:t xml:space="preserve"> помощи. В его состав входят три отделения с общим коечным фондом 125 коек.</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Психиатрическая помощь населению оказывается на 1058 койках в ГБУЗ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Архангельская клиническая психиатрическая больница</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и 2 психоневрологических диспансерах в городах Северодвинске и Котласе, а также в государственных медицинских организациях в городах Коряжме, </w:t>
      </w:r>
      <w:proofErr w:type="spellStart"/>
      <w:r w:rsidRPr="00914E33">
        <w:rPr>
          <w:rFonts w:ascii="Times New Roman" w:hAnsi="Times New Roman" w:cs="Times New Roman"/>
          <w:sz w:val="28"/>
          <w:szCs w:val="28"/>
        </w:rPr>
        <w:t>Няндоме</w:t>
      </w:r>
      <w:proofErr w:type="spellEnd"/>
      <w:r w:rsidRPr="00914E33">
        <w:rPr>
          <w:rFonts w:ascii="Times New Roman" w:hAnsi="Times New Roman" w:cs="Times New Roman"/>
          <w:sz w:val="28"/>
          <w:szCs w:val="28"/>
        </w:rPr>
        <w:t>, Вельске и поселке Плесецк.</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Активно развиваются </w:t>
      </w:r>
      <w:proofErr w:type="spellStart"/>
      <w:r w:rsidRPr="00914E33">
        <w:rPr>
          <w:rFonts w:ascii="Times New Roman" w:hAnsi="Times New Roman" w:cs="Times New Roman"/>
          <w:sz w:val="28"/>
          <w:szCs w:val="28"/>
        </w:rPr>
        <w:t>стационарозамещающие</w:t>
      </w:r>
      <w:proofErr w:type="spellEnd"/>
      <w:r w:rsidRPr="00914E33">
        <w:rPr>
          <w:rFonts w:ascii="Times New Roman" w:hAnsi="Times New Roman" w:cs="Times New Roman"/>
          <w:sz w:val="28"/>
          <w:szCs w:val="28"/>
        </w:rPr>
        <w:t xml:space="preserve"> виды медицинской помощи больным психиатрического профиля: дневные стационары, работа по типу </w:t>
      </w:r>
      <w:proofErr w:type="spellStart"/>
      <w:r w:rsidRPr="00914E33">
        <w:rPr>
          <w:rFonts w:ascii="Times New Roman" w:hAnsi="Times New Roman" w:cs="Times New Roman"/>
          <w:sz w:val="28"/>
          <w:szCs w:val="28"/>
        </w:rPr>
        <w:t>полипрофессиональных</w:t>
      </w:r>
      <w:proofErr w:type="spellEnd"/>
      <w:r w:rsidRPr="00914E33">
        <w:rPr>
          <w:rFonts w:ascii="Times New Roman" w:hAnsi="Times New Roman" w:cs="Times New Roman"/>
          <w:sz w:val="28"/>
          <w:szCs w:val="28"/>
        </w:rPr>
        <w:t xml:space="preserve"> бригад, активный патронаж пациентов на дому.</w:t>
      </w:r>
    </w:p>
    <w:p w:rsidR="0051327F" w:rsidRPr="00914E33" w:rsidRDefault="0051327F" w:rsidP="00F855F6">
      <w:pPr>
        <w:pStyle w:val="ConsPlusNormal"/>
        <w:ind w:firstLine="540"/>
        <w:jc w:val="both"/>
        <w:rPr>
          <w:rFonts w:ascii="Times New Roman" w:hAnsi="Times New Roman" w:cs="Times New Roman"/>
          <w:sz w:val="28"/>
          <w:szCs w:val="28"/>
        </w:rPr>
      </w:pPr>
      <w:proofErr w:type="gramStart"/>
      <w:r w:rsidRPr="00914E33">
        <w:rPr>
          <w:rFonts w:ascii="Times New Roman" w:hAnsi="Times New Roman" w:cs="Times New Roman"/>
          <w:sz w:val="28"/>
          <w:szCs w:val="28"/>
        </w:rPr>
        <w:t xml:space="preserve">С целью снижения смертности и </w:t>
      </w:r>
      <w:proofErr w:type="spellStart"/>
      <w:r w:rsidRPr="00914E33">
        <w:rPr>
          <w:rFonts w:ascii="Times New Roman" w:hAnsi="Times New Roman" w:cs="Times New Roman"/>
          <w:sz w:val="28"/>
          <w:szCs w:val="28"/>
        </w:rPr>
        <w:t>инвалидизации</w:t>
      </w:r>
      <w:proofErr w:type="spellEnd"/>
      <w:r w:rsidRPr="00914E33">
        <w:rPr>
          <w:rFonts w:ascii="Times New Roman" w:hAnsi="Times New Roman" w:cs="Times New Roman"/>
          <w:sz w:val="28"/>
          <w:szCs w:val="28"/>
        </w:rPr>
        <w:t xml:space="preserve"> населения на территории Архангельской области организовано оказание ВМП населению в двух федеральных медицинских организациях в Архангельской области по профилям: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травматология и ортопедия</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акушерство и гинекология</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урология</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челюстно-лицевая хирургия</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эндокринология</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w:t>
      </w:r>
      <w:r w:rsidR="00F62861" w:rsidRPr="00914E33">
        <w:rPr>
          <w:rFonts w:ascii="Times New Roman" w:hAnsi="Times New Roman" w:cs="Times New Roman"/>
          <w:sz w:val="28"/>
          <w:szCs w:val="28"/>
        </w:rPr>
        <w:t>«</w:t>
      </w:r>
      <w:proofErr w:type="spellStart"/>
      <w:r w:rsidRPr="00914E33">
        <w:rPr>
          <w:rFonts w:ascii="Times New Roman" w:hAnsi="Times New Roman" w:cs="Times New Roman"/>
          <w:sz w:val="28"/>
          <w:szCs w:val="28"/>
        </w:rPr>
        <w:t>сердечно-сосудистая</w:t>
      </w:r>
      <w:proofErr w:type="spellEnd"/>
      <w:r w:rsidRPr="00914E33">
        <w:rPr>
          <w:rFonts w:ascii="Times New Roman" w:hAnsi="Times New Roman" w:cs="Times New Roman"/>
          <w:sz w:val="28"/>
          <w:szCs w:val="28"/>
        </w:rPr>
        <w:t xml:space="preserve"> хирургия</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нейрохирургия</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и в четырех государственных медицинских организациях по профилям: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абдоминальная хирургия</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акушерство и гинекология</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w:t>
      </w:r>
      <w:r w:rsidR="00F62861" w:rsidRPr="00914E33">
        <w:rPr>
          <w:rFonts w:ascii="Times New Roman" w:hAnsi="Times New Roman" w:cs="Times New Roman"/>
          <w:sz w:val="28"/>
          <w:szCs w:val="28"/>
        </w:rPr>
        <w:t>«</w:t>
      </w:r>
      <w:proofErr w:type="spellStart"/>
      <w:r w:rsidRPr="00914E33">
        <w:rPr>
          <w:rFonts w:ascii="Times New Roman" w:hAnsi="Times New Roman" w:cs="Times New Roman"/>
          <w:sz w:val="28"/>
          <w:szCs w:val="28"/>
        </w:rPr>
        <w:t>неонатология</w:t>
      </w:r>
      <w:proofErr w:type="spellEnd"/>
      <w:r w:rsidRPr="00914E33">
        <w:rPr>
          <w:rFonts w:ascii="Times New Roman" w:hAnsi="Times New Roman" w:cs="Times New Roman"/>
          <w:sz w:val="28"/>
          <w:szCs w:val="28"/>
        </w:rPr>
        <w:t xml:space="preserve"> и детская хирургия в период новорожденности</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нейрохирургия</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оториноларингология</w:t>
      </w:r>
      <w:proofErr w:type="gramEnd"/>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офтальмология</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w:t>
      </w:r>
      <w:r w:rsidR="00F62861" w:rsidRPr="00914E33">
        <w:rPr>
          <w:rFonts w:ascii="Times New Roman" w:hAnsi="Times New Roman" w:cs="Times New Roman"/>
          <w:sz w:val="28"/>
          <w:szCs w:val="28"/>
        </w:rPr>
        <w:t>«</w:t>
      </w:r>
      <w:proofErr w:type="spellStart"/>
      <w:proofErr w:type="gramStart"/>
      <w:r w:rsidRPr="00914E33">
        <w:rPr>
          <w:rFonts w:ascii="Times New Roman" w:hAnsi="Times New Roman" w:cs="Times New Roman"/>
          <w:sz w:val="28"/>
          <w:szCs w:val="28"/>
        </w:rPr>
        <w:t>сердечно-сосудистая</w:t>
      </w:r>
      <w:proofErr w:type="spellEnd"/>
      <w:proofErr w:type="gramEnd"/>
      <w:r w:rsidRPr="00914E33">
        <w:rPr>
          <w:rFonts w:ascii="Times New Roman" w:hAnsi="Times New Roman" w:cs="Times New Roman"/>
          <w:sz w:val="28"/>
          <w:szCs w:val="28"/>
        </w:rPr>
        <w:t xml:space="preserve"> хирургия</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травматология и ортопедия</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эндокринология</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В 2012 году в целях оказания медицинской помощи в соответствии с порядками и стандартами медицинской помощи, утвержденными Министерством здравоохранения Российской Федерации, министерством здравоохранения разработаны 33 алгоритма оказания медицинской помощи. Алгоритмы оказания медицинской помощи разработаны по нозологиям, лидирующим в структуре госпитализации по экстренным показаниям, а также дающим максимальный процент летальности по данному классу заболеваний по профилям: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кардиология</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неврология</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онкология</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педиатрия (</w:t>
      </w:r>
      <w:proofErr w:type="spellStart"/>
      <w:r w:rsidRPr="00914E33">
        <w:rPr>
          <w:rFonts w:ascii="Times New Roman" w:hAnsi="Times New Roman" w:cs="Times New Roman"/>
          <w:sz w:val="28"/>
          <w:szCs w:val="28"/>
        </w:rPr>
        <w:t>неонатология</w:t>
      </w:r>
      <w:proofErr w:type="spellEnd"/>
      <w:r w:rsidRPr="00914E33">
        <w:rPr>
          <w:rFonts w:ascii="Times New Roman" w:hAnsi="Times New Roman" w:cs="Times New Roman"/>
          <w:sz w:val="28"/>
          <w:szCs w:val="28"/>
        </w:rPr>
        <w:t>)</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травматология</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акушерство</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пульмонология</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гастроэнтерология</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эндокринология</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Внедрение алгоритмов оказания медицинской помощи позволит обеспечить целостность лечебно-диагностического процесса, преемственность и взаимосвязь на всех этапах оказания медицинской помощи с учетом трехуровневой системы здравоохранения Архангельской области.</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lastRenderedPageBreak/>
        <w:t>Кадровые ресурсы здравоохранения Архангельской области на 1 января 2013 года составляют 4789 врачей и 12 731 медицинский работник со средним медицинским образованием.</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Средний показатель обеспеченности на 10 000 населения врачами составляет 40,9, медицинских работников со средним медицинским образованием - 108,7.</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Укомплектованность врачебными кадрами составляет по Архангельской области 88,6 процента. Показатель укомплектованности средним медицинским персоналом по Архангельской области составляет 92,7 процента. Достаточный уровень укомплектованности достигается за счет высокого коэффициента совместительства: по врачебным должностям - 1,49, по должностям медицинских работников со средним медицинским образованием - 1,24.</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В системе здравоохранения Архангельской области не заняты 1029 врачебных должностей и 962 должности медицинских работников со средним медицинским образованием. Значительно увеличилась в амбулаторно-поликлиническом звене потребность во врачах клинической лабораторной диагностики, педиатрах, </w:t>
      </w:r>
      <w:proofErr w:type="spellStart"/>
      <w:r w:rsidRPr="00914E33">
        <w:rPr>
          <w:rFonts w:ascii="Times New Roman" w:hAnsi="Times New Roman" w:cs="Times New Roman"/>
          <w:sz w:val="28"/>
          <w:szCs w:val="28"/>
        </w:rPr>
        <w:t>неонатологах</w:t>
      </w:r>
      <w:proofErr w:type="spellEnd"/>
      <w:r w:rsidRPr="00914E33">
        <w:rPr>
          <w:rFonts w:ascii="Times New Roman" w:hAnsi="Times New Roman" w:cs="Times New Roman"/>
          <w:sz w:val="28"/>
          <w:szCs w:val="28"/>
        </w:rPr>
        <w:t>, травматологах-ортопедах, хирургах, акушерах-гинекологах, кардиологах, терапевтах, в том числе и в соответствии с расчетом по порядкам оказания медицинской помощи.</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Продолжает увеличиваться количество работающих врачей пенсионного возраста, что соответствует примерно 40 процентам от общей численности врачей и более 30 процентам от общей численности среднего медицинского персонала.</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В период с 2013 по 2018 годы прогнозируется увеличение численности врачей и среднего медицинского персонала, при этом к 2018 году соотношение между численностью врачей и среднего медицинского персонала должно составить 1:3 (2012 год - 1:2,6).</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В 2012 году в государственных медицинских организациях приступили к работе 193 молодых врача, из которых более 40 человек обучались по целевым направлениям и за счет средств областного бюджета.</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Качественным показателем профессионального уровня медицинских работников является аттестация и сертификация. Число специалистов, имеющих квалификационные категории, составляет среди врачей 46,4 процента, среди медицинских работников со средним медицинским образованием - 47,1 процента.</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В целях </w:t>
      </w:r>
      <w:proofErr w:type="gramStart"/>
      <w:r w:rsidRPr="00914E33">
        <w:rPr>
          <w:rFonts w:ascii="Times New Roman" w:hAnsi="Times New Roman" w:cs="Times New Roman"/>
          <w:sz w:val="28"/>
          <w:szCs w:val="28"/>
        </w:rPr>
        <w:t>обеспечения потребности отрасли здравоохранения Архангельской области</w:t>
      </w:r>
      <w:proofErr w:type="gramEnd"/>
      <w:r w:rsidRPr="00914E33">
        <w:rPr>
          <w:rFonts w:ascii="Times New Roman" w:hAnsi="Times New Roman" w:cs="Times New Roman"/>
          <w:sz w:val="28"/>
          <w:szCs w:val="28"/>
        </w:rPr>
        <w:t xml:space="preserve"> в медицинских кадрах в 2012 году реализованы следующие мероприятия за счет средств областного бюджета:</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1) на компенсационной основе обучаются 34 студента, на условиях целевой контрактной подготовки - более 300 студентов;</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2) с целью ориентации на трудоустройство выпускников ФГБОУ ВО </w:t>
      </w:r>
      <w:r w:rsidRPr="00914E33">
        <w:rPr>
          <w:rFonts w:ascii="Times New Roman" w:hAnsi="Times New Roman" w:cs="Times New Roman"/>
          <w:sz w:val="28"/>
          <w:szCs w:val="28"/>
        </w:rPr>
        <w:lastRenderedPageBreak/>
        <w:t xml:space="preserve">СГМУ (г. Архангельск) Минздрава России состоялось распределение будущих врачей, организован форум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Ярмарка вакансий</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3) произведены денежные компенсации специалистам государственных медицинских организаций за наем жилых помещений по договорам коммерческого найма;</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4) в рамках долгосрочной целевой программы Архангельской области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Развитие массового жилищного строительства в Архангельской области на 2010 - 2013 годы</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утвержденной постановлением администрации Архангельской области от 22 августа 2008 года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216-па/33, в 2012 году приобретено 67 служебных квартир в 13 муниципальных образованиях для сотрудников государственных медицинских организаций;</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5) в рамках развития института общей врачебной практики организованы циклы повышения квалификации и профессиональной переподготовки специалистов с высшим и средним профессиональным образованием по специальности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Общая врачебная практика (семейная медицина)</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6) начато обучение 34 медицинских работников со средним медицинским образованием, работающих в структурных подразделениях и ФАП государственных медицинских организаций, расположенных в отдаленных или труднодоступных местностях Архангельской области, по специальности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Лечебное дело</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7) организованы циклы повышения квалификации руководителей государственных медицинских организаций по темам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Управление и экономическое развитие здравоохранения и системы обязательного медицинского страхования</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Современные управленческие технологии</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8) с целью закрепления молодых кадров в государственных медицинских организациях произведены единовременные денежные выплаты молодым специалистам, впервые приступившим к работе по специальности, взявшим на себя обязательство проработать в государственных медицинских организациях не менее трех лет;</w:t>
      </w:r>
    </w:p>
    <w:p w:rsidR="0051327F" w:rsidRPr="00914E33" w:rsidRDefault="0051327F" w:rsidP="00F855F6">
      <w:pPr>
        <w:pStyle w:val="ConsPlusNormal"/>
        <w:ind w:firstLine="540"/>
        <w:jc w:val="both"/>
        <w:rPr>
          <w:rFonts w:ascii="Times New Roman" w:hAnsi="Times New Roman" w:cs="Times New Roman"/>
          <w:sz w:val="28"/>
          <w:szCs w:val="28"/>
        </w:rPr>
      </w:pPr>
      <w:proofErr w:type="gramStart"/>
      <w:r w:rsidRPr="00914E33">
        <w:rPr>
          <w:rFonts w:ascii="Times New Roman" w:hAnsi="Times New Roman" w:cs="Times New Roman"/>
          <w:sz w:val="28"/>
          <w:szCs w:val="28"/>
        </w:rPr>
        <w:t xml:space="preserve">9) в целях содействия ранней </w:t>
      </w:r>
      <w:proofErr w:type="spellStart"/>
      <w:r w:rsidRPr="00914E33">
        <w:rPr>
          <w:rFonts w:ascii="Times New Roman" w:hAnsi="Times New Roman" w:cs="Times New Roman"/>
          <w:sz w:val="28"/>
          <w:szCs w:val="28"/>
        </w:rPr>
        <w:t>профилизации</w:t>
      </w:r>
      <w:proofErr w:type="spellEnd"/>
      <w:r w:rsidRPr="00914E33">
        <w:rPr>
          <w:rFonts w:ascii="Times New Roman" w:hAnsi="Times New Roman" w:cs="Times New Roman"/>
          <w:sz w:val="28"/>
          <w:szCs w:val="28"/>
        </w:rPr>
        <w:t xml:space="preserve"> и профессиональному определению обучающихся образовательных организаций Архангельской области (далее - образовательные организации) на базах государственного автономного профессионального образовательного учреждения Архангельской области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Архангельский медицинский колледж</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(далее - ГАПОУ АО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Архангельский медицинский колледж</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и государственного бюджетного учреждения здравоохранения Архангельской области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Архангельская городская поликлиника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1</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(далее - ГБУЗ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Архангельская городская поликлиника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1</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для обучающихся 8 - 11 классов создана профессиональная площадка;</w:t>
      </w:r>
      <w:proofErr w:type="gramEnd"/>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10) разработана концепция по поэтапному устранению кадрового дефицита в Архангельской области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Кадровое обеспечение системы здравоохранения</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w:t>
      </w:r>
    </w:p>
    <w:p w:rsidR="0051327F" w:rsidRPr="00914E33" w:rsidRDefault="0051327F" w:rsidP="00F855F6">
      <w:pPr>
        <w:pStyle w:val="ConsPlusNormal"/>
        <w:ind w:firstLine="540"/>
        <w:jc w:val="both"/>
        <w:rPr>
          <w:rFonts w:ascii="Times New Roman" w:hAnsi="Times New Roman" w:cs="Times New Roman"/>
          <w:sz w:val="28"/>
          <w:szCs w:val="28"/>
        </w:rPr>
      </w:pPr>
      <w:proofErr w:type="gramStart"/>
      <w:r w:rsidRPr="00914E33">
        <w:rPr>
          <w:rFonts w:ascii="Times New Roman" w:hAnsi="Times New Roman" w:cs="Times New Roman"/>
          <w:sz w:val="28"/>
          <w:szCs w:val="28"/>
        </w:rPr>
        <w:lastRenderedPageBreak/>
        <w:t>С 2012 года Архангельская область участвует в проекте по подготовке кадров для развития здравоохранения в сельских населенных пунктах, в рамках которого 36 специалистам с высшим образованием в сфере здравоохранения в возрасте до 35 лет, прибывшим (переехавшим) на работу в сельские населенные пункты Архангельской области и давшим обязательство отработать не менее 5 лет, произведена единовременная компенсационная выплата в размере одного миллиона</w:t>
      </w:r>
      <w:proofErr w:type="gramEnd"/>
      <w:r w:rsidRPr="00914E33">
        <w:rPr>
          <w:rFonts w:ascii="Times New Roman" w:hAnsi="Times New Roman" w:cs="Times New Roman"/>
          <w:sz w:val="28"/>
          <w:szCs w:val="28"/>
        </w:rPr>
        <w:t xml:space="preserve"> рублей.</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В настоящее время в министерстве здравоохранения разработан проект по созданию научно-образовательного кластера как инфраструктуры взаимодействия образовательных организаций и государственных медицинских организаций по подготовке, адаптации и обеспечению профессионального роста специалистов в целях повышения обеспеченности медицинскими кадрами государственных медицинских организаций.</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Ключевым направлением работы стало совершенствование логистики медицинской помощи на основе выстраивания эффективной трехуровневой системы здравоохранения Архангельской области с обеспечением полного цикла оказания медицинской помощи от профилактики и ранней диагностики до интенсивного лечения и медицинской реабилитации.</w:t>
      </w:r>
    </w:p>
    <w:p w:rsidR="0051327F" w:rsidRPr="00914E33" w:rsidRDefault="0051327F" w:rsidP="00F855F6">
      <w:pPr>
        <w:pStyle w:val="ConsPlusNormal"/>
        <w:ind w:firstLine="540"/>
        <w:jc w:val="both"/>
        <w:rPr>
          <w:rFonts w:ascii="Times New Roman" w:hAnsi="Times New Roman" w:cs="Times New Roman"/>
          <w:sz w:val="28"/>
          <w:szCs w:val="28"/>
        </w:rPr>
      </w:pPr>
      <w:proofErr w:type="gramStart"/>
      <w:r w:rsidRPr="00914E33">
        <w:rPr>
          <w:rFonts w:ascii="Times New Roman" w:hAnsi="Times New Roman" w:cs="Times New Roman"/>
          <w:sz w:val="28"/>
          <w:szCs w:val="28"/>
        </w:rPr>
        <w:t xml:space="preserve">В целях увеличения доступности медицинской помощи жителям </w:t>
      </w:r>
      <w:proofErr w:type="spellStart"/>
      <w:r w:rsidRPr="00914E33">
        <w:rPr>
          <w:rFonts w:ascii="Times New Roman" w:hAnsi="Times New Roman" w:cs="Times New Roman"/>
          <w:sz w:val="28"/>
          <w:szCs w:val="28"/>
        </w:rPr>
        <w:t>Вилегодского</w:t>
      </w:r>
      <w:proofErr w:type="spellEnd"/>
      <w:r w:rsidRPr="00914E33">
        <w:rPr>
          <w:rFonts w:ascii="Times New Roman" w:hAnsi="Times New Roman" w:cs="Times New Roman"/>
          <w:sz w:val="28"/>
          <w:szCs w:val="28"/>
        </w:rPr>
        <w:t xml:space="preserve"> и Ленского муниципальных районов Архангельской области (граничащими с Республикой Коми) в 2012 году разработано дополнительное соглашение о принципах сотрудничества в сфере здравоохранения между министерством здравоохранения и министерством здравоохранения Республики Коми в части оказания экстренной и плановой медицинской помощи жителям Архангельской области в государственных медицинских организациях Республики Коми.</w:t>
      </w:r>
      <w:proofErr w:type="gramEnd"/>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С 2012 года в Архангельской области применяется эффективный способ оплаты стационарной медицинской помощи, оказываемой медицинскими организациями, функционирующими в сфере ОМС, по законченному случаю. Государственные медицинские организации, работающие в системе ОМС, переведены на одноканальное финансирование.</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В 2012 году проведена организационная работа по открытию Центра паллиативной медицинской помощи с увеличением коечного фонда и объединением с амбулаторной выездной службой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Хоспис</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на базе государственного бюджетного учреждения здравоохранения Архангельской области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Архангельская городская клиническая больница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6</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(далее - ГБУЗ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Архангельская городская клиническая больница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6</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Открыты койки паллиативного лечения в государственных медицинских организациях, в том числе для детей.</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В целях оптимизации работы службы скорой медицинской помощи в 2012 году создано отделение экстренной медицинской помощи на базе ГБУЗ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Первая городская клиническая больница им. Е.Е.Волосевич</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открыты два отделения неотложной помощи на базе амбулаторно-поликлинических </w:t>
      </w:r>
      <w:r w:rsidRPr="00914E33">
        <w:rPr>
          <w:rFonts w:ascii="Times New Roman" w:hAnsi="Times New Roman" w:cs="Times New Roman"/>
          <w:sz w:val="28"/>
          <w:szCs w:val="28"/>
        </w:rPr>
        <w:lastRenderedPageBreak/>
        <w:t>государственных медицинских организаций.</w:t>
      </w:r>
    </w:p>
    <w:p w:rsidR="0051327F" w:rsidRPr="00914E33" w:rsidRDefault="0051327F" w:rsidP="00F855F6">
      <w:pPr>
        <w:pStyle w:val="ConsPlusNormal"/>
        <w:ind w:firstLine="540"/>
        <w:jc w:val="both"/>
        <w:rPr>
          <w:rFonts w:ascii="Times New Roman" w:hAnsi="Times New Roman" w:cs="Times New Roman"/>
          <w:sz w:val="28"/>
          <w:szCs w:val="28"/>
        </w:rPr>
      </w:pPr>
      <w:proofErr w:type="gramStart"/>
      <w:r w:rsidRPr="00914E33">
        <w:rPr>
          <w:rFonts w:ascii="Times New Roman" w:hAnsi="Times New Roman" w:cs="Times New Roman"/>
          <w:sz w:val="28"/>
          <w:szCs w:val="28"/>
        </w:rPr>
        <w:t xml:space="preserve">Проведены мероприятия по укреплению материально-технической базы </w:t>
      </w:r>
      <w:proofErr w:type="spellStart"/>
      <w:r w:rsidRPr="00914E33">
        <w:rPr>
          <w:rFonts w:ascii="Times New Roman" w:hAnsi="Times New Roman" w:cs="Times New Roman"/>
          <w:sz w:val="28"/>
          <w:szCs w:val="28"/>
        </w:rPr>
        <w:t>Соловецкой</w:t>
      </w:r>
      <w:proofErr w:type="spellEnd"/>
      <w:r w:rsidRPr="00914E33">
        <w:rPr>
          <w:rFonts w:ascii="Times New Roman" w:hAnsi="Times New Roman" w:cs="Times New Roman"/>
          <w:sz w:val="28"/>
          <w:szCs w:val="28"/>
        </w:rPr>
        <w:t xml:space="preserve"> участковой больницы (структурное подразделение государственного бюджетного учреждения здравоохранения Архангельской области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Архангельская областная клиническая больница</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(далее - ГБУЗ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Архангельская областная клиническая больница</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w:t>
      </w:r>
      <w:proofErr w:type="gramEnd"/>
    </w:p>
    <w:p w:rsidR="0051327F" w:rsidRPr="00914E33" w:rsidRDefault="0051327F" w:rsidP="00F855F6">
      <w:pPr>
        <w:pStyle w:val="ConsPlusNormal"/>
        <w:ind w:firstLine="540"/>
        <w:jc w:val="both"/>
        <w:rPr>
          <w:rFonts w:ascii="Times New Roman" w:hAnsi="Times New Roman" w:cs="Times New Roman"/>
          <w:sz w:val="28"/>
          <w:szCs w:val="28"/>
        </w:rPr>
      </w:pPr>
      <w:proofErr w:type="gramStart"/>
      <w:r w:rsidRPr="00914E33">
        <w:rPr>
          <w:rFonts w:ascii="Times New Roman" w:hAnsi="Times New Roman" w:cs="Times New Roman"/>
          <w:sz w:val="28"/>
          <w:szCs w:val="28"/>
        </w:rPr>
        <w:t>В 2011 - 2012 годах в Архангельской области реализованы мероприятия Программы модернизации здравоохранения Архангельской области, что позволило укрепить материально-техническую базу государственных медицинских организаций, в том числе построить 20 ФАП, отремонтировать 29 государственных медицинских организаций, оснастить 51 государственную медицинскую организацию современным медицинским оборудованием, создать 5 межрайонных медицинских центров, организовать выездные формы работы для оказания медицинской помощи жителям отдаленных или труднодоступных местностей Архангельской</w:t>
      </w:r>
      <w:proofErr w:type="gramEnd"/>
      <w:r w:rsidRPr="00914E33">
        <w:rPr>
          <w:rFonts w:ascii="Times New Roman" w:hAnsi="Times New Roman" w:cs="Times New Roman"/>
          <w:sz w:val="28"/>
          <w:szCs w:val="28"/>
        </w:rPr>
        <w:t xml:space="preserve"> области с использованием передвижных медицинских комплексов.</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Кроме того, в 41 государственной медицинской организации внедрен 61 стандарт медицинской помощи. Функционируют 8 центров медико-социальной поддержки беременных, оказавшихся в трудной жизненной ситуации, открыт Северный детский офтальмологический центр на базе ГБУЗ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Архангельская клиническая офтальмологическая больница</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За 2012 год 5460 жителей Архангельской области получили ВМП, что на 27 процентов больше, чем в 2011 году, из них 2567 человек - в федеральных медицинских организациях в Архангельской области и 2893 человека - в государственных медицинских организациях. Удовлетворенность населения </w:t>
      </w:r>
      <w:proofErr w:type="gramStart"/>
      <w:r w:rsidRPr="00914E33">
        <w:rPr>
          <w:rFonts w:ascii="Times New Roman" w:hAnsi="Times New Roman" w:cs="Times New Roman"/>
          <w:sz w:val="28"/>
          <w:szCs w:val="28"/>
        </w:rPr>
        <w:t>оказанной</w:t>
      </w:r>
      <w:proofErr w:type="gramEnd"/>
      <w:r w:rsidRPr="00914E33">
        <w:rPr>
          <w:rFonts w:ascii="Times New Roman" w:hAnsi="Times New Roman" w:cs="Times New Roman"/>
          <w:sz w:val="28"/>
          <w:szCs w:val="28"/>
        </w:rPr>
        <w:t xml:space="preserve"> ВМП составила 90 процентов.</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В рамках Программы модернизации здравоохранения Архангельской области приобретено 269 комплектов бортового навигационного оборудования, что позволило укомплектовать системой ГЛОНАСС автотранспорт скорой медицинской помощи, а также оснастить системой мониторинга 32 дежурно-диспетчерских пункта.</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В течение 2011 - 2012 годов осуществлена поставка 5235 единиц компьютерной техники, осуществлена модернизация локальных вычислительных сетей (далее - ЛВС) государственных медицинских организаций, финансирование учреждений на оплату услуг по предоставлению высокоскоростных каналов передачи данных, произведена закупка средств защиты информации. На базе государственного бюджетного учреждения здравоохранения Архангельской области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Медицинский информационно-аналитический центр</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(далее - ГБУЗ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Медицинский информационно-аналитический центр</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создан удостоверяющий центр на основе программного обеспечения криптографической защиты информации </w:t>
      </w:r>
      <w:proofErr w:type="spellStart"/>
      <w:r w:rsidRPr="00914E33">
        <w:rPr>
          <w:rFonts w:ascii="Times New Roman" w:hAnsi="Times New Roman" w:cs="Times New Roman"/>
          <w:sz w:val="28"/>
          <w:szCs w:val="28"/>
        </w:rPr>
        <w:t>Vip</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et</w:t>
      </w:r>
      <w:proofErr w:type="spellEnd"/>
      <w:r w:rsidRPr="00914E33">
        <w:rPr>
          <w:rFonts w:ascii="Times New Roman" w:hAnsi="Times New Roman" w:cs="Times New Roman"/>
          <w:sz w:val="28"/>
          <w:szCs w:val="28"/>
        </w:rPr>
        <w:t xml:space="preserve">, 34 государственные медицинские организации подключены в защищенную сеть, ведутся работы по подключению остальных </w:t>
      </w:r>
      <w:r w:rsidRPr="00914E33">
        <w:rPr>
          <w:rFonts w:ascii="Times New Roman" w:hAnsi="Times New Roman" w:cs="Times New Roman"/>
          <w:sz w:val="28"/>
          <w:szCs w:val="28"/>
        </w:rPr>
        <w:lastRenderedPageBreak/>
        <w:t>государственных медицинских организаций.</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Запланировано внедрение медицинской информационной системы в 27 государственных медицинских организациях (осуществлено внедрение медицинской информационной системы в 22 государственных медицинских организациях, работы по внедрению ведутся в 5 государственных медицинских организациях).</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В настоящее время в 28 государственных медицинских организациях (или в 38,3 процента от общего числа государственных медицинских организаций) эксплуатируется медицинская информационная система, из них в 7 государственных медицинских организациях - с использованием лабораторной системы.</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Осуществлено внедрение </w:t>
      </w:r>
      <w:proofErr w:type="gramStart"/>
      <w:r w:rsidRPr="00914E33">
        <w:rPr>
          <w:rFonts w:ascii="Times New Roman" w:hAnsi="Times New Roman" w:cs="Times New Roman"/>
          <w:sz w:val="28"/>
          <w:szCs w:val="28"/>
        </w:rPr>
        <w:t>системы обработки вызовов станции скорой медицинской помощи</w:t>
      </w:r>
      <w:proofErr w:type="gramEnd"/>
      <w:r w:rsidRPr="00914E33">
        <w:rPr>
          <w:rFonts w:ascii="Times New Roman" w:hAnsi="Times New Roman" w:cs="Times New Roman"/>
          <w:sz w:val="28"/>
          <w:szCs w:val="28"/>
        </w:rPr>
        <w:t xml:space="preserve"> в городе Архангельске.</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Для повышения доступности первичной медико-санитарной помощи жителям Архангельской области реализована запись на прием к врачам с использованием информационно-телекоммуникационной сети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Интернет</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В 47 государственных медицинских организациях реализована возможность электронной записи на прием к врачу с использованием Единого портала государственных и муниципальных услуг (функций). В 58 государственных медицинских организациях функционирует региональный электронный сервис приема заявок (запись) на прием к врачу (за 2012 год обработано более 68 тыс. заявок). Произведена поставка 68 информационных сенсорных терминалов (далее - </w:t>
      </w:r>
      <w:proofErr w:type="spellStart"/>
      <w:r w:rsidRPr="00914E33">
        <w:rPr>
          <w:rFonts w:ascii="Times New Roman" w:hAnsi="Times New Roman" w:cs="Times New Roman"/>
          <w:sz w:val="28"/>
          <w:szCs w:val="28"/>
        </w:rPr>
        <w:t>инфоматы</w:t>
      </w:r>
      <w:proofErr w:type="spellEnd"/>
      <w:r w:rsidRPr="00914E33">
        <w:rPr>
          <w:rFonts w:ascii="Times New Roman" w:hAnsi="Times New Roman" w:cs="Times New Roman"/>
          <w:sz w:val="28"/>
          <w:szCs w:val="28"/>
        </w:rPr>
        <w:t xml:space="preserve">) для государственных медицинских организаций. Проводятся работы по их подключению и настройке. В 8 государственных медицинских организациях осуществлено подключение 12 </w:t>
      </w:r>
      <w:proofErr w:type="spellStart"/>
      <w:r w:rsidRPr="00914E33">
        <w:rPr>
          <w:rFonts w:ascii="Times New Roman" w:hAnsi="Times New Roman" w:cs="Times New Roman"/>
          <w:sz w:val="28"/>
          <w:szCs w:val="28"/>
        </w:rPr>
        <w:t>инфоматов</w:t>
      </w:r>
      <w:proofErr w:type="spellEnd"/>
      <w:r w:rsidRPr="00914E33">
        <w:rPr>
          <w:rFonts w:ascii="Times New Roman" w:hAnsi="Times New Roman" w:cs="Times New Roman"/>
          <w:sz w:val="28"/>
          <w:szCs w:val="28"/>
        </w:rPr>
        <w:t xml:space="preserve"> к расписанию врачей регистратуры и реализована возможность электронной записи на прием к врачу.</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В целях реализации государственных полномочий Архангельской области в сфере охраны здоровья граждан принят областной закон от 18 марта 2013 года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629-38-ОЗ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О реализации государственных полномочий Архангельской области в сфере охраны здоровья граждан</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(далее - областной закон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О реализации государственных полномочий Архангельской области в сфере охраны здоровья граждан</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Кроме того, принят областной закон от 22 апреля 2013 года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657-39-ОЗ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О профилактике алкоголизма, наркомании и токсикомании в Архангельской области</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(далее - областной закон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О профилактике алкоголизма, наркомании и токсикомании в Архангельской области</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Начата работа по восстановлению системы всеобщей диспансеризации населения в зависимости от возраста и состояния здоровья. Особое внимание планируется уделить диспансеризации детского населения, а также обучающихся в образовательных организациях высшего образования и профессиональных образовательных организациях. Реализация данных мероприятий будет способствовать сохранению здоровья населения.</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lastRenderedPageBreak/>
        <w:t xml:space="preserve">В 2013 году начал работу центр амбулаторного диализа, открытый в рамках частного государственного партнерства. В течение 2013 года будет открыт второй центр амбулаторного диализа. Кроме того, министерством здравоохранения проводится подготовительная работа по открытию в 2014 - 2015 годах диагностического центра </w:t>
      </w:r>
      <w:proofErr w:type="spellStart"/>
      <w:r w:rsidRPr="00914E33">
        <w:rPr>
          <w:rFonts w:ascii="Times New Roman" w:hAnsi="Times New Roman" w:cs="Times New Roman"/>
          <w:sz w:val="28"/>
          <w:szCs w:val="28"/>
        </w:rPr>
        <w:t>позитронно-эмиссионной</w:t>
      </w:r>
      <w:proofErr w:type="spellEnd"/>
      <w:r w:rsidRPr="00914E33">
        <w:rPr>
          <w:rFonts w:ascii="Times New Roman" w:hAnsi="Times New Roman" w:cs="Times New Roman"/>
          <w:sz w:val="28"/>
          <w:szCs w:val="28"/>
        </w:rPr>
        <w:t xml:space="preserve"> томографии (далее - ПЭТ), организации медико-социального центра для пациентов, нуждающихся в уходе, в рамках частного государственного партнерства.</w:t>
      </w:r>
    </w:p>
    <w:p w:rsidR="0051327F" w:rsidRDefault="0051327F" w:rsidP="00F855F6">
      <w:pPr>
        <w:pStyle w:val="ConsPlusNormal"/>
        <w:jc w:val="both"/>
        <w:rPr>
          <w:rFonts w:ascii="Times New Roman" w:hAnsi="Times New Roman" w:cs="Times New Roman"/>
          <w:sz w:val="28"/>
          <w:szCs w:val="28"/>
        </w:rPr>
      </w:pPr>
    </w:p>
    <w:p w:rsidR="0051327F" w:rsidRPr="00914E33" w:rsidRDefault="0051327F" w:rsidP="00F855F6">
      <w:pPr>
        <w:pStyle w:val="ConsPlusTitle"/>
        <w:jc w:val="center"/>
        <w:outlineLvl w:val="2"/>
        <w:rPr>
          <w:rFonts w:ascii="Times New Roman" w:hAnsi="Times New Roman" w:cs="Times New Roman"/>
          <w:sz w:val="28"/>
          <w:szCs w:val="28"/>
        </w:rPr>
      </w:pPr>
      <w:r w:rsidRPr="00914E33">
        <w:rPr>
          <w:rFonts w:ascii="Times New Roman" w:hAnsi="Times New Roman" w:cs="Times New Roman"/>
          <w:sz w:val="28"/>
          <w:szCs w:val="28"/>
        </w:rPr>
        <w:t>Лекарственное обеспечение</w:t>
      </w:r>
    </w:p>
    <w:p w:rsidR="0051327F" w:rsidRPr="00914E33" w:rsidRDefault="0051327F" w:rsidP="00F855F6">
      <w:pPr>
        <w:pStyle w:val="ConsPlusNormal"/>
        <w:jc w:val="both"/>
        <w:rPr>
          <w:rFonts w:ascii="Times New Roman" w:hAnsi="Times New Roman" w:cs="Times New Roman"/>
          <w:sz w:val="28"/>
          <w:szCs w:val="28"/>
        </w:rPr>
      </w:pP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Важнейшими направлениями, определяющими эффективность системы здравоохранения на всех этапах оказания медицинской помощи населению, являются рациональное использование и доступность лекарственных средств и фармацевтической помощи в целом.</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На территории Архангельской области осуществляют фармацевтическую деятельность 10 организаций оптовой торговли, в том числе 2 - государственной формы собственности, 8 - других форм собственности.</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По состоянию на 31 декабря 2012 года розничную торговлю лекарственными препаратами на территории Архангельской области осуществляли 657 аптечных организаций, 432 ФАП, 15 врачебных амбулаторий и 8 структурных подразделений государственных медицинских организаций.</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Среднее количество жителей, обслуживаемых одной аптечной организацией, составило 1782 человека (в городах - 1722, в сельских населенных пунктах - 2013, а с учетом розничной реализации - обособленными подразделениями государственных медицинских организаций - 465), что соответствует высокому уровню доступности лекарственной помощи.</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В целях проведения анализа ассортиментной и ценовой доступности лекарственных сре</w:t>
      </w:r>
      <w:proofErr w:type="gramStart"/>
      <w:r w:rsidRPr="00914E33">
        <w:rPr>
          <w:rFonts w:ascii="Times New Roman" w:hAnsi="Times New Roman" w:cs="Times New Roman"/>
          <w:sz w:val="28"/>
          <w:szCs w:val="28"/>
        </w:rPr>
        <w:t>дств в Р</w:t>
      </w:r>
      <w:proofErr w:type="gramEnd"/>
      <w:r w:rsidRPr="00914E33">
        <w:rPr>
          <w:rFonts w:ascii="Times New Roman" w:hAnsi="Times New Roman" w:cs="Times New Roman"/>
          <w:sz w:val="28"/>
          <w:szCs w:val="28"/>
        </w:rPr>
        <w:t>оссийской Федерации организован ежемесячный мониторинг цен и ассортимента жизненно необходимых и важнейших лекарственных препаратов в стационарных государственных медицинских организациях и в аптечных организациях Архангельской области путем введения соответствующей информации на сайт Федеральной службы по надзору в сфере здравоохранения. В данном мониторинге в 2012 году участвовали 54 аптечных и 18 государственных медицинских организаций.</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По результатам мониторинга в декабре 2012 года (относительно января 2012 года) в среднем по Российской Федерации отмечается небольшой рост розничных цен амбулаторного сегмента на 0,36 процента, по Северо-Западному федеральному округу - на 0,85 процента, в Архангельской области отмечено снижение цен на 1,47 процента.</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Величина применяемых розничных торговых надбавок к фактическим </w:t>
      </w:r>
      <w:r w:rsidRPr="00914E33">
        <w:rPr>
          <w:rFonts w:ascii="Times New Roman" w:hAnsi="Times New Roman" w:cs="Times New Roman"/>
          <w:sz w:val="28"/>
          <w:szCs w:val="28"/>
        </w:rPr>
        <w:lastRenderedPageBreak/>
        <w:t>ценам производителей на жизненно необходимые и важнейшие лекарственные препараты составила в среднем по России 25,19 процента, по Северо-Западному федеральному округу - 29,85 процента, по Архангельской области - 24,76 процента.</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Количество международных непатентованных наименований лекарственных препаратов, имеющихся в аптечных организациях Архангельской области и государственных медицинских организациях, в течение 2012 года было стабильно </w:t>
      </w:r>
      <w:proofErr w:type="gramStart"/>
      <w:r w:rsidRPr="00914E33">
        <w:rPr>
          <w:rFonts w:ascii="Times New Roman" w:hAnsi="Times New Roman" w:cs="Times New Roman"/>
          <w:sz w:val="28"/>
          <w:szCs w:val="28"/>
        </w:rPr>
        <w:t>выше</w:t>
      </w:r>
      <w:proofErr w:type="gramEnd"/>
      <w:r w:rsidRPr="00914E33">
        <w:rPr>
          <w:rFonts w:ascii="Times New Roman" w:hAnsi="Times New Roman" w:cs="Times New Roman"/>
          <w:sz w:val="28"/>
          <w:szCs w:val="28"/>
        </w:rPr>
        <w:t xml:space="preserve"> чем в среднем на субъект Российской Федерации.</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Экономическая доступность лекарственной помощи достигается также компенсацией затрат населения на лекарства через систему ОМС в условиях стационара и при реализации программ льготного лекарственного обеспечения на амбулаторном этапе.</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В целях повышения эффективности бюджетных расходов, направляемых на лекарственное обеспечение в условиях стационара, в 2012 году закупки лекарственных сре</w:t>
      </w:r>
      <w:proofErr w:type="gramStart"/>
      <w:r w:rsidRPr="00914E33">
        <w:rPr>
          <w:rFonts w:ascii="Times New Roman" w:hAnsi="Times New Roman" w:cs="Times New Roman"/>
          <w:sz w:val="28"/>
          <w:szCs w:val="28"/>
        </w:rPr>
        <w:t>дств дл</w:t>
      </w:r>
      <w:proofErr w:type="gramEnd"/>
      <w:r w:rsidRPr="00914E33">
        <w:rPr>
          <w:rFonts w:ascii="Times New Roman" w:hAnsi="Times New Roman" w:cs="Times New Roman"/>
          <w:sz w:val="28"/>
          <w:szCs w:val="28"/>
        </w:rPr>
        <w:t>я нужд государственных медицинских организаций осуществлялись в соответствии с законодательством Российской Федерации.</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Обеспечение на амбулаторном этапе льготными лекарственными препаратами населения осуществляется за счет средств бюджетов различных уровней:</w:t>
      </w:r>
    </w:p>
    <w:p w:rsidR="0051327F" w:rsidRPr="00914E33" w:rsidRDefault="0051327F" w:rsidP="00F855F6">
      <w:pPr>
        <w:pStyle w:val="ConsPlusNormal"/>
        <w:ind w:firstLine="540"/>
        <w:jc w:val="both"/>
        <w:rPr>
          <w:rFonts w:ascii="Times New Roman" w:hAnsi="Times New Roman" w:cs="Times New Roman"/>
          <w:sz w:val="28"/>
          <w:szCs w:val="28"/>
        </w:rPr>
      </w:pPr>
      <w:proofErr w:type="gramStart"/>
      <w:r w:rsidRPr="00914E33">
        <w:rPr>
          <w:rFonts w:ascii="Times New Roman" w:hAnsi="Times New Roman" w:cs="Times New Roman"/>
          <w:sz w:val="28"/>
          <w:szCs w:val="28"/>
        </w:rPr>
        <w:t>граждане, имеющие право на получение государственной социальной помощи в виде набора социальных услуг, обеспечиваются лекарственными препаратами, изделиями медицинского назначения и специализированным лечебным питанием для детей-инвалидов в пределах финансовых средств, выделенных из федерального бюджета на реализацию полномочий Российской Федерации, переданных органам государственной власти субъектов Российской Федерации (Архангельская область);</w:t>
      </w:r>
      <w:proofErr w:type="gramEnd"/>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граждане, больные гемофилией, </w:t>
      </w:r>
      <w:proofErr w:type="spellStart"/>
      <w:r w:rsidRPr="00914E33">
        <w:rPr>
          <w:rFonts w:ascii="Times New Roman" w:hAnsi="Times New Roman" w:cs="Times New Roman"/>
          <w:sz w:val="28"/>
          <w:szCs w:val="28"/>
        </w:rPr>
        <w:t>муковисцидозом</w:t>
      </w:r>
      <w:proofErr w:type="spellEnd"/>
      <w:r w:rsidRPr="00914E33">
        <w:rPr>
          <w:rFonts w:ascii="Times New Roman" w:hAnsi="Times New Roman" w:cs="Times New Roman"/>
          <w:sz w:val="28"/>
          <w:szCs w:val="28"/>
        </w:rPr>
        <w:t xml:space="preserve">, гипофизарным нанизмом, болезнью Гоше, злокачественными новообразованиями лимфоидной, кроветворной и родственных им тканей, рассеянным склерозом, лица после трансплантации органов и (или) тканей обеспечиваются лекарственными препаратами по перечню согласно распоряжению Правительства Российской Федерации от 23 октября 2017 года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2323-р.</w:t>
      </w:r>
    </w:p>
    <w:p w:rsidR="0051327F" w:rsidRPr="00914E33" w:rsidRDefault="002445B7"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в соответствии со статьей 25 областного закона от 18 марта 2013 года № 629-38-ОЗ «О реализации государственных полномочий Архангельской области в сфере охраны здоровья граждан» граждане, постоянно проживающие на территории Архангельской области, страдающие отдельными заболеваниями, получают лекарственные препараты по рецептам врача бесплатно за счет средств областного бюджета</w:t>
      </w:r>
      <w:r w:rsidR="0051327F" w:rsidRPr="00914E33">
        <w:rPr>
          <w:rFonts w:ascii="Times New Roman" w:hAnsi="Times New Roman" w:cs="Times New Roman"/>
          <w:sz w:val="28"/>
          <w:szCs w:val="28"/>
        </w:rPr>
        <w:t>;</w:t>
      </w:r>
    </w:p>
    <w:p w:rsidR="0051327F" w:rsidRDefault="0051327F" w:rsidP="00F855F6">
      <w:pPr>
        <w:pStyle w:val="ConsPlusNormal"/>
        <w:ind w:firstLine="540"/>
        <w:jc w:val="both"/>
        <w:rPr>
          <w:rFonts w:ascii="Times New Roman" w:hAnsi="Times New Roman" w:cs="Times New Roman"/>
          <w:sz w:val="28"/>
          <w:szCs w:val="28"/>
        </w:rPr>
      </w:pPr>
      <w:proofErr w:type="gramStart"/>
      <w:r w:rsidRPr="00914E33">
        <w:rPr>
          <w:rFonts w:ascii="Times New Roman" w:hAnsi="Times New Roman" w:cs="Times New Roman"/>
          <w:sz w:val="28"/>
          <w:szCs w:val="28"/>
        </w:rPr>
        <w:t xml:space="preserve">отдельные группы населения пользуются льготой по оплате в размере 50 процентов стоимости лекарств, приобретаемых по рецептам врачей, которая закреплена областным законом от 10 ноября 2004 года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262-33-ОЗ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О </w:t>
      </w:r>
      <w:r w:rsidRPr="00914E33">
        <w:rPr>
          <w:rFonts w:ascii="Times New Roman" w:hAnsi="Times New Roman" w:cs="Times New Roman"/>
          <w:sz w:val="28"/>
          <w:szCs w:val="28"/>
        </w:rPr>
        <w:lastRenderedPageBreak/>
        <w:t>мерах социальной поддержки ветеранов, граждан, пострадавших от политических репрессий, и иных категорий граждан</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(в 2012 году на реализацию данного права граждан перечислено из областного бюджета 326,9 тыс. рублей, в 2011 году - 385,8</w:t>
      </w:r>
      <w:proofErr w:type="gramEnd"/>
      <w:r w:rsidRPr="00914E33">
        <w:rPr>
          <w:rFonts w:ascii="Times New Roman" w:hAnsi="Times New Roman" w:cs="Times New Roman"/>
          <w:sz w:val="28"/>
          <w:szCs w:val="28"/>
        </w:rPr>
        <w:t xml:space="preserve"> тыс. рублей).</w:t>
      </w:r>
    </w:p>
    <w:p w:rsidR="007F73F2" w:rsidRDefault="007F73F2" w:rsidP="00F855F6">
      <w:pPr>
        <w:pStyle w:val="ConsPlusNormal"/>
        <w:ind w:firstLine="540"/>
        <w:jc w:val="both"/>
        <w:rPr>
          <w:rFonts w:ascii="Times New Roman" w:hAnsi="Times New Roman" w:cs="Times New Roman"/>
          <w:sz w:val="28"/>
          <w:szCs w:val="28"/>
        </w:rPr>
      </w:pPr>
    </w:p>
    <w:p w:rsidR="0051327F" w:rsidRPr="00914E33" w:rsidRDefault="0051327F" w:rsidP="00F855F6">
      <w:pPr>
        <w:pStyle w:val="ConsPlusTitle"/>
        <w:jc w:val="center"/>
        <w:outlineLvl w:val="2"/>
        <w:rPr>
          <w:rFonts w:ascii="Times New Roman" w:hAnsi="Times New Roman" w:cs="Times New Roman"/>
          <w:sz w:val="28"/>
          <w:szCs w:val="28"/>
        </w:rPr>
      </w:pPr>
      <w:r w:rsidRPr="00914E33">
        <w:rPr>
          <w:rFonts w:ascii="Times New Roman" w:hAnsi="Times New Roman" w:cs="Times New Roman"/>
          <w:sz w:val="28"/>
          <w:szCs w:val="28"/>
        </w:rPr>
        <w:t>Планируемые направления деятельности на период до 202</w:t>
      </w:r>
      <w:r w:rsidR="008D5B17" w:rsidRPr="00914E33">
        <w:rPr>
          <w:rFonts w:ascii="Times New Roman" w:hAnsi="Times New Roman" w:cs="Times New Roman"/>
          <w:sz w:val="28"/>
          <w:szCs w:val="28"/>
        </w:rPr>
        <w:t>4</w:t>
      </w:r>
      <w:r w:rsidRPr="00914E33">
        <w:rPr>
          <w:rFonts w:ascii="Times New Roman" w:hAnsi="Times New Roman" w:cs="Times New Roman"/>
          <w:sz w:val="28"/>
          <w:szCs w:val="28"/>
        </w:rPr>
        <w:t xml:space="preserve"> года</w:t>
      </w:r>
    </w:p>
    <w:p w:rsidR="0051327F" w:rsidRPr="00914E33" w:rsidRDefault="0051327F" w:rsidP="00F855F6">
      <w:pPr>
        <w:pStyle w:val="ConsPlusNormal"/>
        <w:jc w:val="both"/>
        <w:rPr>
          <w:rFonts w:ascii="Times New Roman" w:hAnsi="Times New Roman" w:cs="Times New Roman"/>
          <w:sz w:val="28"/>
          <w:szCs w:val="28"/>
        </w:rPr>
      </w:pPr>
    </w:p>
    <w:p w:rsidR="0051327F" w:rsidRPr="00914E33" w:rsidRDefault="0051327F" w:rsidP="00F855F6">
      <w:pPr>
        <w:pStyle w:val="ConsPlusTitle"/>
        <w:jc w:val="center"/>
        <w:outlineLvl w:val="2"/>
        <w:rPr>
          <w:rFonts w:ascii="Times New Roman" w:hAnsi="Times New Roman" w:cs="Times New Roman"/>
          <w:sz w:val="28"/>
          <w:szCs w:val="28"/>
        </w:rPr>
      </w:pPr>
      <w:r w:rsidRPr="00914E33">
        <w:rPr>
          <w:rFonts w:ascii="Times New Roman" w:hAnsi="Times New Roman" w:cs="Times New Roman"/>
          <w:sz w:val="28"/>
          <w:szCs w:val="28"/>
        </w:rPr>
        <w:t>Мероприятия по укреплению материально-технической базы</w:t>
      </w:r>
    </w:p>
    <w:p w:rsidR="0051327F" w:rsidRPr="00914E33" w:rsidRDefault="0051327F" w:rsidP="00F855F6">
      <w:pPr>
        <w:pStyle w:val="ConsPlusTitle"/>
        <w:jc w:val="center"/>
        <w:rPr>
          <w:rFonts w:ascii="Times New Roman" w:hAnsi="Times New Roman" w:cs="Times New Roman"/>
          <w:sz w:val="28"/>
          <w:szCs w:val="28"/>
        </w:rPr>
      </w:pPr>
      <w:r w:rsidRPr="00914E33">
        <w:rPr>
          <w:rFonts w:ascii="Times New Roman" w:hAnsi="Times New Roman" w:cs="Times New Roman"/>
          <w:sz w:val="28"/>
          <w:szCs w:val="28"/>
        </w:rPr>
        <w:t>государственных медицинских организаций</w:t>
      </w:r>
    </w:p>
    <w:p w:rsidR="0051327F" w:rsidRPr="00914E33" w:rsidRDefault="0051327F" w:rsidP="00F855F6">
      <w:pPr>
        <w:pStyle w:val="ConsPlusNormal"/>
        <w:jc w:val="both"/>
        <w:rPr>
          <w:rFonts w:ascii="Times New Roman" w:hAnsi="Times New Roman" w:cs="Times New Roman"/>
          <w:sz w:val="28"/>
          <w:szCs w:val="28"/>
        </w:rPr>
      </w:pP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В рамках реализации мероприятий государственной программы запланированы следующие мероприятия по укреплению материально-технической базы государственных медицинских организаций:</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оснащение необходимым оборудованием и автотранспортом офисов врачей общей практики (семейной медицины);</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приобретение медицинского оборудования для улучшения медицинской помощи больным с </w:t>
      </w:r>
      <w:proofErr w:type="spellStart"/>
      <w:proofErr w:type="gramStart"/>
      <w:r w:rsidRPr="00914E33">
        <w:rPr>
          <w:rFonts w:ascii="Times New Roman" w:hAnsi="Times New Roman" w:cs="Times New Roman"/>
          <w:sz w:val="28"/>
          <w:szCs w:val="28"/>
        </w:rPr>
        <w:t>сердечно-сосудистыми</w:t>
      </w:r>
      <w:proofErr w:type="spellEnd"/>
      <w:proofErr w:type="gramEnd"/>
      <w:r w:rsidRPr="00914E33">
        <w:rPr>
          <w:rFonts w:ascii="Times New Roman" w:hAnsi="Times New Roman" w:cs="Times New Roman"/>
          <w:sz w:val="28"/>
          <w:szCs w:val="28"/>
        </w:rPr>
        <w:t>, онкологическими заболеваниями, а также пациентам, нуждающимся в проведении гемодиализа;</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приобретение медицинского оборудования для совершенствования лучевой диагностики (компьютерные томографы, передвижные флюорографические установки, аппараты ультразвуковой диагностики);</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приобретение медицинского оборудования для государственных медицинских организаций, оказывающих акушерско-гинекологическую и педиатрическую помощь;</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оснащение цитогенетической лаборатории ГБУЗ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Архангельская детская клиническая больница</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и патологоанатомического отделения ГБУЗ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Архангельская областная клиническая больница</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строительство (приобретение) </w:t>
      </w:r>
      <w:proofErr w:type="spellStart"/>
      <w:r w:rsidRPr="00914E33">
        <w:rPr>
          <w:rFonts w:ascii="Times New Roman" w:hAnsi="Times New Roman" w:cs="Times New Roman"/>
          <w:sz w:val="28"/>
          <w:szCs w:val="28"/>
        </w:rPr>
        <w:t>Черевковской</w:t>
      </w:r>
      <w:proofErr w:type="spellEnd"/>
      <w:r w:rsidRPr="00914E33">
        <w:rPr>
          <w:rFonts w:ascii="Times New Roman" w:hAnsi="Times New Roman" w:cs="Times New Roman"/>
          <w:sz w:val="28"/>
          <w:szCs w:val="28"/>
        </w:rPr>
        <w:t xml:space="preserve"> амбулатории, проектирование и строительство здания терапевтического и хирургического отделений для ГБУЗ </w:t>
      </w:r>
      <w:r w:rsidR="00F62861" w:rsidRPr="00914E33">
        <w:rPr>
          <w:rFonts w:ascii="Times New Roman" w:hAnsi="Times New Roman" w:cs="Times New Roman"/>
          <w:sz w:val="28"/>
          <w:szCs w:val="28"/>
        </w:rPr>
        <w:t>«</w:t>
      </w:r>
      <w:proofErr w:type="spellStart"/>
      <w:r w:rsidRPr="00914E33">
        <w:rPr>
          <w:rFonts w:ascii="Times New Roman" w:hAnsi="Times New Roman" w:cs="Times New Roman"/>
          <w:sz w:val="28"/>
          <w:szCs w:val="28"/>
        </w:rPr>
        <w:t>Красноборская</w:t>
      </w:r>
      <w:proofErr w:type="spellEnd"/>
      <w:r w:rsidRPr="00914E33">
        <w:rPr>
          <w:rFonts w:ascii="Times New Roman" w:hAnsi="Times New Roman" w:cs="Times New Roman"/>
          <w:sz w:val="28"/>
          <w:szCs w:val="28"/>
        </w:rPr>
        <w:t xml:space="preserve"> центральная районная больница</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завершение строительства поликлиники (объект программы модернизации здравоохранения Архангельской области) для государственного бюджетного учреждения здравоохранения Архангельской области </w:t>
      </w:r>
      <w:r w:rsidR="00F62861" w:rsidRPr="00914E33">
        <w:rPr>
          <w:rFonts w:ascii="Times New Roman" w:hAnsi="Times New Roman" w:cs="Times New Roman"/>
          <w:sz w:val="28"/>
          <w:szCs w:val="28"/>
        </w:rPr>
        <w:t>«</w:t>
      </w:r>
      <w:proofErr w:type="spellStart"/>
      <w:r w:rsidRPr="00914E33">
        <w:rPr>
          <w:rFonts w:ascii="Times New Roman" w:hAnsi="Times New Roman" w:cs="Times New Roman"/>
          <w:sz w:val="28"/>
          <w:szCs w:val="28"/>
        </w:rPr>
        <w:t>Плесецкая</w:t>
      </w:r>
      <w:proofErr w:type="spellEnd"/>
      <w:r w:rsidRPr="00914E33">
        <w:rPr>
          <w:rFonts w:ascii="Times New Roman" w:hAnsi="Times New Roman" w:cs="Times New Roman"/>
          <w:sz w:val="28"/>
          <w:szCs w:val="28"/>
        </w:rPr>
        <w:t xml:space="preserve"> центральная районная больница</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(далее - ГБУЗ </w:t>
      </w:r>
      <w:r w:rsidR="00F62861" w:rsidRPr="00914E33">
        <w:rPr>
          <w:rFonts w:ascii="Times New Roman" w:hAnsi="Times New Roman" w:cs="Times New Roman"/>
          <w:sz w:val="28"/>
          <w:szCs w:val="28"/>
        </w:rPr>
        <w:t>«</w:t>
      </w:r>
      <w:proofErr w:type="spellStart"/>
      <w:r w:rsidRPr="00914E33">
        <w:rPr>
          <w:rFonts w:ascii="Times New Roman" w:hAnsi="Times New Roman" w:cs="Times New Roman"/>
          <w:sz w:val="28"/>
          <w:szCs w:val="28"/>
        </w:rPr>
        <w:t>Плесецкая</w:t>
      </w:r>
      <w:proofErr w:type="spellEnd"/>
      <w:r w:rsidRPr="00914E33">
        <w:rPr>
          <w:rFonts w:ascii="Times New Roman" w:hAnsi="Times New Roman" w:cs="Times New Roman"/>
          <w:sz w:val="28"/>
          <w:szCs w:val="28"/>
        </w:rPr>
        <w:t xml:space="preserve"> центральная районная больница</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завершение строительства объекта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Областная больница в 62-А квартале, г. Архангельск</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ГБУЗ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Архангельская областная клиническая больница</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разработка проектно-сметной документации на строительство </w:t>
      </w:r>
      <w:proofErr w:type="spellStart"/>
      <w:r w:rsidRPr="00914E33">
        <w:rPr>
          <w:rFonts w:ascii="Times New Roman" w:hAnsi="Times New Roman" w:cs="Times New Roman"/>
          <w:sz w:val="28"/>
          <w:szCs w:val="28"/>
        </w:rPr>
        <w:t>Сурской</w:t>
      </w:r>
      <w:proofErr w:type="spellEnd"/>
      <w:r w:rsidRPr="00914E33">
        <w:rPr>
          <w:rFonts w:ascii="Times New Roman" w:hAnsi="Times New Roman" w:cs="Times New Roman"/>
          <w:sz w:val="28"/>
          <w:szCs w:val="28"/>
        </w:rPr>
        <w:t xml:space="preserve"> участковой больницы для государственного бюджетного учреждения здравоохранения Архангельской области </w:t>
      </w:r>
      <w:r w:rsidR="00F62861" w:rsidRPr="00914E33">
        <w:rPr>
          <w:rFonts w:ascii="Times New Roman" w:hAnsi="Times New Roman" w:cs="Times New Roman"/>
          <w:sz w:val="28"/>
          <w:szCs w:val="28"/>
        </w:rPr>
        <w:t>«</w:t>
      </w:r>
      <w:proofErr w:type="spellStart"/>
      <w:r w:rsidRPr="00914E33">
        <w:rPr>
          <w:rFonts w:ascii="Times New Roman" w:hAnsi="Times New Roman" w:cs="Times New Roman"/>
          <w:sz w:val="28"/>
          <w:szCs w:val="28"/>
        </w:rPr>
        <w:t>Карпогорская</w:t>
      </w:r>
      <w:proofErr w:type="spellEnd"/>
      <w:r w:rsidRPr="00914E33">
        <w:rPr>
          <w:rFonts w:ascii="Times New Roman" w:hAnsi="Times New Roman" w:cs="Times New Roman"/>
          <w:sz w:val="28"/>
          <w:szCs w:val="28"/>
        </w:rPr>
        <w:t xml:space="preserve"> центральная районная больница</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(далее - ГБУЗ </w:t>
      </w:r>
      <w:r w:rsidR="00F62861" w:rsidRPr="00914E33">
        <w:rPr>
          <w:rFonts w:ascii="Times New Roman" w:hAnsi="Times New Roman" w:cs="Times New Roman"/>
          <w:sz w:val="28"/>
          <w:szCs w:val="28"/>
        </w:rPr>
        <w:t>«</w:t>
      </w:r>
      <w:proofErr w:type="spellStart"/>
      <w:r w:rsidRPr="00914E33">
        <w:rPr>
          <w:rFonts w:ascii="Times New Roman" w:hAnsi="Times New Roman" w:cs="Times New Roman"/>
          <w:sz w:val="28"/>
          <w:szCs w:val="28"/>
        </w:rPr>
        <w:t>Карпогорская</w:t>
      </w:r>
      <w:proofErr w:type="spellEnd"/>
      <w:r w:rsidRPr="00914E33">
        <w:rPr>
          <w:rFonts w:ascii="Times New Roman" w:hAnsi="Times New Roman" w:cs="Times New Roman"/>
          <w:sz w:val="28"/>
          <w:szCs w:val="28"/>
        </w:rPr>
        <w:t xml:space="preserve"> центральная районная больница</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lastRenderedPageBreak/>
        <w:t xml:space="preserve">реконструкция родильного отделения государственного бюджетного учреждения здравоохранения Архангельской области </w:t>
      </w:r>
      <w:r w:rsidR="00F62861" w:rsidRPr="00914E33">
        <w:rPr>
          <w:rFonts w:ascii="Times New Roman" w:hAnsi="Times New Roman" w:cs="Times New Roman"/>
          <w:sz w:val="28"/>
          <w:szCs w:val="28"/>
        </w:rPr>
        <w:t>«</w:t>
      </w:r>
      <w:proofErr w:type="spellStart"/>
      <w:r w:rsidRPr="00914E33">
        <w:rPr>
          <w:rFonts w:ascii="Times New Roman" w:hAnsi="Times New Roman" w:cs="Times New Roman"/>
          <w:sz w:val="28"/>
          <w:szCs w:val="28"/>
        </w:rPr>
        <w:t>Виноградовская</w:t>
      </w:r>
      <w:proofErr w:type="spellEnd"/>
      <w:r w:rsidRPr="00914E33">
        <w:rPr>
          <w:rFonts w:ascii="Times New Roman" w:hAnsi="Times New Roman" w:cs="Times New Roman"/>
          <w:sz w:val="28"/>
          <w:szCs w:val="28"/>
        </w:rPr>
        <w:t xml:space="preserve"> центральная районная больница</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строительство нового корпуса государственного бюджетного учреждения здравоохранения Архангельской области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Мезенская центральная районная больница</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(далее - ГБУЗ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Мезенская центральная районная больница</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укрепление материально-технической базы государственного бюджетного учреждения здравоохранения Архангельской области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Архангельская станция переливания крови</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(далее - ГБУЗ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Архангельская станция переливания крови</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w:t>
      </w:r>
    </w:p>
    <w:p w:rsidR="0051327F" w:rsidRPr="00914E33" w:rsidRDefault="0051327F" w:rsidP="00F855F6">
      <w:pPr>
        <w:pStyle w:val="ConsPlusNormal"/>
        <w:ind w:firstLine="540"/>
        <w:jc w:val="both"/>
        <w:rPr>
          <w:rFonts w:ascii="Times New Roman" w:hAnsi="Times New Roman" w:cs="Times New Roman"/>
          <w:sz w:val="28"/>
          <w:szCs w:val="28"/>
        </w:rPr>
      </w:pPr>
      <w:proofErr w:type="gramStart"/>
      <w:r w:rsidRPr="00914E33">
        <w:rPr>
          <w:rFonts w:ascii="Times New Roman" w:hAnsi="Times New Roman" w:cs="Times New Roman"/>
          <w:sz w:val="28"/>
          <w:szCs w:val="28"/>
        </w:rPr>
        <w:t xml:space="preserve">дооснащение в 2018 - 2020 годах детских поликлиник и детских поликлинических отделений государственных медицинских организаций медицинскими изделиями, а также реализация в них организационно-планировочных решений внутренних пространств в целях приведения их в соответствие с требованиями приказа Министерства здравоохранения Российской Федерации от 7 марта 2018 года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92н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Об утверждении Положения об организации оказания первичной медико-санитарной помощи детям</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(далее - приказ Минздрава России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92н).</w:t>
      </w:r>
      <w:proofErr w:type="gramEnd"/>
    </w:p>
    <w:p w:rsidR="00763184" w:rsidRDefault="00763184" w:rsidP="00F855F6">
      <w:pPr>
        <w:pStyle w:val="ConsPlusNormal"/>
        <w:jc w:val="both"/>
        <w:rPr>
          <w:rFonts w:ascii="Times New Roman" w:hAnsi="Times New Roman" w:cs="Times New Roman"/>
          <w:sz w:val="28"/>
          <w:szCs w:val="28"/>
        </w:rPr>
      </w:pPr>
    </w:p>
    <w:p w:rsidR="00156500" w:rsidRPr="00914E33" w:rsidRDefault="00156500" w:rsidP="00F855F6">
      <w:pPr>
        <w:pStyle w:val="ConsPlusNormal"/>
        <w:jc w:val="both"/>
        <w:rPr>
          <w:rFonts w:ascii="Times New Roman" w:hAnsi="Times New Roman" w:cs="Times New Roman"/>
          <w:sz w:val="28"/>
          <w:szCs w:val="28"/>
        </w:rPr>
      </w:pPr>
    </w:p>
    <w:p w:rsidR="0051327F" w:rsidRPr="00914E33" w:rsidRDefault="0051327F" w:rsidP="00F855F6">
      <w:pPr>
        <w:pStyle w:val="ConsPlusTitle"/>
        <w:jc w:val="center"/>
        <w:outlineLvl w:val="2"/>
        <w:rPr>
          <w:rFonts w:ascii="Times New Roman" w:hAnsi="Times New Roman" w:cs="Times New Roman"/>
          <w:sz w:val="28"/>
          <w:szCs w:val="28"/>
        </w:rPr>
      </w:pPr>
      <w:r w:rsidRPr="00914E33">
        <w:rPr>
          <w:rFonts w:ascii="Times New Roman" w:hAnsi="Times New Roman" w:cs="Times New Roman"/>
          <w:sz w:val="28"/>
          <w:szCs w:val="28"/>
        </w:rPr>
        <w:t xml:space="preserve">Совершенствование мероприятий по улучшению </w:t>
      </w:r>
      <w:proofErr w:type="gramStart"/>
      <w:r w:rsidRPr="00914E33">
        <w:rPr>
          <w:rFonts w:ascii="Times New Roman" w:hAnsi="Times New Roman" w:cs="Times New Roman"/>
          <w:sz w:val="28"/>
          <w:szCs w:val="28"/>
        </w:rPr>
        <w:t>кадровой</w:t>
      </w:r>
      <w:proofErr w:type="gramEnd"/>
    </w:p>
    <w:p w:rsidR="0051327F" w:rsidRPr="00914E33" w:rsidRDefault="0051327F" w:rsidP="00F855F6">
      <w:pPr>
        <w:pStyle w:val="ConsPlusTitle"/>
        <w:jc w:val="center"/>
        <w:rPr>
          <w:rFonts w:ascii="Times New Roman" w:hAnsi="Times New Roman" w:cs="Times New Roman"/>
          <w:sz w:val="28"/>
          <w:szCs w:val="28"/>
        </w:rPr>
      </w:pPr>
      <w:r w:rsidRPr="00914E33">
        <w:rPr>
          <w:rFonts w:ascii="Times New Roman" w:hAnsi="Times New Roman" w:cs="Times New Roman"/>
          <w:sz w:val="28"/>
          <w:szCs w:val="28"/>
        </w:rPr>
        <w:t>ситуации в сфере здравоохранения Архангельской области</w:t>
      </w:r>
    </w:p>
    <w:p w:rsidR="0051327F" w:rsidRPr="00914E33" w:rsidRDefault="0051327F" w:rsidP="00F855F6">
      <w:pPr>
        <w:pStyle w:val="ConsPlusNormal"/>
        <w:jc w:val="both"/>
        <w:rPr>
          <w:rFonts w:ascii="Times New Roman" w:hAnsi="Times New Roman" w:cs="Times New Roman"/>
          <w:sz w:val="28"/>
          <w:szCs w:val="28"/>
        </w:rPr>
      </w:pP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В рамках реализации мероприятий государственной программы запланированы следующие мероприятия по улучшению кадровой ситуации в сфере здравоохранения Архангельской области:</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в 2013 году планируется увеличение объемов целевой контрактной подготовки студентов в ФГБОУ ВО СГМУ (г. Архангельск) Минздрава России, участие в программе, направленной на развитие сельского здравоохранения, создание образовательно-производственного кластера как инфраструктуры взаимодействия образовательных организаций и государственных медицинских организаций по подготовке, адаптации и обеспечению профессионального роста медицинских работников;</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в 2016 году запланировано увеличение государственного задания на последипломную подготовку специалистов со средним профессиональным образованием до 2200 человек в год;</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для повышения престижа профессии будут организованы областные конкурсы профессионального мастерства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Лучший врач года</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Лучшая медицинская сестра</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и другие;</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с целью социальной поддержки медицинских работников будут продолжены единовременные денежные выплаты молодым специалистам в сфере здравоохранения, окончившим образовательные организации высшего </w:t>
      </w:r>
      <w:r w:rsidRPr="00914E33">
        <w:rPr>
          <w:rFonts w:ascii="Times New Roman" w:hAnsi="Times New Roman" w:cs="Times New Roman"/>
          <w:sz w:val="28"/>
          <w:szCs w:val="28"/>
        </w:rPr>
        <w:lastRenderedPageBreak/>
        <w:t>образования и профессиональные образовательные организации и выезжающим для работы в сельские населенные пункты Архангельской области, а также обеспечение их служебным жильем;</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организация контроля обучающихся и молодых специалистов на период обучения и в течение 3 лет с момента трудоустройства в государственные медицинские организации;</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трудоустройство лиц с неполным высшим образованием в качестве среднего медицинского персонала после проведения экзамена на базе ГБОУ ВПО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СГМУ</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Минздрава России;</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развитие медицинских профессиональных некоммерческих организаций (ассоциаций) медицинских работников Архангельской области: Архангельская региональная общественная организация средних медицинских работников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Союз медицинских профессионалов</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некоммерческое партнерство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Медицинская ассоциация Архангельской области</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внедрение системы непрерывного образования, дистанционных технологий в системе дополнительного профессионального образования;</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внедрение с 2017 года системы аккредитации медицинских специалистов;</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создание образовательно-производственного кластера медицинского профиля и его эффективная деятельность.</w:t>
      </w:r>
    </w:p>
    <w:p w:rsidR="0051327F" w:rsidRPr="00914E33" w:rsidRDefault="0051327F" w:rsidP="00F855F6">
      <w:pPr>
        <w:pStyle w:val="ConsPlusNormal"/>
        <w:jc w:val="both"/>
        <w:rPr>
          <w:rFonts w:ascii="Times New Roman" w:hAnsi="Times New Roman" w:cs="Times New Roman"/>
          <w:sz w:val="28"/>
          <w:szCs w:val="28"/>
        </w:rPr>
      </w:pPr>
    </w:p>
    <w:p w:rsidR="0051327F" w:rsidRPr="00914E33" w:rsidRDefault="0051327F" w:rsidP="00F855F6">
      <w:pPr>
        <w:pStyle w:val="ConsPlusTitle"/>
        <w:jc w:val="center"/>
        <w:outlineLvl w:val="2"/>
        <w:rPr>
          <w:rFonts w:ascii="Times New Roman" w:hAnsi="Times New Roman" w:cs="Times New Roman"/>
          <w:sz w:val="28"/>
          <w:szCs w:val="28"/>
        </w:rPr>
      </w:pPr>
      <w:r w:rsidRPr="00914E33">
        <w:rPr>
          <w:rFonts w:ascii="Times New Roman" w:hAnsi="Times New Roman" w:cs="Times New Roman"/>
          <w:sz w:val="28"/>
          <w:szCs w:val="28"/>
        </w:rPr>
        <w:t>Приведение основных параметров территориальной программы</w:t>
      </w:r>
    </w:p>
    <w:p w:rsidR="0051327F" w:rsidRPr="00914E33" w:rsidRDefault="0051327F" w:rsidP="00F855F6">
      <w:pPr>
        <w:pStyle w:val="ConsPlusTitle"/>
        <w:jc w:val="center"/>
        <w:rPr>
          <w:rFonts w:ascii="Times New Roman" w:hAnsi="Times New Roman" w:cs="Times New Roman"/>
          <w:sz w:val="28"/>
          <w:szCs w:val="28"/>
        </w:rPr>
      </w:pPr>
      <w:r w:rsidRPr="00914E33">
        <w:rPr>
          <w:rFonts w:ascii="Times New Roman" w:hAnsi="Times New Roman" w:cs="Times New Roman"/>
          <w:sz w:val="28"/>
          <w:szCs w:val="28"/>
        </w:rPr>
        <w:t>государственных гарантий бесплатного оказания гражданам</w:t>
      </w:r>
    </w:p>
    <w:p w:rsidR="0051327F" w:rsidRPr="00914E33" w:rsidRDefault="0051327F" w:rsidP="00F855F6">
      <w:pPr>
        <w:pStyle w:val="ConsPlusTitle"/>
        <w:jc w:val="center"/>
        <w:rPr>
          <w:rFonts w:ascii="Times New Roman" w:hAnsi="Times New Roman" w:cs="Times New Roman"/>
          <w:sz w:val="28"/>
          <w:szCs w:val="28"/>
        </w:rPr>
      </w:pPr>
      <w:r w:rsidRPr="00914E33">
        <w:rPr>
          <w:rFonts w:ascii="Times New Roman" w:hAnsi="Times New Roman" w:cs="Times New Roman"/>
          <w:sz w:val="28"/>
          <w:szCs w:val="28"/>
        </w:rPr>
        <w:t>медицинской помощи в Архангельской области в соответствие</w:t>
      </w:r>
    </w:p>
    <w:p w:rsidR="0051327F" w:rsidRPr="00914E33" w:rsidRDefault="0051327F" w:rsidP="00F855F6">
      <w:pPr>
        <w:pStyle w:val="ConsPlusTitle"/>
        <w:jc w:val="center"/>
        <w:rPr>
          <w:rFonts w:ascii="Times New Roman" w:hAnsi="Times New Roman" w:cs="Times New Roman"/>
          <w:sz w:val="28"/>
          <w:szCs w:val="28"/>
        </w:rPr>
      </w:pPr>
      <w:r w:rsidRPr="00914E33">
        <w:rPr>
          <w:rFonts w:ascii="Times New Roman" w:hAnsi="Times New Roman" w:cs="Times New Roman"/>
          <w:sz w:val="28"/>
          <w:szCs w:val="28"/>
        </w:rPr>
        <w:t>с федеральной программой государственных гарантий</w:t>
      </w:r>
    </w:p>
    <w:p w:rsidR="0051327F" w:rsidRPr="00914E33" w:rsidRDefault="0051327F" w:rsidP="00F855F6">
      <w:pPr>
        <w:pStyle w:val="ConsPlusTitle"/>
        <w:jc w:val="center"/>
        <w:rPr>
          <w:rFonts w:ascii="Times New Roman" w:hAnsi="Times New Roman" w:cs="Times New Roman"/>
          <w:sz w:val="28"/>
          <w:szCs w:val="28"/>
        </w:rPr>
      </w:pPr>
      <w:r w:rsidRPr="00914E33">
        <w:rPr>
          <w:rFonts w:ascii="Times New Roman" w:hAnsi="Times New Roman" w:cs="Times New Roman"/>
          <w:sz w:val="28"/>
          <w:szCs w:val="28"/>
        </w:rPr>
        <w:t>бесплатного оказания гражданам медицинской помощи</w:t>
      </w:r>
    </w:p>
    <w:p w:rsidR="0051327F" w:rsidRPr="00914E33" w:rsidRDefault="0051327F" w:rsidP="00F855F6">
      <w:pPr>
        <w:pStyle w:val="ConsPlusNormal"/>
        <w:jc w:val="both"/>
        <w:rPr>
          <w:rFonts w:ascii="Times New Roman" w:hAnsi="Times New Roman" w:cs="Times New Roman"/>
          <w:sz w:val="28"/>
          <w:szCs w:val="28"/>
        </w:rPr>
      </w:pPr>
    </w:p>
    <w:p w:rsidR="0051327F" w:rsidRPr="00914E33" w:rsidRDefault="0051327F" w:rsidP="00F855F6">
      <w:pPr>
        <w:pStyle w:val="ConsPlusNormal"/>
        <w:ind w:firstLine="540"/>
        <w:jc w:val="both"/>
        <w:rPr>
          <w:rFonts w:ascii="Times New Roman" w:hAnsi="Times New Roman" w:cs="Times New Roman"/>
          <w:sz w:val="28"/>
          <w:szCs w:val="28"/>
        </w:rPr>
      </w:pPr>
      <w:proofErr w:type="gramStart"/>
      <w:r w:rsidRPr="00914E33">
        <w:rPr>
          <w:rFonts w:ascii="Times New Roman" w:hAnsi="Times New Roman" w:cs="Times New Roman"/>
          <w:sz w:val="28"/>
          <w:szCs w:val="28"/>
        </w:rPr>
        <w:t xml:space="preserve">На плановый период 2015 и 2016 годов запланировано изменение территориальных нормативов объемов медицинской помощи в рамках территориальной программы государственных гарантий бесплатного оказания гражданам медицинской помощи в Архангельской области на 2015 год и на плановый период 2016 и 2017 годов, утвержденной постановлением Правительства Архангельской области от 14 октября 2014 года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430-пп (далее - территориальная программа государственных гарантий на 2015 год и на</w:t>
      </w:r>
      <w:proofErr w:type="gramEnd"/>
      <w:r w:rsidRPr="00914E33">
        <w:rPr>
          <w:rFonts w:ascii="Times New Roman" w:hAnsi="Times New Roman" w:cs="Times New Roman"/>
          <w:sz w:val="28"/>
          <w:szCs w:val="28"/>
        </w:rPr>
        <w:t xml:space="preserve"> </w:t>
      </w:r>
      <w:proofErr w:type="gramStart"/>
      <w:r w:rsidRPr="00914E33">
        <w:rPr>
          <w:rFonts w:ascii="Times New Roman" w:hAnsi="Times New Roman" w:cs="Times New Roman"/>
          <w:sz w:val="28"/>
          <w:szCs w:val="28"/>
        </w:rPr>
        <w:t xml:space="preserve">плановый период 2016 и 2017 годов), с учетом показателей, установленных Программой государственных гарантий бесплатного оказания гражданам медицинской помощи на 2015 год и на плановый период 2016 и 2017 годов, утвержденной постановлением Правительства Российской Федерации от 28 ноября 2014 года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1273 (далее - Федеральная программа государственных гарантий на 2015 год и на плановый период 2016 и 2017 годов).</w:t>
      </w:r>
      <w:proofErr w:type="gramEnd"/>
    </w:p>
    <w:p w:rsidR="0051327F" w:rsidRPr="00914E33" w:rsidRDefault="0051327F" w:rsidP="00F855F6">
      <w:pPr>
        <w:pStyle w:val="ConsPlusNormal"/>
        <w:ind w:firstLine="540"/>
        <w:jc w:val="both"/>
        <w:rPr>
          <w:rFonts w:ascii="Times New Roman" w:hAnsi="Times New Roman" w:cs="Times New Roman"/>
          <w:sz w:val="28"/>
          <w:szCs w:val="28"/>
        </w:rPr>
      </w:pPr>
      <w:proofErr w:type="gramStart"/>
      <w:r w:rsidRPr="00914E33">
        <w:rPr>
          <w:rFonts w:ascii="Times New Roman" w:hAnsi="Times New Roman" w:cs="Times New Roman"/>
          <w:sz w:val="28"/>
          <w:szCs w:val="28"/>
        </w:rPr>
        <w:t xml:space="preserve">Изменение территориальных нормативов объемов медицинской помощи </w:t>
      </w:r>
      <w:r w:rsidRPr="00914E33">
        <w:rPr>
          <w:rFonts w:ascii="Times New Roman" w:hAnsi="Times New Roman" w:cs="Times New Roman"/>
          <w:sz w:val="28"/>
          <w:szCs w:val="28"/>
        </w:rPr>
        <w:lastRenderedPageBreak/>
        <w:t>в 2015 - 2016 году планируется исходя из фактически сложившихся объемов медицинской помощи с учетом оказания медицинской помощи по трехуровневому принципу, климатогеографических особенностей Архангельской области (территориальная отдаленность и труднодоступность районов Архангельской области, изолированность отдельных населенных пунктов Архангельской области, наличие водных преград, низкая плотность населения), особенностей возрастного состава, уровня и структуры заболеваемости населения.</w:t>
      </w:r>
      <w:proofErr w:type="gramEnd"/>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Структурные преобразования запланированы с учетом достижения сбалансированности объемов медицинской помощи в виде сокращения объемов скорой медицинской помощи на основе увеличения объемов неотложной помощи, снижения объемов стационарной помощи за счет ОМС на основе развития </w:t>
      </w:r>
      <w:proofErr w:type="spellStart"/>
      <w:r w:rsidRPr="00914E33">
        <w:rPr>
          <w:rFonts w:ascii="Times New Roman" w:hAnsi="Times New Roman" w:cs="Times New Roman"/>
          <w:sz w:val="28"/>
          <w:szCs w:val="28"/>
        </w:rPr>
        <w:t>стационарозамещающей</w:t>
      </w:r>
      <w:proofErr w:type="spellEnd"/>
      <w:r w:rsidRPr="00914E33">
        <w:rPr>
          <w:rFonts w:ascii="Times New Roman" w:hAnsi="Times New Roman" w:cs="Times New Roman"/>
          <w:sz w:val="28"/>
          <w:szCs w:val="28"/>
        </w:rPr>
        <w:t xml:space="preserve"> помощи и перемещения части объемов стационарной помощи на областной бюджет, включая увеличение объемов паллиативной помощи.</w:t>
      </w:r>
    </w:p>
    <w:p w:rsidR="0051327F" w:rsidRPr="00914E33" w:rsidRDefault="0051327F" w:rsidP="00F855F6">
      <w:pPr>
        <w:pStyle w:val="ConsPlusNormal"/>
        <w:ind w:firstLine="540"/>
        <w:jc w:val="both"/>
        <w:rPr>
          <w:rFonts w:ascii="Times New Roman" w:hAnsi="Times New Roman" w:cs="Times New Roman"/>
          <w:sz w:val="28"/>
          <w:szCs w:val="28"/>
        </w:rPr>
      </w:pPr>
      <w:proofErr w:type="gramStart"/>
      <w:r w:rsidRPr="00914E33">
        <w:rPr>
          <w:rFonts w:ascii="Times New Roman" w:hAnsi="Times New Roman" w:cs="Times New Roman"/>
          <w:sz w:val="28"/>
          <w:szCs w:val="28"/>
        </w:rPr>
        <w:t>Утвержденная стоимость территориальной программы государственных гарантий на 2015 год и на плановый период 2016 и 2017 годов составляет 20 535,1 млн. рублей, в том числе средства ОМС - 17 163,3 млн. рублей, на 2016 год - 21 269,6 млн. рублей, в том числе средства ОМС - 18 049,3 млн. рублей, на 2017 год - 23 498,8 млн. рублей, в том числе средства ОМС - 20</w:t>
      </w:r>
      <w:proofErr w:type="gramEnd"/>
      <w:r w:rsidRPr="00914E33">
        <w:rPr>
          <w:rFonts w:ascii="Times New Roman" w:hAnsi="Times New Roman" w:cs="Times New Roman"/>
          <w:sz w:val="28"/>
          <w:szCs w:val="28"/>
        </w:rPr>
        <w:t xml:space="preserve"> 137,7 млн. рублей. Вместе с тем утвержденная стоимость территориальной программы государственных гарантий на 2015 год и на плановый период 2016 и 2017 годов не соответствует расчетной стоимости. С учетом изменений нормативов объемов медицинской помощи и перерасчета территориальных нормативов финансовых затрат, а также темпов роста федеральных нормативов потребность дополнительных средств областного бюджета на 2015 год составляет 1 807,5 млн. рублей.</w:t>
      </w:r>
    </w:p>
    <w:p w:rsidR="0051327F" w:rsidRPr="00914E33" w:rsidRDefault="0051327F" w:rsidP="00F855F6">
      <w:pPr>
        <w:pStyle w:val="ConsPlusNormal"/>
        <w:jc w:val="both"/>
        <w:rPr>
          <w:rFonts w:ascii="Times New Roman" w:hAnsi="Times New Roman" w:cs="Times New Roman"/>
          <w:sz w:val="28"/>
          <w:szCs w:val="28"/>
        </w:rPr>
      </w:pPr>
    </w:p>
    <w:p w:rsidR="0051327F" w:rsidRPr="00914E33" w:rsidRDefault="0051327F" w:rsidP="00F855F6">
      <w:pPr>
        <w:pStyle w:val="ConsPlusNormal"/>
        <w:jc w:val="both"/>
        <w:rPr>
          <w:rFonts w:ascii="Times New Roman" w:hAnsi="Times New Roman" w:cs="Times New Roman"/>
          <w:sz w:val="28"/>
          <w:szCs w:val="28"/>
        </w:rPr>
      </w:pPr>
    </w:p>
    <w:p w:rsidR="0051327F" w:rsidRPr="00914E33" w:rsidRDefault="0051327F" w:rsidP="00F855F6">
      <w:pPr>
        <w:pStyle w:val="ConsPlusTitle"/>
        <w:jc w:val="center"/>
        <w:outlineLvl w:val="2"/>
        <w:rPr>
          <w:rFonts w:ascii="Times New Roman" w:hAnsi="Times New Roman" w:cs="Times New Roman"/>
          <w:sz w:val="28"/>
          <w:szCs w:val="28"/>
        </w:rPr>
      </w:pPr>
      <w:r w:rsidRPr="00914E33">
        <w:rPr>
          <w:rFonts w:ascii="Times New Roman" w:hAnsi="Times New Roman" w:cs="Times New Roman"/>
          <w:sz w:val="28"/>
          <w:szCs w:val="28"/>
        </w:rPr>
        <w:t>Рациональное использование ресурсов отрасли здравоохранения</w:t>
      </w:r>
    </w:p>
    <w:p w:rsidR="0051327F" w:rsidRPr="00914E33" w:rsidRDefault="0051327F" w:rsidP="00F855F6">
      <w:pPr>
        <w:pStyle w:val="ConsPlusTitle"/>
        <w:jc w:val="center"/>
        <w:rPr>
          <w:rFonts w:ascii="Times New Roman" w:hAnsi="Times New Roman" w:cs="Times New Roman"/>
          <w:sz w:val="28"/>
          <w:szCs w:val="28"/>
        </w:rPr>
      </w:pPr>
      <w:r w:rsidRPr="00914E33">
        <w:rPr>
          <w:rFonts w:ascii="Times New Roman" w:hAnsi="Times New Roman" w:cs="Times New Roman"/>
          <w:sz w:val="28"/>
          <w:szCs w:val="28"/>
        </w:rPr>
        <w:t>и совершенствование оплаты труда медицинских работников</w:t>
      </w:r>
    </w:p>
    <w:p w:rsidR="0051327F" w:rsidRPr="00914E33" w:rsidRDefault="0051327F" w:rsidP="00F855F6">
      <w:pPr>
        <w:pStyle w:val="ConsPlusTitle"/>
        <w:jc w:val="center"/>
        <w:rPr>
          <w:rFonts w:ascii="Times New Roman" w:hAnsi="Times New Roman" w:cs="Times New Roman"/>
          <w:sz w:val="28"/>
          <w:szCs w:val="28"/>
        </w:rPr>
      </w:pPr>
      <w:r w:rsidRPr="00914E33">
        <w:rPr>
          <w:rFonts w:ascii="Times New Roman" w:hAnsi="Times New Roman" w:cs="Times New Roman"/>
          <w:sz w:val="28"/>
          <w:szCs w:val="28"/>
        </w:rPr>
        <w:t>в государственных медицинских организациях</w:t>
      </w:r>
    </w:p>
    <w:p w:rsidR="0051327F" w:rsidRPr="00914E33" w:rsidRDefault="0051327F" w:rsidP="00F855F6">
      <w:pPr>
        <w:pStyle w:val="ConsPlusNormal"/>
        <w:jc w:val="both"/>
        <w:rPr>
          <w:rFonts w:ascii="Times New Roman" w:hAnsi="Times New Roman" w:cs="Times New Roman"/>
          <w:sz w:val="28"/>
          <w:szCs w:val="28"/>
        </w:rPr>
      </w:pP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В рамках реализации мероприятий государственной программы запланированы следующие мероприятия, направленные на рациональное использование ресурсов отрасли здравоохранения и совершенствование оплаты труда медицинских работников в государственных медицинских организациях:</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сокращение доли неэффективных расходов в сфере здравоохранения;</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перевод всех работников государственных медицинских организаций на эффективный контракт в течение 2013 года;</w:t>
      </w:r>
    </w:p>
    <w:p w:rsidR="0051327F" w:rsidRPr="00914E33" w:rsidRDefault="0051327F" w:rsidP="00F855F6">
      <w:pPr>
        <w:pStyle w:val="ConsPlusNormal"/>
        <w:ind w:firstLine="540"/>
        <w:jc w:val="both"/>
        <w:rPr>
          <w:rFonts w:ascii="Times New Roman" w:hAnsi="Times New Roman" w:cs="Times New Roman"/>
          <w:sz w:val="28"/>
          <w:szCs w:val="28"/>
        </w:rPr>
      </w:pPr>
      <w:proofErr w:type="gramStart"/>
      <w:r w:rsidRPr="00914E33">
        <w:rPr>
          <w:rFonts w:ascii="Times New Roman" w:hAnsi="Times New Roman" w:cs="Times New Roman"/>
          <w:sz w:val="28"/>
          <w:szCs w:val="28"/>
        </w:rPr>
        <w:t xml:space="preserve">продолжение работы по достижению целевых значений заработной платы работников государственных медицинских организаций, повышение </w:t>
      </w:r>
      <w:r w:rsidRPr="00914E33">
        <w:rPr>
          <w:rFonts w:ascii="Times New Roman" w:hAnsi="Times New Roman" w:cs="Times New Roman"/>
          <w:sz w:val="28"/>
          <w:szCs w:val="28"/>
        </w:rPr>
        <w:lastRenderedPageBreak/>
        <w:t xml:space="preserve">которой предусмотрено указами Президента Российской Федерации от 7 мая 2012 года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597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О мероприятиях по реализации государственной социальной политики</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и от 28 декабря 2012 года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1688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О некоторых мерах по реализации государственной политики в сфере защиты детей-сирот и детей, оставшихся без попечения родителей</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w:t>
      </w:r>
      <w:proofErr w:type="gramEnd"/>
    </w:p>
    <w:p w:rsidR="0051327F" w:rsidRPr="00914E33" w:rsidRDefault="0051327F" w:rsidP="00F855F6">
      <w:pPr>
        <w:pStyle w:val="ConsPlusNormal"/>
        <w:jc w:val="both"/>
        <w:rPr>
          <w:rFonts w:ascii="Times New Roman" w:hAnsi="Times New Roman" w:cs="Times New Roman"/>
          <w:sz w:val="28"/>
          <w:szCs w:val="28"/>
        </w:rPr>
      </w:pPr>
    </w:p>
    <w:p w:rsidR="0051327F" w:rsidRPr="00914E33" w:rsidRDefault="0051327F" w:rsidP="00F855F6">
      <w:pPr>
        <w:pStyle w:val="ConsPlusTitle"/>
        <w:jc w:val="center"/>
        <w:outlineLvl w:val="2"/>
        <w:rPr>
          <w:rFonts w:ascii="Times New Roman" w:hAnsi="Times New Roman" w:cs="Times New Roman"/>
          <w:sz w:val="28"/>
          <w:szCs w:val="28"/>
        </w:rPr>
      </w:pPr>
      <w:r w:rsidRPr="00914E33">
        <w:rPr>
          <w:rFonts w:ascii="Times New Roman" w:hAnsi="Times New Roman" w:cs="Times New Roman"/>
          <w:sz w:val="28"/>
          <w:szCs w:val="28"/>
        </w:rPr>
        <w:t>Структурные преобразования системы здравоохранения</w:t>
      </w:r>
    </w:p>
    <w:p w:rsidR="0051327F" w:rsidRPr="00914E33" w:rsidRDefault="002445B7" w:rsidP="00F855F6">
      <w:pPr>
        <w:pStyle w:val="ConsPlusTitle"/>
        <w:jc w:val="center"/>
        <w:rPr>
          <w:rFonts w:ascii="Times New Roman" w:hAnsi="Times New Roman" w:cs="Times New Roman"/>
          <w:sz w:val="28"/>
          <w:szCs w:val="28"/>
        </w:rPr>
      </w:pPr>
      <w:r w:rsidRPr="00914E33">
        <w:rPr>
          <w:rFonts w:ascii="Times New Roman" w:hAnsi="Times New Roman" w:cs="Times New Roman"/>
          <w:sz w:val="28"/>
          <w:szCs w:val="28"/>
        </w:rPr>
        <w:t>Архангельской области до 2024</w:t>
      </w:r>
      <w:r w:rsidR="0051327F" w:rsidRPr="00914E33">
        <w:rPr>
          <w:rFonts w:ascii="Times New Roman" w:hAnsi="Times New Roman" w:cs="Times New Roman"/>
          <w:sz w:val="28"/>
          <w:szCs w:val="28"/>
        </w:rPr>
        <w:t xml:space="preserve"> года</w:t>
      </w:r>
    </w:p>
    <w:p w:rsidR="0051327F" w:rsidRPr="00914E33" w:rsidRDefault="0051327F" w:rsidP="00F855F6">
      <w:pPr>
        <w:pStyle w:val="ConsPlusNormal"/>
        <w:jc w:val="both"/>
        <w:rPr>
          <w:rFonts w:ascii="Times New Roman" w:hAnsi="Times New Roman" w:cs="Times New Roman"/>
          <w:sz w:val="28"/>
          <w:szCs w:val="28"/>
        </w:rPr>
      </w:pP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В рамках реализации мероприятий государственной программы запланированы следующие мероприятия, направленные на структурные преобразования системы здравоохранения Архангельской области:</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к 2018 году планируется уменьшить количество государственных медицинских организаций с 70 до 55 за счет слияния маломощных государственных медицинских организаций с крупными государственными медицинскими организациями;</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с 2013 года начнет функционировать консультативно-реанимационный центр на базе ГБУЗ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Архангельская областная клиническая больница</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объединяющий службы специализированной скорой медицинской помощи (санитарной авиации), службы медицины катастроф;</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создание до 2018 года службы экстренной специализированной медицинской помощи в ГБУЗ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Вельская центральная районная больница</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и государственном бюджетном учреждении здравоохранения Архангельской области </w:t>
      </w:r>
      <w:r w:rsidR="00F62861" w:rsidRPr="00914E33">
        <w:rPr>
          <w:rFonts w:ascii="Times New Roman" w:hAnsi="Times New Roman" w:cs="Times New Roman"/>
          <w:sz w:val="28"/>
          <w:szCs w:val="28"/>
        </w:rPr>
        <w:t>«</w:t>
      </w:r>
      <w:proofErr w:type="spellStart"/>
      <w:r w:rsidRPr="00914E33">
        <w:rPr>
          <w:rFonts w:ascii="Times New Roman" w:hAnsi="Times New Roman" w:cs="Times New Roman"/>
          <w:sz w:val="28"/>
          <w:szCs w:val="28"/>
        </w:rPr>
        <w:t>Няндомская</w:t>
      </w:r>
      <w:proofErr w:type="spellEnd"/>
      <w:r w:rsidRPr="00914E33">
        <w:rPr>
          <w:rFonts w:ascii="Times New Roman" w:hAnsi="Times New Roman" w:cs="Times New Roman"/>
          <w:sz w:val="28"/>
          <w:szCs w:val="28"/>
        </w:rPr>
        <w:t xml:space="preserve"> центральная районная больница</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(далее - ГБУЗ </w:t>
      </w:r>
      <w:r w:rsidR="00F62861" w:rsidRPr="00914E33">
        <w:rPr>
          <w:rFonts w:ascii="Times New Roman" w:hAnsi="Times New Roman" w:cs="Times New Roman"/>
          <w:sz w:val="28"/>
          <w:szCs w:val="28"/>
        </w:rPr>
        <w:t>«</w:t>
      </w:r>
      <w:proofErr w:type="spellStart"/>
      <w:r w:rsidRPr="00914E33">
        <w:rPr>
          <w:rFonts w:ascii="Times New Roman" w:hAnsi="Times New Roman" w:cs="Times New Roman"/>
          <w:sz w:val="28"/>
          <w:szCs w:val="28"/>
        </w:rPr>
        <w:t>Няндомская</w:t>
      </w:r>
      <w:proofErr w:type="spellEnd"/>
      <w:r w:rsidRPr="00914E33">
        <w:rPr>
          <w:rFonts w:ascii="Times New Roman" w:hAnsi="Times New Roman" w:cs="Times New Roman"/>
          <w:sz w:val="28"/>
          <w:szCs w:val="28"/>
        </w:rPr>
        <w:t xml:space="preserve"> центральная районная больница</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расширение сети первичных сосудистых отделений на базе государственного бюджетного учреждения здравоохранения Архангельской области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Северодвинская городская больница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1</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(далее - ГБУЗ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Северодвинская городская больница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1</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(в 2013 году), на базе межрайонного центра ГБУЗ </w:t>
      </w:r>
      <w:r w:rsidR="00F62861" w:rsidRPr="00914E33">
        <w:rPr>
          <w:rFonts w:ascii="Times New Roman" w:hAnsi="Times New Roman" w:cs="Times New Roman"/>
          <w:sz w:val="28"/>
          <w:szCs w:val="28"/>
        </w:rPr>
        <w:t>«</w:t>
      </w:r>
      <w:proofErr w:type="spellStart"/>
      <w:r w:rsidRPr="00914E33">
        <w:rPr>
          <w:rFonts w:ascii="Times New Roman" w:hAnsi="Times New Roman" w:cs="Times New Roman"/>
          <w:sz w:val="28"/>
          <w:szCs w:val="28"/>
        </w:rPr>
        <w:t>Няндомская</w:t>
      </w:r>
      <w:proofErr w:type="spellEnd"/>
      <w:r w:rsidRPr="00914E33">
        <w:rPr>
          <w:rFonts w:ascii="Times New Roman" w:hAnsi="Times New Roman" w:cs="Times New Roman"/>
          <w:sz w:val="28"/>
          <w:szCs w:val="28"/>
        </w:rPr>
        <w:t xml:space="preserve"> центральная районная больница</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(в 2017 году);</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открытие в 2013 - 2014 годах центра </w:t>
      </w:r>
      <w:proofErr w:type="spellStart"/>
      <w:r w:rsidRPr="00914E33">
        <w:rPr>
          <w:rFonts w:ascii="Times New Roman" w:hAnsi="Times New Roman" w:cs="Times New Roman"/>
          <w:sz w:val="28"/>
          <w:szCs w:val="28"/>
        </w:rPr>
        <w:t>рентгенэндоваскулярной</w:t>
      </w:r>
      <w:proofErr w:type="spellEnd"/>
      <w:r w:rsidRPr="00914E33">
        <w:rPr>
          <w:rFonts w:ascii="Times New Roman" w:hAnsi="Times New Roman" w:cs="Times New Roman"/>
          <w:sz w:val="28"/>
          <w:szCs w:val="28"/>
        </w:rPr>
        <w:t xml:space="preserve"> помощи на базе ГБУЗ </w:t>
      </w:r>
      <w:r w:rsidR="00F62861" w:rsidRPr="00914E33">
        <w:rPr>
          <w:rFonts w:ascii="Times New Roman" w:hAnsi="Times New Roman" w:cs="Times New Roman"/>
          <w:sz w:val="28"/>
          <w:szCs w:val="28"/>
        </w:rPr>
        <w:t>«</w:t>
      </w:r>
      <w:proofErr w:type="spellStart"/>
      <w:r w:rsidRPr="00914E33">
        <w:rPr>
          <w:rFonts w:ascii="Times New Roman" w:hAnsi="Times New Roman" w:cs="Times New Roman"/>
          <w:sz w:val="28"/>
          <w:szCs w:val="28"/>
        </w:rPr>
        <w:t>Котласская</w:t>
      </w:r>
      <w:proofErr w:type="spellEnd"/>
      <w:r w:rsidRPr="00914E33">
        <w:rPr>
          <w:rFonts w:ascii="Times New Roman" w:hAnsi="Times New Roman" w:cs="Times New Roman"/>
          <w:sz w:val="28"/>
          <w:szCs w:val="28"/>
        </w:rPr>
        <w:t xml:space="preserve"> центральная городская больница</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для жителей южных районов Архангельской области;</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создание в 2014 году на базе ГБУЗ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Архангельская клиническая психиатрическая больница</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реабилитационного отделения для реабилитации лиц, страдающих наркологическими расстройствами;</w:t>
      </w:r>
    </w:p>
    <w:p w:rsidR="0051327F" w:rsidRPr="00914E33" w:rsidRDefault="0051327F" w:rsidP="00F855F6">
      <w:pPr>
        <w:pStyle w:val="ConsPlusNormal"/>
        <w:ind w:firstLine="540"/>
        <w:jc w:val="both"/>
        <w:rPr>
          <w:rFonts w:ascii="Times New Roman" w:hAnsi="Times New Roman" w:cs="Times New Roman"/>
          <w:sz w:val="28"/>
          <w:szCs w:val="28"/>
        </w:rPr>
      </w:pPr>
      <w:proofErr w:type="gramStart"/>
      <w:r w:rsidRPr="00914E33">
        <w:rPr>
          <w:rFonts w:ascii="Times New Roman" w:hAnsi="Times New Roman" w:cs="Times New Roman"/>
          <w:sz w:val="28"/>
          <w:szCs w:val="28"/>
        </w:rPr>
        <w:t xml:space="preserve">создание в 2013 году межрайонных специализированных центров на базах государственного автономного учреждения здравоохранения Архангельской области </w:t>
      </w:r>
      <w:r w:rsidR="00F62861" w:rsidRPr="00914E33">
        <w:rPr>
          <w:rFonts w:ascii="Times New Roman" w:hAnsi="Times New Roman" w:cs="Times New Roman"/>
          <w:sz w:val="28"/>
          <w:szCs w:val="28"/>
        </w:rPr>
        <w:t>«</w:t>
      </w:r>
      <w:proofErr w:type="spellStart"/>
      <w:r w:rsidRPr="00914E33">
        <w:rPr>
          <w:rFonts w:ascii="Times New Roman" w:hAnsi="Times New Roman" w:cs="Times New Roman"/>
          <w:sz w:val="28"/>
          <w:szCs w:val="28"/>
        </w:rPr>
        <w:t>Котласская</w:t>
      </w:r>
      <w:proofErr w:type="spellEnd"/>
      <w:r w:rsidRPr="00914E33">
        <w:rPr>
          <w:rFonts w:ascii="Times New Roman" w:hAnsi="Times New Roman" w:cs="Times New Roman"/>
          <w:sz w:val="28"/>
          <w:szCs w:val="28"/>
        </w:rPr>
        <w:t xml:space="preserve"> городская стоматологическая поликлиника</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государственного бюджетного учреждения здравоохранения Архангельской области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Вельская стоматологическая поликлиника</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и государственного автономного учреждения здравоохранения Архангельской </w:t>
      </w:r>
      <w:r w:rsidRPr="00914E33">
        <w:rPr>
          <w:rFonts w:ascii="Times New Roman" w:hAnsi="Times New Roman" w:cs="Times New Roman"/>
          <w:sz w:val="28"/>
          <w:szCs w:val="28"/>
        </w:rPr>
        <w:lastRenderedPageBreak/>
        <w:t xml:space="preserve">области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Северодвинская стоматологическая поликлиника</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в 2014 году - на базе государственного автономного учреждения здравоохранения Архангельской области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Архангельская областная клиническая стоматологическая поликлиника</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w:t>
      </w:r>
      <w:proofErr w:type="gramEnd"/>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Структурные преобразования в сфере здравоохранения запланированы с учетом достижения сбалансированности объемов медицинской помощи в виде сокращения объемов скорой медицинской помощи на основе увеличения объемов неотложной помощи, снижения объемов стационарной помощи за счет ОМС на основе развития </w:t>
      </w:r>
      <w:proofErr w:type="spellStart"/>
      <w:r w:rsidRPr="00914E33">
        <w:rPr>
          <w:rFonts w:ascii="Times New Roman" w:hAnsi="Times New Roman" w:cs="Times New Roman"/>
          <w:sz w:val="28"/>
          <w:szCs w:val="28"/>
        </w:rPr>
        <w:t>стационарозамещающей</w:t>
      </w:r>
      <w:proofErr w:type="spellEnd"/>
      <w:r w:rsidRPr="00914E33">
        <w:rPr>
          <w:rFonts w:ascii="Times New Roman" w:hAnsi="Times New Roman" w:cs="Times New Roman"/>
          <w:sz w:val="28"/>
          <w:szCs w:val="28"/>
        </w:rPr>
        <w:t xml:space="preserve"> помощи и увеличения объемов паллиативной помощи за счет средств областного бюджета.</w:t>
      </w:r>
    </w:p>
    <w:p w:rsidR="0051327F" w:rsidRPr="00914E33" w:rsidRDefault="0051327F" w:rsidP="00F855F6">
      <w:pPr>
        <w:pStyle w:val="ConsPlusNormal"/>
        <w:jc w:val="both"/>
        <w:rPr>
          <w:rFonts w:ascii="Times New Roman" w:hAnsi="Times New Roman" w:cs="Times New Roman"/>
          <w:sz w:val="28"/>
          <w:szCs w:val="28"/>
        </w:rPr>
      </w:pPr>
    </w:p>
    <w:p w:rsidR="0051327F" w:rsidRPr="00914E33" w:rsidRDefault="0051327F" w:rsidP="00F855F6">
      <w:pPr>
        <w:pStyle w:val="ConsPlusTitle"/>
        <w:jc w:val="center"/>
        <w:outlineLvl w:val="2"/>
        <w:rPr>
          <w:rFonts w:ascii="Times New Roman" w:hAnsi="Times New Roman" w:cs="Times New Roman"/>
          <w:sz w:val="28"/>
          <w:szCs w:val="28"/>
        </w:rPr>
      </w:pPr>
      <w:r w:rsidRPr="00914E33">
        <w:rPr>
          <w:rFonts w:ascii="Times New Roman" w:hAnsi="Times New Roman" w:cs="Times New Roman"/>
          <w:sz w:val="28"/>
          <w:szCs w:val="28"/>
        </w:rPr>
        <w:t>Дальнейшее развитие службы материнства и детства</w:t>
      </w:r>
    </w:p>
    <w:p w:rsidR="0051327F" w:rsidRPr="00914E33" w:rsidRDefault="0051327F" w:rsidP="00F855F6">
      <w:pPr>
        <w:pStyle w:val="ConsPlusNormal"/>
        <w:jc w:val="both"/>
        <w:rPr>
          <w:rFonts w:ascii="Times New Roman" w:hAnsi="Times New Roman" w:cs="Times New Roman"/>
          <w:sz w:val="28"/>
          <w:szCs w:val="28"/>
        </w:rPr>
      </w:pP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В рамках реализации мероприятий государственной программы запланированы следующие мероприятия, направленные на развитие службы материнства и детства Архангельской области:</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внедрение вспомогательных репродуктивных технологий (экстракорпорального оплодотворения), в том числе посредством государственно-частного партнерства. Создание областного центра репродуктивных технологий в городе Архангельске к 2015 году;</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открытие к 2018 году областного перинатального центра на базе ГБУЗ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Архангельская областная клиническая больница</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(на 130 коек);</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совершенствование мероприятий по выхаживанию детей с низкой и экстремально низкой массой тела;</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совершенствование деятельности отделения детского гемодиализа на базе ГБУЗ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Архангельская детская клиническая больница</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развитие дистанционных консультативных центров, выездных акушерских, реанимационных, педиатрических бригад в муниципальных образованиях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Город Архангельск</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и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Котлас</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количество кабинетов </w:t>
      </w:r>
      <w:proofErr w:type="spellStart"/>
      <w:r w:rsidRPr="00914E33">
        <w:rPr>
          <w:rFonts w:ascii="Times New Roman" w:hAnsi="Times New Roman" w:cs="Times New Roman"/>
          <w:sz w:val="28"/>
          <w:szCs w:val="28"/>
        </w:rPr>
        <w:t>пренатальной</w:t>
      </w:r>
      <w:proofErr w:type="spellEnd"/>
      <w:r w:rsidRPr="00914E33">
        <w:rPr>
          <w:rFonts w:ascii="Times New Roman" w:hAnsi="Times New Roman" w:cs="Times New Roman"/>
          <w:sz w:val="28"/>
          <w:szCs w:val="28"/>
        </w:rPr>
        <w:t xml:space="preserve"> диагностики в государственных медицинских организациях будет увеличено с 4 в 2013 году до 8 в 2015 году, будут наращиваться объемы </w:t>
      </w:r>
      <w:proofErr w:type="spellStart"/>
      <w:r w:rsidRPr="00914E33">
        <w:rPr>
          <w:rFonts w:ascii="Times New Roman" w:hAnsi="Times New Roman" w:cs="Times New Roman"/>
          <w:sz w:val="28"/>
          <w:szCs w:val="28"/>
        </w:rPr>
        <w:t>инвазивной</w:t>
      </w:r>
      <w:proofErr w:type="spellEnd"/>
      <w:r w:rsidRPr="00914E33">
        <w:rPr>
          <w:rFonts w:ascii="Times New Roman" w:hAnsi="Times New Roman" w:cs="Times New Roman"/>
          <w:sz w:val="28"/>
          <w:szCs w:val="28"/>
        </w:rPr>
        <w:t xml:space="preserve"> </w:t>
      </w:r>
      <w:proofErr w:type="spellStart"/>
      <w:r w:rsidRPr="00914E33">
        <w:rPr>
          <w:rFonts w:ascii="Times New Roman" w:hAnsi="Times New Roman" w:cs="Times New Roman"/>
          <w:sz w:val="28"/>
          <w:szCs w:val="28"/>
        </w:rPr>
        <w:t>пренатальной</w:t>
      </w:r>
      <w:proofErr w:type="spellEnd"/>
      <w:r w:rsidRPr="00914E33">
        <w:rPr>
          <w:rFonts w:ascii="Times New Roman" w:hAnsi="Times New Roman" w:cs="Times New Roman"/>
          <w:sz w:val="28"/>
          <w:szCs w:val="28"/>
        </w:rPr>
        <w:t xml:space="preserve"> диагностики на базе ГБУЗ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Архангельская областная клиническая больница</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развитие Северного детского офтальмологического центра, функционирующего на базе ГБУЗ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Архангельская клиническая офтальмологическая больница</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с целью повышения качества оказания специализированной офтальмологической помощи детям, в том числе родившимся с экстремально низкой массой тела;</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организация функционирования в 2013 году консультативно-диагностического центра для детей и подростков, имеющих контакт с больным туберкулезом на базе государственного бюджетного учреждения здравоохранения Архангельской области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Архангельский клинический </w:t>
      </w:r>
      <w:r w:rsidRPr="00914E33">
        <w:rPr>
          <w:rFonts w:ascii="Times New Roman" w:hAnsi="Times New Roman" w:cs="Times New Roman"/>
          <w:sz w:val="28"/>
          <w:szCs w:val="28"/>
        </w:rPr>
        <w:lastRenderedPageBreak/>
        <w:t>противотуберкулезный диспансер</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(далее - ГБУЗ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Архангельский клинический противотуберкулезный диспансер</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совершенствование доступности и качества первичной медико-санитарной помощи детям в Архангельской области согласно приказу Минздрава России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92н.</w:t>
      </w:r>
    </w:p>
    <w:p w:rsidR="0051327F" w:rsidRPr="00914E33" w:rsidRDefault="0051327F" w:rsidP="00F855F6">
      <w:pPr>
        <w:pStyle w:val="ConsPlusNormal"/>
        <w:jc w:val="both"/>
        <w:rPr>
          <w:rFonts w:ascii="Times New Roman" w:hAnsi="Times New Roman" w:cs="Times New Roman"/>
          <w:sz w:val="28"/>
          <w:szCs w:val="28"/>
        </w:rPr>
      </w:pPr>
    </w:p>
    <w:p w:rsidR="0051327F" w:rsidRPr="00914E33" w:rsidRDefault="0051327F" w:rsidP="00F855F6">
      <w:pPr>
        <w:pStyle w:val="ConsPlusTitle"/>
        <w:jc w:val="center"/>
        <w:outlineLvl w:val="2"/>
        <w:rPr>
          <w:rFonts w:ascii="Times New Roman" w:hAnsi="Times New Roman" w:cs="Times New Roman"/>
          <w:sz w:val="28"/>
          <w:szCs w:val="28"/>
        </w:rPr>
      </w:pPr>
      <w:r w:rsidRPr="00914E33">
        <w:rPr>
          <w:rFonts w:ascii="Times New Roman" w:hAnsi="Times New Roman" w:cs="Times New Roman"/>
          <w:sz w:val="28"/>
          <w:szCs w:val="28"/>
        </w:rPr>
        <w:t>Совершенствование оказания ВМП</w:t>
      </w:r>
    </w:p>
    <w:p w:rsidR="0051327F" w:rsidRPr="00914E33" w:rsidRDefault="0051327F" w:rsidP="00F855F6">
      <w:pPr>
        <w:pStyle w:val="ConsPlusNormal"/>
        <w:jc w:val="both"/>
        <w:rPr>
          <w:rFonts w:ascii="Times New Roman" w:hAnsi="Times New Roman" w:cs="Times New Roman"/>
          <w:sz w:val="28"/>
          <w:szCs w:val="28"/>
        </w:rPr>
      </w:pP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В рамках реализации мероприятий государственной программы запланированы следующие мероприятия, направленные на совершенствование оказания ВМП:</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с 2014 года организация оказания ВМП по профилю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онкология</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в ГБУЗ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Архангельский клинический онкологический диспансер</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к 2018 году - по профилю </w:t>
      </w:r>
      <w:r w:rsidR="00F62861" w:rsidRPr="00914E33">
        <w:rPr>
          <w:rFonts w:ascii="Times New Roman" w:hAnsi="Times New Roman" w:cs="Times New Roman"/>
          <w:sz w:val="28"/>
          <w:szCs w:val="28"/>
        </w:rPr>
        <w:t>«</w:t>
      </w:r>
      <w:proofErr w:type="spellStart"/>
      <w:r w:rsidRPr="00914E33">
        <w:rPr>
          <w:rFonts w:ascii="Times New Roman" w:hAnsi="Times New Roman" w:cs="Times New Roman"/>
          <w:sz w:val="28"/>
          <w:szCs w:val="28"/>
        </w:rPr>
        <w:t>неонатология</w:t>
      </w:r>
      <w:proofErr w:type="spellEnd"/>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в ГБУЗ </w:t>
      </w:r>
      <w:r w:rsidR="00F62861" w:rsidRPr="00914E33">
        <w:rPr>
          <w:rFonts w:ascii="Times New Roman" w:hAnsi="Times New Roman" w:cs="Times New Roman"/>
          <w:sz w:val="28"/>
          <w:szCs w:val="28"/>
        </w:rPr>
        <w:t>«</w:t>
      </w:r>
      <w:proofErr w:type="spellStart"/>
      <w:r w:rsidRPr="00914E33">
        <w:rPr>
          <w:rFonts w:ascii="Times New Roman" w:hAnsi="Times New Roman" w:cs="Times New Roman"/>
          <w:sz w:val="28"/>
          <w:szCs w:val="28"/>
        </w:rPr>
        <w:t>Котласская</w:t>
      </w:r>
      <w:proofErr w:type="spellEnd"/>
      <w:r w:rsidRPr="00914E33">
        <w:rPr>
          <w:rFonts w:ascii="Times New Roman" w:hAnsi="Times New Roman" w:cs="Times New Roman"/>
          <w:sz w:val="28"/>
          <w:szCs w:val="28"/>
        </w:rPr>
        <w:t xml:space="preserve"> центральная городская больница</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и государственном бюджетном учреждении здравоохранения Архангельской области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Северодвинская городская детская клиническая больница</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(далее - ГБУЗ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Северодвинская городская детская клиническая больница</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дальнейшее развитие ВМП за счет расширения перечня видов, оказываемых в государственных медицинских организациях Архангельской области по профилям медицинской помощи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урология</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торакальная хирургия</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челюстно-лицевая хирургия</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дальнейшее развитие ВМП по профилям </w:t>
      </w:r>
      <w:r w:rsidR="00F62861" w:rsidRPr="00914E33">
        <w:rPr>
          <w:rFonts w:ascii="Times New Roman" w:hAnsi="Times New Roman" w:cs="Times New Roman"/>
          <w:sz w:val="28"/>
          <w:szCs w:val="28"/>
        </w:rPr>
        <w:t>«</w:t>
      </w:r>
      <w:proofErr w:type="spellStart"/>
      <w:r w:rsidRPr="00914E33">
        <w:rPr>
          <w:rFonts w:ascii="Times New Roman" w:hAnsi="Times New Roman" w:cs="Times New Roman"/>
          <w:sz w:val="28"/>
          <w:szCs w:val="28"/>
        </w:rPr>
        <w:t>неонатология</w:t>
      </w:r>
      <w:proofErr w:type="spellEnd"/>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и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детская хирургия</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в период новорожденности</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с 40 до 120 квот на базе ГБУЗ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Архангельская детская клиническая больница</w:t>
      </w:r>
      <w:r w:rsidR="00F62861" w:rsidRPr="00914E33">
        <w:rPr>
          <w:rFonts w:ascii="Times New Roman" w:hAnsi="Times New Roman" w:cs="Times New Roman"/>
          <w:sz w:val="28"/>
          <w:szCs w:val="28"/>
        </w:rPr>
        <w:t>»</w:t>
      </w:r>
      <w:r w:rsidR="002445B7" w:rsidRPr="00914E33">
        <w:rPr>
          <w:rFonts w:ascii="Times New Roman" w:hAnsi="Times New Roman" w:cs="Times New Roman"/>
          <w:sz w:val="28"/>
          <w:szCs w:val="28"/>
        </w:rPr>
        <w:t xml:space="preserve"> к 2024</w:t>
      </w:r>
      <w:r w:rsidRPr="00914E33">
        <w:rPr>
          <w:rFonts w:ascii="Times New Roman" w:hAnsi="Times New Roman" w:cs="Times New Roman"/>
          <w:sz w:val="28"/>
          <w:szCs w:val="28"/>
        </w:rPr>
        <w:t xml:space="preserve"> году.</w:t>
      </w:r>
    </w:p>
    <w:p w:rsidR="0051327F" w:rsidRPr="00914E33" w:rsidRDefault="0051327F" w:rsidP="00F855F6">
      <w:pPr>
        <w:pStyle w:val="ConsPlusNormal"/>
        <w:jc w:val="both"/>
        <w:rPr>
          <w:rFonts w:ascii="Times New Roman" w:hAnsi="Times New Roman" w:cs="Times New Roman"/>
          <w:sz w:val="28"/>
          <w:szCs w:val="28"/>
        </w:rPr>
      </w:pPr>
    </w:p>
    <w:p w:rsidR="0051327F" w:rsidRPr="00914E33" w:rsidRDefault="0051327F" w:rsidP="00F855F6">
      <w:pPr>
        <w:pStyle w:val="ConsPlusTitle"/>
        <w:jc w:val="center"/>
        <w:outlineLvl w:val="2"/>
        <w:rPr>
          <w:rFonts w:ascii="Times New Roman" w:hAnsi="Times New Roman" w:cs="Times New Roman"/>
          <w:sz w:val="28"/>
          <w:szCs w:val="28"/>
        </w:rPr>
      </w:pPr>
      <w:r w:rsidRPr="00914E33">
        <w:rPr>
          <w:rFonts w:ascii="Times New Roman" w:hAnsi="Times New Roman" w:cs="Times New Roman"/>
          <w:sz w:val="28"/>
          <w:szCs w:val="28"/>
        </w:rPr>
        <w:t>Развитие профилактического направления и мотивации</w:t>
      </w:r>
    </w:p>
    <w:p w:rsidR="0051327F" w:rsidRPr="00914E33" w:rsidRDefault="0051327F" w:rsidP="00F855F6">
      <w:pPr>
        <w:pStyle w:val="ConsPlusTitle"/>
        <w:jc w:val="center"/>
        <w:rPr>
          <w:rFonts w:ascii="Times New Roman" w:hAnsi="Times New Roman" w:cs="Times New Roman"/>
          <w:sz w:val="28"/>
          <w:szCs w:val="28"/>
        </w:rPr>
      </w:pPr>
      <w:r w:rsidRPr="00914E33">
        <w:rPr>
          <w:rFonts w:ascii="Times New Roman" w:hAnsi="Times New Roman" w:cs="Times New Roman"/>
          <w:sz w:val="28"/>
          <w:szCs w:val="28"/>
        </w:rPr>
        <w:t>населения к здоровому образу жизни</w:t>
      </w:r>
    </w:p>
    <w:p w:rsidR="0051327F" w:rsidRPr="00914E33" w:rsidRDefault="0051327F" w:rsidP="00F855F6">
      <w:pPr>
        <w:pStyle w:val="ConsPlusNormal"/>
        <w:jc w:val="both"/>
        <w:rPr>
          <w:rFonts w:ascii="Times New Roman" w:hAnsi="Times New Roman" w:cs="Times New Roman"/>
          <w:sz w:val="28"/>
          <w:szCs w:val="28"/>
        </w:rPr>
      </w:pP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В рамках реализации мероприятий государственной программы запланированы следующие мероприятия, направленные на развитие профилактического направления и мотивации населения к здоровому образу жизни:</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создание центров здоровья в 2013 - 2015 годах на базах ГБУЗ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Архангельский центр лечебной физкультуры</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ГБУЗ </w:t>
      </w:r>
      <w:r w:rsidR="00F62861" w:rsidRPr="00914E33">
        <w:rPr>
          <w:rFonts w:ascii="Times New Roman" w:hAnsi="Times New Roman" w:cs="Times New Roman"/>
          <w:sz w:val="28"/>
          <w:szCs w:val="28"/>
        </w:rPr>
        <w:t>«</w:t>
      </w:r>
      <w:proofErr w:type="spellStart"/>
      <w:r w:rsidRPr="00914E33">
        <w:rPr>
          <w:rFonts w:ascii="Times New Roman" w:hAnsi="Times New Roman" w:cs="Times New Roman"/>
          <w:sz w:val="28"/>
          <w:szCs w:val="28"/>
        </w:rPr>
        <w:t>Няндомская</w:t>
      </w:r>
      <w:proofErr w:type="spellEnd"/>
      <w:r w:rsidRPr="00914E33">
        <w:rPr>
          <w:rFonts w:ascii="Times New Roman" w:hAnsi="Times New Roman" w:cs="Times New Roman"/>
          <w:sz w:val="28"/>
          <w:szCs w:val="28"/>
        </w:rPr>
        <w:t xml:space="preserve"> центральная районная больница</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и ГБУЗ </w:t>
      </w:r>
      <w:r w:rsidR="00F62861" w:rsidRPr="00914E33">
        <w:rPr>
          <w:rFonts w:ascii="Times New Roman" w:hAnsi="Times New Roman" w:cs="Times New Roman"/>
          <w:sz w:val="28"/>
          <w:szCs w:val="28"/>
        </w:rPr>
        <w:t>«</w:t>
      </w:r>
      <w:proofErr w:type="spellStart"/>
      <w:r w:rsidRPr="00914E33">
        <w:rPr>
          <w:rFonts w:ascii="Times New Roman" w:hAnsi="Times New Roman" w:cs="Times New Roman"/>
          <w:sz w:val="28"/>
          <w:szCs w:val="28"/>
        </w:rPr>
        <w:t>Карпогорская</w:t>
      </w:r>
      <w:proofErr w:type="spellEnd"/>
      <w:r w:rsidRPr="00914E33">
        <w:rPr>
          <w:rFonts w:ascii="Times New Roman" w:hAnsi="Times New Roman" w:cs="Times New Roman"/>
          <w:sz w:val="28"/>
          <w:szCs w:val="28"/>
        </w:rPr>
        <w:t xml:space="preserve"> центральная районная больница</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развитие профилактической работы путем осуществления выездных комплексных дней профилактики и работы мобильного центра здоровья;</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совершенствование системы диспансеризации населения:</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проведение дополнительной диспансеризации детей-сирот и детей, находящихся в трудной жизненной ситуации, пребывающих в стационарных медицинских организациях, образовательных организациях и организациях </w:t>
      </w:r>
      <w:r w:rsidRPr="00914E33">
        <w:rPr>
          <w:rFonts w:ascii="Times New Roman" w:hAnsi="Times New Roman" w:cs="Times New Roman"/>
          <w:sz w:val="28"/>
          <w:szCs w:val="28"/>
        </w:rPr>
        <w:lastRenderedPageBreak/>
        <w:t>социального обслуживания Архангельской области, 14-летних подростков, женщин фертильного возраста, а также членов многодетных семей;</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проведение с 2013 года диспансерных мероприятий с охватом более 20 процентов населения, а также диспансеризации обучающихся образовательных организаций высшего образования и профессиональных образовательных организаций;</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развитие патронажной службы в целях своевременного выявления факторов риска заболеваний и их коррекции, а также ранней диагностики заболеваний, которые в наибольшей степени определяют </w:t>
      </w:r>
      <w:proofErr w:type="spellStart"/>
      <w:r w:rsidRPr="00914E33">
        <w:rPr>
          <w:rFonts w:ascii="Times New Roman" w:hAnsi="Times New Roman" w:cs="Times New Roman"/>
          <w:sz w:val="28"/>
          <w:szCs w:val="28"/>
        </w:rPr>
        <w:t>инвалидизацию</w:t>
      </w:r>
      <w:proofErr w:type="spellEnd"/>
      <w:r w:rsidRPr="00914E33">
        <w:rPr>
          <w:rFonts w:ascii="Times New Roman" w:hAnsi="Times New Roman" w:cs="Times New Roman"/>
          <w:sz w:val="28"/>
          <w:szCs w:val="28"/>
        </w:rPr>
        <w:t xml:space="preserve"> и смертность населения;</w:t>
      </w:r>
    </w:p>
    <w:p w:rsidR="0051327F"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продолжение работы по повышению качества жизни и медицинского обеспечения инвалидов и участников войн на базе государственного бюджетного учреждения здравоохранения Архангельской области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Архангельский госпиталь для ветеранов войн</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w:t>
      </w:r>
    </w:p>
    <w:p w:rsidR="007F73F2" w:rsidRDefault="007F73F2" w:rsidP="00F855F6">
      <w:pPr>
        <w:pStyle w:val="ConsPlusNormal"/>
        <w:ind w:firstLine="540"/>
        <w:jc w:val="both"/>
        <w:rPr>
          <w:rFonts w:ascii="Times New Roman" w:hAnsi="Times New Roman" w:cs="Times New Roman"/>
          <w:sz w:val="28"/>
          <w:szCs w:val="28"/>
        </w:rPr>
      </w:pPr>
    </w:p>
    <w:p w:rsidR="0051327F" w:rsidRPr="00914E33" w:rsidRDefault="0051327F" w:rsidP="00F855F6">
      <w:pPr>
        <w:pStyle w:val="ConsPlusTitle"/>
        <w:jc w:val="center"/>
        <w:outlineLvl w:val="2"/>
        <w:rPr>
          <w:rFonts w:ascii="Times New Roman" w:hAnsi="Times New Roman" w:cs="Times New Roman"/>
          <w:sz w:val="28"/>
          <w:szCs w:val="28"/>
        </w:rPr>
      </w:pPr>
      <w:r w:rsidRPr="00914E33">
        <w:rPr>
          <w:rFonts w:ascii="Times New Roman" w:hAnsi="Times New Roman" w:cs="Times New Roman"/>
          <w:sz w:val="28"/>
          <w:szCs w:val="28"/>
        </w:rPr>
        <w:t>Развитие медицинской реабилитации и паллиативной</w:t>
      </w:r>
    </w:p>
    <w:p w:rsidR="0051327F" w:rsidRPr="00914E33" w:rsidRDefault="0051327F" w:rsidP="00F855F6">
      <w:pPr>
        <w:pStyle w:val="ConsPlusTitle"/>
        <w:jc w:val="center"/>
        <w:rPr>
          <w:rFonts w:ascii="Times New Roman" w:hAnsi="Times New Roman" w:cs="Times New Roman"/>
          <w:sz w:val="28"/>
          <w:szCs w:val="28"/>
        </w:rPr>
      </w:pPr>
      <w:r w:rsidRPr="00914E33">
        <w:rPr>
          <w:rFonts w:ascii="Times New Roman" w:hAnsi="Times New Roman" w:cs="Times New Roman"/>
          <w:sz w:val="28"/>
          <w:szCs w:val="28"/>
        </w:rPr>
        <w:t>медицинской помощи в Архангельской области</w:t>
      </w:r>
    </w:p>
    <w:p w:rsidR="0051327F" w:rsidRPr="00914E33" w:rsidRDefault="0051327F" w:rsidP="00F855F6">
      <w:pPr>
        <w:pStyle w:val="ConsPlusNormal"/>
        <w:jc w:val="both"/>
        <w:rPr>
          <w:rFonts w:ascii="Times New Roman" w:hAnsi="Times New Roman" w:cs="Times New Roman"/>
          <w:sz w:val="28"/>
          <w:szCs w:val="28"/>
        </w:rPr>
      </w:pP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В рамках реализации мероприятий государственной программы запланированы следующие мероприятия, направленные на развитие медицинской реабилитации и паллиативной медицинской помощи в Архангельской области:</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в 2014 году создание отделения медицинской реабилитации на 100 коек путем перепрофилирования коечного фонда ГБУЗ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Первая городская клиническая больница им. Е.Е.Волосевич</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к 2018 году развертывание 200 реабилитационных коек на базе 8 государственных медицинских организаций (без увеличения общего числа коечного фонда), в том числе для детей;</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развитие медицинской паллиативной помощи пациентам с низким реабилитационным потенциалом. Так, к 2018 году планируется увеличить количество коек сестринского ухода и паллиативных коек в государственных медицинских организациях, расположенных в 18 муниципальных образованиях, до 375 коек;</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до 2018 года предусмотрено открытие подразделений медицинской реабилитации для недоношенных детей, родившихся с экстремально низкой и очень низкой массой тела, на базе межрайонных специализированных центров государственных медицинских организаций, расположенных в муниципальных образованиях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Город Архангельск</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Город Коряжма</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Котлас</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Мирный</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Город </w:t>
      </w:r>
      <w:proofErr w:type="spellStart"/>
      <w:r w:rsidRPr="00914E33">
        <w:rPr>
          <w:rFonts w:ascii="Times New Roman" w:hAnsi="Times New Roman" w:cs="Times New Roman"/>
          <w:sz w:val="28"/>
          <w:szCs w:val="28"/>
        </w:rPr>
        <w:t>Новодвинск</w:t>
      </w:r>
      <w:proofErr w:type="spellEnd"/>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Северодвинск</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Вельский муниципальный район</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w:t>
      </w:r>
      <w:r w:rsidR="00F62861" w:rsidRPr="00914E33">
        <w:rPr>
          <w:rFonts w:ascii="Times New Roman" w:hAnsi="Times New Roman" w:cs="Times New Roman"/>
          <w:sz w:val="28"/>
          <w:szCs w:val="28"/>
        </w:rPr>
        <w:t>«</w:t>
      </w:r>
      <w:proofErr w:type="spellStart"/>
      <w:r w:rsidRPr="00914E33">
        <w:rPr>
          <w:rFonts w:ascii="Times New Roman" w:hAnsi="Times New Roman" w:cs="Times New Roman"/>
          <w:sz w:val="28"/>
          <w:szCs w:val="28"/>
        </w:rPr>
        <w:t>Няндомский</w:t>
      </w:r>
      <w:proofErr w:type="spellEnd"/>
      <w:r w:rsidRPr="00914E33">
        <w:rPr>
          <w:rFonts w:ascii="Times New Roman" w:hAnsi="Times New Roman" w:cs="Times New Roman"/>
          <w:sz w:val="28"/>
          <w:szCs w:val="28"/>
        </w:rPr>
        <w:t xml:space="preserve"> муниципальный район</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w:t>
      </w:r>
    </w:p>
    <w:p w:rsidR="005E746D" w:rsidRDefault="005E746D" w:rsidP="00F855F6">
      <w:pPr>
        <w:pStyle w:val="ConsPlusTitle"/>
        <w:jc w:val="center"/>
        <w:outlineLvl w:val="2"/>
        <w:rPr>
          <w:rFonts w:ascii="Times New Roman" w:hAnsi="Times New Roman" w:cs="Times New Roman"/>
          <w:sz w:val="28"/>
          <w:szCs w:val="28"/>
        </w:rPr>
      </w:pPr>
    </w:p>
    <w:p w:rsidR="0051327F" w:rsidRPr="00914E33" w:rsidRDefault="0051327F" w:rsidP="00F855F6">
      <w:pPr>
        <w:pStyle w:val="ConsPlusTitle"/>
        <w:jc w:val="center"/>
        <w:outlineLvl w:val="2"/>
        <w:rPr>
          <w:rFonts w:ascii="Times New Roman" w:hAnsi="Times New Roman" w:cs="Times New Roman"/>
          <w:sz w:val="28"/>
          <w:szCs w:val="28"/>
        </w:rPr>
      </w:pPr>
      <w:r w:rsidRPr="00914E33">
        <w:rPr>
          <w:rFonts w:ascii="Times New Roman" w:hAnsi="Times New Roman" w:cs="Times New Roman"/>
          <w:sz w:val="28"/>
          <w:szCs w:val="28"/>
        </w:rPr>
        <w:t>Развитие информатизации в здравоохранении</w:t>
      </w:r>
    </w:p>
    <w:p w:rsidR="0051327F" w:rsidRPr="00914E33" w:rsidRDefault="0051327F" w:rsidP="00F855F6">
      <w:pPr>
        <w:pStyle w:val="ConsPlusNormal"/>
        <w:jc w:val="both"/>
        <w:rPr>
          <w:rFonts w:ascii="Times New Roman" w:hAnsi="Times New Roman" w:cs="Times New Roman"/>
          <w:sz w:val="28"/>
          <w:szCs w:val="28"/>
        </w:rPr>
      </w:pP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lastRenderedPageBreak/>
        <w:t>В рамках реализации мероприятий государственной программы запланированы следующие мероприятия, направленные на развитие информатизации в здравоохранении:</w:t>
      </w:r>
    </w:p>
    <w:p w:rsidR="0051327F" w:rsidRPr="00914E33" w:rsidRDefault="002445B7"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к 2024</w:t>
      </w:r>
      <w:r w:rsidR="0051327F" w:rsidRPr="00914E33">
        <w:rPr>
          <w:rFonts w:ascii="Times New Roman" w:hAnsi="Times New Roman" w:cs="Times New Roman"/>
          <w:sz w:val="28"/>
          <w:szCs w:val="28"/>
        </w:rPr>
        <w:t xml:space="preserve"> году доля государственных медицинских организаций, осуществляющих первичный прием и использующих автоматизированную запись на прием к врачу с использованием информационно-телекоммуникационной сети </w:t>
      </w:r>
      <w:r w:rsidR="00F62861" w:rsidRPr="00914E33">
        <w:rPr>
          <w:rFonts w:ascii="Times New Roman" w:hAnsi="Times New Roman" w:cs="Times New Roman"/>
          <w:sz w:val="28"/>
          <w:szCs w:val="28"/>
        </w:rPr>
        <w:t>«</w:t>
      </w:r>
      <w:r w:rsidR="0051327F" w:rsidRPr="00914E33">
        <w:rPr>
          <w:rFonts w:ascii="Times New Roman" w:hAnsi="Times New Roman" w:cs="Times New Roman"/>
          <w:sz w:val="28"/>
          <w:szCs w:val="28"/>
        </w:rPr>
        <w:t>Интернет</w:t>
      </w:r>
      <w:r w:rsidR="00F62861" w:rsidRPr="00914E33">
        <w:rPr>
          <w:rFonts w:ascii="Times New Roman" w:hAnsi="Times New Roman" w:cs="Times New Roman"/>
          <w:sz w:val="28"/>
          <w:szCs w:val="28"/>
        </w:rPr>
        <w:t>»</w:t>
      </w:r>
      <w:r w:rsidR="0051327F" w:rsidRPr="00914E33">
        <w:rPr>
          <w:rFonts w:ascii="Times New Roman" w:hAnsi="Times New Roman" w:cs="Times New Roman"/>
          <w:sz w:val="28"/>
          <w:szCs w:val="28"/>
        </w:rPr>
        <w:t xml:space="preserve"> и </w:t>
      </w:r>
      <w:proofErr w:type="spellStart"/>
      <w:r w:rsidR="0051327F" w:rsidRPr="00914E33">
        <w:rPr>
          <w:rFonts w:ascii="Times New Roman" w:hAnsi="Times New Roman" w:cs="Times New Roman"/>
          <w:sz w:val="28"/>
          <w:szCs w:val="28"/>
        </w:rPr>
        <w:t>инфоматов</w:t>
      </w:r>
      <w:proofErr w:type="spellEnd"/>
      <w:r w:rsidR="0051327F" w:rsidRPr="00914E33">
        <w:rPr>
          <w:rFonts w:ascii="Times New Roman" w:hAnsi="Times New Roman" w:cs="Times New Roman"/>
          <w:sz w:val="28"/>
          <w:szCs w:val="28"/>
        </w:rPr>
        <w:t xml:space="preserve"> будет увеличена до 100 процентов, что повысит доступность медицинской </w:t>
      </w:r>
      <w:proofErr w:type="spellStart"/>
      <w:r w:rsidR="0051327F" w:rsidRPr="00914E33">
        <w:rPr>
          <w:rFonts w:ascii="Times New Roman" w:hAnsi="Times New Roman" w:cs="Times New Roman"/>
          <w:sz w:val="28"/>
          <w:szCs w:val="28"/>
        </w:rPr>
        <w:t>помощии</w:t>
      </w:r>
      <w:proofErr w:type="spellEnd"/>
      <w:r w:rsidR="0051327F" w:rsidRPr="00914E33">
        <w:rPr>
          <w:rFonts w:ascii="Times New Roman" w:hAnsi="Times New Roman" w:cs="Times New Roman"/>
          <w:sz w:val="28"/>
          <w:szCs w:val="28"/>
        </w:rPr>
        <w:t xml:space="preserve"> информированности населения о деятельности государственных медицинских организаций;</w:t>
      </w:r>
    </w:p>
    <w:p w:rsidR="002304AA" w:rsidRDefault="002445B7" w:rsidP="007F73F2">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к 2024</w:t>
      </w:r>
      <w:r w:rsidR="0051327F" w:rsidRPr="00914E33">
        <w:rPr>
          <w:rFonts w:ascii="Times New Roman" w:hAnsi="Times New Roman" w:cs="Times New Roman"/>
          <w:sz w:val="28"/>
          <w:szCs w:val="28"/>
        </w:rPr>
        <w:t xml:space="preserve"> году во всех государственных медицинских организациях, осуществляющих первичный прием, планируется обеспечить возможность ведения электронных медицинских карт с использованием медицинских информационных систем. Осуществление мероприятия повысит оперативность, полноту, достоверность получаемой информации, обеспечит электронную запись на прием к врачу непосредственно в расписание </w:t>
      </w:r>
      <w:r w:rsidR="007F73F2">
        <w:rPr>
          <w:rFonts w:ascii="Times New Roman" w:hAnsi="Times New Roman" w:cs="Times New Roman"/>
          <w:sz w:val="28"/>
          <w:szCs w:val="28"/>
        </w:rPr>
        <w:t>регистратуры.</w:t>
      </w:r>
    </w:p>
    <w:p w:rsidR="002304AA" w:rsidRPr="00914E33" w:rsidRDefault="002304AA" w:rsidP="00F855F6">
      <w:pPr>
        <w:pStyle w:val="ConsPlusNormal"/>
        <w:jc w:val="both"/>
        <w:rPr>
          <w:rFonts w:ascii="Times New Roman" w:hAnsi="Times New Roman" w:cs="Times New Roman"/>
          <w:sz w:val="28"/>
          <w:szCs w:val="28"/>
        </w:rPr>
      </w:pPr>
    </w:p>
    <w:p w:rsidR="0051327F" w:rsidRPr="00914E33" w:rsidRDefault="0051327F" w:rsidP="00F855F6">
      <w:pPr>
        <w:pStyle w:val="ConsPlusTitle"/>
        <w:jc w:val="center"/>
        <w:outlineLvl w:val="2"/>
        <w:rPr>
          <w:rFonts w:ascii="Times New Roman" w:hAnsi="Times New Roman" w:cs="Times New Roman"/>
          <w:sz w:val="28"/>
          <w:szCs w:val="28"/>
        </w:rPr>
      </w:pPr>
      <w:r w:rsidRPr="00914E33">
        <w:rPr>
          <w:rFonts w:ascii="Times New Roman" w:hAnsi="Times New Roman" w:cs="Times New Roman"/>
          <w:sz w:val="28"/>
          <w:szCs w:val="28"/>
        </w:rPr>
        <w:t>Повышение доступности первичной медико-санитарной</w:t>
      </w:r>
    </w:p>
    <w:p w:rsidR="0051327F" w:rsidRPr="00914E33" w:rsidRDefault="0051327F" w:rsidP="00F855F6">
      <w:pPr>
        <w:pStyle w:val="ConsPlusTitle"/>
        <w:jc w:val="center"/>
        <w:rPr>
          <w:rFonts w:ascii="Times New Roman" w:hAnsi="Times New Roman" w:cs="Times New Roman"/>
          <w:sz w:val="28"/>
          <w:szCs w:val="28"/>
        </w:rPr>
      </w:pPr>
      <w:r w:rsidRPr="00914E33">
        <w:rPr>
          <w:rFonts w:ascii="Times New Roman" w:hAnsi="Times New Roman" w:cs="Times New Roman"/>
          <w:sz w:val="28"/>
          <w:szCs w:val="28"/>
        </w:rPr>
        <w:t xml:space="preserve">помощи в амбулаторных условиях, в том числе </w:t>
      </w:r>
      <w:proofErr w:type="gramStart"/>
      <w:r w:rsidRPr="00914E33">
        <w:rPr>
          <w:rFonts w:ascii="Times New Roman" w:hAnsi="Times New Roman" w:cs="Times New Roman"/>
          <w:sz w:val="28"/>
          <w:szCs w:val="28"/>
        </w:rPr>
        <w:t>для</w:t>
      </w:r>
      <w:proofErr w:type="gramEnd"/>
    </w:p>
    <w:p w:rsidR="0051327F" w:rsidRPr="00914E33" w:rsidRDefault="0051327F" w:rsidP="00F855F6">
      <w:pPr>
        <w:pStyle w:val="ConsPlusTitle"/>
        <w:jc w:val="center"/>
        <w:rPr>
          <w:rFonts w:ascii="Times New Roman" w:hAnsi="Times New Roman" w:cs="Times New Roman"/>
          <w:sz w:val="28"/>
          <w:szCs w:val="28"/>
        </w:rPr>
      </w:pPr>
      <w:r w:rsidRPr="00914E33">
        <w:rPr>
          <w:rFonts w:ascii="Times New Roman" w:hAnsi="Times New Roman" w:cs="Times New Roman"/>
          <w:sz w:val="28"/>
          <w:szCs w:val="28"/>
        </w:rPr>
        <w:t xml:space="preserve">жителей сельских населенных </w:t>
      </w:r>
      <w:proofErr w:type="gramStart"/>
      <w:r w:rsidRPr="00914E33">
        <w:rPr>
          <w:rFonts w:ascii="Times New Roman" w:hAnsi="Times New Roman" w:cs="Times New Roman"/>
          <w:sz w:val="28"/>
          <w:szCs w:val="28"/>
        </w:rPr>
        <w:t>пунктах</w:t>
      </w:r>
      <w:proofErr w:type="gramEnd"/>
    </w:p>
    <w:p w:rsidR="0051327F" w:rsidRPr="00914E33" w:rsidRDefault="0051327F" w:rsidP="00F855F6">
      <w:pPr>
        <w:pStyle w:val="ConsPlusNormal"/>
        <w:jc w:val="both"/>
        <w:rPr>
          <w:rFonts w:ascii="Times New Roman" w:hAnsi="Times New Roman" w:cs="Times New Roman"/>
          <w:sz w:val="28"/>
          <w:szCs w:val="28"/>
        </w:rPr>
      </w:pP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В рамках реализации мероприятий государственной программы запланированы следующие мероприятия, направленные на повышение доступности первичной медико-санитарной помощи в амбулаторных условиях, в том числе для жителей сельских населенных пунктах:</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до 2018 года планируется создать отделения (кабинеты) неотложной медицинской помощи во всех государственных медицинских организациях, оказывающих первичную медико-санитарную помощь (в 2013 году - 8 кабинетов, в 2014 году - 8 кабинетов, в 2015 году - 9 кабинетов, в 2016 году - 5 кабинетов, в 2017 году - 4 кабинета);</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к 2014 - 2015 годам перевод оказания первичной медико-санитарной помощи населению, проживающему в сельских населенных пунктах, на систему общей врачебной практики, что позволит создать более качественную и эффективную модель оказания медицинской помощи;</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будут развиваться выездные формы работы врачей-специалистов государственных медицинских организаций с проведением осмотров за год не менее 22 тыс. граждан;</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продолжится организация работы пунктов (домовых хозяйств) оказания первой медицинской помощи населению, в которых отсутствуют ФАП, планируется вновь открыть 36 домовых хозяйств;</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в 2013 году начнет функционировать портал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Бюро госпитализации</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 единая система электронной регистрации, учета направления граждан на </w:t>
      </w:r>
      <w:r w:rsidRPr="00914E33">
        <w:rPr>
          <w:rFonts w:ascii="Times New Roman" w:hAnsi="Times New Roman" w:cs="Times New Roman"/>
          <w:sz w:val="28"/>
          <w:szCs w:val="28"/>
        </w:rPr>
        <w:lastRenderedPageBreak/>
        <w:t>плановую госпитализацию в стационары, что позволит обеспечить реализацию права гражданина на выбор медицинской организации, повысить доступность и прозрачность процесса госпитализации в стационары государственных медицинских организаций;</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до 2018 года будут организованы амбулаторные формы восстановительного лечения во всех государственных медицинских организациях, в том числе на базе первичных специализированных кабинетов (онкологических, наркологических и пр.);</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к 2014 году планируется 100-процентное внедрение </w:t>
      </w:r>
      <w:proofErr w:type="spellStart"/>
      <w:r w:rsidRPr="00914E33">
        <w:rPr>
          <w:rFonts w:ascii="Times New Roman" w:hAnsi="Times New Roman" w:cs="Times New Roman"/>
          <w:sz w:val="28"/>
          <w:szCs w:val="28"/>
        </w:rPr>
        <w:t>инфоматов</w:t>
      </w:r>
      <w:proofErr w:type="spellEnd"/>
      <w:r w:rsidRPr="00914E33">
        <w:rPr>
          <w:rFonts w:ascii="Times New Roman" w:hAnsi="Times New Roman" w:cs="Times New Roman"/>
          <w:sz w:val="28"/>
          <w:szCs w:val="28"/>
        </w:rPr>
        <w:t xml:space="preserve"> для предоставления услуг населению.</w:t>
      </w:r>
    </w:p>
    <w:p w:rsidR="0051327F" w:rsidRPr="00914E33" w:rsidRDefault="0051327F" w:rsidP="00F855F6">
      <w:pPr>
        <w:pStyle w:val="ConsPlusNormal"/>
        <w:jc w:val="both"/>
        <w:rPr>
          <w:rFonts w:ascii="Times New Roman" w:hAnsi="Times New Roman" w:cs="Times New Roman"/>
          <w:sz w:val="28"/>
          <w:szCs w:val="28"/>
        </w:rPr>
      </w:pPr>
    </w:p>
    <w:p w:rsidR="0051327F" w:rsidRPr="00914E33" w:rsidRDefault="0051327F" w:rsidP="00F855F6">
      <w:pPr>
        <w:pStyle w:val="ConsPlusTitle"/>
        <w:jc w:val="center"/>
        <w:outlineLvl w:val="2"/>
        <w:rPr>
          <w:rFonts w:ascii="Times New Roman" w:hAnsi="Times New Roman" w:cs="Times New Roman"/>
          <w:sz w:val="28"/>
          <w:szCs w:val="28"/>
        </w:rPr>
      </w:pPr>
      <w:r w:rsidRPr="00914E33">
        <w:rPr>
          <w:rFonts w:ascii="Times New Roman" w:hAnsi="Times New Roman" w:cs="Times New Roman"/>
          <w:sz w:val="28"/>
          <w:szCs w:val="28"/>
        </w:rPr>
        <w:t>Развитие государственно-частного партнерства</w:t>
      </w:r>
    </w:p>
    <w:p w:rsidR="0051327F" w:rsidRPr="00914E33" w:rsidRDefault="0051327F" w:rsidP="00F855F6">
      <w:pPr>
        <w:pStyle w:val="ConsPlusNormal"/>
        <w:jc w:val="both"/>
        <w:rPr>
          <w:rFonts w:ascii="Times New Roman" w:hAnsi="Times New Roman" w:cs="Times New Roman"/>
          <w:sz w:val="28"/>
          <w:szCs w:val="28"/>
        </w:rPr>
      </w:pP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В рамках реализации мероприятий государственной программы запланированы следующие мероприятия, направленные на развитие государственно-частного партнерства:</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в 2013 году в муниципальном образовании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Город Архангельск</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начал работу центр амбулаторного диализа, открытый в рамках государственно-частного партнерства. С целью увеличения числа </w:t>
      </w:r>
      <w:proofErr w:type="spellStart"/>
      <w:r w:rsidRPr="00914E33">
        <w:rPr>
          <w:rFonts w:ascii="Times New Roman" w:hAnsi="Times New Roman" w:cs="Times New Roman"/>
          <w:sz w:val="28"/>
          <w:szCs w:val="28"/>
        </w:rPr>
        <w:t>диализных</w:t>
      </w:r>
      <w:proofErr w:type="spellEnd"/>
      <w:r w:rsidRPr="00914E33">
        <w:rPr>
          <w:rFonts w:ascii="Times New Roman" w:hAnsi="Times New Roman" w:cs="Times New Roman"/>
          <w:sz w:val="28"/>
          <w:szCs w:val="28"/>
        </w:rPr>
        <w:t xml:space="preserve"> мест в течение 2013 года планируется открытие второго центра амбулаторного диализа в муниципальном образовании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Котлас</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планируется открытие диагностического центра ПЭТ в 2014 - 2015 годах.</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Непосредственным результатом реализации государственной программы является достижение требуемых значений индикаторов в соответствующем году.</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Улучшение показателей здоровья населения и деятельности государственных медицинских организаций будет обеспечиваться на основе постоянной модернизации материально-технической базы отрасли, улучшения кадрового состава, внедрения информационных технологий и современных стандартов управления.</w:t>
      </w:r>
    </w:p>
    <w:p w:rsidR="0051327F" w:rsidRPr="0083051D" w:rsidRDefault="0051327F" w:rsidP="00F855F6">
      <w:pPr>
        <w:pStyle w:val="ConsPlusNormal"/>
        <w:jc w:val="both"/>
        <w:rPr>
          <w:rFonts w:ascii="Times New Roman" w:hAnsi="Times New Roman" w:cs="Times New Roman"/>
        </w:rPr>
      </w:pPr>
    </w:p>
    <w:p w:rsidR="0051327F" w:rsidRPr="00914E33" w:rsidRDefault="0051327F" w:rsidP="00F855F6">
      <w:pPr>
        <w:pStyle w:val="ConsPlusTitle"/>
        <w:jc w:val="center"/>
        <w:outlineLvl w:val="1"/>
        <w:rPr>
          <w:rFonts w:ascii="Times New Roman" w:hAnsi="Times New Roman" w:cs="Times New Roman"/>
          <w:sz w:val="28"/>
          <w:szCs w:val="28"/>
        </w:rPr>
      </w:pPr>
      <w:r w:rsidRPr="00914E33">
        <w:rPr>
          <w:rFonts w:ascii="Times New Roman" w:hAnsi="Times New Roman" w:cs="Times New Roman"/>
          <w:sz w:val="28"/>
          <w:szCs w:val="28"/>
        </w:rPr>
        <w:t>II. Характеристика подпрограмм государственной программы</w:t>
      </w:r>
    </w:p>
    <w:p w:rsidR="0051327F" w:rsidRPr="00914E33" w:rsidRDefault="0051327F" w:rsidP="00F855F6">
      <w:pPr>
        <w:pStyle w:val="ConsPlusNormal"/>
        <w:jc w:val="both"/>
        <w:rPr>
          <w:rFonts w:ascii="Times New Roman" w:hAnsi="Times New Roman" w:cs="Times New Roman"/>
          <w:sz w:val="28"/>
          <w:szCs w:val="28"/>
        </w:rPr>
      </w:pPr>
    </w:p>
    <w:p w:rsidR="0051327F" w:rsidRPr="00914E33" w:rsidRDefault="0051327F" w:rsidP="00F855F6">
      <w:pPr>
        <w:pStyle w:val="ConsPlusTitle"/>
        <w:jc w:val="center"/>
        <w:outlineLvl w:val="2"/>
        <w:rPr>
          <w:rFonts w:ascii="Times New Roman" w:hAnsi="Times New Roman" w:cs="Times New Roman"/>
          <w:sz w:val="28"/>
          <w:szCs w:val="28"/>
        </w:rPr>
      </w:pPr>
      <w:bookmarkStart w:id="2" w:name="P501"/>
      <w:bookmarkEnd w:id="2"/>
      <w:r w:rsidRPr="00914E33">
        <w:rPr>
          <w:rFonts w:ascii="Times New Roman" w:hAnsi="Times New Roman" w:cs="Times New Roman"/>
          <w:sz w:val="28"/>
          <w:szCs w:val="28"/>
        </w:rPr>
        <w:t>2.1. ПАСПОРТ</w:t>
      </w:r>
    </w:p>
    <w:p w:rsidR="0051327F" w:rsidRPr="00914E33" w:rsidRDefault="0051327F" w:rsidP="00F855F6">
      <w:pPr>
        <w:pStyle w:val="ConsPlusTitle"/>
        <w:jc w:val="center"/>
        <w:rPr>
          <w:rFonts w:ascii="Times New Roman" w:hAnsi="Times New Roman" w:cs="Times New Roman"/>
          <w:sz w:val="28"/>
          <w:szCs w:val="28"/>
        </w:rPr>
      </w:pPr>
      <w:r w:rsidRPr="00914E33">
        <w:rPr>
          <w:rFonts w:ascii="Times New Roman" w:hAnsi="Times New Roman" w:cs="Times New Roman"/>
          <w:sz w:val="28"/>
          <w:szCs w:val="28"/>
        </w:rPr>
        <w:t xml:space="preserve">подпрограммы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1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Профилактика заболеваний и формирование</w:t>
      </w:r>
    </w:p>
    <w:p w:rsidR="0051327F" w:rsidRPr="00914E33" w:rsidRDefault="0051327F" w:rsidP="00F855F6">
      <w:pPr>
        <w:pStyle w:val="ConsPlusTitle"/>
        <w:jc w:val="center"/>
        <w:rPr>
          <w:rFonts w:ascii="Times New Roman" w:hAnsi="Times New Roman" w:cs="Times New Roman"/>
          <w:sz w:val="28"/>
          <w:szCs w:val="28"/>
        </w:rPr>
      </w:pPr>
      <w:r w:rsidRPr="00914E33">
        <w:rPr>
          <w:rFonts w:ascii="Times New Roman" w:hAnsi="Times New Roman" w:cs="Times New Roman"/>
          <w:sz w:val="28"/>
          <w:szCs w:val="28"/>
        </w:rPr>
        <w:t>здорового образа жизни, развитие первичной</w:t>
      </w:r>
    </w:p>
    <w:p w:rsidR="0051327F" w:rsidRDefault="0051327F" w:rsidP="00F855F6">
      <w:pPr>
        <w:pStyle w:val="ConsPlusTitle"/>
        <w:jc w:val="center"/>
        <w:rPr>
          <w:rFonts w:ascii="Times New Roman" w:hAnsi="Times New Roman" w:cs="Times New Roman"/>
          <w:sz w:val="28"/>
          <w:szCs w:val="28"/>
        </w:rPr>
      </w:pPr>
      <w:r w:rsidRPr="00914E33">
        <w:rPr>
          <w:rFonts w:ascii="Times New Roman" w:hAnsi="Times New Roman" w:cs="Times New Roman"/>
          <w:sz w:val="28"/>
          <w:szCs w:val="28"/>
        </w:rPr>
        <w:t>медико-санитарной помощи</w:t>
      </w:r>
      <w:r w:rsidR="00F62861" w:rsidRPr="00914E33">
        <w:rPr>
          <w:rFonts w:ascii="Times New Roman" w:hAnsi="Times New Roman" w:cs="Times New Roman"/>
          <w:sz w:val="28"/>
          <w:szCs w:val="28"/>
        </w:rPr>
        <w:t>»</w:t>
      </w:r>
    </w:p>
    <w:p w:rsidR="00156500" w:rsidRPr="00914E33" w:rsidRDefault="00156500" w:rsidP="00F855F6">
      <w:pPr>
        <w:pStyle w:val="ConsPlusTitle"/>
        <w:jc w:val="center"/>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tblPr>
      <w:tblGrid>
        <w:gridCol w:w="2268"/>
        <w:gridCol w:w="144"/>
        <w:gridCol w:w="6660"/>
      </w:tblGrid>
      <w:tr w:rsidR="0051327F" w:rsidRPr="00914E33" w:rsidTr="00156500">
        <w:tc>
          <w:tcPr>
            <w:tcW w:w="2268" w:type="dxa"/>
          </w:tcPr>
          <w:p w:rsidR="0051327F" w:rsidRPr="00914E33" w:rsidRDefault="0051327F" w:rsidP="00F855F6">
            <w:pPr>
              <w:pStyle w:val="ConsPlusNormal"/>
              <w:rPr>
                <w:rFonts w:ascii="Times New Roman" w:hAnsi="Times New Roman" w:cs="Times New Roman"/>
                <w:sz w:val="28"/>
                <w:szCs w:val="28"/>
              </w:rPr>
            </w:pPr>
            <w:r w:rsidRPr="00914E33">
              <w:rPr>
                <w:rFonts w:ascii="Times New Roman" w:hAnsi="Times New Roman" w:cs="Times New Roman"/>
                <w:sz w:val="28"/>
                <w:szCs w:val="28"/>
              </w:rPr>
              <w:t>Наименование подпрограммы</w:t>
            </w:r>
          </w:p>
        </w:tc>
        <w:tc>
          <w:tcPr>
            <w:tcW w:w="144" w:type="dxa"/>
          </w:tcPr>
          <w:p w:rsidR="0051327F" w:rsidRPr="00914E33" w:rsidRDefault="0051327F" w:rsidP="00F855F6">
            <w:pPr>
              <w:pStyle w:val="ConsPlusNormal"/>
              <w:jc w:val="center"/>
              <w:rPr>
                <w:rFonts w:ascii="Times New Roman" w:hAnsi="Times New Roman" w:cs="Times New Roman"/>
                <w:sz w:val="28"/>
                <w:szCs w:val="28"/>
              </w:rPr>
            </w:pPr>
            <w:r w:rsidRPr="00914E33">
              <w:rPr>
                <w:rFonts w:ascii="Times New Roman" w:hAnsi="Times New Roman" w:cs="Times New Roman"/>
                <w:sz w:val="28"/>
                <w:szCs w:val="28"/>
              </w:rPr>
              <w:t>-</w:t>
            </w:r>
          </w:p>
        </w:tc>
        <w:tc>
          <w:tcPr>
            <w:tcW w:w="6660" w:type="dxa"/>
          </w:tcPr>
          <w:p w:rsidR="0051327F" w:rsidRPr="00914E33" w:rsidRDefault="00F62861" w:rsidP="00F855F6">
            <w:pPr>
              <w:pStyle w:val="ConsPlusNormal"/>
              <w:rPr>
                <w:rFonts w:ascii="Times New Roman" w:hAnsi="Times New Roman" w:cs="Times New Roman"/>
                <w:sz w:val="28"/>
                <w:szCs w:val="28"/>
              </w:rPr>
            </w:pPr>
            <w:r w:rsidRPr="00914E33">
              <w:rPr>
                <w:rFonts w:ascii="Times New Roman" w:hAnsi="Times New Roman" w:cs="Times New Roman"/>
                <w:sz w:val="28"/>
                <w:szCs w:val="28"/>
              </w:rPr>
              <w:t>«</w:t>
            </w:r>
            <w:r w:rsidR="0051327F" w:rsidRPr="00914E33">
              <w:rPr>
                <w:rFonts w:ascii="Times New Roman" w:hAnsi="Times New Roman" w:cs="Times New Roman"/>
                <w:sz w:val="28"/>
                <w:szCs w:val="28"/>
              </w:rPr>
              <w:t>Профилактика заболеваний и формирование здорового образа жизни. Развитие первичной медико-санитарной помощи</w:t>
            </w:r>
            <w:r w:rsidRPr="00914E33">
              <w:rPr>
                <w:rFonts w:ascii="Times New Roman" w:hAnsi="Times New Roman" w:cs="Times New Roman"/>
                <w:sz w:val="28"/>
                <w:szCs w:val="28"/>
              </w:rPr>
              <w:t>»</w:t>
            </w:r>
            <w:r w:rsidR="0051327F" w:rsidRPr="00914E33">
              <w:rPr>
                <w:rFonts w:ascii="Times New Roman" w:hAnsi="Times New Roman" w:cs="Times New Roman"/>
                <w:sz w:val="28"/>
                <w:szCs w:val="28"/>
              </w:rPr>
              <w:t xml:space="preserve"> (далее - подпрограмма </w:t>
            </w:r>
            <w:r w:rsidRPr="00914E33">
              <w:rPr>
                <w:rFonts w:ascii="Times New Roman" w:hAnsi="Times New Roman" w:cs="Times New Roman"/>
                <w:sz w:val="28"/>
                <w:szCs w:val="28"/>
              </w:rPr>
              <w:t>№</w:t>
            </w:r>
            <w:r w:rsidR="0051327F" w:rsidRPr="00914E33">
              <w:rPr>
                <w:rFonts w:ascii="Times New Roman" w:hAnsi="Times New Roman" w:cs="Times New Roman"/>
                <w:sz w:val="28"/>
                <w:szCs w:val="28"/>
              </w:rPr>
              <w:t xml:space="preserve"> 1)</w:t>
            </w:r>
          </w:p>
        </w:tc>
      </w:tr>
      <w:tr w:rsidR="0051327F" w:rsidRPr="00914E33" w:rsidTr="00156500">
        <w:tc>
          <w:tcPr>
            <w:tcW w:w="2268" w:type="dxa"/>
          </w:tcPr>
          <w:p w:rsidR="0051327F" w:rsidRPr="00914E33" w:rsidRDefault="0051327F" w:rsidP="00F855F6">
            <w:pPr>
              <w:pStyle w:val="ConsPlusNormal"/>
              <w:rPr>
                <w:rFonts w:ascii="Times New Roman" w:hAnsi="Times New Roman" w:cs="Times New Roman"/>
                <w:sz w:val="28"/>
                <w:szCs w:val="28"/>
              </w:rPr>
            </w:pPr>
            <w:r w:rsidRPr="00914E33">
              <w:rPr>
                <w:rFonts w:ascii="Times New Roman" w:hAnsi="Times New Roman" w:cs="Times New Roman"/>
                <w:sz w:val="28"/>
                <w:szCs w:val="28"/>
              </w:rPr>
              <w:lastRenderedPageBreak/>
              <w:t>Наименование подпрограммы</w:t>
            </w:r>
          </w:p>
        </w:tc>
        <w:tc>
          <w:tcPr>
            <w:tcW w:w="144" w:type="dxa"/>
          </w:tcPr>
          <w:p w:rsidR="0051327F" w:rsidRPr="00914E33" w:rsidRDefault="0051327F" w:rsidP="00F855F6">
            <w:pPr>
              <w:pStyle w:val="ConsPlusNormal"/>
              <w:jc w:val="center"/>
              <w:rPr>
                <w:rFonts w:ascii="Times New Roman" w:hAnsi="Times New Roman" w:cs="Times New Roman"/>
                <w:sz w:val="28"/>
                <w:szCs w:val="28"/>
              </w:rPr>
            </w:pPr>
            <w:r w:rsidRPr="00914E33">
              <w:rPr>
                <w:rFonts w:ascii="Times New Roman" w:hAnsi="Times New Roman" w:cs="Times New Roman"/>
                <w:sz w:val="28"/>
                <w:szCs w:val="28"/>
              </w:rPr>
              <w:t>-</w:t>
            </w:r>
          </w:p>
        </w:tc>
        <w:tc>
          <w:tcPr>
            <w:tcW w:w="6660" w:type="dxa"/>
          </w:tcPr>
          <w:p w:rsidR="0051327F" w:rsidRPr="00914E33" w:rsidRDefault="00F62861" w:rsidP="00F855F6">
            <w:pPr>
              <w:pStyle w:val="ConsPlusNormal"/>
              <w:rPr>
                <w:rFonts w:ascii="Times New Roman" w:hAnsi="Times New Roman" w:cs="Times New Roman"/>
                <w:sz w:val="28"/>
                <w:szCs w:val="28"/>
              </w:rPr>
            </w:pPr>
            <w:r w:rsidRPr="00914E33">
              <w:rPr>
                <w:rFonts w:ascii="Times New Roman" w:hAnsi="Times New Roman" w:cs="Times New Roman"/>
                <w:sz w:val="28"/>
                <w:szCs w:val="28"/>
              </w:rPr>
              <w:t>«</w:t>
            </w:r>
            <w:r w:rsidR="0051327F" w:rsidRPr="00914E33">
              <w:rPr>
                <w:rFonts w:ascii="Times New Roman" w:hAnsi="Times New Roman" w:cs="Times New Roman"/>
                <w:sz w:val="28"/>
                <w:szCs w:val="28"/>
              </w:rPr>
              <w:t>Профилактика заболеваний и формирование здорового образа жизни, развитие первичной медико-санитарной помощи</w:t>
            </w:r>
            <w:r w:rsidRPr="00914E33">
              <w:rPr>
                <w:rFonts w:ascii="Times New Roman" w:hAnsi="Times New Roman" w:cs="Times New Roman"/>
                <w:sz w:val="28"/>
                <w:szCs w:val="28"/>
              </w:rPr>
              <w:t>»</w:t>
            </w:r>
            <w:r w:rsidR="0051327F" w:rsidRPr="00914E33">
              <w:rPr>
                <w:rFonts w:ascii="Times New Roman" w:hAnsi="Times New Roman" w:cs="Times New Roman"/>
                <w:sz w:val="28"/>
                <w:szCs w:val="28"/>
              </w:rPr>
              <w:t xml:space="preserve"> (далее - подпрограмма </w:t>
            </w:r>
            <w:r w:rsidRPr="00914E33">
              <w:rPr>
                <w:rFonts w:ascii="Times New Roman" w:hAnsi="Times New Roman" w:cs="Times New Roman"/>
                <w:sz w:val="28"/>
                <w:szCs w:val="28"/>
              </w:rPr>
              <w:t>№</w:t>
            </w:r>
            <w:r w:rsidR="0051327F" w:rsidRPr="00914E33">
              <w:rPr>
                <w:rFonts w:ascii="Times New Roman" w:hAnsi="Times New Roman" w:cs="Times New Roman"/>
                <w:sz w:val="28"/>
                <w:szCs w:val="28"/>
              </w:rPr>
              <w:t xml:space="preserve"> 1)</w:t>
            </w:r>
          </w:p>
        </w:tc>
      </w:tr>
      <w:tr w:rsidR="0051327F" w:rsidRPr="00914E33" w:rsidTr="00156500">
        <w:tc>
          <w:tcPr>
            <w:tcW w:w="2268" w:type="dxa"/>
          </w:tcPr>
          <w:p w:rsidR="0051327F" w:rsidRPr="00914E33" w:rsidRDefault="0051327F" w:rsidP="00F855F6">
            <w:pPr>
              <w:pStyle w:val="ConsPlusNormal"/>
              <w:rPr>
                <w:rFonts w:ascii="Times New Roman" w:hAnsi="Times New Roman" w:cs="Times New Roman"/>
                <w:sz w:val="28"/>
                <w:szCs w:val="28"/>
              </w:rPr>
            </w:pPr>
            <w:r w:rsidRPr="00914E33">
              <w:rPr>
                <w:rFonts w:ascii="Times New Roman" w:hAnsi="Times New Roman" w:cs="Times New Roman"/>
                <w:sz w:val="28"/>
                <w:szCs w:val="28"/>
              </w:rPr>
              <w:t>Ответственный исполнитель подпрограммы</w:t>
            </w:r>
          </w:p>
        </w:tc>
        <w:tc>
          <w:tcPr>
            <w:tcW w:w="144" w:type="dxa"/>
          </w:tcPr>
          <w:p w:rsidR="0051327F" w:rsidRPr="00914E33" w:rsidRDefault="0051327F" w:rsidP="00F855F6">
            <w:pPr>
              <w:pStyle w:val="ConsPlusNormal"/>
              <w:jc w:val="center"/>
              <w:rPr>
                <w:rFonts w:ascii="Times New Roman" w:hAnsi="Times New Roman" w:cs="Times New Roman"/>
                <w:sz w:val="28"/>
                <w:szCs w:val="28"/>
              </w:rPr>
            </w:pPr>
            <w:r w:rsidRPr="00914E33">
              <w:rPr>
                <w:rFonts w:ascii="Times New Roman" w:hAnsi="Times New Roman" w:cs="Times New Roman"/>
                <w:sz w:val="28"/>
                <w:szCs w:val="28"/>
              </w:rPr>
              <w:t>-</w:t>
            </w:r>
          </w:p>
        </w:tc>
        <w:tc>
          <w:tcPr>
            <w:tcW w:w="6660" w:type="dxa"/>
          </w:tcPr>
          <w:p w:rsidR="0051327F" w:rsidRPr="00914E33" w:rsidRDefault="0051327F" w:rsidP="00F855F6">
            <w:pPr>
              <w:pStyle w:val="ConsPlusNormal"/>
              <w:rPr>
                <w:rFonts w:ascii="Times New Roman" w:hAnsi="Times New Roman" w:cs="Times New Roman"/>
                <w:sz w:val="28"/>
                <w:szCs w:val="28"/>
              </w:rPr>
            </w:pPr>
            <w:r w:rsidRPr="00914E33">
              <w:rPr>
                <w:rFonts w:ascii="Times New Roman" w:hAnsi="Times New Roman" w:cs="Times New Roman"/>
                <w:sz w:val="28"/>
                <w:szCs w:val="28"/>
              </w:rPr>
              <w:t>министерство здравоохранения</w:t>
            </w:r>
          </w:p>
        </w:tc>
      </w:tr>
      <w:tr w:rsidR="0051327F" w:rsidRPr="00914E33" w:rsidTr="00156500">
        <w:tc>
          <w:tcPr>
            <w:tcW w:w="2268" w:type="dxa"/>
          </w:tcPr>
          <w:p w:rsidR="0051327F" w:rsidRPr="00914E33" w:rsidRDefault="0051327F" w:rsidP="00F855F6">
            <w:pPr>
              <w:pStyle w:val="ConsPlusNormal"/>
              <w:rPr>
                <w:rFonts w:ascii="Times New Roman" w:hAnsi="Times New Roman" w:cs="Times New Roman"/>
                <w:sz w:val="28"/>
                <w:szCs w:val="28"/>
              </w:rPr>
            </w:pPr>
            <w:r w:rsidRPr="00914E33">
              <w:rPr>
                <w:rFonts w:ascii="Times New Roman" w:hAnsi="Times New Roman" w:cs="Times New Roman"/>
                <w:sz w:val="28"/>
                <w:szCs w:val="28"/>
              </w:rPr>
              <w:t>Соисполнители подпрограммы</w:t>
            </w:r>
          </w:p>
        </w:tc>
        <w:tc>
          <w:tcPr>
            <w:tcW w:w="144" w:type="dxa"/>
          </w:tcPr>
          <w:p w:rsidR="0051327F" w:rsidRPr="00914E33" w:rsidRDefault="0051327F" w:rsidP="00F855F6">
            <w:pPr>
              <w:pStyle w:val="ConsPlusNormal"/>
              <w:jc w:val="center"/>
              <w:rPr>
                <w:rFonts w:ascii="Times New Roman" w:hAnsi="Times New Roman" w:cs="Times New Roman"/>
                <w:sz w:val="28"/>
                <w:szCs w:val="28"/>
              </w:rPr>
            </w:pPr>
            <w:r w:rsidRPr="00914E33">
              <w:rPr>
                <w:rFonts w:ascii="Times New Roman" w:hAnsi="Times New Roman" w:cs="Times New Roman"/>
                <w:sz w:val="28"/>
                <w:szCs w:val="28"/>
              </w:rPr>
              <w:t>-</w:t>
            </w:r>
          </w:p>
        </w:tc>
        <w:tc>
          <w:tcPr>
            <w:tcW w:w="6660" w:type="dxa"/>
          </w:tcPr>
          <w:p w:rsidR="0051327F" w:rsidRPr="00914E33" w:rsidRDefault="00914E33" w:rsidP="00F855F6">
            <w:pPr>
              <w:pStyle w:val="ConsPlusNormal"/>
              <w:rPr>
                <w:rFonts w:ascii="Times New Roman" w:hAnsi="Times New Roman" w:cs="Times New Roman"/>
                <w:sz w:val="28"/>
                <w:szCs w:val="28"/>
              </w:rPr>
            </w:pPr>
            <w:r w:rsidRPr="00914E33">
              <w:rPr>
                <w:rFonts w:ascii="Times New Roman" w:hAnsi="Times New Roman" w:cs="Times New Roman"/>
                <w:sz w:val="28"/>
                <w:szCs w:val="28"/>
              </w:rPr>
              <w:t>Н</w:t>
            </w:r>
            <w:r w:rsidR="0051327F" w:rsidRPr="00914E33">
              <w:rPr>
                <w:rFonts w:ascii="Times New Roman" w:hAnsi="Times New Roman" w:cs="Times New Roman"/>
                <w:sz w:val="28"/>
                <w:szCs w:val="28"/>
              </w:rPr>
              <w:t>ет</w:t>
            </w:r>
          </w:p>
        </w:tc>
      </w:tr>
      <w:tr w:rsidR="0051327F" w:rsidRPr="00914E33" w:rsidTr="00156500">
        <w:tc>
          <w:tcPr>
            <w:tcW w:w="2268" w:type="dxa"/>
          </w:tcPr>
          <w:p w:rsidR="0051327F" w:rsidRPr="00914E33" w:rsidRDefault="0051327F" w:rsidP="00F855F6">
            <w:pPr>
              <w:pStyle w:val="ConsPlusNormal"/>
              <w:rPr>
                <w:rFonts w:ascii="Times New Roman" w:hAnsi="Times New Roman" w:cs="Times New Roman"/>
                <w:sz w:val="28"/>
                <w:szCs w:val="28"/>
              </w:rPr>
            </w:pPr>
            <w:r w:rsidRPr="00914E33">
              <w:rPr>
                <w:rFonts w:ascii="Times New Roman" w:hAnsi="Times New Roman" w:cs="Times New Roman"/>
                <w:sz w:val="28"/>
                <w:szCs w:val="28"/>
              </w:rPr>
              <w:t>Участники подпрограммы</w:t>
            </w:r>
          </w:p>
        </w:tc>
        <w:tc>
          <w:tcPr>
            <w:tcW w:w="144" w:type="dxa"/>
          </w:tcPr>
          <w:p w:rsidR="0051327F" w:rsidRPr="00914E33" w:rsidRDefault="0051327F" w:rsidP="00F855F6">
            <w:pPr>
              <w:pStyle w:val="ConsPlusNormal"/>
              <w:jc w:val="center"/>
              <w:rPr>
                <w:rFonts w:ascii="Times New Roman" w:hAnsi="Times New Roman" w:cs="Times New Roman"/>
                <w:sz w:val="28"/>
                <w:szCs w:val="28"/>
              </w:rPr>
            </w:pPr>
            <w:r w:rsidRPr="00914E33">
              <w:rPr>
                <w:rFonts w:ascii="Times New Roman" w:hAnsi="Times New Roman" w:cs="Times New Roman"/>
                <w:sz w:val="28"/>
                <w:szCs w:val="28"/>
              </w:rPr>
              <w:t>-</w:t>
            </w:r>
          </w:p>
        </w:tc>
        <w:tc>
          <w:tcPr>
            <w:tcW w:w="6660" w:type="dxa"/>
          </w:tcPr>
          <w:p w:rsidR="0051327F" w:rsidRPr="00914E33" w:rsidRDefault="0051327F" w:rsidP="00F855F6">
            <w:pPr>
              <w:pStyle w:val="ConsPlusNormal"/>
              <w:rPr>
                <w:rFonts w:ascii="Times New Roman" w:hAnsi="Times New Roman" w:cs="Times New Roman"/>
                <w:sz w:val="28"/>
                <w:szCs w:val="28"/>
              </w:rPr>
            </w:pPr>
            <w:r w:rsidRPr="00914E33">
              <w:rPr>
                <w:rFonts w:ascii="Times New Roman" w:hAnsi="Times New Roman" w:cs="Times New Roman"/>
                <w:sz w:val="28"/>
                <w:szCs w:val="28"/>
              </w:rPr>
              <w:t>государственные бюджетные учреждения здравоохранения Архангельской области (далее - бюджетные учреждения);</w:t>
            </w:r>
          </w:p>
          <w:p w:rsidR="0051327F" w:rsidRPr="00914E33" w:rsidRDefault="0051327F" w:rsidP="00F855F6">
            <w:pPr>
              <w:pStyle w:val="ConsPlusNormal"/>
              <w:rPr>
                <w:rFonts w:ascii="Times New Roman" w:hAnsi="Times New Roman" w:cs="Times New Roman"/>
                <w:sz w:val="28"/>
                <w:szCs w:val="28"/>
              </w:rPr>
            </w:pPr>
            <w:r w:rsidRPr="00914E33">
              <w:rPr>
                <w:rFonts w:ascii="Times New Roman" w:hAnsi="Times New Roman" w:cs="Times New Roman"/>
                <w:sz w:val="28"/>
                <w:szCs w:val="28"/>
              </w:rPr>
              <w:t>государственные автономные учреждения здравоохранения Архангельской области (далее - автономные учреждения);</w:t>
            </w:r>
          </w:p>
          <w:p w:rsidR="0051327F" w:rsidRPr="00914E33" w:rsidRDefault="0051327F" w:rsidP="00F855F6">
            <w:pPr>
              <w:pStyle w:val="ConsPlusNormal"/>
              <w:rPr>
                <w:rFonts w:ascii="Times New Roman" w:hAnsi="Times New Roman" w:cs="Times New Roman"/>
                <w:sz w:val="28"/>
                <w:szCs w:val="28"/>
              </w:rPr>
            </w:pPr>
            <w:r w:rsidRPr="00914E33">
              <w:rPr>
                <w:rFonts w:ascii="Times New Roman" w:hAnsi="Times New Roman" w:cs="Times New Roman"/>
                <w:sz w:val="28"/>
                <w:szCs w:val="28"/>
              </w:rPr>
              <w:t>территориальный фонд обязательного медицинского страхования;</w:t>
            </w:r>
          </w:p>
          <w:p w:rsidR="0051327F" w:rsidRPr="00914E33" w:rsidRDefault="0051327F" w:rsidP="00F855F6">
            <w:pPr>
              <w:pStyle w:val="ConsPlusNormal"/>
              <w:rPr>
                <w:rFonts w:ascii="Times New Roman" w:hAnsi="Times New Roman" w:cs="Times New Roman"/>
                <w:sz w:val="28"/>
                <w:szCs w:val="28"/>
              </w:rPr>
            </w:pPr>
            <w:r w:rsidRPr="00914E33">
              <w:rPr>
                <w:rFonts w:ascii="Times New Roman" w:hAnsi="Times New Roman" w:cs="Times New Roman"/>
                <w:sz w:val="28"/>
                <w:szCs w:val="28"/>
              </w:rPr>
              <w:t>некоммерческие организации Архангельской области</w:t>
            </w:r>
          </w:p>
        </w:tc>
      </w:tr>
      <w:tr w:rsidR="0051327F" w:rsidRPr="00914E33" w:rsidTr="00156500">
        <w:tc>
          <w:tcPr>
            <w:tcW w:w="2268" w:type="dxa"/>
          </w:tcPr>
          <w:p w:rsidR="0051327F" w:rsidRPr="00914E33" w:rsidRDefault="0051327F" w:rsidP="00F855F6">
            <w:pPr>
              <w:pStyle w:val="ConsPlusNormal"/>
              <w:rPr>
                <w:rFonts w:ascii="Times New Roman" w:hAnsi="Times New Roman" w:cs="Times New Roman"/>
                <w:sz w:val="28"/>
                <w:szCs w:val="28"/>
              </w:rPr>
            </w:pPr>
            <w:r w:rsidRPr="00914E33">
              <w:rPr>
                <w:rFonts w:ascii="Times New Roman" w:hAnsi="Times New Roman" w:cs="Times New Roman"/>
                <w:sz w:val="28"/>
                <w:szCs w:val="28"/>
              </w:rPr>
              <w:t>Цели подпрограммы</w:t>
            </w:r>
          </w:p>
        </w:tc>
        <w:tc>
          <w:tcPr>
            <w:tcW w:w="144" w:type="dxa"/>
          </w:tcPr>
          <w:p w:rsidR="0051327F" w:rsidRPr="00914E33" w:rsidRDefault="0051327F" w:rsidP="00F855F6">
            <w:pPr>
              <w:pStyle w:val="ConsPlusNormal"/>
              <w:jc w:val="center"/>
              <w:rPr>
                <w:rFonts w:ascii="Times New Roman" w:hAnsi="Times New Roman" w:cs="Times New Roman"/>
                <w:sz w:val="28"/>
                <w:szCs w:val="28"/>
              </w:rPr>
            </w:pPr>
            <w:r w:rsidRPr="00914E33">
              <w:rPr>
                <w:rFonts w:ascii="Times New Roman" w:hAnsi="Times New Roman" w:cs="Times New Roman"/>
                <w:sz w:val="28"/>
                <w:szCs w:val="28"/>
              </w:rPr>
              <w:t>-</w:t>
            </w:r>
          </w:p>
        </w:tc>
        <w:tc>
          <w:tcPr>
            <w:tcW w:w="6660" w:type="dxa"/>
          </w:tcPr>
          <w:p w:rsidR="0051327F" w:rsidRPr="00914E33" w:rsidRDefault="0051327F" w:rsidP="00F855F6">
            <w:pPr>
              <w:pStyle w:val="ConsPlusNormal"/>
              <w:rPr>
                <w:rFonts w:ascii="Times New Roman" w:hAnsi="Times New Roman" w:cs="Times New Roman"/>
                <w:sz w:val="28"/>
                <w:szCs w:val="28"/>
              </w:rPr>
            </w:pPr>
            <w:r w:rsidRPr="00914E33">
              <w:rPr>
                <w:rFonts w:ascii="Times New Roman" w:hAnsi="Times New Roman" w:cs="Times New Roman"/>
                <w:sz w:val="28"/>
                <w:szCs w:val="28"/>
              </w:rPr>
              <w:t>увеличение продолжительности активной жизни населения за счет формирования здорового образа жизни и профилактики заболеваний;</w:t>
            </w:r>
          </w:p>
          <w:p w:rsidR="0051327F" w:rsidRPr="00914E33" w:rsidRDefault="0051327F" w:rsidP="00F855F6">
            <w:pPr>
              <w:pStyle w:val="ConsPlusNormal"/>
              <w:rPr>
                <w:rFonts w:ascii="Times New Roman" w:hAnsi="Times New Roman" w:cs="Times New Roman"/>
                <w:sz w:val="28"/>
                <w:szCs w:val="28"/>
              </w:rPr>
            </w:pPr>
            <w:r w:rsidRPr="00914E33">
              <w:rPr>
                <w:rFonts w:ascii="Times New Roman" w:hAnsi="Times New Roman" w:cs="Times New Roman"/>
                <w:sz w:val="28"/>
                <w:szCs w:val="28"/>
              </w:rPr>
              <w:t>снижение заболеваемости инфарктом миокарда и инсультами;</w:t>
            </w:r>
          </w:p>
          <w:p w:rsidR="0051327F" w:rsidRPr="00914E33" w:rsidRDefault="0051327F" w:rsidP="00F855F6">
            <w:pPr>
              <w:pStyle w:val="ConsPlusNormal"/>
              <w:rPr>
                <w:rFonts w:ascii="Times New Roman" w:hAnsi="Times New Roman" w:cs="Times New Roman"/>
                <w:sz w:val="28"/>
                <w:szCs w:val="28"/>
              </w:rPr>
            </w:pPr>
            <w:r w:rsidRPr="00914E33">
              <w:rPr>
                <w:rFonts w:ascii="Times New Roman" w:hAnsi="Times New Roman" w:cs="Times New Roman"/>
                <w:sz w:val="28"/>
                <w:szCs w:val="28"/>
              </w:rPr>
              <w:t xml:space="preserve">повышение </w:t>
            </w:r>
            <w:proofErr w:type="spellStart"/>
            <w:r w:rsidRPr="00914E33">
              <w:rPr>
                <w:rFonts w:ascii="Times New Roman" w:hAnsi="Times New Roman" w:cs="Times New Roman"/>
                <w:sz w:val="28"/>
                <w:szCs w:val="28"/>
              </w:rPr>
              <w:t>выявляемости</w:t>
            </w:r>
            <w:proofErr w:type="spellEnd"/>
            <w:r w:rsidRPr="00914E33">
              <w:rPr>
                <w:rFonts w:ascii="Times New Roman" w:hAnsi="Times New Roman" w:cs="Times New Roman"/>
                <w:sz w:val="28"/>
                <w:szCs w:val="28"/>
              </w:rPr>
              <w:t xml:space="preserve"> больных злокачественными новообразованиями на I - II стадиях заболевания;</w:t>
            </w:r>
          </w:p>
          <w:p w:rsidR="0051327F" w:rsidRPr="00914E33" w:rsidRDefault="0051327F" w:rsidP="00F855F6">
            <w:pPr>
              <w:pStyle w:val="ConsPlusNormal"/>
              <w:rPr>
                <w:rFonts w:ascii="Times New Roman" w:hAnsi="Times New Roman" w:cs="Times New Roman"/>
                <w:sz w:val="28"/>
                <w:szCs w:val="28"/>
              </w:rPr>
            </w:pPr>
            <w:r w:rsidRPr="00914E33">
              <w:rPr>
                <w:rFonts w:ascii="Times New Roman" w:hAnsi="Times New Roman" w:cs="Times New Roman"/>
                <w:sz w:val="28"/>
                <w:szCs w:val="28"/>
              </w:rPr>
              <w:t>повышение доли больных, у которых туберкулез выявлен на ранней стадии;</w:t>
            </w:r>
          </w:p>
          <w:p w:rsidR="0051327F" w:rsidRPr="00914E33" w:rsidRDefault="0051327F" w:rsidP="00F855F6">
            <w:pPr>
              <w:pStyle w:val="ConsPlusNormal"/>
              <w:rPr>
                <w:rFonts w:ascii="Times New Roman" w:hAnsi="Times New Roman" w:cs="Times New Roman"/>
                <w:sz w:val="28"/>
                <w:szCs w:val="28"/>
              </w:rPr>
            </w:pPr>
            <w:r w:rsidRPr="00914E33">
              <w:rPr>
                <w:rFonts w:ascii="Times New Roman" w:hAnsi="Times New Roman" w:cs="Times New Roman"/>
                <w:sz w:val="28"/>
                <w:szCs w:val="28"/>
              </w:rPr>
              <w:t>снижение уровня смертности от инфекционных заболеваний;</w:t>
            </w:r>
          </w:p>
          <w:p w:rsidR="0051327F" w:rsidRPr="00914E33" w:rsidRDefault="0051327F" w:rsidP="00F855F6">
            <w:pPr>
              <w:pStyle w:val="ConsPlusNormal"/>
              <w:rPr>
                <w:rFonts w:ascii="Times New Roman" w:hAnsi="Times New Roman" w:cs="Times New Roman"/>
                <w:sz w:val="28"/>
                <w:szCs w:val="28"/>
              </w:rPr>
            </w:pPr>
            <w:r w:rsidRPr="00914E33">
              <w:rPr>
                <w:rFonts w:ascii="Times New Roman" w:hAnsi="Times New Roman" w:cs="Times New Roman"/>
                <w:sz w:val="28"/>
                <w:szCs w:val="28"/>
              </w:rPr>
              <w:t>снижение заболеваемости алкоголизмом, наркоманией;</w:t>
            </w:r>
          </w:p>
          <w:p w:rsidR="0051327F" w:rsidRPr="00914E33" w:rsidRDefault="0051327F" w:rsidP="00F855F6">
            <w:pPr>
              <w:pStyle w:val="ConsPlusNormal"/>
              <w:rPr>
                <w:rFonts w:ascii="Times New Roman" w:hAnsi="Times New Roman" w:cs="Times New Roman"/>
                <w:sz w:val="28"/>
                <w:szCs w:val="28"/>
              </w:rPr>
            </w:pPr>
            <w:r w:rsidRPr="00914E33">
              <w:rPr>
                <w:rFonts w:ascii="Times New Roman" w:hAnsi="Times New Roman" w:cs="Times New Roman"/>
                <w:sz w:val="28"/>
                <w:szCs w:val="28"/>
              </w:rPr>
              <w:t>снижение уровня смертности населения за счет профилактики развития депрессивных состояний и суицидального поведения.</w:t>
            </w:r>
          </w:p>
          <w:p w:rsidR="0051327F" w:rsidRPr="00914E33" w:rsidRDefault="0051327F" w:rsidP="00F855F6">
            <w:pPr>
              <w:pStyle w:val="ConsPlusNormal"/>
              <w:rPr>
                <w:rFonts w:ascii="Times New Roman" w:hAnsi="Times New Roman" w:cs="Times New Roman"/>
                <w:sz w:val="28"/>
                <w:szCs w:val="28"/>
              </w:rPr>
            </w:pPr>
            <w:r w:rsidRPr="00914E33">
              <w:rPr>
                <w:rFonts w:ascii="Times New Roman" w:hAnsi="Times New Roman" w:cs="Times New Roman"/>
                <w:sz w:val="28"/>
                <w:szCs w:val="28"/>
              </w:rPr>
              <w:t xml:space="preserve">Перечень целевых показателей подпрограммы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1 приведен в приложении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1 к государственной программе</w:t>
            </w:r>
          </w:p>
        </w:tc>
      </w:tr>
      <w:tr w:rsidR="0051327F" w:rsidRPr="00914E33" w:rsidTr="00156500">
        <w:tc>
          <w:tcPr>
            <w:tcW w:w="2268" w:type="dxa"/>
          </w:tcPr>
          <w:p w:rsidR="0051327F" w:rsidRPr="00914E33" w:rsidRDefault="0051327F" w:rsidP="00F855F6">
            <w:pPr>
              <w:pStyle w:val="ConsPlusNormal"/>
              <w:rPr>
                <w:rFonts w:ascii="Times New Roman" w:hAnsi="Times New Roman" w:cs="Times New Roman"/>
                <w:sz w:val="28"/>
                <w:szCs w:val="28"/>
              </w:rPr>
            </w:pPr>
            <w:r w:rsidRPr="00914E33">
              <w:rPr>
                <w:rFonts w:ascii="Times New Roman" w:hAnsi="Times New Roman" w:cs="Times New Roman"/>
                <w:sz w:val="28"/>
                <w:szCs w:val="28"/>
              </w:rPr>
              <w:t>Задачи подпрограммы</w:t>
            </w:r>
          </w:p>
        </w:tc>
        <w:tc>
          <w:tcPr>
            <w:tcW w:w="144" w:type="dxa"/>
          </w:tcPr>
          <w:p w:rsidR="0051327F" w:rsidRPr="00914E33" w:rsidRDefault="0051327F" w:rsidP="00F855F6">
            <w:pPr>
              <w:pStyle w:val="ConsPlusNormal"/>
              <w:jc w:val="center"/>
              <w:rPr>
                <w:rFonts w:ascii="Times New Roman" w:hAnsi="Times New Roman" w:cs="Times New Roman"/>
                <w:sz w:val="28"/>
                <w:szCs w:val="28"/>
              </w:rPr>
            </w:pPr>
            <w:r w:rsidRPr="00914E33">
              <w:rPr>
                <w:rFonts w:ascii="Times New Roman" w:hAnsi="Times New Roman" w:cs="Times New Roman"/>
                <w:sz w:val="28"/>
                <w:szCs w:val="28"/>
              </w:rPr>
              <w:t>-</w:t>
            </w:r>
          </w:p>
        </w:tc>
        <w:tc>
          <w:tcPr>
            <w:tcW w:w="6660" w:type="dxa"/>
          </w:tcPr>
          <w:p w:rsidR="0051327F" w:rsidRPr="00914E33" w:rsidRDefault="0051327F" w:rsidP="00F855F6">
            <w:pPr>
              <w:pStyle w:val="ConsPlusNormal"/>
              <w:rPr>
                <w:rFonts w:ascii="Times New Roman" w:hAnsi="Times New Roman" w:cs="Times New Roman"/>
                <w:sz w:val="28"/>
                <w:szCs w:val="28"/>
              </w:rPr>
            </w:pPr>
            <w:r w:rsidRPr="00914E33">
              <w:rPr>
                <w:rFonts w:ascii="Times New Roman" w:hAnsi="Times New Roman" w:cs="Times New Roman"/>
                <w:sz w:val="28"/>
                <w:szCs w:val="28"/>
              </w:rPr>
              <w:t xml:space="preserve">задача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1 - развитие системы медицинской профилактики неинфекционных заболеваний и формирование здорового образа жизни у населения, в </w:t>
            </w:r>
            <w:r w:rsidRPr="00914E33">
              <w:rPr>
                <w:rFonts w:ascii="Times New Roman" w:hAnsi="Times New Roman" w:cs="Times New Roman"/>
                <w:sz w:val="28"/>
                <w:szCs w:val="28"/>
              </w:rPr>
              <w:lastRenderedPageBreak/>
              <w:t>том числе снижение распространенности наиболее значимых факторов риска;</w:t>
            </w:r>
          </w:p>
          <w:p w:rsidR="0051327F" w:rsidRPr="00914E33" w:rsidRDefault="0051327F" w:rsidP="00F855F6">
            <w:pPr>
              <w:pStyle w:val="ConsPlusNormal"/>
              <w:rPr>
                <w:rFonts w:ascii="Times New Roman" w:hAnsi="Times New Roman" w:cs="Times New Roman"/>
                <w:sz w:val="28"/>
                <w:szCs w:val="28"/>
              </w:rPr>
            </w:pPr>
            <w:r w:rsidRPr="00914E33">
              <w:rPr>
                <w:rFonts w:ascii="Times New Roman" w:hAnsi="Times New Roman" w:cs="Times New Roman"/>
                <w:sz w:val="28"/>
                <w:szCs w:val="28"/>
              </w:rPr>
              <w:t xml:space="preserve">задача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2 - снижение уровня распространенности инфекционных заболеваний, профилактика которых осуществляется проведением иммунизации населения в соответствии с Национальным календарем профилактических прививок;</w:t>
            </w:r>
          </w:p>
          <w:p w:rsidR="0051327F" w:rsidRPr="00914E33" w:rsidRDefault="0051327F" w:rsidP="00F855F6">
            <w:pPr>
              <w:pStyle w:val="ConsPlusNormal"/>
              <w:rPr>
                <w:rFonts w:ascii="Times New Roman" w:hAnsi="Times New Roman" w:cs="Times New Roman"/>
                <w:sz w:val="28"/>
                <w:szCs w:val="28"/>
              </w:rPr>
            </w:pPr>
            <w:r w:rsidRPr="00914E33">
              <w:rPr>
                <w:rFonts w:ascii="Times New Roman" w:hAnsi="Times New Roman" w:cs="Times New Roman"/>
                <w:sz w:val="28"/>
                <w:szCs w:val="28"/>
              </w:rPr>
              <w:t xml:space="preserve">задача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3 - сохранение на спорадическом уровне распространенности инфекционных заболеваний, профилактика которых осуществляется проведением иммунизации населения в соответствии с Национальным календарем профилактических прививок (полиомиелит, корь, краснуха);</w:t>
            </w:r>
          </w:p>
          <w:p w:rsidR="0051327F" w:rsidRPr="00914E33" w:rsidRDefault="0051327F" w:rsidP="00F855F6">
            <w:pPr>
              <w:pStyle w:val="ConsPlusNormal"/>
              <w:rPr>
                <w:rFonts w:ascii="Times New Roman" w:hAnsi="Times New Roman" w:cs="Times New Roman"/>
                <w:sz w:val="28"/>
                <w:szCs w:val="28"/>
              </w:rPr>
            </w:pPr>
            <w:r w:rsidRPr="00914E33">
              <w:rPr>
                <w:rFonts w:ascii="Times New Roman" w:hAnsi="Times New Roman" w:cs="Times New Roman"/>
                <w:sz w:val="28"/>
                <w:szCs w:val="28"/>
              </w:rPr>
              <w:t xml:space="preserve">задача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4 - раннее выявление инфицированных ВИЧ, острыми вирусными гепатитами B и C;</w:t>
            </w:r>
          </w:p>
          <w:p w:rsidR="0051327F" w:rsidRPr="00914E33" w:rsidRDefault="0051327F" w:rsidP="00F855F6">
            <w:pPr>
              <w:pStyle w:val="ConsPlusNormal"/>
              <w:rPr>
                <w:rFonts w:ascii="Times New Roman" w:hAnsi="Times New Roman" w:cs="Times New Roman"/>
                <w:sz w:val="28"/>
                <w:szCs w:val="28"/>
              </w:rPr>
            </w:pPr>
            <w:r w:rsidRPr="00914E33">
              <w:rPr>
                <w:rFonts w:ascii="Times New Roman" w:hAnsi="Times New Roman" w:cs="Times New Roman"/>
                <w:sz w:val="28"/>
                <w:szCs w:val="28"/>
              </w:rPr>
              <w:t xml:space="preserve">задача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5 - реализация дифференцированного подхода к организации в рамках первичной медико-санитарной помощи профилактических осмотров и диспансеризации населения, в том числе детей, в целях обеспечения своевременного выявления заболеваний, дающих наибольший вклад в показатели </w:t>
            </w:r>
            <w:proofErr w:type="spellStart"/>
            <w:r w:rsidRPr="00914E33">
              <w:rPr>
                <w:rFonts w:ascii="Times New Roman" w:hAnsi="Times New Roman" w:cs="Times New Roman"/>
                <w:sz w:val="28"/>
                <w:szCs w:val="28"/>
              </w:rPr>
              <w:t>инвалидизации</w:t>
            </w:r>
            <w:proofErr w:type="spellEnd"/>
            <w:r w:rsidRPr="00914E33">
              <w:rPr>
                <w:rFonts w:ascii="Times New Roman" w:hAnsi="Times New Roman" w:cs="Times New Roman"/>
                <w:sz w:val="28"/>
                <w:szCs w:val="28"/>
              </w:rPr>
              <w:t xml:space="preserve"> и смертности населения;</w:t>
            </w:r>
          </w:p>
          <w:p w:rsidR="0051327F" w:rsidRPr="00914E33" w:rsidRDefault="0051327F" w:rsidP="00F855F6">
            <w:pPr>
              <w:pStyle w:val="ConsPlusNormal"/>
              <w:rPr>
                <w:rFonts w:ascii="Times New Roman" w:hAnsi="Times New Roman" w:cs="Times New Roman"/>
                <w:sz w:val="28"/>
                <w:szCs w:val="28"/>
              </w:rPr>
            </w:pPr>
            <w:r w:rsidRPr="00914E33">
              <w:rPr>
                <w:rFonts w:ascii="Times New Roman" w:hAnsi="Times New Roman" w:cs="Times New Roman"/>
                <w:sz w:val="28"/>
                <w:szCs w:val="28"/>
              </w:rPr>
              <w:t xml:space="preserve">задача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6 - реализация территориальной программы государственных гарантий бесплатного оказания гражданам медицинской помощи в Архангельской области</w:t>
            </w:r>
          </w:p>
        </w:tc>
      </w:tr>
      <w:tr w:rsidR="0051327F" w:rsidRPr="00914E33" w:rsidTr="00156500">
        <w:tc>
          <w:tcPr>
            <w:tcW w:w="2268" w:type="dxa"/>
          </w:tcPr>
          <w:p w:rsidR="0051327F" w:rsidRPr="00914E33" w:rsidRDefault="0051327F" w:rsidP="00F855F6">
            <w:pPr>
              <w:pStyle w:val="ConsPlusNormal"/>
              <w:rPr>
                <w:rFonts w:ascii="Times New Roman" w:hAnsi="Times New Roman" w:cs="Times New Roman"/>
                <w:sz w:val="28"/>
                <w:szCs w:val="28"/>
              </w:rPr>
            </w:pPr>
            <w:r w:rsidRPr="00914E33">
              <w:rPr>
                <w:rFonts w:ascii="Times New Roman" w:hAnsi="Times New Roman" w:cs="Times New Roman"/>
                <w:sz w:val="28"/>
                <w:szCs w:val="28"/>
              </w:rPr>
              <w:lastRenderedPageBreak/>
              <w:t>Сроки и этапы реализации подпрограммы</w:t>
            </w:r>
          </w:p>
        </w:tc>
        <w:tc>
          <w:tcPr>
            <w:tcW w:w="144" w:type="dxa"/>
          </w:tcPr>
          <w:p w:rsidR="0051327F" w:rsidRPr="00914E33" w:rsidRDefault="0051327F" w:rsidP="00F855F6">
            <w:pPr>
              <w:pStyle w:val="ConsPlusNormal"/>
              <w:jc w:val="center"/>
              <w:rPr>
                <w:rFonts w:ascii="Times New Roman" w:hAnsi="Times New Roman" w:cs="Times New Roman"/>
                <w:sz w:val="28"/>
                <w:szCs w:val="28"/>
              </w:rPr>
            </w:pPr>
            <w:r w:rsidRPr="00914E33">
              <w:rPr>
                <w:rFonts w:ascii="Times New Roman" w:hAnsi="Times New Roman" w:cs="Times New Roman"/>
                <w:sz w:val="28"/>
                <w:szCs w:val="28"/>
              </w:rPr>
              <w:t>-</w:t>
            </w:r>
          </w:p>
        </w:tc>
        <w:tc>
          <w:tcPr>
            <w:tcW w:w="6660" w:type="dxa"/>
          </w:tcPr>
          <w:p w:rsidR="0051327F" w:rsidRPr="00914E33" w:rsidRDefault="0051327F" w:rsidP="00F855F6">
            <w:pPr>
              <w:pStyle w:val="ConsPlusNormal"/>
              <w:rPr>
                <w:rFonts w:ascii="Times New Roman" w:hAnsi="Times New Roman" w:cs="Times New Roman"/>
                <w:sz w:val="28"/>
                <w:szCs w:val="28"/>
              </w:rPr>
            </w:pPr>
            <w:r w:rsidRPr="00914E33">
              <w:rPr>
                <w:rFonts w:ascii="Times New Roman" w:hAnsi="Times New Roman" w:cs="Times New Roman"/>
                <w:sz w:val="28"/>
                <w:szCs w:val="28"/>
              </w:rPr>
              <w:t xml:space="preserve">подпрограмма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1 реализуется в два этапа:</w:t>
            </w:r>
          </w:p>
          <w:p w:rsidR="0051327F" w:rsidRPr="00914E33" w:rsidRDefault="0051327F" w:rsidP="00F855F6">
            <w:pPr>
              <w:pStyle w:val="ConsPlusNormal"/>
              <w:rPr>
                <w:rFonts w:ascii="Times New Roman" w:hAnsi="Times New Roman" w:cs="Times New Roman"/>
                <w:sz w:val="28"/>
                <w:szCs w:val="28"/>
              </w:rPr>
            </w:pPr>
            <w:r w:rsidRPr="00914E33">
              <w:rPr>
                <w:rFonts w:ascii="Times New Roman" w:hAnsi="Times New Roman" w:cs="Times New Roman"/>
                <w:sz w:val="28"/>
                <w:szCs w:val="28"/>
              </w:rPr>
              <w:t>первый этап: 2013 - 2015 годы;</w:t>
            </w:r>
          </w:p>
          <w:p w:rsidR="0051327F" w:rsidRPr="00914E33" w:rsidRDefault="0093043C" w:rsidP="00F855F6">
            <w:pPr>
              <w:pStyle w:val="ConsPlusNormal"/>
              <w:rPr>
                <w:rFonts w:ascii="Times New Roman" w:hAnsi="Times New Roman" w:cs="Times New Roman"/>
                <w:sz w:val="28"/>
                <w:szCs w:val="28"/>
              </w:rPr>
            </w:pPr>
            <w:r w:rsidRPr="00914E33">
              <w:rPr>
                <w:rFonts w:ascii="Times New Roman" w:hAnsi="Times New Roman" w:cs="Times New Roman"/>
                <w:sz w:val="28"/>
                <w:szCs w:val="28"/>
              </w:rPr>
              <w:t>второй этап: 2016 - 2024</w:t>
            </w:r>
            <w:r w:rsidR="0051327F" w:rsidRPr="00914E33">
              <w:rPr>
                <w:rFonts w:ascii="Times New Roman" w:hAnsi="Times New Roman" w:cs="Times New Roman"/>
                <w:sz w:val="28"/>
                <w:szCs w:val="28"/>
              </w:rPr>
              <w:t xml:space="preserve"> годы</w:t>
            </w:r>
          </w:p>
        </w:tc>
      </w:tr>
      <w:tr w:rsidR="0051327F" w:rsidRPr="00914E33" w:rsidTr="00156500">
        <w:tc>
          <w:tcPr>
            <w:tcW w:w="2268" w:type="dxa"/>
          </w:tcPr>
          <w:p w:rsidR="0051327F" w:rsidRPr="00914E33" w:rsidRDefault="0051327F" w:rsidP="00F855F6">
            <w:pPr>
              <w:pStyle w:val="ConsPlusNormal"/>
              <w:rPr>
                <w:rFonts w:ascii="Times New Roman" w:hAnsi="Times New Roman" w:cs="Times New Roman"/>
                <w:sz w:val="28"/>
                <w:szCs w:val="28"/>
              </w:rPr>
            </w:pPr>
            <w:r w:rsidRPr="00914E33">
              <w:rPr>
                <w:rFonts w:ascii="Times New Roman" w:hAnsi="Times New Roman" w:cs="Times New Roman"/>
                <w:sz w:val="28"/>
                <w:szCs w:val="28"/>
              </w:rPr>
              <w:t>Объемы и источники финансирования государственной программы</w:t>
            </w:r>
          </w:p>
        </w:tc>
        <w:tc>
          <w:tcPr>
            <w:tcW w:w="144" w:type="dxa"/>
          </w:tcPr>
          <w:p w:rsidR="0051327F" w:rsidRPr="00914E33" w:rsidRDefault="0051327F" w:rsidP="00F855F6">
            <w:pPr>
              <w:pStyle w:val="ConsPlusNormal"/>
              <w:jc w:val="center"/>
              <w:rPr>
                <w:rFonts w:ascii="Times New Roman" w:hAnsi="Times New Roman" w:cs="Times New Roman"/>
                <w:sz w:val="28"/>
                <w:szCs w:val="28"/>
              </w:rPr>
            </w:pPr>
            <w:r w:rsidRPr="00914E33">
              <w:rPr>
                <w:rFonts w:ascii="Times New Roman" w:hAnsi="Times New Roman" w:cs="Times New Roman"/>
                <w:sz w:val="28"/>
                <w:szCs w:val="28"/>
              </w:rPr>
              <w:t>-</w:t>
            </w:r>
          </w:p>
        </w:tc>
        <w:tc>
          <w:tcPr>
            <w:tcW w:w="6660" w:type="dxa"/>
          </w:tcPr>
          <w:p w:rsidR="0093043C" w:rsidRPr="00914E33" w:rsidRDefault="0093043C" w:rsidP="0093043C">
            <w:pPr>
              <w:pStyle w:val="ConsPlusNormal"/>
              <w:rPr>
                <w:rFonts w:ascii="Times New Roman" w:hAnsi="Times New Roman" w:cs="Times New Roman"/>
                <w:sz w:val="28"/>
                <w:szCs w:val="28"/>
              </w:rPr>
            </w:pPr>
            <w:r w:rsidRPr="00914E33">
              <w:rPr>
                <w:rFonts w:ascii="Times New Roman" w:hAnsi="Times New Roman" w:cs="Times New Roman"/>
                <w:sz w:val="28"/>
                <w:szCs w:val="28"/>
              </w:rPr>
              <w:t xml:space="preserve">общий объем финансирования   76 658 847,4 тыс. рублей, </w:t>
            </w:r>
          </w:p>
          <w:p w:rsidR="0093043C" w:rsidRPr="00914E33" w:rsidRDefault="0093043C" w:rsidP="0093043C">
            <w:pPr>
              <w:pStyle w:val="ConsPlusNormal"/>
              <w:rPr>
                <w:rFonts w:ascii="Times New Roman" w:hAnsi="Times New Roman" w:cs="Times New Roman"/>
                <w:sz w:val="28"/>
                <w:szCs w:val="28"/>
              </w:rPr>
            </w:pPr>
            <w:r w:rsidRPr="00914E33">
              <w:rPr>
                <w:rFonts w:ascii="Times New Roman" w:hAnsi="Times New Roman" w:cs="Times New Roman"/>
                <w:sz w:val="28"/>
                <w:szCs w:val="28"/>
              </w:rPr>
              <w:t xml:space="preserve">из них средства: </w:t>
            </w:r>
          </w:p>
          <w:p w:rsidR="0093043C" w:rsidRPr="00914E33" w:rsidRDefault="0093043C" w:rsidP="0093043C">
            <w:pPr>
              <w:pStyle w:val="ConsPlusNormal"/>
              <w:rPr>
                <w:rFonts w:ascii="Times New Roman" w:hAnsi="Times New Roman" w:cs="Times New Roman"/>
                <w:sz w:val="28"/>
                <w:szCs w:val="28"/>
              </w:rPr>
            </w:pPr>
            <w:r w:rsidRPr="00914E33">
              <w:rPr>
                <w:rFonts w:ascii="Times New Roman" w:hAnsi="Times New Roman" w:cs="Times New Roman"/>
                <w:sz w:val="28"/>
                <w:szCs w:val="28"/>
              </w:rPr>
              <w:t>федерального бюджета   190 223,1 тыс. рублей;</w:t>
            </w:r>
          </w:p>
          <w:p w:rsidR="0093043C" w:rsidRPr="00914E33" w:rsidRDefault="0093043C" w:rsidP="0093043C">
            <w:pPr>
              <w:pStyle w:val="ConsPlusNormal"/>
              <w:rPr>
                <w:rFonts w:ascii="Times New Roman" w:hAnsi="Times New Roman" w:cs="Times New Roman"/>
                <w:sz w:val="28"/>
                <w:szCs w:val="28"/>
              </w:rPr>
            </w:pPr>
            <w:r w:rsidRPr="00914E33">
              <w:rPr>
                <w:rFonts w:ascii="Times New Roman" w:hAnsi="Times New Roman" w:cs="Times New Roman"/>
                <w:sz w:val="28"/>
                <w:szCs w:val="28"/>
              </w:rPr>
              <w:t>областного бюджета   1 997 613,2 тыс. рублей;</w:t>
            </w:r>
          </w:p>
          <w:p w:rsidR="0051327F" w:rsidRPr="00914E33" w:rsidRDefault="0093043C" w:rsidP="0093043C">
            <w:pPr>
              <w:pStyle w:val="ConsPlusNormal"/>
              <w:rPr>
                <w:rFonts w:ascii="Times New Roman" w:hAnsi="Times New Roman" w:cs="Times New Roman"/>
                <w:sz w:val="28"/>
                <w:szCs w:val="28"/>
              </w:rPr>
            </w:pPr>
            <w:r w:rsidRPr="00914E33">
              <w:rPr>
                <w:rFonts w:ascii="Times New Roman" w:hAnsi="Times New Roman" w:cs="Times New Roman"/>
                <w:sz w:val="28"/>
                <w:szCs w:val="28"/>
              </w:rPr>
              <w:t>территориального фонда обязательного медицинского страхования   74 471 011,1 тыс. рублей</w:t>
            </w:r>
          </w:p>
        </w:tc>
      </w:tr>
    </w:tbl>
    <w:p w:rsidR="0051327F" w:rsidRPr="00914E33" w:rsidRDefault="0051327F" w:rsidP="00F855F6">
      <w:pPr>
        <w:pStyle w:val="ConsPlusNormal"/>
        <w:jc w:val="both"/>
        <w:rPr>
          <w:rFonts w:ascii="Times New Roman" w:hAnsi="Times New Roman" w:cs="Times New Roman"/>
          <w:sz w:val="28"/>
          <w:szCs w:val="28"/>
        </w:rPr>
      </w:pPr>
    </w:p>
    <w:p w:rsidR="0051327F" w:rsidRPr="00914E33" w:rsidRDefault="0051327F" w:rsidP="00F855F6">
      <w:pPr>
        <w:pStyle w:val="ConsPlusTitle"/>
        <w:jc w:val="center"/>
        <w:outlineLvl w:val="2"/>
        <w:rPr>
          <w:rFonts w:ascii="Times New Roman" w:hAnsi="Times New Roman" w:cs="Times New Roman"/>
          <w:sz w:val="28"/>
          <w:szCs w:val="28"/>
        </w:rPr>
      </w:pPr>
      <w:r w:rsidRPr="00914E33">
        <w:rPr>
          <w:rFonts w:ascii="Times New Roman" w:hAnsi="Times New Roman" w:cs="Times New Roman"/>
          <w:sz w:val="28"/>
          <w:szCs w:val="28"/>
        </w:rPr>
        <w:t xml:space="preserve">2.2. Характеристика сферы реализации подпрограммы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1,</w:t>
      </w:r>
    </w:p>
    <w:p w:rsidR="0051327F" w:rsidRPr="00914E33" w:rsidRDefault="0051327F" w:rsidP="00F855F6">
      <w:pPr>
        <w:pStyle w:val="ConsPlusTitle"/>
        <w:jc w:val="center"/>
        <w:rPr>
          <w:rFonts w:ascii="Times New Roman" w:hAnsi="Times New Roman" w:cs="Times New Roman"/>
          <w:sz w:val="28"/>
          <w:szCs w:val="28"/>
        </w:rPr>
      </w:pPr>
      <w:r w:rsidRPr="00914E33">
        <w:rPr>
          <w:rFonts w:ascii="Times New Roman" w:hAnsi="Times New Roman" w:cs="Times New Roman"/>
          <w:sz w:val="28"/>
          <w:szCs w:val="28"/>
        </w:rPr>
        <w:t>описание основных проблем</w:t>
      </w:r>
    </w:p>
    <w:p w:rsidR="0051327F" w:rsidRPr="00914E33" w:rsidRDefault="0051327F" w:rsidP="00F855F6">
      <w:pPr>
        <w:pStyle w:val="ConsPlusNormal"/>
        <w:jc w:val="both"/>
        <w:rPr>
          <w:rFonts w:ascii="Times New Roman" w:hAnsi="Times New Roman" w:cs="Times New Roman"/>
          <w:sz w:val="28"/>
          <w:szCs w:val="28"/>
        </w:rPr>
      </w:pP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Эпидемия неинфекционных заболеваний в основном обусловлена </w:t>
      </w:r>
      <w:r w:rsidRPr="00914E33">
        <w:rPr>
          <w:rFonts w:ascii="Times New Roman" w:hAnsi="Times New Roman" w:cs="Times New Roman"/>
          <w:sz w:val="28"/>
          <w:szCs w:val="28"/>
        </w:rPr>
        <w:lastRenderedPageBreak/>
        <w:t xml:space="preserve">большой распространенностью таких факторов образа жизни, как </w:t>
      </w:r>
      <w:proofErr w:type="spellStart"/>
      <w:r w:rsidRPr="00914E33">
        <w:rPr>
          <w:rFonts w:ascii="Times New Roman" w:hAnsi="Times New Roman" w:cs="Times New Roman"/>
          <w:sz w:val="28"/>
          <w:szCs w:val="28"/>
        </w:rPr>
        <w:t>табакокурение</w:t>
      </w:r>
      <w:proofErr w:type="spellEnd"/>
      <w:r w:rsidRPr="00914E33">
        <w:rPr>
          <w:rFonts w:ascii="Times New Roman" w:hAnsi="Times New Roman" w:cs="Times New Roman"/>
          <w:sz w:val="28"/>
          <w:szCs w:val="28"/>
        </w:rPr>
        <w:t>, злоупотребление алкоголем, нерациональное (нездоровое) питание, низкая физическая активность.</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Предпосылки к возникновению болезней системы кровообращения появляются уже в детском и подростковом возрасте. В 20 процентах случаев артериальной гипертонии и 50 процентах случаев ожирения они развиваются уже в детском возрасте. До 18 лет начинают курить свыше 80 процентов юношей и 50 процентов девушек. В Архангельской области заболеваниями </w:t>
      </w:r>
      <w:proofErr w:type="spellStart"/>
      <w:proofErr w:type="gramStart"/>
      <w:r w:rsidRPr="00914E33">
        <w:rPr>
          <w:rFonts w:ascii="Times New Roman" w:hAnsi="Times New Roman" w:cs="Times New Roman"/>
          <w:sz w:val="28"/>
          <w:szCs w:val="28"/>
        </w:rPr>
        <w:t>сердечно-сосудистой</w:t>
      </w:r>
      <w:proofErr w:type="spellEnd"/>
      <w:proofErr w:type="gramEnd"/>
      <w:r w:rsidRPr="00914E33">
        <w:rPr>
          <w:rFonts w:ascii="Times New Roman" w:hAnsi="Times New Roman" w:cs="Times New Roman"/>
          <w:sz w:val="28"/>
          <w:szCs w:val="28"/>
        </w:rPr>
        <w:t xml:space="preserve"> системы страдает более 22 процентов населения, высокой остается распространенность факторов риска - артериальной гипертонии, избыточной массы тела, </w:t>
      </w:r>
      <w:proofErr w:type="spellStart"/>
      <w:r w:rsidRPr="00914E33">
        <w:rPr>
          <w:rFonts w:ascii="Times New Roman" w:hAnsi="Times New Roman" w:cs="Times New Roman"/>
          <w:sz w:val="28"/>
          <w:szCs w:val="28"/>
        </w:rPr>
        <w:t>табакокурения</w:t>
      </w:r>
      <w:proofErr w:type="spellEnd"/>
      <w:r w:rsidRPr="00914E33">
        <w:rPr>
          <w:rFonts w:ascii="Times New Roman" w:hAnsi="Times New Roman" w:cs="Times New Roman"/>
          <w:sz w:val="28"/>
          <w:szCs w:val="28"/>
        </w:rPr>
        <w:t>. По данным социологических исследований, в Архангельской области курит 37,6 процента взрослого населения и 28,2 процента детей и подростков. По результатам проведения дополнительной диспансеризации работающих граждан доля лиц, имеющих 1 и 2 группы здоровья, не превышает 30 процентов. Среди детей, прошедших профилактические медицинские осмотры, 1 и 2 группы здоровья имеют 70,6 процента человек.</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В настоящее время на территории Архангельской области реализуется комплекс мер, ориентированных на развитие профилактического направления и формирование здорового образа жизни у населения.</w:t>
      </w:r>
    </w:p>
    <w:p w:rsidR="0051327F" w:rsidRPr="00914E33" w:rsidRDefault="0051327F" w:rsidP="00F855F6">
      <w:pPr>
        <w:pStyle w:val="ConsPlusNormal"/>
        <w:ind w:firstLine="540"/>
        <w:jc w:val="both"/>
        <w:rPr>
          <w:rFonts w:ascii="Times New Roman" w:hAnsi="Times New Roman" w:cs="Times New Roman"/>
          <w:sz w:val="28"/>
          <w:szCs w:val="28"/>
        </w:rPr>
      </w:pPr>
      <w:proofErr w:type="gramStart"/>
      <w:r w:rsidRPr="00914E33">
        <w:rPr>
          <w:rFonts w:ascii="Times New Roman" w:hAnsi="Times New Roman" w:cs="Times New Roman"/>
          <w:sz w:val="28"/>
          <w:szCs w:val="28"/>
        </w:rPr>
        <w:t>Профилактические мероприятия реализуются во взаимодействии с различными исполнительными органами государственной власти Архангельской области (министерство образования и науки Архангельской области (далее - министерство образования и науки), управление по делам молодежи и патриотическому воспитанию администрации Губернатора Архангельской области и Правительства Архангельской области, министерство труда, занятости и социального развития Архангельской области (далее - министерство труда, занятости и социального развития), агентство по печати и средствам массовой</w:t>
      </w:r>
      <w:proofErr w:type="gramEnd"/>
      <w:r w:rsidRPr="00914E33">
        <w:rPr>
          <w:rFonts w:ascii="Times New Roman" w:hAnsi="Times New Roman" w:cs="Times New Roman"/>
          <w:sz w:val="28"/>
          <w:szCs w:val="28"/>
        </w:rPr>
        <w:t xml:space="preserve"> информации Архангельской области и общественными организациями в рамках мероприятий следующих программ Архангельской области:</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государственная программа Архангельской области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Развитие здравоохранения Ар</w:t>
      </w:r>
      <w:r w:rsidR="0093043C" w:rsidRPr="00914E33">
        <w:rPr>
          <w:rFonts w:ascii="Times New Roman" w:hAnsi="Times New Roman" w:cs="Times New Roman"/>
          <w:sz w:val="28"/>
          <w:szCs w:val="28"/>
        </w:rPr>
        <w:t>хангельской области (2013 - 2024</w:t>
      </w:r>
      <w:r w:rsidRPr="00914E33">
        <w:rPr>
          <w:rFonts w:ascii="Times New Roman" w:hAnsi="Times New Roman" w:cs="Times New Roman"/>
          <w:sz w:val="28"/>
          <w:szCs w:val="28"/>
        </w:rPr>
        <w:t xml:space="preserve"> годы)</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утвержденная постановлением Правительства Архангельской области от 12 октября 2012 года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462-пп;</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государственная программа Архангельской области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Социальная поддержка граждан в Архангельской области (</w:t>
      </w:r>
      <w:r w:rsidR="0093043C" w:rsidRPr="00914E33">
        <w:rPr>
          <w:rFonts w:ascii="Times New Roman" w:hAnsi="Times New Roman" w:cs="Times New Roman"/>
          <w:sz w:val="28"/>
          <w:szCs w:val="28"/>
        </w:rPr>
        <w:t>2013 - 2024</w:t>
      </w:r>
      <w:r w:rsidRPr="00914E33">
        <w:rPr>
          <w:rFonts w:ascii="Times New Roman" w:hAnsi="Times New Roman" w:cs="Times New Roman"/>
          <w:sz w:val="28"/>
          <w:szCs w:val="28"/>
        </w:rPr>
        <w:t xml:space="preserve"> годы)</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утвержденная постановлением Правительства Архангельской области от 12 октября 2012 года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464-пп;</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государственная программа Архангельской области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Развитие образования и науки Ар</w:t>
      </w:r>
      <w:r w:rsidR="0093043C" w:rsidRPr="00914E33">
        <w:rPr>
          <w:rFonts w:ascii="Times New Roman" w:hAnsi="Times New Roman" w:cs="Times New Roman"/>
          <w:sz w:val="28"/>
          <w:szCs w:val="28"/>
        </w:rPr>
        <w:t>хангельской области (2013 - 2025</w:t>
      </w:r>
      <w:r w:rsidRPr="00914E33">
        <w:rPr>
          <w:rFonts w:ascii="Times New Roman" w:hAnsi="Times New Roman" w:cs="Times New Roman"/>
          <w:sz w:val="28"/>
          <w:szCs w:val="28"/>
        </w:rPr>
        <w:t xml:space="preserve"> годы)</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утвержденная постановлением Правительства Архангельской области от 12 октября 2012 года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463-пп;</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lastRenderedPageBreak/>
        <w:t xml:space="preserve">государственная программа Архангельской области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Патриотическое воспитание, развитие физической культуры, спорта, туризма и повышение эффективности реализации молодежной политики в Архангельской области (2014 - </w:t>
      </w:r>
      <w:r w:rsidR="0093043C" w:rsidRPr="00914E33">
        <w:rPr>
          <w:rFonts w:ascii="Times New Roman" w:hAnsi="Times New Roman" w:cs="Times New Roman"/>
          <w:sz w:val="28"/>
          <w:szCs w:val="28"/>
        </w:rPr>
        <w:t>2024</w:t>
      </w:r>
      <w:r w:rsidRPr="00914E33">
        <w:rPr>
          <w:rFonts w:ascii="Times New Roman" w:hAnsi="Times New Roman" w:cs="Times New Roman"/>
          <w:sz w:val="28"/>
          <w:szCs w:val="28"/>
        </w:rPr>
        <w:t xml:space="preserve"> годы)</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утвержденная постановлением Правительства Архангельской области от 19 июля 2013 года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330-пп;</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комплексные профилактические программы по формированию здорового образа жизни у школьников: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Здоровые дети - здоровое общество</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Полезные привычки</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Полезные навыки</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Полезный выбор</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Разговор о правильном питании</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Постановлением Архангельского областного Собрания депутатов от 17 ноября 2012 года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1596 утверждена Стратегия Архангельской области по защите населения от последствий потребления табака на 2012 - 2020 годы. Она включает следующие направления:</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мониторинг потребления табака и реализацию профилактических мер;</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защиту от воздействия окружающего табачного дыма, оказание помощи по прекращению потребления табака, предупреждение о вреде потребления табака для здоровья, прекращение рекламных, спонсорских кампаний и иных кампаний по продвижению табачной продукции;</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повышение налогов и цен на табачную продукцию, ограничение ее продажи.</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Функции по общей координации реализации Стратегии Архангельской области по защите населения от последствий потребления табака на 2012 - 2020 годы и </w:t>
      </w:r>
      <w:proofErr w:type="gramStart"/>
      <w:r w:rsidRPr="00914E33">
        <w:rPr>
          <w:rFonts w:ascii="Times New Roman" w:hAnsi="Times New Roman" w:cs="Times New Roman"/>
          <w:sz w:val="28"/>
          <w:szCs w:val="28"/>
        </w:rPr>
        <w:t>контролю за</w:t>
      </w:r>
      <w:proofErr w:type="gramEnd"/>
      <w:r w:rsidRPr="00914E33">
        <w:rPr>
          <w:rFonts w:ascii="Times New Roman" w:hAnsi="Times New Roman" w:cs="Times New Roman"/>
          <w:sz w:val="28"/>
          <w:szCs w:val="28"/>
        </w:rPr>
        <w:t xml:space="preserve"> ее ходом осуществляет общественный экспертный совет при Архангельском областном Собрании депутатов по противодействию распространению курения табака. Одной из мер по защите населения от воздействия окружающего табачного дыма является создание и обеспечение эффективного функционирования территорий и зон, свободных от табачного дыма (в первую очередь в организациях, осуществляющих образовательную и медицинскую деятельность, в местах отдыха и массового пребывания людей).</w:t>
      </w:r>
    </w:p>
    <w:p w:rsidR="0051327F" w:rsidRPr="00914E33" w:rsidRDefault="0051327F" w:rsidP="00F855F6">
      <w:pPr>
        <w:pStyle w:val="ConsPlusNormal"/>
        <w:ind w:firstLine="540"/>
        <w:jc w:val="both"/>
        <w:rPr>
          <w:rFonts w:ascii="Times New Roman" w:hAnsi="Times New Roman" w:cs="Times New Roman"/>
          <w:sz w:val="28"/>
          <w:szCs w:val="28"/>
        </w:rPr>
      </w:pPr>
      <w:proofErr w:type="gramStart"/>
      <w:r w:rsidRPr="00914E33">
        <w:rPr>
          <w:rFonts w:ascii="Times New Roman" w:hAnsi="Times New Roman" w:cs="Times New Roman"/>
          <w:sz w:val="28"/>
          <w:szCs w:val="28"/>
        </w:rPr>
        <w:t xml:space="preserve">В целях реализации государственных полномочий Архангельской области в сфере охраны здоровья граждан принят областной закон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О реализации государственных полномочий Архангельской области в сфере охраны здоровья граждан</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в котором предусмотрены меры по формированию у граждан мотивации к отказу от потребления табака, в том числе путем создания бездымных пространств (подпункт 4 пункта 2 статьи 10).</w:t>
      </w:r>
      <w:proofErr w:type="gramEnd"/>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Кроме того, принят областной закон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О профилактике алкоголизма, наркомании и токсикомании в Архангельской области</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(от 22 апреля 2013 года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657-39-ОЗ).</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Основными приоритетами развития профилактики алкоголизма, наркомании и токсикомании в Архангельской области являются:</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комплексные меры по ограничению потребления табака;</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lastRenderedPageBreak/>
        <w:t>оптимизация питания населения;</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повышение уровня физической активности населения;</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профилактика вредных привычек, формирование основ здорового образа жизни, рационализация питания среди детей и подростков;</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выявление и профилактика факторов риска основных хронических неинфекционных заболеваний в государственных медицинских организациях;</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профилактика суицидальных тенденций на территории области.</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Организация медицинской профилактики в Архангельской области осуществляется на основе трехуровневой системы оказания медицинской помощи.</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В государственных медицинских организациях функционируют (1-й уровень):</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29 отделений (кабинетов) медицинской профилактики;</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113 школ для пациентов;</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школы здорового образа жизни;</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телефон доверия по здоровому образу жизни;</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сайт zdorovie29.ru в информационно-телекоммуникационной сети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Интернет</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В государственных медицинских организациях работают 113 школ для пациентов с избыточной массой тела, ожирением, сахарным диабетом, бронхиальной астмой, артериальной гипертонией, а также для больных, перенесших инсульт. С 2009 года школы проводят обучение не только самих пациентов, но и их родственников, что особенно актуально для больных, перенесших инсульт. Ежегодно возрастает количество граждан, прошедших обучение, в 2012 году их число превысило 30 000 человек.</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В Архангельской области регулярно проводятся массовые профилактические акции к Всемирным дням здоровья и мероприятия в рамках работы медицинских выставок и ярмарок: День борьбы с артериальной гипертонией, День сердца,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Городок здоровья</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и другие.</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С 2009 года в рамках приоритетного национального проекта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Здоровье</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на территории Архангельской области создано 5 центров здоровья (2-ой уровень) на базе следующих государственных медицинских организаций:</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государственное бюджетное учреждение здравоохранения Архангельской области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Архангельская городская клиническая больница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7</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(далее - ГБУЗ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Архангельская городская клиническая больница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7</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ГБУЗ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Архангельская городская клиническая поликлиника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2</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ГБУЗ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Северодвинская городская больница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1</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ГБУЗ </w:t>
      </w:r>
      <w:r w:rsidR="00F62861" w:rsidRPr="00914E33">
        <w:rPr>
          <w:rFonts w:ascii="Times New Roman" w:hAnsi="Times New Roman" w:cs="Times New Roman"/>
          <w:sz w:val="28"/>
          <w:szCs w:val="28"/>
        </w:rPr>
        <w:t>«</w:t>
      </w:r>
      <w:proofErr w:type="spellStart"/>
      <w:r w:rsidRPr="00914E33">
        <w:rPr>
          <w:rFonts w:ascii="Times New Roman" w:hAnsi="Times New Roman" w:cs="Times New Roman"/>
          <w:sz w:val="28"/>
          <w:szCs w:val="28"/>
        </w:rPr>
        <w:t>Котласская</w:t>
      </w:r>
      <w:proofErr w:type="spellEnd"/>
      <w:r w:rsidRPr="00914E33">
        <w:rPr>
          <w:rFonts w:ascii="Times New Roman" w:hAnsi="Times New Roman" w:cs="Times New Roman"/>
          <w:sz w:val="28"/>
          <w:szCs w:val="28"/>
        </w:rPr>
        <w:t xml:space="preserve"> центральная городская больница</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ГБУЗ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Вельская центральная районная больница</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В 2011 году открыты 2 центра здоровья для детей в ГБУЗ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Архангельская городская клиническая поликлиника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2</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и ГБУЗ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Северодвинская городская детская клиническая больница</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lastRenderedPageBreak/>
        <w:t>В 2012 году центры здоровья посетили 17 053 человека, в том числе 5997 детей и подростков, 19,3 процента обратившихся признаны здоровыми, у 80,7 процента имеются факторы риска. В целях дальнейшего развития профилактического направления и формирования у населения устойчивой мотивации к здоровому образу жизни планируется открытие новых центров здоровья, школ для пациентов во всех государственных медицинских организациях, создание Центра укрепления здоровья и коррекции факторов риска.</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Функции организационно-методического координирующего центра по вопросам профилактики в Архангельской области выполняет ГБУЗ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Архангельский центр медицинской профилактики</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(3-й уровень).</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В Архангельской области активно развиваются выездные формы работы. Специалисты врачебных мобильных бригад медицинских организаций помимо лечебно-консультативной медицинской помощи проводят профилактические осмотры для выявления факторов риска у населения, профилактические акции, в том числе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Куришь? Проверь свои легкие!</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и другие. В 2012 году в рамках </w:t>
      </w:r>
      <w:proofErr w:type="gramStart"/>
      <w:r w:rsidRPr="00914E33">
        <w:rPr>
          <w:rFonts w:ascii="Times New Roman" w:hAnsi="Times New Roman" w:cs="Times New Roman"/>
          <w:sz w:val="28"/>
          <w:szCs w:val="28"/>
        </w:rPr>
        <w:t>реализации Программы модернизации здравоохранения Архангельской области</w:t>
      </w:r>
      <w:proofErr w:type="gramEnd"/>
      <w:r w:rsidRPr="00914E33">
        <w:rPr>
          <w:rFonts w:ascii="Times New Roman" w:hAnsi="Times New Roman" w:cs="Times New Roman"/>
          <w:sz w:val="28"/>
          <w:szCs w:val="28"/>
        </w:rPr>
        <w:t xml:space="preserve"> приобретен и укомплектован оборудованием передвижной Центр медицинской профилактики, начато создание Центра укрепления здоровья и коррекции факторов риска. На эти цели в областном бюджете были выделены финансовые средства в размере 4300,0 тыс. рублей.</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Ежегодно медицинские работники государственных медицинских организаций проходят тематическое усовершенствование по вопросам профилактики и формирования здорового образа жизни на базе ФГБОУ ВО СГМУ (г. Архангельск) Минздрава России и ГАПОУ АО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Архангельский медицинский колледж</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В 2012 году было обучено 38 медицинских специалистов.</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В Архангельской области продолжается реализация профилактической программы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Здоровые дети - здоровое общество</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с открытием в общеобразовательных организациях классов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Здоровый стиль</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и школ семейного здоровья. Целью программы является формирование здорового образа жизни у школьников. Помимо активной совместной деятельности всех участников образовательного процесса (педагогических работников, обучающихся, родителей) и медицинских работников используется принцип работы со сверстниками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равный обучает равного</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В 2012 году в программе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Здоровые дети - здоровое общество</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участвовало 10 общеобразовательных организаций города Архангельска и Архангельской области, создано 36 классов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Здоровый стиль</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и 9 школ семейного здоровья для родителей, профилактическими мероприятиями в 2012 году охвачено 1545 человек.</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В соответствии с Указом Президента Российской Федерации от 9 июня 2010 года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690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Об утверждении Стратегии государственной </w:t>
      </w:r>
      <w:proofErr w:type="spellStart"/>
      <w:r w:rsidRPr="00914E33">
        <w:rPr>
          <w:rFonts w:ascii="Times New Roman" w:hAnsi="Times New Roman" w:cs="Times New Roman"/>
          <w:sz w:val="28"/>
          <w:szCs w:val="28"/>
        </w:rPr>
        <w:t>антинаркотической</w:t>
      </w:r>
      <w:proofErr w:type="spellEnd"/>
      <w:r w:rsidRPr="00914E33">
        <w:rPr>
          <w:rFonts w:ascii="Times New Roman" w:hAnsi="Times New Roman" w:cs="Times New Roman"/>
          <w:sz w:val="28"/>
          <w:szCs w:val="28"/>
        </w:rPr>
        <w:t xml:space="preserve"> политики Российской Федерации до 2020 года</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в целях </w:t>
      </w:r>
      <w:proofErr w:type="gramStart"/>
      <w:r w:rsidRPr="00914E33">
        <w:rPr>
          <w:rFonts w:ascii="Times New Roman" w:hAnsi="Times New Roman" w:cs="Times New Roman"/>
          <w:sz w:val="28"/>
          <w:szCs w:val="28"/>
        </w:rPr>
        <w:lastRenderedPageBreak/>
        <w:t>осуществления государственной системы профилактики немедицинского потребления наркотиков</w:t>
      </w:r>
      <w:proofErr w:type="gramEnd"/>
      <w:r w:rsidRPr="00914E33">
        <w:rPr>
          <w:rFonts w:ascii="Times New Roman" w:hAnsi="Times New Roman" w:cs="Times New Roman"/>
          <w:sz w:val="28"/>
          <w:szCs w:val="28"/>
        </w:rPr>
        <w:t xml:space="preserve"> необходим комплекс мероприятий, в том числе по раннему выявлению незаконных потребителей наркотиков.</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С 2013 года планируется проведение тестирования обучающихся в государственных образовательных организациях в возрасте с 13 до 17 лет на выявление </w:t>
      </w:r>
      <w:proofErr w:type="spellStart"/>
      <w:r w:rsidRPr="00914E33">
        <w:rPr>
          <w:rFonts w:ascii="Times New Roman" w:hAnsi="Times New Roman" w:cs="Times New Roman"/>
          <w:sz w:val="28"/>
          <w:szCs w:val="28"/>
        </w:rPr>
        <w:t>психоактивных</w:t>
      </w:r>
      <w:proofErr w:type="spellEnd"/>
      <w:r w:rsidRPr="00914E33">
        <w:rPr>
          <w:rFonts w:ascii="Times New Roman" w:hAnsi="Times New Roman" w:cs="Times New Roman"/>
          <w:sz w:val="28"/>
          <w:szCs w:val="28"/>
        </w:rPr>
        <w:t xml:space="preserve"> веществ.</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Целью третичной медицинской профилактики наркологических расстройств (реабилитации) является предупреждение дальнейшего злоупотребления алкоголем, наркотиками и другими </w:t>
      </w:r>
      <w:proofErr w:type="spellStart"/>
      <w:r w:rsidRPr="00914E33">
        <w:rPr>
          <w:rFonts w:ascii="Times New Roman" w:hAnsi="Times New Roman" w:cs="Times New Roman"/>
          <w:sz w:val="28"/>
          <w:szCs w:val="28"/>
        </w:rPr>
        <w:t>психоактивными</w:t>
      </w:r>
      <w:proofErr w:type="spellEnd"/>
      <w:r w:rsidRPr="00914E33">
        <w:rPr>
          <w:rFonts w:ascii="Times New Roman" w:hAnsi="Times New Roman" w:cs="Times New Roman"/>
          <w:sz w:val="28"/>
          <w:szCs w:val="28"/>
        </w:rPr>
        <w:t xml:space="preserve"> веществами, предупреждение срывов и рецидивов заболеваний у больных, прекративших употребление алкоголя, наркотиков и других </w:t>
      </w:r>
      <w:proofErr w:type="spellStart"/>
      <w:r w:rsidRPr="00914E33">
        <w:rPr>
          <w:rFonts w:ascii="Times New Roman" w:hAnsi="Times New Roman" w:cs="Times New Roman"/>
          <w:sz w:val="28"/>
          <w:szCs w:val="28"/>
        </w:rPr>
        <w:t>психоактивных</w:t>
      </w:r>
      <w:proofErr w:type="spellEnd"/>
      <w:r w:rsidRPr="00914E33">
        <w:rPr>
          <w:rFonts w:ascii="Times New Roman" w:hAnsi="Times New Roman" w:cs="Times New Roman"/>
          <w:sz w:val="28"/>
          <w:szCs w:val="28"/>
        </w:rPr>
        <w:t xml:space="preserve"> веществ. В настоящее время министерством здравоохранения реализуется решение </w:t>
      </w:r>
      <w:proofErr w:type="spellStart"/>
      <w:r w:rsidRPr="00914E33">
        <w:rPr>
          <w:rFonts w:ascii="Times New Roman" w:hAnsi="Times New Roman" w:cs="Times New Roman"/>
          <w:sz w:val="28"/>
          <w:szCs w:val="28"/>
        </w:rPr>
        <w:t>антинаркотической</w:t>
      </w:r>
      <w:proofErr w:type="spellEnd"/>
      <w:r w:rsidRPr="00914E33">
        <w:rPr>
          <w:rFonts w:ascii="Times New Roman" w:hAnsi="Times New Roman" w:cs="Times New Roman"/>
          <w:sz w:val="28"/>
          <w:szCs w:val="28"/>
        </w:rPr>
        <w:t xml:space="preserve"> комиссии Архангельской области от 16 декабря 2011 года, согласно которому необходимо продолжить внедрение </w:t>
      </w:r>
      <w:proofErr w:type="spellStart"/>
      <w:r w:rsidRPr="00914E33">
        <w:rPr>
          <w:rFonts w:ascii="Times New Roman" w:hAnsi="Times New Roman" w:cs="Times New Roman"/>
          <w:sz w:val="28"/>
          <w:szCs w:val="28"/>
        </w:rPr>
        <w:t>малозатратных</w:t>
      </w:r>
      <w:proofErr w:type="spellEnd"/>
      <w:r w:rsidRPr="00914E33">
        <w:rPr>
          <w:rFonts w:ascii="Times New Roman" w:hAnsi="Times New Roman" w:cs="Times New Roman"/>
          <w:sz w:val="28"/>
          <w:szCs w:val="28"/>
        </w:rPr>
        <w:t xml:space="preserve"> технологий и </w:t>
      </w:r>
      <w:proofErr w:type="spellStart"/>
      <w:r w:rsidRPr="00914E33">
        <w:rPr>
          <w:rFonts w:ascii="Times New Roman" w:hAnsi="Times New Roman" w:cs="Times New Roman"/>
          <w:sz w:val="28"/>
          <w:szCs w:val="28"/>
        </w:rPr>
        <w:t>стационарозамещающих</w:t>
      </w:r>
      <w:proofErr w:type="spellEnd"/>
      <w:r w:rsidRPr="00914E33">
        <w:rPr>
          <w:rFonts w:ascii="Times New Roman" w:hAnsi="Times New Roman" w:cs="Times New Roman"/>
          <w:sz w:val="28"/>
          <w:szCs w:val="28"/>
        </w:rPr>
        <w:t xml:space="preserve"> форм оказания реабилитационной помощи и развитие реабилитационного направления в рамках взаимодействия амбулаторного и стационарного звена наркологической службы Архангельской области.</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Медико-социальная реабилитация лиц с наркологическими расстройствами осуществляется как в амбулаторных, так и в стационарных условиях. Амбулаторные наркологические реабилитационные отделения функционируют в государственном бюджетном учреждении здравоохранения Архангельской области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Архангельский психоневрологический диспансер</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(далее - ГБУЗ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Архангельский психоневрологический диспансер</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и в государственном бюджетном учреждении здравоохранения Архангельской области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Северодвинский психоневрологический диспансер</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(Центр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Аура</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(далее - ГБУЗ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Северодвинский психоневрологический диспансер</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Реабилитационные отделения работают по принципу </w:t>
      </w:r>
      <w:proofErr w:type="spellStart"/>
      <w:r w:rsidRPr="00914E33">
        <w:rPr>
          <w:rFonts w:ascii="Times New Roman" w:hAnsi="Times New Roman" w:cs="Times New Roman"/>
          <w:sz w:val="28"/>
          <w:szCs w:val="28"/>
        </w:rPr>
        <w:t>полипрофессиональной</w:t>
      </w:r>
      <w:proofErr w:type="spellEnd"/>
      <w:r w:rsidRPr="00914E33">
        <w:rPr>
          <w:rFonts w:ascii="Times New Roman" w:hAnsi="Times New Roman" w:cs="Times New Roman"/>
          <w:sz w:val="28"/>
          <w:szCs w:val="28"/>
        </w:rPr>
        <w:t xml:space="preserve"> бригады с участием врача-нарколога, психотерапевта, психолога, социального работника, медицинской сестры. Используются методы групповой и индивидуальной психотерапии, психологическое сопровождение пациентов (программа </w:t>
      </w:r>
      <w:r w:rsidR="00F62861" w:rsidRPr="00914E33">
        <w:rPr>
          <w:rFonts w:ascii="Times New Roman" w:hAnsi="Times New Roman" w:cs="Times New Roman"/>
          <w:sz w:val="28"/>
          <w:szCs w:val="28"/>
        </w:rPr>
        <w:t>«</w:t>
      </w:r>
      <w:proofErr w:type="spellStart"/>
      <w:r w:rsidRPr="00914E33">
        <w:rPr>
          <w:rFonts w:ascii="Times New Roman" w:hAnsi="Times New Roman" w:cs="Times New Roman"/>
          <w:sz w:val="28"/>
          <w:szCs w:val="28"/>
        </w:rPr>
        <w:t>Антисрыв</w:t>
      </w:r>
      <w:proofErr w:type="spellEnd"/>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метод биологической обратной связи, встречи с содружествами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Анонимные алкоголики</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и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Анонимные наркоманы</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Из общего числа больных с наркологическими расстройствами в 2012 году проходил амбулаторную реабилитацию 181 человек, из них больные алкоголизмом составили 74,5 процента от всех включенных в программы реабилитации. Из 9 больных наркоманией 1 человек успешно завершил программу реабилитации, из 37 больных токсикоманией 3 пациента успешно завершили программу реабилитации, 30 человек от нее отказались.</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С I квартала 2013 года открыто отдельное стационарное реабилитационное отделение на 10 коек в ГБУЗ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Архангельская клиническая психиатрическая больница</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В отделении функционируют кабинеты </w:t>
      </w:r>
      <w:r w:rsidRPr="00914E33">
        <w:rPr>
          <w:rFonts w:ascii="Times New Roman" w:hAnsi="Times New Roman" w:cs="Times New Roman"/>
          <w:sz w:val="28"/>
          <w:szCs w:val="28"/>
        </w:rPr>
        <w:lastRenderedPageBreak/>
        <w:t xml:space="preserve">психолога, специалиста по социальной работе. В настоящее время разрабатываются и внедряются реабилитационные программы с учетом </w:t>
      </w:r>
      <w:proofErr w:type="spellStart"/>
      <w:r w:rsidRPr="00914E33">
        <w:rPr>
          <w:rFonts w:ascii="Times New Roman" w:hAnsi="Times New Roman" w:cs="Times New Roman"/>
          <w:sz w:val="28"/>
          <w:szCs w:val="28"/>
        </w:rPr>
        <w:t>этапности</w:t>
      </w:r>
      <w:proofErr w:type="spellEnd"/>
      <w:r w:rsidRPr="00914E33">
        <w:rPr>
          <w:rFonts w:ascii="Times New Roman" w:hAnsi="Times New Roman" w:cs="Times New Roman"/>
          <w:sz w:val="28"/>
          <w:szCs w:val="28"/>
        </w:rPr>
        <w:t xml:space="preserve"> и преемственности с амбулаторным звеном. Также в ГБУЗ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Архангельская клиническая психиатрическая больница</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выделены реабилитационные койки для детей и подростков, страдающих зависимостью. Основными направлениями реабилитационных программ являются: психологическая коррекция, психотерапия, </w:t>
      </w:r>
      <w:proofErr w:type="spellStart"/>
      <w:r w:rsidRPr="00914E33">
        <w:rPr>
          <w:rFonts w:ascii="Times New Roman" w:hAnsi="Times New Roman" w:cs="Times New Roman"/>
          <w:sz w:val="28"/>
          <w:szCs w:val="28"/>
        </w:rPr>
        <w:t>иппотерапия</w:t>
      </w:r>
      <w:proofErr w:type="spellEnd"/>
      <w:r w:rsidRPr="00914E33">
        <w:rPr>
          <w:rFonts w:ascii="Times New Roman" w:hAnsi="Times New Roman" w:cs="Times New Roman"/>
          <w:sz w:val="28"/>
          <w:szCs w:val="28"/>
        </w:rPr>
        <w:t>, трудотерапия, лечебно-оздоровительные мероприятия.</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В настоящее время разработан проект Центра реабилитации для лиц, страдающих наркологическими расстройствами.</w:t>
      </w:r>
    </w:p>
    <w:p w:rsidR="0051327F" w:rsidRPr="00914E33" w:rsidRDefault="0051327F" w:rsidP="00F855F6">
      <w:pPr>
        <w:pStyle w:val="ConsPlusNormal"/>
        <w:ind w:firstLine="540"/>
        <w:jc w:val="both"/>
        <w:rPr>
          <w:rFonts w:ascii="Times New Roman" w:hAnsi="Times New Roman" w:cs="Times New Roman"/>
          <w:sz w:val="28"/>
          <w:szCs w:val="28"/>
        </w:rPr>
      </w:pPr>
      <w:proofErr w:type="gramStart"/>
      <w:r w:rsidRPr="00914E33">
        <w:rPr>
          <w:rFonts w:ascii="Times New Roman" w:hAnsi="Times New Roman" w:cs="Times New Roman"/>
          <w:sz w:val="28"/>
          <w:szCs w:val="28"/>
        </w:rPr>
        <w:t xml:space="preserve">Для проведения реабилитации лиц, страдающих наркологическими расстройствами, требуется приобретение оборудования для оснащения отделений (кабинетов) реабилитации ГБУЗ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Архангельский психоневрологический диспансер</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ГБУЗ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Северодвинский психоневрологический диспансер</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государственного бюджетного учреждения здравоохранения Архангельской области </w:t>
      </w:r>
      <w:r w:rsidR="00F62861" w:rsidRPr="00914E33">
        <w:rPr>
          <w:rFonts w:ascii="Times New Roman" w:hAnsi="Times New Roman" w:cs="Times New Roman"/>
          <w:sz w:val="28"/>
          <w:szCs w:val="28"/>
        </w:rPr>
        <w:t>«</w:t>
      </w:r>
      <w:proofErr w:type="spellStart"/>
      <w:r w:rsidRPr="00914E33">
        <w:rPr>
          <w:rFonts w:ascii="Times New Roman" w:hAnsi="Times New Roman" w:cs="Times New Roman"/>
          <w:sz w:val="28"/>
          <w:szCs w:val="28"/>
        </w:rPr>
        <w:t>Котласский</w:t>
      </w:r>
      <w:proofErr w:type="spellEnd"/>
      <w:r w:rsidRPr="00914E33">
        <w:rPr>
          <w:rFonts w:ascii="Times New Roman" w:hAnsi="Times New Roman" w:cs="Times New Roman"/>
          <w:sz w:val="28"/>
          <w:szCs w:val="28"/>
        </w:rPr>
        <w:t xml:space="preserve"> психоневрологический диспансер</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(далее - ГБУЗ </w:t>
      </w:r>
      <w:r w:rsidR="00F62861" w:rsidRPr="00914E33">
        <w:rPr>
          <w:rFonts w:ascii="Times New Roman" w:hAnsi="Times New Roman" w:cs="Times New Roman"/>
          <w:sz w:val="28"/>
          <w:szCs w:val="28"/>
        </w:rPr>
        <w:t>«</w:t>
      </w:r>
      <w:proofErr w:type="spellStart"/>
      <w:r w:rsidRPr="00914E33">
        <w:rPr>
          <w:rFonts w:ascii="Times New Roman" w:hAnsi="Times New Roman" w:cs="Times New Roman"/>
          <w:sz w:val="28"/>
          <w:szCs w:val="28"/>
        </w:rPr>
        <w:t>Котласский</w:t>
      </w:r>
      <w:proofErr w:type="spellEnd"/>
      <w:r w:rsidRPr="00914E33">
        <w:rPr>
          <w:rFonts w:ascii="Times New Roman" w:hAnsi="Times New Roman" w:cs="Times New Roman"/>
          <w:sz w:val="28"/>
          <w:szCs w:val="28"/>
        </w:rPr>
        <w:t xml:space="preserve"> психоневрологический диспансер</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в соответствии с Порядком оказания медицинской помощи по профилю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психиатрия-наркология</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утвержденным приказом Министерства здравоохранения Российской Федерации от 30 декабря 2015 года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1034н (далее</w:t>
      </w:r>
      <w:proofErr w:type="gramEnd"/>
      <w:r w:rsidRPr="00914E33">
        <w:rPr>
          <w:rFonts w:ascii="Times New Roman" w:hAnsi="Times New Roman" w:cs="Times New Roman"/>
          <w:sz w:val="28"/>
          <w:szCs w:val="28"/>
        </w:rPr>
        <w:t xml:space="preserve"> - </w:t>
      </w:r>
      <w:proofErr w:type="gramStart"/>
      <w:r w:rsidRPr="00914E33">
        <w:rPr>
          <w:rFonts w:ascii="Times New Roman" w:hAnsi="Times New Roman" w:cs="Times New Roman"/>
          <w:sz w:val="28"/>
          <w:szCs w:val="28"/>
        </w:rPr>
        <w:t xml:space="preserve">Порядок оказания медицинской помощи по профилю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психиатрия-наркология</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w:t>
      </w:r>
      <w:proofErr w:type="gramEnd"/>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В настоящее время на территории Архангельской области реализуется комплекс мер, направленных на развитие профилактики суицидальных тенденций, в том числе среди несовершеннолетних.</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В последние годы сохраняется высокий уровень суицидов среди несовершеннолетних, 62 процента которых связаны с семейными конфликтами, неблагополучием, боязнью насилия со стороны взрослых, бестактным поведением отдельных педагогических работников, конфликтами с педагогическими работниками, одноклассниками и друзьями.</w:t>
      </w:r>
    </w:p>
    <w:p w:rsidR="0051327F" w:rsidRPr="00914E33" w:rsidRDefault="0051327F" w:rsidP="00F855F6">
      <w:pPr>
        <w:pStyle w:val="ConsPlusNormal"/>
        <w:ind w:firstLine="540"/>
        <w:jc w:val="both"/>
        <w:rPr>
          <w:rFonts w:ascii="Times New Roman" w:hAnsi="Times New Roman" w:cs="Times New Roman"/>
          <w:sz w:val="28"/>
          <w:szCs w:val="28"/>
        </w:rPr>
      </w:pPr>
      <w:proofErr w:type="gramStart"/>
      <w:r w:rsidRPr="00914E33">
        <w:rPr>
          <w:rFonts w:ascii="Times New Roman" w:hAnsi="Times New Roman" w:cs="Times New Roman"/>
          <w:sz w:val="28"/>
          <w:szCs w:val="28"/>
        </w:rPr>
        <w:t xml:space="preserve">Во исполнение решения областной комиссии по делам несовершеннолетних при Губернаторе Архангельской области в июне 2012 года создана рабочая группа по разработке мер профилактики суицидальных тенденций среди несовершеннолетних на территории Архангельской области, в состав которой вошли представители министерства образования и науки, министерства труда, занятости и социального развития, министерства здравоохранения, специалисты федерального государственного автономного образовательного учреждения высшего профессионального образования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Северный (Арктический) федеральный</w:t>
      </w:r>
      <w:proofErr w:type="gramEnd"/>
      <w:r w:rsidRPr="00914E33">
        <w:rPr>
          <w:rFonts w:ascii="Times New Roman" w:hAnsi="Times New Roman" w:cs="Times New Roman"/>
          <w:sz w:val="28"/>
          <w:szCs w:val="28"/>
        </w:rPr>
        <w:t xml:space="preserve"> </w:t>
      </w:r>
      <w:proofErr w:type="gramStart"/>
      <w:r w:rsidRPr="00914E33">
        <w:rPr>
          <w:rFonts w:ascii="Times New Roman" w:hAnsi="Times New Roman" w:cs="Times New Roman"/>
          <w:sz w:val="28"/>
          <w:szCs w:val="28"/>
        </w:rPr>
        <w:t>университет имени М.В.Ломоносова</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ФГБОУ ВО СГМУ (г. Архангельск) Минздрава России, уполномоченного при Губернаторе Архангельской области по правам ребенка, следственного управления Следственного комитета Российской Федерации по Архангельской области и Ненецкому автономному округу, </w:t>
      </w:r>
      <w:r w:rsidRPr="00914E33">
        <w:rPr>
          <w:rFonts w:ascii="Times New Roman" w:hAnsi="Times New Roman" w:cs="Times New Roman"/>
          <w:sz w:val="28"/>
          <w:szCs w:val="28"/>
        </w:rPr>
        <w:lastRenderedPageBreak/>
        <w:t>прокуратуры Архангельской области, разработан и утвержден областной межведомственный план мероприятий по профилактике суицидов несовершеннолетних на 2013 - 2014 годы.</w:t>
      </w:r>
      <w:proofErr w:type="gramEnd"/>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Совместно с некоммерческим партнерством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Региональная лига помощи детям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Перспектива</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подготовлен проект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Поможем детям пережить кризис</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Проект одобрен, получено финансирование Совета Министров Северных стран, осуществлены выезды в Норвегию, Швецию и Финляндию специалистов проектной группы с целью изучения опыта работы по профилактике суицидов.</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Изучена потребность в повышении квалификации специалистов Архангельской области, работающих в профессиональном контакте с детьми, по теме профилактики суицидов. Сформирован список специалистов, нуждающихся в повышении квалификации в данном направлении.</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Организован и проведен 12 - 14 ноября 2012 года обучающий семинар-тренинг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Психологическая помощь детям с суицидальным поведением</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в котором приняли участие специалисты государственных медицинских организаций, организаций социального обслуживания в Архангельской области и образовательных организаций. </w:t>
      </w:r>
      <w:proofErr w:type="gramStart"/>
      <w:r w:rsidRPr="00914E33">
        <w:rPr>
          <w:rFonts w:ascii="Times New Roman" w:hAnsi="Times New Roman" w:cs="Times New Roman"/>
          <w:sz w:val="28"/>
          <w:szCs w:val="28"/>
        </w:rPr>
        <w:t xml:space="preserve">С участием норвежских специалистов 29 ноября 2012 года проведена межведомственная конференция на тему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Кризисные вмешательства и профилактика суицидов среди несовершеннолетних</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в рамках российско-норвежского проекта, где приняли участие 104 специалиста государственных медицинских организаций, образовательных организаций, организаций социального обслуживания в Архангельской области, территориальных комиссий по делам несовершеннолетних и защите их прав, средств массовой информации.</w:t>
      </w:r>
      <w:proofErr w:type="gramEnd"/>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Государственными медицинскими организациями организована система регистрации незавершенных попыток самоубийств. Разработан и утвержден на заседании областной комиссии по делам несовершеннолетних и защите их прав при Губернаторе Архангельской области от 22 февраля 2013 года алгоритм действий специалистов системы образования после получения информации о суициде (суицидальной попытке) обучающегося, воспитанника.</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В соответствии с приказом Министерства здравоохранения Российской Федерации от 6 мая 1998 года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148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О специализированной помощи лицам с кризисными состояниями и суицидальным поведением</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в профильных государственных медицинских организациях функционируют служба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Телефон доверия</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кабинет кризисных состояний в ГБУЗ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Архангельский психоневрологический диспансер</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Вакцинация населения в соответствии с Национальным календарем профилактических прививок обеспечивается централизованными закупками иммунобиологических препаратов за счет средств федерального бюджета. Вакцинация по эпидемиологическим показаниям осуществляется за счет средств областного бюджета.</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lastRenderedPageBreak/>
        <w:t xml:space="preserve">Иммунопрофилактика осуществляется во исполнение Федерального закона от 17 сентября 1998 года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157-ФЗ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Об иммунопрофилактике инфекционных болезней</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в рамках Национального календаря профилактических прививок и календаря профилактических прививок по эпидемиологическим показаниям.</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В 2012 году иммунизировано против гепатита B: V1 - 7000 (100 процентов годового плана) человек, V2 - 7000 (100 процентов годового плана) человек, V3 - 5481 (78,3 процента годового плана) человек, против кори - 11 000 человек (100 процентов годового плана). Против полиомиелита завершили первую и вторую аппликацию 12 990 человек (100 процентов годового плана), против гриппа привито 331 600 человек, что составляет 100 процентов годового плана по дополнительной иммунизации (годовой план - 315 000 по национальному проекту, в том числе 90 000 детей), привито дополнительно 16 600 за счет других источников. В целом по гриппу привито 27,36 процента от всего населения.</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Определены контингенты и численность населения, подлежащего дополнительной иммунизации в 2013 году: против вирусного гепатита B - 7110 человек, против кори - 11 000 человек, против гриппа - 315 000 человек, против полиомиелита - 13 484 человека.</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За </w:t>
      </w:r>
      <w:proofErr w:type="gramStart"/>
      <w:r w:rsidRPr="00914E33">
        <w:rPr>
          <w:rFonts w:ascii="Times New Roman" w:hAnsi="Times New Roman" w:cs="Times New Roman"/>
          <w:sz w:val="28"/>
          <w:szCs w:val="28"/>
        </w:rPr>
        <w:t>последние</w:t>
      </w:r>
      <w:proofErr w:type="gramEnd"/>
      <w:r w:rsidRPr="00914E33">
        <w:rPr>
          <w:rFonts w:ascii="Times New Roman" w:hAnsi="Times New Roman" w:cs="Times New Roman"/>
          <w:sz w:val="28"/>
          <w:szCs w:val="28"/>
        </w:rPr>
        <w:t xml:space="preserve"> 5 - 7 лет достигнут высокий охват профилактическими прививками детей и подростков, который составил в среднем 95 - 98 процентов. Это позволило ликвидировать полиомиелит, снизить в десять и более раз заболеваемость управляемыми инфекциями (дифтерией, эпидемическим паротитом, гепатитом B).</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За период с 2005 по 2011 год удалось добиться значительного снижения заболеваемости: вирусным гепатитом A - в 28,7 раза, вирусным гепатитом B - в 17,9 раза, гриппом - в 15,98 раза. С 2007 года не регистрируются случаи заболеваний дифтерией.</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Вместе с тем в Архангельской области эпидемическая ситуация по некоторым инфекциям, управляемым средствами </w:t>
      </w:r>
      <w:proofErr w:type="spellStart"/>
      <w:r w:rsidRPr="00914E33">
        <w:rPr>
          <w:rFonts w:ascii="Times New Roman" w:hAnsi="Times New Roman" w:cs="Times New Roman"/>
          <w:sz w:val="28"/>
          <w:szCs w:val="28"/>
        </w:rPr>
        <w:t>вакцинопрофилактики</w:t>
      </w:r>
      <w:proofErr w:type="spellEnd"/>
      <w:r w:rsidRPr="00914E33">
        <w:rPr>
          <w:rFonts w:ascii="Times New Roman" w:hAnsi="Times New Roman" w:cs="Times New Roman"/>
          <w:sz w:val="28"/>
          <w:szCs w:val="28"/>
        </w:rPr>
        <w:t>, остается напряженной.</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Отмечаются вспышки заболеваемости туляремией (с 1,97 случая на 100 тыс. населения в 2009 году до 3,28 случая в 2010 году, по Российской Федерации - 0,08), остается высокой заболеваемость клещевым энцефалитом (9,92 случая на 100 тыс. населения в 2009 году, 7,46 - в 2011 году, по Российской Федерации - 2,3).</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В ряде субъектов Российской Федерации введенная вакцинация против ветряной оспы, вирусного гепатита A, пневмококковой инфекции включена в программы иммунизации и доказала свой эпидемиологический и экономический эффект. В Архангельской области в рамках программы </w:t>
      </w:r>
      <w:proofErr w:type="spellStart"/>
      <w:r w:rsidRPr="00914E33">
        <w:rPr>
          <w:rFonts w:ascii="Times New Roman" w:hAnsi="Times New Roman" w:cs="Times New Roman"/>
          <w:sz w:val="28"/>
          <w:szCs w:val="28"/>
        </w:rPr>
        <w:t>вакцинопрофилактики</w:t>
      </w:r>
      <w:proofErr w:type="spellEnd"/>
      <w:r w:rsidRPr="00914E33">
        <w:rPr>
          <w:rFonts w:ascii="Times New Roman" w:hAnsi="Times New Roman" w:cs="Times New Roman"/>
          <w:sz w:val="28"/>
          <w:szCs w:val="28"/>
        </w:rPr>
        <w:t xml:space="preserve"> в 2012 году введена иммунопрофилактика против ветряной оспы, пневмококковой инфекции, с 2013 года - против вируса папилломы человека среди подростков социально уязвимых групп. С 2015 </w:t>
      </w:r>
      <w:r w:rsidRPr="00914E33">
        <w:rPr>
          <w:rFonts w:ascii="Times New Roman" w:hAnsi="Times New Roman" w:cs="Times New Roman"/>
          <w:sz w:val="28"/>
          <w:szCs w:val="28"/>
        </w:rPr>
        <w:lastRenderedPageBreak/>
        <w:t>года планируется дальнейшее расширение направлений иммунизации за счет средств областного бюджета.</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Мероприятия по пропаганде иммунопрофилактики осуществляются на регулярной основе, в том числе через средства массовой информации и интернет-ресурсы, а также в рамках участия в мероприятиях Европейской недели иммунизации.</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Вирусные гепатиты B и C представляют глобальную проблему для диагностики, лечения и динамического наблюдения больных. Своевременная коррекция состояния их здоровья осуществляется на основе внедрения современных методов диагностики, применения новейших противовирусных лекарственных препаратов.</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На базе ГБУЗ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Архангельская областная клиническая больница</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в 2007 году организован Центр инфекционных болезней, где функционирует амбулаторно-поликлиническое отделение, непосредственно осуществляющее учет и наблюдение за больными с хроническими вирусными гепатитами. За 10-летний период наблюдения в Архангельской области выявлено более 10 тыс. больных хроническим вирусным гепатитом.</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В настоящее время в листе ожидания противовирусной терапии состоит около 1200 человек, страдающих хроническими вирусными гепатитами B и C. Однако лечение доступно немногим больным в связи с высокой стоимостью современных препаратов. С 2013 года из средств областного бюджета выделено финансовых средств на приобретение антивирусных препаратов в сумме 11 млн. рублей, что позволит провести лекарственную терапию у 16 пациентов в год, а для </w:t>
      </w:r>
      <w:proofErr w:type="gramStart"/>
      <w:r w:rsidRPr="00914E33">
        <w:rPr>
          <w:rFonts w:ascii="Times New Roman" w:hAnsi="Times New Roman" w:cs="Times New Roman"/>
          <w:sz w:val="28"/>
          <w:szCs w:val="28"/>
        </w:rPr>
        <w:t>решения сложившейся ситуации</w:t>
      </w:r>
      <w:proofErr w:type="gramEnd"/>
      <w:r w:rsidRPr="00914E33">
        <w:rPr>
          <w:rFonts w:ascii="Times New Roman" w:hAnsi="Times New Roman" w:cs="Times New Roman"/>
          <w:sz w:val="28"/>
          <w:szCs w:val="28"/>
        </w:rPr>
        <w:t xml:space="preserve"> необходимо пролечивать как минимум 150 человек в год. Недостающий объем финансирования составляет 92 млн. рублей.</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Подпрограмма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1 предусматривает совершенствование системы мер по снижению количества лиц, зараженных инфекционными заболеваниями, включая профилактику и лечение ВИЧ-инфекции, вирусных гепатитов B и C.</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Архангельская область является субъектом Российской Федерации с низким темпом распространения ВИЧ-инфекции вследствие географических и социально-экономических особенностей. Динамика эпидемического процесса ВИЧ-инфекции в Архангельской области за все годы регистрации соответствовала в целом общероссийской, то есть регистрируется постоянный рост заболеваемости. </w:t>
      </w:r>
      <w:proofErr w:type="gramStart"/>
      <w:r w:rsidRPr="00914E33">
        <w:rPr>
          <w:rFonts w:ascii="Times New Roman" w:hAnsi="Times New Roman" w:cs="Times New Roman"/>
          <w:sz w:val="28"/>
          <w:szCs w:val="28"/>
        </w:rPr>
        <w:t>Но ежегодный показатель заболеваемости, рассчитанный на 100 тыс. населения, в Архангельской области постоянно ниже общероссийского и самый низкий на территории Северо-Западного федерального округа (Архангельская область - 7,9, Северо-Западный федеральный округ - 48,1, Российская Федерация - 48,8 (по итогам 2012 года).</w:t>
      </w:r>
      <w:proofErr w:type="gramEnd"/>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Увеличение количества больных ВИЧ-инфекцией во всех районах Архангельской области повышает вероятность контакта медицинских работников с больными ВИЧ-инфекцией, </w:t>
      </w:r>
      <w:proofErr w:type="spellStart"/>
      <w:r w:rsidRPr="00914E33">
        <w:rPr>
          <w:rFonts w:ascii="Times New Roman" w:hAnsi="Times New Roman" w:cs="Times New Roman"/>
          <w:sz w:val="28"/>
          <w:szCs w:val="28"/>
        </w:rPr>
        <w:t>травмирования</w:t>
      </w:r>
      <w:proofErr w:type="spellEnd"/>
      <w:r w:rsidRPr="00914E33">
        <w:rPr>
          <w:rFonts w:ascii="Times New Roman" w:hAnsi="Times New Roman" w:cs="Times New Roman"/>
          <w:sz w:val="28"/>
          <w:szCs w:val="28"/>
        </w:rPr>
        <w:t xml:space="preserve"> инструментами, </w:t>
      </w:r>
      <w:r w:rsidRPr="00914E33">
        <w:rPr>
          <w:rFonts w:ascii="Times New Roman" w:hAnsi="Times New Roman" w:cs="Times New Roman"/>
          <w:sz w:val="28"/>
          <w:szCs w:val="28"/>
        </w:rPr>
        <w:lastRenderedPageBreak/>
        <w:t xml:space="preserve">загрязненными биологическими жидкостями больного ВИЧ-инфекцией и приводит к появлению риска заражения ВИЧ-инфекцией. Для этих целей необходимо проведение экстренной профилактики </w:t>
      </w:r>
      <w:proofErr w:type="spellStart"/>
      <w:r w:rsidRPr="00914E33">
        <w:rPr>
          <w:rFonts w:ascii="Times New Roman" w:hAnsi="Times New Roman" w:cs="Times New Roman"/>
          <w:sz w:val="28"/>
          <w:szCs w:val="28"/>
        </w:rPr>
        <w:t>антиретровирусными</w:t>
      </w:r>
      <w:proofErr w:type="spellEnd"/>
      <w:r w:rsidRPr="00914E33">
        <w:rPr>
          <w:rFonts w:ascii="Times New Roman" w:hAnsi="Times New Roman" w:cs="Times New Roman"/>
          <w:sz w:val="28"/>
          <w:szCs w:val="28"/>
        </w:rPr>
        <w:t xml:space="preserve"> препаратами.</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В 2012 году было запланировано обследовать на ВИЧ-инфекцию 210 000 человек, на вирусный гепатит B - 140 000 человек и на вирусный гепатит C - 120 000 человек. За 2012 год прошли обследование на ВИЧ-инфекцию 228 601 человек (108,9 процента годового плана), на гепатит B - 156 166 человек (111,5 процента годового плана), гепатит C - 150 211 человек (125,2 процента годового плана). Получали противовирусную терапию 216 больных ВИЧ-инфекцией и 6 человек с </w:t>
      </w:r>
      <w:proofErr w:type="spellStart"/>
      <w:r w:rsidRPr="00914E33">
        <w:rPr>
          <w:rFonts w:ascii="Times New Roman" w:hAnsi="Times New Roman" w:cs="Times New Roman"/>
          <w:sz w:val="28"/>
          <w:szCs w:val="28"/>
        </w:rPr>
        <w:t>коинфекцией</w:t>
      </w:r>
      <w:proofErr w:type="spellEnd"/>
      <w:r w:rsidRPr="00914E33">
        <w:rPr>
          <w:rFonts w:ascii="Times New Roman" w:hAnsi="Times New Roman" w:cs="Times New Roman"/>
          <w:sz w:val="28"/>
          <w:szCs w:val="28"/>
        </w:rPr>
        <w:t xml:space="preserve"> ВИЧ и гепатита. На диспансерном наблюдении с диагнозом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ВИЧ</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находятся 430 человек (жители Архангельской области).</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В 2013 году запланировано обследовать на ВИЧ-инфекцию 210 000 человек. За январь - март 2013 года прошли обследование на ВИЧ-инфекцию 60 071 человек (28,6 процента годового плана), на гепатиты B и C - 72 133 человека. На территории Архангельской области получают противовирусную терапию 326 больных ВИЧ-инфекцией (в том числе в учреждениях УФСИН, расположенных на территории Архангельской области, - 119 человек) и 5 человек с </w:t>
      </w:r>
      <w:proofErr w:type="spellStart"/>
      <w:r w:rsidRPr="00914E33">
        <w:rPr>
          <w:rFonts w:ascii="Times New Roman" w:hAnsi="Times New Roman" w:cs="Times New Roman"/>
          <w:sz w:val="28"/>
          <w:szCs w:val="28"/>
        </w:rPr>
        <w:t>коинфекцией</w:t>
      </w:r>
      <w:proofErr w:type="spellEnd"/>
      <w:r w:rsidRPr="00914E33">
        <w:rPr>
          <w:rFonts w:ascii="Times New Roman" w:hAnsi="Times New Roman" w:cs="Times New Roman"/>
          <w:sz w:val="28"/>
          <w:szCs w:val="28"/>
        </w:rPr>
        <w:t xml:space="preserve"> ВИЧ и гепатита. На диспансерном наблюдении с диагнозом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ВИЧ</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находятся 467 человек (жители Архангельской области).</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Медицинская помощь при ВИЧ-инфекции и СПИД, инфекциях, передаваемых половым путем, оказывается ГБУЗ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Архангельский клинический центр по профилактике и борьбе со СПИД</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Ежегодно в Архангельской области обследуется на вирус иммунодефицита человека около 18 процентов населения. С 1992 года в ГБУЗ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Архангельский клинический центр по профилактике и борьбе со СПИД</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зарегистрировано 728 случаев ВИЧ-инфекции среди граждан Российской Федерации, в том числе жителей Архангельской области - 570 человек. </w:t>
      </w:r>
      <w:proofErr w:type="gramStart"/>
      <w:r w:rsidRPr="00914E33">
        <w:rPr>
          <w:rFonts w:ascii="Times New Roman" w:hAnsi="Times New Roman" w:cs="Times New Roman"/>
          <w:sz w:val="28"/>
          <w:szCs w:val="28"/>
        </w:rPr>
        <w:t xml:space="preserve">В соответствии с распоряжением Правительства Российской Федерации от 27 декабря 2012 года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2568-р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О распределении в 2013 году субсидий, предоставляемых из федерального бюджета бюджетам субъектов Российской Федерации на </w:t>
      </w:r>
      <w:proofErr w:type="spellStart"/>
      <w:r w:rsidRPr="00914E33">
        <w:rPr>
          <w:rFonts w:ascii="Times New Roman" w:hAnsi="Times New Roman" w:cs="Times New Roman"/>
          <w:sz w:val="28"/>
          <w:szCs w:val="28"/>
        </w:rPr>
        <w:t>софинансирование</w:t>
      </w:r>
      <w:proofErr w:type="spellEnd"/>
      <w:r w:rsidRPr="00914E33">
        <w:rPr>
          <w:rFonts w:ascii="Times New Roman" w:hAnsi="Times New Roman" w:cs="Times New Roman"/>
          <w:sz w:val="28"/>
          <w:szCs w:val="28"/>
        </w:rPr>
        <w:t xml:space="preserve"> расходных обязательств субъектов Российской Федерации, связанных с финансовым обеспечением закупок диагностических средств для выявления и мониторинга лечения лиц, инфицированных вирусами иммунодефицита человека и гепатитов B и C</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(далее - распоряжение Правительства Российской</w:t>
      </w:r>
      <w:proofErr w:type="gramEnd"/>
      <w:r w:rsidRPr="00914E33">
        <w:rPr>
          <w:rFonts w:ascii="Times New Roman" w:hAnsi="Times New Roman" w:cs="Times New Roman"/>
          <w:sz w:val="28"/>
          <w:szCs w:val="28"/>
        </w:rPr>
        <w:t xml:space="preserve"> </w:t>
      </w:r>
      <w:proofErr w:type="gramStart"/>
      <w:r w:rsidRPr="00914E33">
        <w:rPr>
          <w:rFonts w:ascii="Times New Roman" w:hAnsi="Times New Roman" w:cs="Times New Roman"/>
          <w:sz w:val="28"/>
          <w:szCs w:val="28"/>
        </w:rPr>
        <w:t xml:space="preserve">Федерации от 27 декабря 2012 года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2568-р) Архангельской области утверждена субсидия в размере 5965,2 тыс. рублей за счет средств федерального бюджета на </w:t>
      </w:r>
      <w:proofErr w:type="spellStart"/>
      <w:r w:rsidRPr="00914E33">
        <w:rPr>
          <w:rFonts w:ascii="Times New Roman" w:hAnsi="Times New Roman" w:cs="Times New Roman"/>
          <w:sz w:val="28"/>
          <w:szCs w:val="28"/>
        </w:rPr>
        <w:t>софинансирование</w:t>
      </w:r>
      <w:proofErr w:type="spellEnd"/>
      <w:r w:rsidRPr="00914E33">
        <w:rPr>
          <w:rFonts w:ascii="Times New Roman" w:hAnsi="Times New Roman" w:cs="Times New Roman"/>
          <w:sz w:val="28"/>
          <w:szCs w:val="28"/>
        </w:rPr>
        <w:t xml:space="preserve"> расходных обязательств субъекта Российской Федерации, связанных с финансовым обеспечением закупок в 2013 году диагностических средств для выявления и мониторинга лечения лиц, инфицированных вирусами иммунодефицита человека и гепатитов B и C.</w:t>
      </w:r>
      <w:proofErr w:type="gramEnd"/>
    </w:p>
    <w:p w:rsidR="0051327F" w:rsidRPr="00914E33" w:rsidRDefault="0051327F" w:rsidP="00F855F6">
      <w:pPr>
        <w:pStyle w:val="ConsPlusNormal"/>
        <w:ind w:firstLine="540"/>
        <w:jc w:val="both"/>
        <w:rPr>
          <w:rFonts w:ascii="Times New Roman" w:hAnsi="Times New Roman" w:cs="Times New Roman"/>
          <w:sz w:val="28"/>
          <w:szCs w:val="28"/>
        </w:rPr>
      </w:pPr>
      <w:proofErr w:type="gramStart"/>
      <w:r w:rsidRPr="00914E33">
        <w:rPr>
          <w:rFonts w:ascii="Times New Roman" w:hAnsi="Times New Roman" w:cs="Times New Roman"/>
          <w:sz w:val="28"/>
          <w:szCs w:val="28"/>
        </w:rPr>
        <w:lastRenderedPageBreak/>
        <w:t>На 1 января 2013 года сеть медицинских организаций в Архангельской области, участвующих в реализации территориальной программы государственных гарантий на 2013 год и на плановый период 2014 и 2015 годов, с учетом трехуровневой системы оказания медицинской помощи включает на I уровне 42 медицинские организации в Архангельской области (58,3 процента), на II уровне - 18 медицинских организаций в Архангельской области (25 процентов), на</w:t>
      </w:r>
      <w:proofErr w:type="gramEnd"/>
      <w:r w:rsidRPr="00914E33">
        <w:rPr>
          <w:rFonts w:ascii="Times New Roman" w:hAnsi="Times New Roman" w:cs="Times New Roman"/>
          <w:sz w:val="28"/>
          <w:szCs w:val="28"/>
        </w:rPr>
        <w:t xml:space="preserve"> III </w:t>
      </w:r>
      <w:proofErr w:type="gramStart"/>
      <w:r w:rsidRPr="00914E33">
        <w:rPr>
          <w:rFonts w:ascii="Times New Roman" w:hAnsi="Times New Roman" w:cs="Times New Roman"/>
          <w:sz w:val="28"/>
          <w:szCs w:val="28"/>
        </w:rPr>
        <w:t>уровне</w:t>
      </w:r>
      <w:proofErr w:type="gramEnd"/>
      <w:r w:rsidRPr="00914E33">
        <w:rPr>
          <w:rFonts w:ascii="Times New Roman" w:hAnsi="Times New Roman" w:cs="Times New Roman"/>
          <w:sz w:val="28"/>
          <w:szCs w:val="28"/>
        </w:rPr>
        <w:t xml:space="preserve"> - 12 медицинских организаций в Архангельской области (16,7 процента).</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Организация медицинской помощи по трехуровневой системе достигается путем создания межрайонных специализированных центров и межрайонных центров родовспоможения и выхаживания новорожденных и недоношенных детей, определения путей маршрутизации пациентов, </w:t>
      </w:r>
      <w:proofErr w:type="spellStart"/>
      <w:r w:rsidRPr="00914E33">
        <w:rPr>
          <w:rFonts w:ascii="Times New Roman" w:hAnsi="Times New Roman" w:cs="Times New Roman"/>
          <w:sz w:val="28"/>
          <w:szCs w:val="28"/>
        </w:rPr>
        <w:t>этапности</w:t>
      </w:r>
      <w:proofErr w:type="spellEnd"/>
      <w:r w:rsidRPr="00914E33">
        <w:rPr>
          <w:rFonts w:ascii="Times New Roman" w:hAnsi="Times New Roman" w:cs="Times New Roman"/>
          <w:sz w:val="28"/>
          <w:szCs w:val="28"/>
        </w:rPr>
        <w:t xml:space="preserve"> оказания медицинской помощи в медицинских организациях в Архангельской области в соответствии с утвержденными порядками и стандартами медицинской помощи.</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Первичная доврачебная и врачебная медико-санитарная помощь </w:t>
      </w:r>
      <w:proofErr w:type="gramStart"/>
      <w:r w:rsidRPr="00914E33">
        <w:rPr>
          <w:rFonts w:ascii="Times New Roman" w:hAnsi="Times New Roman" w:cs="Times New Roman"/>
          <w:sz w:val="28"/>
          <w:szCs w:val="28"/>
        </w:rPr>
        <w:t>населению</w:t>
      </w:r>
      <w:proofErr w:type="gramEnd"/>
      <w:r w:rsidRPr="00914E33">
        <w:rPr>
          <w:rFonts w:ascii="Times New Roman" w:hAnsi="Times New Roman" w:cs="Times New Roman"/>
          <w:sz w:val="28"/>
          <w:szCs w:val="28"/>
        </w:rPr>
        <w:t xml:space="preserve"> оказывается по территориально-участковому принципу в соответствии с законодательством Российской Федерации и законодательством Архангельской области.</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На 1 января 2013 года амбулаторно-поликлиническая помощь оказывается в 58 государственных медицинских организациях, в том числе в 15 амбулаторно-поликлинических государственных медицинских организациях, являющихся самостоятельными юридическими лицами, и в 18 амбулаторно-поликлинических отделениях, являющихся структурными подразделениями государственных медицинских организаций.</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В государственных медицинских организациях сформировано 256 педиатрических участков (из них 26 малокомплектных), 113 участков врача общей практики (семейного врача), 345 терапевтических участков (из них 11 комплексных и 5 малокомплектных).</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Первичная медико-санитарная помощь также оказывается в 28 первичных онкологических кабинетах, 31 смотровом кабинете, 43 эндоскопических кабинетах и 54 кабинетах ультразвуковой диагностики, 21 кабинете психиатра-нарколога государственных медицинских организаций.</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Одним из приоритетных направлений первичной медико-санитарной помощи населению является развитие общей врачебной практики (семейной медицины). В государственных медицинских организациях работают 121 врач общей практики и 159 медицинских сестер общей практики. </w:t>
      </w:r>
      <w:proofErr w:type="gramStart"/>
      <w:r w:rsidRPr="00914E33">
        <w:rPr>
          <w:rFonts w:ascii="Times New Roman" w:hAnsi="Times New Roman" w:cs="Times New Roman"/>
          <w:sz w:val="28"/>
          <w:szCs w:val="28"/>
        </w:rPr>
        <w:t xml:space="preserve">Функционируют 4 отделения общей врачебной практики в следующих медицинских организациях в Архангельской области: государственное бюджетное учреждение здравоохранения Архангельской области </w:t>
      </w:r>
      <w:r w:rsidR="00F62861" w:rsidRPr="00914E33">
        <w:rPr>
          <w:rFonts w:ascii="Times New Roman" w:hAnsi="Times New Roman" w:cs="Times New Roman"/>
          <w:sz w:val="28"/>
          <w:szCs w:val="28"/>
        </w:rPr>
        <w:t>«</w:t>
      </w:r>
      <w:proofErr w:type="spellStart"/>
      <w:r w:rsidRPr="00914E33">
        <w:rPr>
          <w:rFonts w:ascii="Times New Roman" w:hAnsi="Times New Roman" w:cs="Times New Roman"/>
          <w:sz w:val="28"/>
          <w:szCs w:val="28"/>
        </w:rPr>
        <w:t>Новодвинская</w:t>
      </w:r>
      <w:proofErr w:type="spellEnd"/>
      <w:r w:rsidRPr="00914E33">
        <w:rPr>
          <w:rFonts w:ascii="Times New Roman" w:hAnsi="Times New Roman" w:cs="Times New Roman"/>
          <w:sz w:val="28"/>
          <w:szCs w:val="28"/>
        </w:rPr>
        <w:t xml:space="preserve"> центральная городская больница</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(далее - ГБУЗ </w:t>
      </w:r>
      <w:r w:rsidR="00F62861" w:rsidRPr="00914E33">
        <w:rPr>
          <w:rFonts w:ascii="Times New Roman" w:hAnsi="Times New Roman" w:cs="Times New Roman"/>
          <w:sz w:val="28"/>
          <w:szCs w:val="28"/>
        </w:rPr>
        <w:t>«</w:t>
      </w:r>
      <w:proofErr w:type="spellStart"/>
      <w:r w:rsidRPr="00914E33">
        <w:rPr>
          <w:rFonts w:ascii="Times New Roman" w:hAnsi="Times New Roman" w:cs="Times New Roman"/>
          <w:sz w:val="28"/>
          <w:szCs w:val="28"/>
        </w:rPr>
        <w:t>Новодвинская</w:t>
      </w:r>
      <w:proofErr w:type="spellEnd"/>
      <w:r w:rsidRPr="00914E33">
        <w:rPr>
          <w:rFonts w:ascii="Times New Roman" w:hAnsi="Times New Roman" w:cs="Times New Roman"/>
          <w:sz w:val="28"/>
          <w:szCs w:val="28"/>
        </w:rPr>
        <w:t xml:space="preserve"> центральная городская больница</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ГБУЗ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Северодвинская городская больница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2</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ГБУЗ </w:t>
      </w:r>
      <w:r w:rsidR="00F62861" w:rsidRPr="00914E33">
        <w:rPr>
          <w:rFonts w:ascii="Times New Roman" w:hAnsi="Times New Roman" w:cs="Times New Roman"/>
          <w:sz w:val="28"/>
          <w:szCs w:val="28"/>
        </w:rPr>
        <w:t>«</w:t>
      </w:r>
      <w:proofErr w:type="spellStart"/>
      <w:r w:rsidRPr="00914E33">
        <w:rPr>
          <w:rFonts w:ascii="Times New Roman" w:hAnsi="Times New Roman" w:cs="Times New Roman"/>
          <w:sz w:val="28"/>
          <w:szCs w:val="28"/>
        </w:rPr>
        <w:t>Котласская</w:t>
      </w:r>
      <w:proofErr w:type="spellEnd"/>
      <w:r w:rsidRPr="00914E33">
        <w:rPr>
          <w:rFonts w:ascii="Times New Roman" w:hAnsi="Times New Roman" w:cs="Times New Roman"/>
          <w:sz w:val="28"/>
          <w:szCs w:val="28"/>
        </w:rPr>
        <w:t xml:space="preserve"> центральная городская </w:t>
      </w:r>
      <w:r w:rsidRPr="00914E33">
        <w:rPr>
          <w:rFonts w:ascii="Times New Roman" w:hAnsi="Times New Roman" w:cs="Times New Roman"/>
          <w:sz w:val="28"/>
          <w:szCs w:val="28"/>
        </w:rPr>
        <w:lastRenderedPageBreak/>
        <w:t>больница</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федеральное государственное бюджетное учреждение здравоохранения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Северный медицинский клинический центр имени Н.А.Семашко Федерального медико-биологического агентства</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(далее - ФГБУЗ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СМКЦ имени Н.А.Семашко</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а также 55 общих врачебных практик на базе структурных подразделений в 28 медицинских организациях в Архангельской области.</w:t>
      </w:r>
      <w:proofErr w:type="gramEnd"/>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К концу 2012 года прошел обучение 41 специалист, в 2013 - 2014 годах планируется подготовить еще 169 врачей общей практики/семейных врачей, в том числе для работы в сельских населенных пунктах - 104. При этом расчетная потребность во врачах общей практики составляет 670 специалистов, из них 250 - для работы в сельских населенных пунктах.</w:t>
      </w:r>
    </w:p>
    <w:p w:rsidR="0051327F" w:rsidRPr="00914E33" w:rsidRDefault="0051327F" w:rsidP="00F855F6">
      <w:pPr>
        <w:pStyle w:val="ConsPlusNormal"/>
        <w:ind w:firstLine="540"/>
        <w:jc w:val="both"/>
        <w:rPr>
          <w:rFonts w:ascii="Times New Roman" w:hAnsi="Times New Roman" w:cs="Times New Roman"/>
          <w:sz w:val="28"/>
          <w:szCs w:val="28"/>
        </w:rPr>
      </w:pPr>
      <w:proofErr w:type="gramStart"/>
      <w:r w:rsidRPr="00914E33">
        <w:rPr>
          <w:rFonts w:ascii="Times New Roman" w:hAnsi="Times New Roman" w:cs="Times New Roman"/>
          <w:sz w:val="28"/>
          <w:szCs w:val="28"/>
        </w:rPr>
        <w:t xml:space="preserve">На базе ГБУЗ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Архангельская городская клиническая поликлиника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2</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открыты Центр дистанционной связи и </w:t>
      </w:r>
      <w:proofErr w:type="spellStart"/>
      <w:r w:rsidRPr="00914E33">
        <w:rPr>
          <w:rFonts w:ascii="Times New Roman" w:hAnsi="Times New Roman" w:cs="Times New Roman"/>
          <w:sz w:val="28"/>
          <w:szCs w:val="28"/>
        </w:rPr>
        <w:t>телеконсультирования</w:t>
      </w:r>
      <w:proofErr w:type="spellEnd"/>
      <w:r w:rsidRPr="00914E33">
        <w:rPr>
          <w:rFonts w:ascii="Times New Roman" w:hAnsi="Times New Roman" w:cs="Times New Roman"/>
          <w:sz w:val="28"/>
          <w:szCs w:val="28"/>
        </w:rPr>
        <w:t xml:space="preserve"> для методической и консультативной помощи врачам общей практики, в том числе посредством </w:t>
      </w:r>
      <w:proofErr w:type="spellStart"/>
      <w:r w:rsidRPr="00914E33">
        <w:rPr>
          <w:rFonts w:ascii="Times New Roman" w:hAnsi="Times New Roman" w:cs="Times New Roman"/>
          <w:sz w:val="28"/>
          <w:szCs w:val="28"/>
        </w:rPr>
        <w:t>телемедицины</w:t>
      </w:r>
      <w:proofErr w:type="spellEnd"/>
      <w:r w:rsidRPr="00914E33">
        <w:rPr>
          <w:rFonts w:ascii="Times New Roman" w:hAnsi="Times New Roman" w:cs="Times New Roman"/>
          <w:sz w:val="28"/>
          <w:szCs w:val="28"/>
        </w:rPr>
        <w:t xml:space="preserve">, и Центр практической подготовки специалистов, оснащенный </w:t>
      </w:r>
      <w:proofErr w:type="spellStart"/>
      <w:r w:rsidRPr="00914E33">
        <w:rPr>
          <w:rFonts w:ascii="Times New Roman" w:hAnsi="Times New Roman" w:cs="Times New Roman"/>
          <w:sz w:val="28"/>
          <w:szCs w:val="28"/>
        </w:rPr>
        <w:t>симуляционным</w:t>
      </w:r>
      <w:proofErr w:type="spellEnd"/>
      <w:r w:rsidRPr="00914E33">
        <w:rPr>
          <w:rFonts w:ascii="Times New Roman" w:hAnsi="Times New Roman" w:cs="Times New Roman"/>
          <w:sz w:val="28"/>
          <w:szCs w:val="28"/>
        </w:rPr>
        <w:t xml:space="preserve"> классом.</w:t>
      </w:r>
      <w:proofErr w:type="gramEnd"/>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В 2013 году планируется подготовить дополнительно 68 врачей общей практики и открыть еще 3 офиса врача общей практики в муниципальных образованиях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Мирный</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Ленский муниципальный район</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w:t>
      </w:r>
      <w:r w:rsidR="00F62861" w:rsidRPr="00914E33">
        <w:rPr>
          <w:rFonts w:ascii="Times New Roman" w:hAnsi="Times New Roman" w:cs="Times New Roman"/>
          <w:sz w:val="28"/>
          <w:szCs w:val="28"/>
        </w:rPr>
        <w:t>«</w:t>
      </w:r>
      <w:proofErr w:type="spellStart"/>
      <w:r w:rsidRPr="00914E33">
        <w:rPr>
          <w:rFonts w:ascii="Times New Roman" w:hAnsi="Times New Roman" w:cs="Times New Roman"/>
          <w:sz w:val="28"/>
          <w:szCs w:val="28"/>
        </w:rPr>
        <w:t>Пинежский</w:t>
      </w:r>
      <w:proofErr w:type="spellEnd"/>
      <w:r w:rsidRPr="00914E33">
        <w:rPr>
          <w:rFonts w:ascii="Times New Roman" w:hAnsi="Times New Roman" w:cs="Times New Roman"/>
          <w:sz w:val="28"/>
          <w:szCs w:val="28"/>
        </w:rPr>
        <w:t xml:space="preserve"> муниципальный район</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и 1 отделение общей врачебной практики в ГБУЗ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Архангельская городская клиническая поликлиника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2</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Во всех муниципальных образованиях разработаны модели развития общей врачебной практики, количество офисов врачей общей практики (семейных врачей) в сельских населенных пунктах выросло на 10,5 процента. </w:t>
      </w:r>
      <w:proofErr w:type="gramStart"/>
      <w:r w:rsidRPr="00914E33">
        <w:rPr>
          <w:rFonts w:ascii="Times New Roman" w:hAnsi="Times New Roman" w:cs="Times New Roman"/>
          <w:sz w:val="28"/>
          <w:szCs w:val="28"/>
        </w:rPr>
        <w:t xml:space="preserve">В рамках ВЦП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Приоритетные социально значимые мероприятия в сфере здравоохранения на 2012 - 2014 годы</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в 2012 году осуществлялись мероприятия по развитию общей врачебной практики: обучено на курсах повышения квалификации 111 врачей и 55 медицинских работников со средним медицинским образованием, оснащены медицинским оборудованием 29 офисов (кабинетов) врачей общей практики, приобретены 7 передвижных офисов врача общей практики, 18 автомобилей </w:t>
      </w:r>
      <w:proofErr w:type="spellStart"/>
      <w:r w:rsidRPr="00914E33">
        <w:rPr>
          <w:rFonts w:ascii="Times New Roman" w:hAnsi="Times New Roman" w:cs="Times New Roman"/>
          <w:sz w:val="28"/>
          <w:szCs w:val="28"/>
        </w:rPr>
        <w:t>Нива-Шевроле</w:t>
      </w:r>
      <w:proofErr w:type="spellEnd"/>
      <w:r w:rsidRPr="00914E33">
        <w:rPr>
          <w:rFonts w:ascii="Times New Roman" w:hAnsi="Times New Roman" w:cs="Times New Roman"/>
          <w:sz w:val="28"/>
          <w:szCs w:val="28"/>
        </w:rPr>
        <w:t>, сумки-укладки для</w:t>
      </w:r>
      <w:proofErr w:type="gramEnd"/>
      <w:r w:rsidRPr="00914E33">
        <w:rPr>
          <w:rFonts w:ascii="Times New Roman" w:hAnsi="Times New Roman" w:cs="Times New Roman"/>
          <w:sz w:val="28"/>
          <w:szCs w:val="28"/>
        </w:rPr>
        <w:t xml:space="preserve"> 44 врачей общей практики.</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К 2014 - 2015 годам оказание первичной медико-санитарной помощи населению, проживающему в сельских населенных пунктах, планируется перевести на систему общей врачебной практики, что позволит создать более качественную и эффективную модель оказания медицинской помощи.</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Лечебно-консультативная медицинская помощь населению отдаленных и труднодоступных населенных пунктов Архангельской </w:t>
      </w:r>
      <w:proofErr w:type="gramStart"/>
      <w:r w:rsidRPr="00914E33">
        <w:rPr>
          <w:rFonts w:ascii="Times New Roman" w:hAnsi="Times New Roman" w:cs="Times New Roman"/>
          <w:sz w:val="28"/>
          <w:szCs w:val="28"/>
        </w:rPr>
        <w:t>области</w:t>
      </w:r>
      <w:proofErr w:type="gramEnd"/>
      <w:r w:rsidRPr="00914E33">
        <w:rPr>
          <w:rFonts w:ascii="Times New Roman" w:hAnsi="Times New Roman" w:cs="Times New Roman"/>
          <w:sz w:val="28"/>
          <w:szCs w:val="28"/>
        </w:rPr>
        <w:t xml:space="preserve"> оказывается посредством выездной работы специалистов межрайонных специализированных центров, ГБУЗ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Архангельская областная клиническая больница</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совместно со специалистами ФГБОУ ВО СГМУ (г. Архангельск) Минздрава России. В 2012 году осуществлено 139 выездов врачей-специалистов в муниципальные образования (в 2011 году - 85 выездов), </w:t>
      </w:r>
      <w:r w:rsidRPr="00914E33">
        <w:rPr>
          <w:rFonts w:ascii="Times New Roman" w:hAnsi="Times New Roman" w:cs="Times New Roman"/>
          <w:sz w:val="28"/>
          <w:szCs w:val="28"/>
        </w:rPr>
        <w:lastRenderedPageBreak/>
        <w:t>проконсультировано 20 222 человека, в том числе 14 775 детей.</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Для обеспечения доступности первичной медико-санитарной помощи в сельских населенных пунктах организованы выездные формы работы с применением современных передвижных медицинских комплексов.</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В 2011 - 2012 годах приобретено для государственных медицинских организаций 7 мобильных лечебно-профилактических модулей, 7 передвижных офисов общей врачебной практики, передвижной центр медицинской профилактики. Организована работа 2 передвижных флюорографических установок и мобильного донорского пункта. Планируется дальнейшее развитие выездных методов работы посредством увеличения в 2013 - 2015 годах числа передвижных медицинских комплексов на 4 единицы и оснащения ими к 2018 году государственных медицинских организаций.</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В Архангельской области функционирует консультативно-диагностический центр </w:t>
      </w:r>
      <w:proofErr w:type="spellStart"/>
      <w:r w:rsidRPr="00914E33">
        <w:rPr>
          <w:rFonts w:ascii="Times New Roman" w:hAnsi="Times New Roman" w:cs="Times New Roman"/>
          <w:sz w:val="28"/>
          <w:szCs w:val="28"/>
        </w:rPr>
        <w:t>телемедицины</w:t>
      </w:r>
      <w:proofErr w:type="spellEnd"/>
      <w:r w:rsidRPr="00914E33">
        <w:rPr>
          <w:rFonts w:ascii="Times New Roman" w:hAnsi="Times New Roman" w:cs="Times New Roman"/>
          <w:sz w:val="28"/>
          <w:szCs w:val="28"/>
        </w:rPr>
        <w:t xml:space="preserve"> на базе ГБУЗ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Архангельская областная клиническая больница</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с филиалами в 23 государственных медицинских организациях. За 2012 год в городе Архангельске было проведено 1905 консультаций (на 17,8 процента больше чем в 2011 году), из них: плановых консультаций - 1442, по срочным показаниям - 250 консультаций, повторных консультаций - 183.</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В рамках Программы модернизации здравоохранения Архангельской области в 2011 году открыты отделения неотложной медицинской помощи на базе ГБУЗ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Архангельская городская клиническая поликлиника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2</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и ГБУЗ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Северодвинская городская поликлиника </w:t>
      </w:r>
      <w:r w:rsidR="00F62861" w:rsidRPr="00914E33">
        <w:rPr>
          <w:rFonts w:ascii="Times New Roman" w:hAnsi="Times New Roman" w:cs="Times New Roman"/>
          <w:sz w:val="28"/>
          <w:szCs w:val="28"/>
        </w:rPr>
        <w:t>«</w:t>
      </w:r>
      <w:proofErr w:type="spellStart"/>
      <w:r w:rsidRPr="00914E33">
        <w:rPr>
          <w:rFonts w:ascii="Times New Roman" w:hAnsi="Times New Roman" w:cs="Times New Roman"/>
          <w:sz w:val="28"/>
          <w:szCs w:val="28"/>
        </w:rPr>
        <w:t>Ягры</w:t>
      </w:r>
      <w:proofErr w:type="spellEnd"/>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с организацией диспетчерской для приема вызовов и связи со службой скорой медицинской помощи и оснащением автомобильным транспортом.</w:t>
      </w:r>
    </w:p>
    <w:p w:rsidR="0051327F" w:rsidRPr="00914E33" w:rsidRDefault="0051327F" w:rsidP="00F855F6">
      <w:pPr>
        <w:pStyle w:val="ConsPlusNormal"/>
        <w:ind w:firstLine="540"/>
        <w:jc w:val="both"/>
        <w:rPr>
          <w:rFonts w:ascii="Times New Roman" w:hAnsi="Times New Roman" w:cs="Times New Roman"/>
          <w:sz w:val="28"/>
          <w:szCs w:val="28"/>
        </w:rPr>
      </w:pPr>
      <w:proofErr w:type="gramStart"/>
      <w:r w:rsidRPr="00914E33">
        <w:rPr>
          <w:rFonts w:ascii="Times New Roman" w:hAnsi="Times New Roman" w:cs="Times New Roman"/>
          <w:sz w:val="28"/>
          <w:szCs w:val="28"/>
        </w:rPr>
        <w:t>Для повышения эффективности оказания первичной медико-санитарной помощи в амбулаторных условиях, в том числе на дому, планируется до 2018 года создать отделения (кабинеты) неотложной медицинской помощи в государственных медицинских организациях, оказывающих первичную медико-санитарную помощь: в 2013 году - 8 кабинетов, в 2014 году - 8 кабинетов, в 2015 году - 9 кабинетов, в 2016 году - 5 кабинетов, в 2017 году - 4 кабинета (итого - 34</w:t>
      </w:r>
      <w:proofErr w:type="gramEnd"/>
      <w:r w:rsidRPr="00914E33">
        <w:rPr>
          <w:rFonts w:ascii="Times New Roman" w:hAnsi="Times New Roman" w:cs="Times New Roman"/>
          <w:sz w:val="28"/>
          <w:szCs w:val="28"/>
        </w:rPr>
        <w:t xml:space="preserve"> кабинета).</w:t>
      </w:r>
    </w:p>
    <w:p w:rsidR="0051327F" w:rsidRPr="00914E33" w:rsidRDefault="0051327F" w:rsidP="00F855F6">
      <w:pPr>
        <w:pStyle w:val="ConsPlusNormal"/>
        <w:ind w:firstLine="540"/>
        <w:jc w:val="both"/>
        <w:rPr>
          <w:rFonts w:ascii="Times New Roman" w:hAnsi="Times New Roman" w:cs="Times New Roman"/>
          <w:sz w:val="28"/>
          <w:szCs w:val="28"/>
        </w:rPr>
      </w:pPr>
      <w:proofErr w:type="gramStart"/>
      <w:r w:rsidRPr="00914E33">
        <w:rPr>
          <w:rFonts w:ascii="Times New Roman" w:hAnsi="Times New Roman" w:cs="Times New Roman"/>
          <w:sz w:val="28"/>
          <w:szCs w:val="28"/>
        </w:rPr>
        <w:t xml:space="preserve">Министерство здравоохранения в пределах своих полномочий, осуществляемых в соответствии с Положением о министерстве здравоохранения Архангельской области, утвержденным постановлением Правительства Архангельской области от 27 марта 2012 года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119-пп (далее - Положение о министерстве здравоохранения), финансирует в государственных медицинских организациях оказание населению первичной медико-санитарной помощи в части медицинской помощи, не включенной в базовую программу ОМС, в соответствии с установленным государственным заданием.</w:t>
      </w:r>
      <w:proofErr w:type="gramEnd"/>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В целях финансового обеспечения мероприятий по развитию первичной </w:t>
      </w:r>
      <w:r w:rsidRPr="00914E33">
        <w:rPr>
          <w:rFonts w:ascii="Times New Roman" w:hAnsi="Times New Roman" w:cs="Times New Roman"/>
          <w:sz w:val="28"/>
          <w:szCs w:val="28"/>
        </w:rPr>
        <w:lastRenderedPageBreak/>
        <w:t>медицинской помощи в амбулаторных условиях и в условиях дневного стационара, в том числе по профилактике заболеваний, в рамках реализации территориальной программы обязательного медицинского страхования в 2013 - 2020 годах предусмотрены средства территориального фонда обязательного медицинского страхования в размере 46 630 344,40 тыс. рублей.</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Планируется создать информационную систему удаленного мониторинга состояния здоровья отдельных категорий пациентов (</w:t>
      </w:r>
      <w:proofErr w:type="spellStart"/>
      <w:r w:rsidRPr="00914E33">
        <w:rPr>
          <w:rFonts w:ascii="Times New Roman" w:hAnsi="Times New Roman" w:cs="Times New Roman"/>
          <w:sz w:val="28"/>
          <w:szCs w:val="28"/>
        </w:rPr>
        <w:t>высокорисковых</w:t>
      </w:r>
      <w:proofErr w:type="spellEnd"/>
      <w:r w:rsidRPr="00914E33">
        <w:rPr>
          <w:rFonts w:ascii="Times New Roman" w:hAnsi="Times New Roman" w:cs="Times New Roman"/>
          <w:sz w:val="28"/>
          <w:szCs w:val="28"/>
        </w:rPr>
        <w:t xml:space="preserve"> групп). В ходе работ планируется использование мобильного комплекса медицинских приборов-устройств снятия основных показателей здоровья, </w:t>
      </w:r>
      <w:proofErr w:type="gramStart"/>
      <w:r w:rsidRPr="00914E33">
        <w:rPr>
          <w:rFonts w:ascii="Times New Roman" w:hAnsi="Times New Roman" w:cs="Times New Roman"/>
          <w:sz w:val="28"/>
          <w:szCs w:val="28"/>
        </w:rPr>
        <w:t>представляющий</w:t>
      </w:r>
      <w:proofErr w:type="gramEnd"/>
      <w:r w:rsidRPr="00914E33">
        <w:rPr>
          <w:rFonts w:ascii="Times New Roman" w:hAnsi="Times New Roman" w:cs="Times New Roman"/>
          <w:sz w:val="28"/>
          <w:szCs w:val="28"/>
        </w:rPr>
        <w:t xml:space="preserve"> собой единое компактное переносное решение. Данные с медицинских приборов передаются в автоматизированном режиме посредством беспроводных каналов связи на мобильный компьютер (планшет), входящий в состав комплекса. Свод данных, полученных в результате обследования пациента, передается с планшета в централизованную базу данных удаленного скрининга (мониторинга). В состав комплекса входят устройства: электрокардиограф, тонометр, </w:t>
      </w:r>
      <w:proofErr w:type="spellStart"/>
      <w:r w:rsidRPr="00914E33">
        <w:rPr>
          <w:rFonts w:ascii="Times New Roman" w:hAnsi="Times New Roman" w:cs="Times New Roman"/>
          <w:sz w:val="28"/>
          <w:szCs w:val="28"/>
        </w:rPr>
        <w:t>глюкометр</w:t>
      </w:r>
      <w:proofErr w:type="spellEnd"/>
      <w:r w:rsidRPr="00914E33">
        <w:rPr>
          <w:rFonts w:ascii="Times New Roman" w:hAnsi="Times New Roman" w:cs="Times New Roman"/>
          <w:sz w:val="28"/>
          <w:szCs w:val="28"/>
        </w:rPr>
        <w:t>, анализатор мочи, спирометр, весы, прибор для определения степени насыщения крови кислородом.</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Комплекс может быть использован как медицинским работником при проведении массового или индивидуального скрининга, так и пациентом самостоятельно для осуществления врачом удаленной диагностики состояния здоровья пациента.</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Охват профилактическими осмотрами детей в возрасте от 0 до 17 лет составил в 2012 году 90,4 процента от подлежащих осмотрам. Из числа </w:t>
      </w:r>
      <w:proofErr w:type="gramStart"/>
      <w:r w:rsidRPr="00914E33">
        <w:rPr>
          <w:rFonts w:ascii="Times New Roman" w:hAnsi="Times New Roman" w:cs="Times New Roman"/>
          <w:sz w:val="28"/>
          <w:szCs w:val="28"/>
        </w:rPr>
        <w:t>осмотренных</w:t>
      </w:r>
      <w:proofErr w:type="gramEnd"/>
      <w:r w:rsidRPr="00914E33">
        <w:rPr>
          <w:rFonts w:ascii="Times New Roman" w:hAnsi="Times New Roman" w:cs="Times New Roman"/>
          <w:sz w:val="28"/>
          <w:szCs w:val="28"/>
        </w:rPr>
        <w:t xml:space="preserve"> I группу здоровья имеют 7,7 процента, II группу - 66,1 процента, III группу - 24,8 процента, IV группу - 1,3 процента, V группу - 0,2 процента.</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В целях достижения значений целевого показателя подпрограммы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1, касающегося охвата профилактическими медицинскими осмотрами детей, организация прохождения несовершеннолетними медицинских осмотров с участием медицинских организаций в Архангельской области, оказывающих первичную медико-санитарную помощь несовершеннолетним на территории Архангельской области, осуществляется на основании плана мероприятий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дорожной карты</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утверждаемого распоряжением министерства здравоохранения.</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В Архангельской области ежегодно проводятся диспансеризация работающих граждан, медицинские осмотры детей-сирот и детей, находящихся в трудной жизненной ситуации, диспансерные осмотры участников и инвалидов Великой Отечественной войны, государственных гражданских служащих.</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С 2007 года в Архангельской области в рамках национального проекта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Здоровье</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проводится дополнительная диспансеризация пребывающих в </w:t>
      </w:r>
      <w:r w:rsidRPr="00914E33">
        <w:rPr>
          <w:rFonts w:ascii="Times New Roman" w:hAnsi="Times New Roman" w:cs="Times New Roman"/>
          <w:sz w:val="28"/>
          <w:szCs w:val="28"/>
        </w:rPr>
        <w:lastRenderedPageBreak/>
        <w:t>стационарных государственных медицинских организациях детей-сирот и детей, находящихся в трудной жизненной ситуации. Ежегодно осматривается более 3 тыс. детей в 64 стационарных медицинских организациях, образовательных организациях и организациях социального обслуживания в Архангельской области. Результаты диспансеризации подтверждают негативные явления в состоянии здоровья детей, находящихся в трудной жизненной ситуации: низкая доля здоровых детей, тенденция к хроническому течению заболеваний.</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С 2010 года проводится углубленная диспансеризация женщин в возрасте 18 - 45 лет (фертильного возраста), членов многодетных семей (родителей и усыновителей), с 2011 года - 14-летних подростков. В 2012 году в целом диспансерное обследование прошло более 60 тыс. человек. </w:t>
      </w:r>
      <w:proofErr w:type="gramStart"/>
      <w:r w:rsidRPr="00914E33">
        <w:rPr>
          <w:rFonts w:ascii="Times New Roman" w:hAnsi="Times New Roman" w:cs="Times New Roman"/>
          <w:sz w:val="28"/>
          <w:szCs w:val="28"/>
        </w:rPr>
        <w:t>За 2011 - 2012 годы осмотрено 17 168 подростков, при необходимости дети направлялись на дополнительное обследование, 95,2 процента от нуждающихся проведены лечебно-оздоровительные мероприятия.</w:t>
      </w:r>
      <w:proofErr w:type="gramEnd"/>
    </w:p>
    <w:p w:rsidR="0051327F" w:rsidRPr="00914E33" w:rsidRDefault="0051327F" w:rsidP="00F855F6">
      <w:pPr>
        <w:pStyle w:val="ConsPlusNormal"/>
        <w:ind w:firstLine="540"/>
        <w:jc w:val="both"/>
        <w:rPr>
          <w:rFonts w:ascii="Times New Roman" w:hAnsi="Times New Roman" w:cs="Times New Roman"/>
          <w:sz w:val="28"/>
          <w:szCs w:val="28"/>
        </w:rPr>
      </w:pPr>
      <w:proofErr w:type="gramStart"/>
      <w:r w:rsidRPr="00914E33">
        <w:rPr>
          <w:rFonts w:ascii="Times New Roman" w:hAnsi="Times New Roman" w:cs="Times New Roman"/>
          <w:sz w:val="28"/>
          <w:szCs w:val="28"/>
        </w:rPr>
        <w:t xml:space="preserve">С марта 2013 года проведение диспансеризации взрослого населения осуществлялось в соответствии с Порядком проведения диспансеризации определенных групп взрослого населения, утвержденным приказом Министерства здравоохранения Российской Федерации от 3 декабря 2012 года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1006н, а также согласно распоряжению министерства здравоохранения от 12 марта 2013 года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128-рд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Об организации проведения диспансеризации и профилактических медицинских осмотров взрослого населения</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w:t>
      </w:r>
      <w:proofErr w:type="gramEnd"/>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С 1 апреля 2015 года проведение диспансеризации взрослого населения осуществлялось в соответствии с Порядком проведения диспансеризации определенных гру</w:t>
      </w:r>
      <w:proofErr w:type="gramStart"/>
      <w:r w:rsidRPr="00914E33">
        <w:rPr>
          <w:rFonts w:ascii="Times New Roman" w:hAnsi="Times New Roman" w:cs="Times New Roman"/>
          <w:sz w:val="28"/>
          <w:szCs w:val="28"/>
        </w:rPr>
        <w:t>пп взр</w:t>
      </w:r>
      <w:proofErr w:type="gramEnd"/>
      <w:r w:rsidRPr="00914E33">
        <w:rPr>
          <w:rFonts w:ascii="Times New Roman" w:hAnsi="Times New Roman" w:cs="Times New Roman"/>
          <w:sz w:val="28"/>
          <w:szCs w:val="28"/>
        </w:rPr>
        <w:t xml:space="preserve">ослого населения, утвержденным приказом Министерства здравоохранения Российской Федерации от 3 февраля 2015 года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36ан.</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С 1 января 2018 года проведение диспансеризации взрослого населения осуществляется в соответствии с Порядком проведения диспансеризации определенных гру</w:t>
      </w:r>
      <w:proofErr w:type="gramStart"/>
      <w:r w:rsidRPr="00914E33">
        <w:rPr>
          <w:rFonts w:ascii="Times New Roman" w:hAnsi="Times New Roman" w:cs="Times New Roman"/>
          <w:sz w:val="28"/>
          <w:szCs w:val="28"/>
        </w:rPr>
        <w:t>пп взр</w:t>
      </w:r>
      <w:proofErr w:type="gramEnd"/>
      <w:r w:rsidRPr="00914E33">
        <w:rPr>
          <w:rFonts w:ascii="Times New Roman" w:hAnsi="Times New Roman" w:cs="Times New Roman"/>
          <w:sz w:val="28"/>
          <w:szCs w:val="28"/>
        </w:rPr>
        <w:t xml:space="preserve">ослого населения, утвержденным приказом Министерства здравоохранения Российской Федерации от 26 октября 2017 года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869н.</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Создана система мониторинга диспансеризации, утверждены следующие формы мониторинга:</w:t>
      </w:r>
    </w:p>
    <w:p w:rsidR="0051327F" w:rsidRPr="00914E33" w:rsidRDefault="00F62861"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w:t>
      </w:r>
      <w:r w:rsidR="0051327F" w:rsidRPr="00914E33">
        <w:rPr>
          <w:rFonts w:ascii="Times New Roman" w:hAnsi="Times New Roman" w:cs="Times New Roman"/>
          <w:sz w:val="28"/>
          <w:szCs w:val="28"/>
        </w:rPr>
        <w:t>Индикаторы мониторинга диспансеризации взрослого населения</w:t>
      </w:r>
      <w:r w:rsidRPr="00914E33">
        <w:rPr>
          <w:rFonts w:ascii="Times New Roman" w:hAnsi="Times New Roman" w:cs="Times New Roman"/>
          <w:sz w:val="28"/>
          <w:szCs w:val="28"/>
        </w:rPr>
        <w:t>»</w:t>
      </w:r>
      <w:r w:rsidR="0051327F" w:rsidRPr="00914E33">
        <w:rPr>
          <w:rFonts w:ascii="Times New Roman" w:hAnsi="Times New Roman" w:cs="Times New Roman"/>
          <w:sz w:val="28"/>
          <w:szCs w:val="28"/>
        </w:rPr>
        <w:t>;</w:t>
      </w:r>
    </w:p>
    <w:p w:rsidR="0051327F" w:rsidRPr="00914E33" w:rsidRDefault="00F62861"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w:t>
      </w:r>
      <w:r w:rsidR="0051327F" w:rsidRPr="00914E33">
        <w:rPr>
          <w:rFonts w:ascii="Times New Roman" w:hAnsi="Times New Roman" w:cs="Times New Roman"/>
          <w:sz w:val="28"/>
          <w:szCs w:val="28"/>
        </w:rPr>
        <w:t>Сведения о диспансеризации взрослого населения</w:t>
      </w:r>
      <w:r w:rsidRPr="00914E33">
        <w:rPr>
          <w:rFonts w:ascii="Times New Roman" w:hAnsi="Times New Roman" w:cs="Times New Roman"/>
          <w:sz w:val="28"/>
          <w:szCs w:val="28"/>
        </w:rPr>
        <w:t>»</w:t>
      </w:r>
      <w:r w:rsidR="0051327F" w:rsidRPr="00914E33">
        <w:rPr>
          <w:rFonts w:ascii="Times New Roman" w:hAnsi="Times New Roman" w:cs="Times New Roman"/>
          <w:sz w:val="28"/>
          <w:szCs w:val="28"/>
        </w:rPr>
        <w:t>;</w:t>
      </w:r>
    </w:p>
    <w:p w:rsidR="0051327F" w:rsidRPr="00914E33" w:rsidRDefault="00F62861"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w:t>
      </w:r>
      <w:r w:rsidR="0051327F" w:rsidRPr="00914E33">
        <w:rPr>
          <w:rFonts w:ascii="Times New Roman" w:hAnsi="Times New Roman" w:cs="Times New Roman"/>
          <w:sz w:val="28"/>
          <w:szCs w:val="28"/>
        </w:rPr>
        <w:t>Оперативная информация о ходе диспансеризации взрослого населения</w:t>
      </w:r>
      <w:r w:rsidRPr="00914E33">
        <w:rPr>
          <w:rFonts w:ascii="Times New Roman" w:hAnsi="Times New Roman" w:cs="Times New Roman"/>
          <w:sz w:val="28"/>
          <w:szCs w:val="28"/>
        </w:rPr>
        <w:t>»</w:t>
      </w:r>
      <w:r w:rsidR="0051327F" w:rsidRPr="00914E33">
        <w:rPr>
          <w:rFonts w:ascii="Times New Roman" w:hAnsi="Times New Roman" w:cs="Times New Roman"/>
          <w:sz w:val="28"/>
          <w:szCs w:val="28"/>
        </w:rPr>
        <w:t>.</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В период с 2013 по 2017 годы количество охваченного диспансеризацией населения составит 361 911 человек (ежегодный прирост количества осмотренных - на 8 процентов).</w:t>
      </w:r>
    </w:p>
    <w:p w:rsidR="0051327F" w:rsidRDefault="0051327F" w:rsidP="00F855F6">
      <w:pPr>
        <w:pStyle w:val="ConsPlusNormal"/>
        <w:jc w:val="both"/>
        <w:rPr>
          <w:rFonts w:ascii="Times New Roman" w:hAnsi="Times New Roman" w:cs="Times New Roman"/>
          <w:sz w:val="28"/>
          <w:szCs w:val="28"/>
        </w:rPr>
      </w:pPr>
    </w:p>
    <w:p w:rsidR="005E746D" w:rsidRDefault="005E746D" w:rsidP="00F855F6">
      <w:pPr>
        <w:pStyle w:val="ConsPlusNormal"/>
        <w:jc w:val="both"/>
        <w:rPr>
          <w:rFonts w:ascii="Times New Roman" w:hAnsi="Times New Roman" w:cs="Times New Roman"/>
          <w:sz w:val="28"/>
          <w:szCs w:val="28"/>
        </w:rPr>
      </w:pPr>
    </w:p>
    <w:p w:rsidR="005E746D" w:rsidRPr="00914E33" w:rsidRDefault="005E746D" w:rsidP="00F855F6">
      <w:pPr>
        <w:pStyle w:val="ConsPlusNormal"/>
        <w:jc w:val="both"/>
        <w:rPr>
          <w:rFonts w:ascii="Times New Roman" w:hAnsi="Times New Roman" w:cs="Times New Roman"/>
          <w:sz w:val="28"/>
          <w:szCs w:val="28"/>
        </w:rPr>
      </w:pPr>
    </w:p>
    <w:p w:rsidR="0051327F" w:rsidRPr="00914E33" w:rsidRDefault="0051327F" w:rsidP="00F855F6">
      <w:pPr>
        <w:pStyle w:val="ConsPlusTitle"/>
        <w:jc w:val="center"/>
        <w:outlineLvl w:val="2"/>
        <w:rPr>
          <w:rFonts w:ascii="Times New Roman" w:hAnsi="Times New Roman" w:cs="Times New Roman"/>
          <w:sz w:val="28"/>
          <w:szCs w:val="28"/>
        </w:rPr>
      </w:pPr>
      <w:r w:rsidRPr="00914E33">
        <w:rPr>
          <w:rFonts w:ascii="Times New Roman" w:hAnsi="Times New Roman" w:cs="Times New Roman"/>
          <w:sz w:val="28"/>
          <w:szCs w:val="28"/>
        </w:rPr>
        <w:t xml:space="preserve">2.3. Характеристика основных мероприятий подпрограммы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1</w:t>
      </w:r>
    </w:p>
    <w:p w:rsidR="0051327F" w:rsidRPr="00914E33" w:rsidRDefault="0051327F" w:rsidP="00F855F6">
      <w:pPr>
        <w:pStyle w:val="ConsPlusNormal"/>
        <w:jc w:val="both"/>
        <w:rPr>
          <w:rFonts w:ascii="Times New Roman" w:hAnsi="Times New Roman" w:cs="Times New Roman"/>
          <w:sz w:val="28"/>
          <w:szCs w:val="28"/>
        </w:rPr>
      </w:pP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Мероприятие 1. Развитие системы медицинской профилактики неинфекционных заболеваний и формирование здорового образа жизни, в том числе у детей, профилактика развития зависимостей, включая сокращение потребления табака, алкоголя, наркотических средств и </w:t>
      </w:r>
      <w:proofErr w:type="spellStart"/>
      <w:r w:rsidRPr="00914E33">
        <w:rPr>
          <w:rFonts w:ascii="Times New Roman" w:hAnsi="Times New Roman" w:cs="Times New Roman"/>
          <w:sz w:val="28"/>
          <w:szCs w:val="28"/>
        </w:rPr>
        <w:t>психоактивных</w:t>
      </w:r>
      <w:proofErr w:type="spellEnd"/>
      <w:r w:rsidRPr="00914E33">
        <w:rPr>
          <w:rFonts w:ascii="Times New Roman" w:hAnsi="Times New Roman" w:cs="Times New Roman"/>
          <w:sz w:val="28"/>
          <w:szCs w:val="28"/>
        </w:rPr>
        <w:t xml:space="preserve"> веществ, в том числе у детей.</w:t>
      </w:r>
    </w:p>
    <w:p w:rsidR="0051327F" w:rsidRPr="00914E33" w:rsidRDefault="0051327F" w:rsidP="00F855F6">
      <w:pPr>
        <w:pStyle w:val="ConsPlusNormal"/>
        <w:ind w:firstLine="540"/>
        <w:jc w:val="both"/>
        <w:rPr>
          <w:rFonts w:ascii="Times New Roman" w:hAnsi="Times New Roman" w:cs="Times New Roman"/>
          <w:sz w:val="28"/>
          <w:szCs w:val="28"/>
        </w:rPr>
      </w:pPr>
      <w:proofErr w:type="gramStart"/>
      <w:r w:rsidRPr="00914E33">
        <w:rPr>
          <w:rFonts w:ascii="Times New Roman" w:hAnsi="Times New Roman" w:cs="Times New Roman"/>
          <w:sz w:val="28"/>
          <w:szCs w:val="28"/>
        </w:rPr>
        <w:t>В рамках данного мероприятия запланированы:</w:t>
      </w:r>
      <w:proofErr w:type="gramEnd"/>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организация работы Центра укрепления здоровья и коррекции факторов риска на базе ГБУЗ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Архангельский центр медицинской профилактики</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открытие 11 отделений (кабинетов) медицинской профилактики в государственных медицинских организациях, школ для пациентов и школ здорового образа жизни;</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создание в 2013 - 2014 годах на базах ГБУЗ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Архангельский центр лечебной физкультуры</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ГБУЗ </w:t>
      </w:r>
      <w:r w:rsidR="00F62861" w:rsidRPr="00914E33">
        <w:rPr>
          <w:rFonts w:ascii="Times New Roman" w:hAnsi="Times New Roman" w:cs="Times New Roman"/>
          <w:sz w:val="28"/>
          <w:szCs w:val="28"/>
        </w:rPr>
        <w:t>«</w:t>
      </w:r>
      <w:proofErr w:type="spellStart"/>
      <w:r w:rsidRPr="00914E33">
        <w:rPr>
          <w:rFonts w:ascii="Times New Roman" w:hAnsi="Times New Roman" w:cs="Times New Roman"/>
          <w:sz w:val="28"/>
          <w:szCs w:val="28"/>
        </w:rPr>
        <w:t>Няндомская</w:t>
      </w:r>
      <w:proofErr w:type="spellEnd"/>
      <w:r w:rsidRPr="00914E33">
        <w:rPr>
          <w:rFonts w:ascii="Times New Roman" w:hAnsi="Times New Roman" w:cs="Times New Roman"/>
          <w:sz w:val="28"/>
          <w:szCs w:val="28"/>
        </w:rPr>
        <w:t xml:space="preserve"> центральная районная больница</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ГБУЗ </w:t>
      </w:r>
      <w:r w:rsidR="00F62861" w:rsidRPr="00914E33">
        <w:rPr>
          <w:rFonts w:ascii="Times New Roman" w:hAnsi="Times New Roman" w:cs="Times New Roman"/>
          <w:sz w:val="28"/>
          <w:szCs w:val="28"/>
        </w:rPr>
        <w:t>«</w:t>
      </w:r>
      <w:proofErr w:type="spellStart"/>
      <w:r w:rsidRPr="00914E33">
        <w:rPr>
          <w:rFonts w:ascii="Times New Roman" w:hAnsi="Times New Roman" w:cs="Times New Roman"/>
          <w:sz w:val="28"/>
          <w:szCs w:val="28"/>
        </w:rPr>
        <w:t>Карпогорская</w:t>
      </w:r>
      <w:proofErr w:type="spellEnd"/>
      <w:r w:rsidRPr="00914E33">
        <w:rPr>
          <w:rFonts w:ascii="Times New Roman" w:hAnsi="Times New Roman" w:cs="Times New Roman"/>
          <w:sz w:val="28"/>
          <w:szCs w:val="28"/>
        </w:rPr>
        <w:t xml:space="preserve"> центральная районная больница</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и оснащение оборудованием трех новых центров здоровья, а также обновление оборудования действующих центров здоровья. Перечень оборудования для центров здоровья определен приказом Министерства здравоохранения и социального развития Российской Федерации от 19 августа 2009 года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597н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Об организации деятельности центров здоровья по формированию здорового образа жизни у граждан Российской Федерации, включая сокращение потребления алкоголя и табака</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организация выездных дней профилактики с использованием передвижного Центра медицинской профилактики;</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подготовка ежегодно не менее 35 специалистов первичного звена (участковые педиатры, участковые терапевты, врачи общей практики) по вопросам профилактики неинфекционных заболеваний и формирования здорового образа жизни;</w:t>
      </w:r>
    </w:p>
    <w:p w:rsidR="0051327F" w:rsidRPr="00914E33" w:rsidRDefault="0051327F" w:rsidP="00F855F6">
      <w:pPr>
        <w:pStyle w:val="ConsPlusNormal"/>
        <w:ind w:firstLine="540"/>
        <w:jc w:val="both"/>
        <w:rPr>
          <w:rFonts w:ascii="Times New Roman" w:hAnsi="Times New Roman" w:cs="Times New Roman"/>
          <w:sz w:val="28"/>
          <w:szCs w:val="28"/>
        </w:rPr>
      </w:pPr>
      <w:proofErr w:type="gramStart"/>
      <w:r w:rsidRPr="00914E33">
        <w:rPr>
          <w:rFonts w:ascii="Times New Roman" w:hAnsi="Times New Roman" w:cs="Times New Roman"/>
          <w:sz w:val="28"/>
          <w:szCs w:val="28"/>
        </w:rPr>
        <w:t xml:space="preserve">создание постоянного системного информационного поля по формированию здорового образа жизни, включая сокращение потребления алкоголя и табака, по вопросам оптимизации питания и физической активности населения, профилактики факторов риска неинфекционных заболеваний (проведение массовых профилактических акций, подготовка анкет, методических материалов для пациентов и медицинских работников, размещение в средствах массовой информации и информационно-телекоммуникационной сети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Интернет</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материалов по профилактике и формированию здорового образа жизни);</w:t>
      </w:r>
      <w:proofErr w:type="gramEnd"/>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открытие и оснащение медицинским оборудованием 16 кабинетов отказа от табака, проведение ежегодных антитабачных акций для населения;</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открытие 2 школ коррекции веса в государственных медицинских </w:t>
      </w:r>
      <w:r w:rsidRPr="00914E33">
        <w:rPr>
          <w:rFonts w:ascii="Times New Roman" w:hAnsi="Times New Roman" w:cs="Times New Roman"/>
          <w:sz w:val="28"/>
          <w:szCs w:val="28"/>
        </w:rPr>
        <w:lastRenderedPageBreak/>
        <w:t>организациях;</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организация и проведение конференций и семинаров среди медицинских работников по вопросам формирования здорового образа жизни;</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реализация комплексной профилактической программы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Здоровые дети - здоровое будущее</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организация школ семейного здоровья, проведение массовых мероприятий по формированию здорового жизненного стиля у детей и подростков (</w:t>
      </w:r>
      <w:r w:rsidR="00F62861" w:rsidRPr="00914E33">
        <w:rPr>
          <w:rFonts w:ascii="Times New Roman" w:hAnsi="Times New Roman" w:cs="Times New Roman"/>
          <w:sz w:val="28"/>
          <w:szCs w:val="28"/>
        </w:rPr>
        <w:t>«</w:t>
      </w:r>
      <w:proofErr w:type="spellStart"/>
      <w:r w:rsidRPr="00914E33">
        <w:rPr>
          <w:rFonts w:ascii="Times New Roman" w:hAnsi="Times New Roman" w:cs="Times New Roman"/>
          <w:sz w:val="28"/>
          <w:szCs w:val="28"/>
        </w:rPr>
        <w:t>Антинаркоэстафета</w:t>
      </w:r>
      <w:proofErr w:type="spellEnd"/>
      <w:r w:rsidR="00F62861" w:rsidRPr="00914E33">
        <w:rPr>
          <w:rFonts w:ascii="Times New Roman" w:hAnsi="Times New Roman" w:cs="Times New Roman"/>
          <w:sz w:val="28"/>
          <w:szCs w:val="28"/>
        </w:rPr>
        <w:t>»</w:t>
      </w:r>
      <w:r w:rsidRPr="00914E33">
        <w:rPr>
          <w:rFonts w:ascii="Times New Roman" w:hAnsi="Times New Roman" w:cs="Times New Roman"/>
          <w:sz w:val="28"/>
          <w:szCs w:val="28"/>
        </w:rPr>
        <w:t>, конкурс школьных агитбригад и другие);</w:t>
      </w:r>
    </w:p>
    <w:p w:rsidR="0051327F" w:rsidRPr="00914E33" w:rsidRDefault="0051327F" w:rsidP="00F855F6">
      <w:pPr>
        <w:pStyle w:val="ConsPlusNormal"/>
        <w:ind w:firstLine="540"/>
        <w:jc w:val="both"/>
        <w:rPr>
          <w:rFonts w:ascii="Times New Roman" w:hAnsi="Times New Roman" w:cs="Times New Roman"/>
          <w:sz w:val="28"/>
          <w:szCs w:val="28"/>
        </w:rPr>
      </w:pPr>
      <w:proofErr w:type="gramStart"/>
      <w:r w:rsidRPr="00914E33">
        <w:rPr>
          <w:rFonts w:ascii="Times New Roman" w:hAnsi="Times New Roman" w:cs="Times New Roman"/>
          <w:sz w:val="28"/>
          <w:szCs w:val="28"/>
        </w:rPr>
        <w:t xml:space="preserve">организация наркологического тестирования обучающихся образовательных организаций: приобретение наборов для определения </w:t>
      </w:r>
      <w:proofErr w:type="spellStart"/>
      <w:r w:rsidRPr="00914E33">
        <w:rPr>
          <w:rFonts w:ascii="Times New Roman" w:hAnsi="Times New Roman" w:cs="Times New Roman"/>
          <w:sz w:val="28"/>
          <w:szCs w:val="28"/>
        </w:rPr>
        <w:t>психоактивных</w:t>
      </w:r>
      <w:proofErr w:type="spellEnd"/>
      <w:r w:rsidRPr="00914E33">
        <w:rPr>
          <w:rFonts w:ascii="Times New Roman" w:hAnsi="Times New Roman" w:cs="Times New Roman"/>
          <w:sz w:val="28"/>
          <w:szCs w:val="28"/>
        </w:rPr>
        <w:t xml:space="preserve"> веществ в биологических средах для раннего выявления незаконного употребления наркотиков среди обучающихся образовательных организаций в возрасте с 13 лет до 17 лет (2013 год - 7 процентов обучающихся, 2014 год - 10,5 процента обучающихся, 2015 год - 14,1 процента обучающихся) с использованием </w:t>
      </w:r>
      <w:proofErr w:type="spellStart"/>
      <w:r w:rsidRPr="00914E33">
        <w:rPr>
          <w:rFonts w:ascii="Times New Roman" w:hAnsi="Times New Roman" w:cs="Times New Roman"/>
          <w:sz w:val="28"/>
          <w:szCs w:val="28"/>
        </w:rPr>
        <w:t>тест-полосок</w:t>
      </w:r>
      <w:proofErr w:type="spellEnd"/>
      <w:r w:rsidRPr="00914E33">
        <w:rPr>
          <w:rFonts w:ascii="Times New Roman" w:hAnsi="Times New Roman" w:cs="Times New Roman"/>
          <w:sz w:val="28"/>
          <w:szCs w:val="28"/>
        </w:rPr>
        <w:t xml:space="preserve"> на выявление </w:t>
      </w:r>
      <w:proofErr w:type="spellStart"/>
      <w:r w:rsidRPr="00914E33">
        <w:rPr>
          <w:rFonts w:ascii="Times New Roman" w:hAnsi="Times New Roman" w:cs="Times New Roman"/>
          <w:sz w:val="28"/>
          <w:szCs w:val="28"/>
        </w:rPr>
        <w:t>психоактивных</w:t>
      </w:r>
      <w:proofErr w:type="spellEnd"/>
      <w:r w:rsidRPr="00914E33">
        <w:rPr>
          <w:rFonts w:ascii="Times New Roman" w:hAnsi="Times New Roman" w:cs="Times New Roman"/>
          <w:sz w:val="28"/>
          <w:szCs w:val="28"/>
        </w:rPr>
        <w:t xml:space="preserve"> веществ;</w:t>
      </w:r>
      <w:proofErr w:type="gramEnd"/>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проведение (организация) занятий по профилактике депрессивных расстройств и суицидов;</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организация и проведение ежегодно конференций, семинаров-тренингов </w:t>
      </w:r>
      <w:proofErr w:type="spellStart"/>
      <w:r w:rsidRPr="00914E33">
        <w:rPr>
          <w:rFonts w:ascii="Times New Roman" w:hAnsi="Times New Roman" w:cs="Times New Roman"/>
          <w:sz w:val="28"/>
          <w:szCs w:val="28"/>
        </w:rPr>
        <w:t>антинаркотической</w:t>
      </w:r>
      <w:proofErr w:type="spellEnd"/>
      <w:r w:rsidRPr="00914E33">
        <w:rPr>
          <w:rFonts w:ascii="Times New Roman" w:hAnsi="Times New Roman" w:cs="Times New Roman"/>
          <w:sz w:val="28"/>
          <w:szCs w:val="28"/>
        </w:rPr>
        <w:t xml:space="preserve"> направленности;</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развитие третичной профилактики наркологических расстройств - оснащение оборудованием кабинетов (отделений) реабилитации в государственных медицинских организациях, оказывающих наркологическую помощь, в соответствии с Порядком оказания медицинской помощи по профилю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психиатрия-наркология</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создание Центра реабилитации для лиц, страдающих наркологическими расстройствами;</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создание </w:t>
      </w:r>
      <w:proofErr w:type="gramStart"/>
      <w:r w:rsidRPr="00914E33">
        <w:rPr>
          <w:rFonts w:ascii="Times New Roman" w:hAnsi="Times New Roman" w:cs="Times New Roman"/>
          <w:sz w:val="28"/>
          <w:szCs w:val="28"/>
        </w:rPr>
        <w:t>системы мониторинга факторов риска основных неинфекционных заболеваний</w:t>
      </w:r>
      <w:proofErr w:type="gramEnd"/>
      <w:r w:rsidRPr="00914E33">
        <w:rPr>
          <w:rFonts w:ascii="Times New Roman" w:hAnsi="Times New Roman" w:cs="Times New Roman"/>
          <w:sz w:val="28"/>
          <w:szCs w:val="28"/>
        </w:rPr>
        <w:t xml:space="preserve"> в Архангельской области.</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Мероприятие 2. Профилактика инфекционных заболеваний, включая иммунопрофилактику.</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В рамках данного мероприятия запланировано:</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приобретение вакцин и иммунологических препаратов осуществляется в рамках подпрограммы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8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Совершенствование системы лекарственного обеспечения, в том числе в амбулаторных условиях</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государственной программы. В рамках данного мероприятия планируется приобретение вакцины для иммунизации населения в рамках Национального календаря профилактических прививок по эпидемическим показаниям: вакцина и иммуноглобулин против клещевого вирусного энцефалита, вакцина против туляремии, вирусного гепатита A.</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Кроме того, будут приобретаться аллерген туберкулезный для проведения массовой </w:t>
      </w:r>
      <w:proofErr w:type="spellStart"/>
      <w:r w:rsidRPr="00914E33">
        <w:rPr>
          <w:rFonts w:ascii="Times New Roman" w:hAnsi="Times New Roman" w:cs="Times New Roman"/>
          <w:sz w:val="28"/>
          <w:szCs w:val="28"/>
        </w:rPr>
        <w:t>туберкулинодиагностики</w:t>
      </w:r>
      <w:proofErr w:type="spellEnd"/>
      <w:r w:rsidRPr="00914E33">
        <w:rPr>
          <w:rFonts w:ascii="Times New Roman" w:hAnsi="Times New Roman" w:cs="Times New Roman"/>
          <w:sz w:val="28"/>
          <w:szCs w:val="28"/>
        </w:rPr>
        <w:t xml:space="preserve"> детям с года до 17 лет и вакцины для профилактики инфекций, таких как:</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lastRenderedPageBreak/>
        <w:t>1) бешенство (ежегодно с укусами животных обращаются 3500 человек);</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2) ветряная оспа (заболеваемость ветряной оспой остается самой высокой среди всех инфекций с аэрозольным механизмом передачи возбудителя инфекции, при ветряной оспе у детей с ослабленным иммунитетом регистрируются летальные исходы);</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3) пневмококковые инфекции (в структуре младенческой смертности заболеваемость органов дыхания стоит на 3 месте, в том числе на долю пневмоний приходится 74 процента. </w:t>
      </w:r>
      <w:proofErr w:type="gramStart"/>
      <w:r w:rsidRPr="00914E33">
        <w:rPr>
          <w:rFonts w:ascii="Times New Roman" w:hAnsi="Times New Roman" w:cs="Times New Roman"/>
          <w:sz w:val="28"/>
          <w:szCs w:val="28"/>
        </w:rPr>
        <w:t xml:space="preserve">Профилактика пневмококковой инфекции показана всем часто болеющим детям, с хроническими очагами инфекции </w:t>
      </w:r>
      <w:proofErr w:type="spellStart"/>
      <w:r w:rsidRPr="00914E33">
        <w:rPr>
          <w:rFonts w:ascii="Times New Roman" w:hAnsi="Times New Roman" w:cs="Times New Roman"/>
          <w:sz w:val="28"/>
          <w:szCs w:val="28"/>
        </w:rPr>
        <w:t>ЛОР-органов</w:t>
      </w:r>
      <w:proofErr w:type="spellEnd"/>
      <w:r w:rsidRPr="00914E33">
        <w:rPr>
          <w:rFonts w:ascii="Times New Roman" w:hAnsi="Times New Roman" w:cs="Times New Roman"/>
          <w:sz w:val="28"/>
          <w:szCs w:val="28"/>
        </w:rPr>
        <w:t>);</w:t>
      </w:r>
      <w:proofErr w:type="gramEnd"/>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4) дифтерия, столбняк, коклюш (</w:t>
      </w:r>
      <w:proofErr w:type="spellStart"/>
      <w:r w:rsidRPr="00914E33">
        <w:rPr>
          <w:rFonts w:ascii="Times New Roman" w:hAnsi="Times New Roman" w:cs="Times New Roman"/>
          <w:sz w:val="28"/>
          <w:szCs w:val="28"/>
        </w:rPr>
        <w:t>бесклеточный</w:t>
      </w:r>
      <w:proofErr w:type="spellEnd"/>
      <w:r w:rsidRPr="00914E33">
        <w:rPr>
          <w:rFonts w:ascii="Times New Roman" w:hAnsi="Times New Roman" w:cs="Times New Roman"/>
          <w:sz w:val="28"/>
          <w:szCs w:val="28"/>
        </w:rPr>
        <w:t>) - для вакцинации детей первого года жизни с противопоказаниями к иммунизации с использованием клеточной вакцины;</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5) дифтерия, коклюш, полиомиелит, столбняк и инфекции, вызываемые </w:t>
      </w:r>
      <w:proofErr w:type="spellStart"/>
      <w:r w:rsidRPr="00914E33">
        <w:rPr>
          <w:rFonts w:ascii="Times New Roman" w:hAnsi="Times New Roman" w:cs="Times New Roman"/>
          <w:sz w:val="28"/>
          <w:szCs w:val="28"/>
        </w:rPr>
        <w:t>Haemophilus</w:t>
      </w:r>
      <w:proofErr w:type="spellEnd"/>
      <w:r w:rsidRPr="00914E33">
        <w:rPr>
          <w:rFonts w:ascii="Times New Roman" w:hAnsi="Times New Roman" w:cs="Times New Roman"/>
          <w:sz w:val="28"/>
          <w:szCs w:val="28"/>
        </w:rPr>
        <w:t xml:space="preserve"> </w:t>
      </w:r>
      <w:proofErr w:type="spellStart"/>
      <w:r w:rsidRPr="00914E33">
        <w:rPr>
          <w:rFonts w:ascii="Times New Roman" w:hAnsi="Times New Roman" w:cs="Times New Roman"/>
          <w:sz w:val="28"/>
          <w:szCs w:val="28"/>
        </w:rPr>
        <w:t>i</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flue</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zae</w:t>
      </w:r>
      <w:proofErr w:type="spellEnd"/>
      <w:r w:rsidRPr="00914E33">
        <w:rPr>
          <w:rFonts w:ascii="Times New Roman" w:hAnsi="Times New Roman" w:cs="Times New Roman"/>
          <w:sz w:val="28"/>
          <w:szCs w:val="28"/>
        </w:rPr>
        <w:t xml:space="preserve"> типа </w:t>
      </w:r>
      <w:proofErr w:type="spellStart"/>
      <w:r w:rsidRPr="00914E33">
        <w:rPr>
          <w:rFonts w:ascii="Times New Roman" w:hAnsi="Times New Roman" w:cs="Times New Roman"/>
          <w:sz w:val="28"/>
          <w:szCs w:val="28"/>
        </w:rPr>
        <w:t>b</w:t>
      </w:r>
      <w:proofErr w:type="spellEnd"/>
      <w:r w:rsidRPr="00914E33">
        <w:rPr>
          <w:rFonts w:ascii="Times New Roman" w:hAnsi="Times New Roman" w:cs="Times New Roman"/>
          <w:sz w:val="28"/>
          <w:szCs w:val="28"/>
        </w:rPr>
        <w:t>, - комбинированная вакцина для снижения инъекционной нагрузки;</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6) вирус папилломы человека - с 2016 года для вакцинации девочек в раннем пубертатном возрасте (за развитие в 80 процентах случаев рака шейки матки отвечает вирус папилломы человека. </w:t>
      </w:r>
      <w:proofErr w:type="gramStart"/>
      <w:r w:rsidRPr="00914E33">
        <w:rPr>
          <w:rFonts w:ascii="Times New Roman" w:hAnsi="Times New Roman" w:cs="Times New Roman"/>
          <w:sz w:val="28"/>
          <w:szCs w:val="28"/>
        </w:rPr>
        <w:t>Рак шейки матки - второе по частоте злокачественное заболевание у женщин в возрасте до 45 лет после рака молочной железы);</w:t>
      </w:r>
      <w:proofErr w:type="gramEnd"/>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7) </w:t>
      </w:r>
      <w:proofErr w:type="spellStart"/>
      <w:r w:rsidRPr="00914E33">
        <w:rPr>
          <w:rFonts w:ascii="Times New Roman" w:hAnsi="Times New Roman" w:cs="Times New Roman"/>
          <w:sz w:val="28"/>
          <w:szCs w:val="28"/>
        </w:rPr>
        <w:t>ротавирусная</w:t>
      </w:r>
      <w:proofErr w:type="spellEnd"/>
      <w:r w:rsidRPr="00914E33">
        <w:rPr>
          <w:rFonts w:ascii="Times New Roman" w:hAnsi="Times New Roman" w:cs="Times New Roman"/>
          <w:sz w:val="28"/>
          <w:szCs w:val="28"/>
        </w:rPr>
        <w:t xml:space="preserve"> инфекция - с 2018 года (сохраняется распространенность </w:t>
      </w:r>
      <w:proofErr w:type="spellStart"/>
      <w:r w:rsidRPr="00914E33">
        <w:rPr>
          <w:rFonts w:ascii="Times New Roman" w:hAnsi="Times New Roman" w:cs="Times New Roman"/>
          <w:sz w:val="28"/>
          <w:szCs w:val="28"/>
        </w:rPr>
        <w:t>ротавирусной</w:t>
      </w:r>
      <w:proofErr w:type="spellEnd"/>
      <w:r w:rsidRPr="00914E33">
        <w:rPr>
          <w:rFonts w:ascii="Times New Roman" w:hAnsi="Times New Roman" w:cs="Times New Roman"/>
          <w:sz w:val="28"/>
          <w:szCs w:val="28"/>
        </w:rPr>
        <w:t xml:space="preserve"> инфекции, особенно в группах риска: дети, граждане пожилого возраста, лица, страдающие хроническими заболеваниями).</w:t>
      </w:r>
    </w:p>
    <w:p w:rsidR="0051327F" w:rsidRPr="00914E33" w:rsidRDefault="0051327F" w:rsidP="00F855F6">
      <w:pPr>
        <w:pStyle w:val="ConsPlusNormal"/>
        <w:ind w:firstLine="540"/>
        <w:jc w:val="both"/>
        <w:rPr>
          <w:rFonts w:ascii="Times New Roman" w:hAnsi="Times New Roman" w:cs="Times New Roman"/>
          <w:sz w:val="28"/>
          <w:szCs w:val="28"/>
        </w:rPr>
      </w:pPr>
      <w:proofErr w:type="gramStart"/>
      <w:r w:rsidRPr="00914E33">
        <w:rPr>
          <w:rFonts w:ascii="Times New Roman" w:hAnsi="Times New Roman" w:cs="Times New Roman"/>
          <w:sz w:val="28"/>
          <w:szCs w:val="28"/>
        </w:rPr>
        <w:t xml:space="preserve">Закупка иммунобиологических препаратов для иммунизации населения в рамках календаря профилактических прививок по эпидемическим показаниям осуществляется министерством здравоохранения в соответствии с федеральными законами от 21 июля 2005 года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94-ФЗ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О размещении заказов на поставки товаров, выполнение работ, оказание услуг для государственных и муниципальных нужд</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и от 5 апреля 2013 года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44-ФЗ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О контрактной системе в сфере закупок товаров, работ, услуг для</w:t>
      </w:r>
      <w:proofErr w:type="gramEnd"/>
      <w:r w:rsidRPr="00914E33">
        <w:rPr>
          <w:rFonts w:ascii="Times New Roman" w:hAnsi="Times New Roman" w:cs="Times New Roman"/>
          <w:sz w:val="28"/>
          <w:szCs w:val="28"/>
        </w:rPr>
        <w:t xml:space="preserve"> обеспечения государственных и муниципальных нужд</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(далее - законодательство Российской Федерации о контрактной системе в сфере закупок). Грузополучатель иммунобиологических препаратов - фармацевтическая организация, определенная по результатам торгов, которая осуществляет хранение и доставку иммунобиологических препаратов до государственных медицинских организаций в соответствии с разнарядкой министерства здравоохранения.</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Приобретение препаратов для проведения </w:t>
      </w:r>
      <w:proofErr w:type="spellStart"/>
      <w:r w:rsidRPr="00914E33">
        <w:rPr>
          <w:rFonts w:ascii="Times New Roman" w:hAnsi="Times New Roman" w:cs="Times New Roman"/>
          <w:sz w:val="28"/>
          <w:szCs w:val="28"/>
        </w:rPr>
        <w:t>акарицидных</w:t>
      </w:r>
      <w:proofErr w:type="spellEnd"/>
      <w:r w:rsidRPr="00914E33">
        <w:rPr>
          <w:rFonts w:ascii="Times New Roman" w:hAnsi="Times New Roman" w:cs="Times New Roman"/>
          <w:sz w:val="28"/>
          <w:szCs w:val="28"/>
        </w:rPr>
        <w:t xml:space="preserve"> и </w:t>
      </w:r>
      <w:proofErr w:type="spellStart"/>
      <w:r w:rsidRPr="00914E33">
        <w:rPr>
          <w:rFonts w:ascii="Times New Roman" w:hAnsi="Times New Roman" w:cs="Times New Roman"/>
          <w:sz w:val="28"/>
          <w:szCs w:val="28"/>
        </w:rPr>
        <w:t>инсектицидных</w:t>
      </w:r>
      <w:proofErr w:type="spellEnd"/>
      <w:r w:rsidRPr="00914E33">
        <w:rPr>
          <w:rFonts w:ascii="Times New Roman" w:hAnsi="Times New Roman" w:cs="Times New Roman"/>
          <w:sz w:val="28"/>
          <w:szCs w:val="28"/>
        </w:rPr>
        <w:t xml:space="preserve"> обработок в целях профилактики инфекционных заболеваний.</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Мероприятие 3. Профилактика и лечение ВИЧ, вирусных гепатитов B и </w:t>
      </w:r>
      <w:r w:rsidRPr="00914E33">
        <w:rPr>
          <w:rFonts w:ascii="Times New Roman" w:hAnsi="Times New Roman" w:cs="Times New Roman"/>
          <w:sz w:val="28"/>
          <w:szCs w:val="28"/>
        </w:rPr>
        <w:lastRenderedPageBreak/>
        <w:t>C.</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В рамках данного мероприятия запланировано проведение мероприятий по профилактике ВИЧ-инфекции, приобретение тест-систем для диагностики и мониторинга лечения ВИЧ-инфекции и вирусных гепатитов B и C (ежегодно планируется обследовать на вирус иммунодефицита человека не менее 18 процентов населения), а также приобретение противовирусных препаратов для профилактики и лечения ВИЧ-инфекции</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Мероприятие 4. Развитие первичной медико-санитарной помощи, в том числе сельским жителям, развитие системы раннего выявления заболеваний, патологических состояний и факторов риска их развития, включая проведение медицинских осмотров и диспансеризации населения, в том числе у детей.</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В рамках данного мероприятия запланировано:</w:t>
      </w:r>
    </w:p>
    <w:p w:rsidR="0051327F" w:rsidRPr="00914E33" w:rsidRDefault="0051327F" w:rsidP="00F855F6">
      <w:pPr>
        <w:pStyle w:val="ConsPlusNormal"/>
        <w:ind w:firstLine="540"/>
        <w:jc w:val="both"/>
        <w:rPr>
          <w:rFonts w:ascii="Times New Roman" w:hAnsi="Times New Roman" w:cs="Times New Roman"/>
          <w:sz w:val="28"/>
          <w:szCs w:val="28"/>
        </w:rPr>
      </w:pPr>
      <w:proofErr w:type="gramStart"/>
      <w:r w:rsidRPr="00914E33">
        <w:rPr>
          <w:rFonts w:ascii="Times New Roman" w:hAnsi="Times New Roman" w:cs="Times New Roman"/>
          <w:sz w:val="28"/>
          <w:szCs w:val="28"/>
        </w:rPr>
        <w:t xml:space="preserve">оснащение в 2013 - 2014 годах центров (кабинетов) общей врачебной практики медицинским оборудованием в соответствии с приказами Министерства здравоохранения и социального развития Российской Федерации от 1 декабря 2005 года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753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Об оснащении диагностическим оборудованием амбулаторно-поликлинических и стационарно-поликлинических учреждений муниципальных образований</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и от 20 ноября 2002 года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350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О совершенствовании амбулаторно-поликлинической помощи населению Российской Федерации</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а также сумками-укладками врача общей практики;</w:t>
      </w:r>
      <w:proofErr w:type="gramEnd"/>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приобретение 3 передвижных офисов общей врачебной практики, а также приобретение в 2013 - 2014 годах единиц автотранспорта для осуществления выездной работы врача общей практики;</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осуществление стимулирующих денежных выплат врачам-наставникам (</w:t>
      </w:r>
      <w:proofErr w:type="spellStart"/>
      <w:r w:rsidRPr="00914E33">
        <w:rPr>
          <w:rFonts w:ascii="Times New Roman" w:hAnsi="Times New Roman" w:cs="Times New Roman"/>
          <w:sz w:val="28"/>
          <w:szCs w:val="28"/>
        </w:rPr>
        <w:t>тьюторам</w:t>
      </w:r>
      <w:proofErr w:type="spellEnd"/>
      <w:r w:rsidRPr="00914E33">
        <w:rPr>
          <w:rFonts w:ascii="Times New Roman" w:hAnsi="Times New Roman" w:cs="Times New Roman"/>
          <w:sz w:val="28"/>
          <w:szCs w:val="28"/>
        </w:rPr>
        <w:t>), оплата им услуг сотовой связи для обеспечения работы с прикрепленными врачами общей практики;</w:t>
      </w:r>
    </w:p>
    <w:p w:rsidR="0051327F" w:rsidRPr="00914E33" w:rsidRDefault="0051327F" w:rsidP="00F855F6">
      <w:pPr>
        <w:pStyle w:val="ConsPlusNormal"/>
        <w:ind w:firstLine="540"/>
        <w:jc w:val="both"/>
        <w:rPr>
          <w:rFonts w:ascii="Times New Roman" w:hAnsi="Times New Roman" w:cs="Times New Roman"/>
          <w:sz w:val="28"/>
          <w:szCs w:val="28"/>
        </w:rPr>
      </w:pPr>
      <w:proofErr w:type="gramStart"/>
      <w:r w:rsidRPr="00914E33">
        <w:rPr>
          <w:rFonts w:ascii="Times New Roman" w:hAnsi="Times New Roman" w:cs="Times New Roman"/>
          <w:sz w:val="28"/>
          <w:szCs w:val="28"/>
        </w:rPr>
        <w:t xml:space="preserve">приобретение для государственных медицинских организаций медицинского оборудования (системы </w:t>
      </w:r>
      <w:proofErr w:type="spellStart"/>
      <w:r w:rsidRPr="00914E33">
        <w:rPr>
          <w:rFonts w:ascii="Times New Roman" w:hAnsi="Times New Roman" w:cs="Times New Roman"/>
          <w:sz w:val="28"/>
          <w:szCs w:val="28"/>
        </w:rPr>
        <w:t>холтер-мониторирования</w:t>
      </w:r>
      <w:proofErr w:type="spellEnd"/>
      <w:r w:rsidRPr="00914E33">
        <w:rPr>
          <w:rFonts w:ascii="Times New Roman" w:hAnsi="Times New Roman" w:cs="Times New Roman"/>
          <w:sz w:val="28"/>
          <w:szCs w:val="28"/>
        </w:rPr>
        <w:t xml:space="preserve">, велоэргометры, электрокардиографы, </w:t>
      </w:r>
      <w:proofErr w:type="spellStart"/>
      <w:r w:rsidRPr="00914E33">
        <w:rPr>
          <w:rFonts w:ascii="Times New Roman" w:hAnsi="Times New Roman" w:cs="Times New Roman"/>
          <w:sz w:val="28"/>
          <w:szCs w:val="28"/>
        </w:rPr>
        <w:t>коагулометры</w:t>
      </w:r>
      <w:proofErr w:type="spellEnd"/>
      <w:r w:rsidRPr="00914E33">
        <w:rPr>
          <w:rFonts w:ascii="Times New Roman" w:hAnsi="Times New Roman" w:cs="Times New Roman"/>
          <w:sz w:val="28"/>
          <w:szCs w:val="28"/>
        </w:rPr>
        <w:t xml:space="preserve"> и так далее) для оказания плановой и неотложной медицинской помощи населению в соответствии с Порядком оказания медицинской помощи больным с </w:t>
      </w:r>
      <w:proofErr w:type="spellStart"/>
      <w:r w:rsidRPr="00914E33">
        <w:rPr>
          <w:rFonts w:ascii="Times New Roman" w:hAnsi="Times New Roman" w:cs="Times New Roman"/>
          <w:sz w:val="28"/>
          <w:szCs w:val="28"/>
        </w:rPr>
        <w:t>сердечно-сосудистыми</w:t>
      </w:r>
      <w:proofErr w:type="spellEnd"/>
      <w:r w:rsidRPr="00914E33">
        <w:rPr>
          <w:rFonts w:ascii="Times New Roman" w:hAnsi="Times New Roman" w:cs="Times New Roman"/>
          <w:sz w:val="28"/>
          <w:szCs w:val="28"/>
        </w:rPr>
        <w:t xml:space="preserve"> заболеваниями, утвержденным приказом Министерства здравоохранения Российской Федерации от 15 ноября 2012 года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918н (далее - Порядок оказания медицинской помощи больным с </w:t>
      </w:r>
      <w:proofErr w:type="spellStart"/>
      <w:r w:rsidRPr="00914E33">
        <w:rPr>
          <w:rFonts w:ascii="Times New Roman" w:hAnsi="Times New Roman" w:cs="Times New Roman"/>
          <w:sz w:val="28"/>
          <w:szCs w:val="28"/>
        </w:rPr>
        <w:t>сердечно-сосудистыми</w:t>
      </w:r>
      <w:proofErr w:type="spellEnd"/>
      <w:r w:rsidRPr="00914E33">
        <w:rPr>
          <w:rFonts w:ascii="Times New Roman" w:hAnsi="Times New Roman" w:cs="Times New Roman"/>
          <w:sz w:val="28"/>
          <w:szCs w:val="28"/>
        </w:rPr>
        <w:t xml:space="preserve"> заболеваниями);</w:t>
      </w:r>
      <w:proofErr w:type="gramEnd"/>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приобретение медицинского оборудования для 5 первичных онкологических и смотровых кабинетов в государственных медицинских организациях в соответствии с Порядком оказания медицинской помощи взрослому населению по профилю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онкология</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утвержденным приказом Министерства здравоохранения Российской Федерации от 15 ноября 2012 года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915н (далее - Порядок оказания медицинской помощи взрослому </w:t>
      </w:r>
      <w:r w:rsidRPr="00914E33">
        <w:rPr>
          <w:rFonts w:ascii="Times New Roman" w:hAnsi="Times New Roman" w:cs="Times New Roman"/>
          <w:sz w:val="28"/>
          <w:szCs w:val="28"/>
        </w:rPr>
        <w:lastRenderedPageBreak/>
        <w:t xml:space="preserve">населению по профилю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онкология</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внедрение системы удаленного скрининга </w:t>
      </w:r>
      <w:proofErr w:type="spellStart"/>
      <w:r w:rsidRPr="00914E33">
        <w:rPr>
          <w:rFonts w:ascii="Times New Roman" w:hAnsi="Times New Roman" w:cs="Times New Roman"/>
          <w:sz w:val="28"/>
          <w:szCs w:val="28"/>
        </w:rPr>
        <w:t>высокорисковых</w:t>
      </w:r>
      <w:proofErr w:type="spellEnd"/>
      <w:r w:rsidRPr="00914E33">
        <w:rPr>
          <w:rFonts w:ascii="Times New Roman" w:hAnsi="Times New Roman" w:cs="Times New Roman"/>
          <w:sz w:val="28"/>
          <w:szCs w:val="28"/>
        </w:rPr>
        <w:t xml:space="preserve"> групп пациентов: приобретение 12 мобильных комплексов для амбулаторно-поликлинических государственных медицинских организаций;</w:t>
      </w:r>
    </w:p>
    <w:p w:rsidR="0051327F" w:rsidRPr="00914E33" w:rsidRDefault="0051327F" w:rsidP="00F855F6">
      <w:pPr>
        <w:pStyle w:val="ConsPlusNormal"/>
        <w:ind w:firstLine="540"/>
        <w:jc w:val="both"/>
        <w:rPr>
          <w:rFonts w:ascii="Times New Roman" w:hAnsi="Times New Roman" w:cs="Times New Roman"/>
          <w:sz w:val="28"/>
          <w:szCs w:val="28"/>
        </w:rPr>
      </w:pPr>
      <w:proofErr w:type="gramStart"/>
      <w:r w:rsidRPr="00914E33">
        <w:rPr>
          <w:rFonts w:ascii="Times New Roman" w:hAnsi="Times New Roman" w:cs="Times New Roman"/>
          <w:sz w:val="28"/>
          <w:szCs w:val="28"/>
        </w:rPr>
        <w:t xml:space="preserve">проведение в 2013 году диспансеризации государственных гражданских служащих Архангельской области (обеспечение проведения осмотров врачами-специалистами и выполнения лабораторных и функциональных исследований в соответствии с объемом диспансеризации, утвержденным приказом Министерства здравоохранения и социального развития Российской Федерации от 14 декабря 2009 года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984н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Об утверждении Порядка прохождения диспансеризации государственными гражданскими служащими Российской Федерации и муниципальными служащими, перечня заболеваний, препятствующих поступлению на государственную гражданскую</w:t>
      </w:r>
      <w:proofErr w:type="gramEnd"/>
      <w:r w:rsidRPr="00914E33">
        <w:rPr>
          <w:rFonts w:ascii="Times New Roman" w:hAnsi="Times New Roman" w:cs="Times New Roman"/>
          <w:sz w:val="28"/>
          <w:szCs w:val="28"/>
        </w:rPr>
        <w:t xml:space="preserve"> службу Российской Федерации и муниципальную службу или ее прохождению, а также формы заключения медицинского учреждения</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составление радиационно-гигиенического паспорта Архангельской области;</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совершенствование системы оказания амбулаторной медицинской помощи в соответствии с установленным государственным заданием в части медицинской помощи, не включенной в базовую программу ОМС;</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приобретение передвижного </w:t>
      </w:r>
      <w:proofErr w:type="spellStart"/>
      <w:r w:rsidRPr="00914E33">
        <w:rPr>
          <w:rFonts w:ascii="Times New Roman" w:hAnsi="Times New Roman" w:cs="Times New Roman"/>
          <w:sz w:val="28"/>
          <w:szCs w:val="28"/>
        </w:rPr>
        <w:t>маммографа</w:t>
      </w:r>
      <w:proofErr w:type="spellEnd"/>
      <w:r w:rsidRPr="00914E33">
        <w:rPr>
          <w:rFonts w:ascii="Times New Roman" w:hAnsi="Times New Roman" w:cs="Times New Roman"/>
          <w:sz w:val="28"/>
          <w:szCs w:val="28"/>
        </w:rPr>
        <w:t xml:space="preserve"> и передвижных медицинских комплексов с целью оказания первичной медико-санитарной помощи жителям Архангельской области, проведения диспансеризации взрослого и детского населения, а также использования в качестве смотровых кабинетов или офисов врача общей практики.</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Мероприятие 5. Оказание медицинской помощи в рамках территориальной программы государственных гарантий бесплатного оказания гражданам медицинской помощи в Архангельской области.</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В рамках данного мероприятия запланировано оказание медицинской помощи в рамках территориальной программы государственных гарантий бесплатного оказания гражданам медицинской помощи в Архангельской области в части медицинской помощи, включенной в базовую программу ОМС.</w:t>
      </w:r>
    </w:p>
    <w:p w:rsidR="0051327F" w:rsidRPr="00914E33" w:rsidRDefault="0051327F" w:rsidP="00F855F6">
      <w:pPr>
        <w:pStyle w:val="ConsPlusNormal"/>
        <w:jc w:val="both"/>
        <w:rPr>
          <w:rFonts w:ascii="Times New Roman" w:hAnsi="Times New Roman" w:cs="Times New Roman"/>
          <w:sz w:val="28"/>
          <w:szCs w:val="28"/>
        </w:rPr>
      </w:pPr>
    </w:p>
    <w:p w:rsidR="0051327F" w:rsidRPr="00914E33" w:rsidRDefault="0051327F" w:rsidP="00F855F6">
      <w:pPr>
        <w:pStyle w:val="ConsPlusTitle"/>
        <w:jc w:val="center"/>
        <w:outlineLvl w:val="2"/>
        <w:rPr>
          <w:rFonts w:ascii="Times New Roman" w:hAnsi="Times New Roman" w:cs="Times New Roman"/>
          <w:sz w:val="28"/>
          <w:szCs w:val="28"/>
        </w:rPr>
      </w:pPr>
      <w:r w:rsidRPr="00914E33">
        <w:rPr>
          <w:rFonts w:ascii="Times New Roman" w:hAnsi="Times New Roman" w:cs="Times New Roman"/>
          <w:sz w:val="28"/>
          <w:szCs w:val="28"/>
        </w:rPr>
        <w:t xml:space="preserve">2.4. Механизм реализации мероприятий подпрограммы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1</w:t>
      </w:r>
    </w:p>
    <w:p w:rsidR="0051327F" w:rsidRPr="00914E33" w:rsidRDefault="0051327F" w:rsidP="00F855F6">
      <w:pPr>
        <w:pStyle w:val="ConsPlusNormal"/>
        <w:jc w:val="both"/>
        <w:rPr>
          <w:rFonts w:ascii="Times New Roman" w:hAnsi="Times New Roman" w:cs="Times New Roman"/>
          <w:sz w:val="28"/>
          <w:szCs w:val="28"/>
        </w:rPr>
      </w:pPr>
    </w:p>
    <w:p w:rsidR="0051327F" w:rsidRPr="00914E33" w:rsidRDefault="0051327F" w:rsidP="00F855F6">
      <w:pPr>
        <w:pStyle w:val="ConsPlusNormal"/>
        <w:ind w:firstLine="540"/>
        <w:jc w:val="both"/>
        <w:rPr>
          <w:rFonts w:ascii="Times New Roman" w:hAnsi="Times New Roman" w:cs="Times New Roman"/>
          <w:sz w:val="28"/>
          <w:szCs w:val="28"/>
        </w:rPr>
      </w:pPr>
      <w:proofErr w:type="gramStart"/>
      <w:r w:rsidRPr="00914E33">
        <w:rPr>
          <w:rFonts w:ascii="Times New Roman" w:hAnsi="Times New Roman" w:cs="Times New Roman"/>
          <w:sz w:val="28"/>
          <w:szCs w:val="28"/>
        </w:rPr>
        <w:t xml:space="preserve">Реализацию мероприятий пунктов 1, 3 (в части приобретения за счет средств областного бюджета тест-систем для диагностики и мониторинга лечения ВИЧ-инфекции и вирусных гепатитов B и C, противовирусных препаратов для профилактики и лечения ВИЧ-инфекции за счет средств федерального бюджета), 4.1 (в части развития общей врачебной практики (семейной медицины) по организации работы </w:t>
      </w:r>
      <w:proofErr w:type="spellStart"/>
      <w:r w:rsidRPr="00914E33">
        <w:rPr>
          <w:rFonts w:ascii="Times New Roman" w:hAnsi="Times New Roman" w:cs="Times New Roman"/>
          <w:sz w:val="28"/>
          <w:szCs w:val="28"/>
        </w:rPr>
        <w:t>тьютеров</w:t>
      </w:r>
      <w:proofErr w:type="spellEnd"/>
      <w:r w:rsidRPr="00914E33">
        <w:rPr>
          <w:rFonts w:ascii="Times New Roman" w:hAnsi="Times New Roman" w:cs="Times New Roman"/>
          <w:sz w:val="28"/>
          <w:szCs w:val="28"/>
        </w:rPr>
        <w:t xml:space="preserve">), 4.2, 4.3, 4.4, 4.7 перечня мероприятий подпрограммы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1 (приложение</w:t>
      </w:r>
      <w:proofErr w:type="gramEnd"/>
      <w:r w:rsidRPr="00914E33">
        <w:rPr>
          <w:rFonts w:ascii="Times New Roman" w:hAnsi="Times New Roman" w:cs="Times New Roman"/>
          <w:sz w:val="28"/>
          <w:szCs w:val="28"/>
        </w:rPr>
        <w:t xml:space="preserve">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w:t>
      </w:r>
      <w:proofErr w:type="gramStart"/>
      <w:r w:rsidRPr="00914E33">
        <w:rPr>
          <w:rFonts w:ascii="Times New Roman" w:hAnsi="Times New Roman" w:cs="Times New Roman"/>
          <w:sz w:val="28"/>
          <w:szCs w:val="28"/>
        </w:rPr>
        <w:t xml:space="preserve">2 к </w:t>
      </w:r>
      <w:r w:rsidRPr="00914E33">
        <w:rPr>
          <w:rFonts w:ascii="Times New Roman" w:hAnsi="Times New Roman" w:cs="Times New Roman"/>
          <w:sz w:val="28"/>
          <w:szCs w:val="28"/>
        </w:rPr>
        <w:lastRenderedPageBreak/>
        <w:t>государственной программе) осуществляют бюджетные и автономные учреждения.</w:t>
      </w:r>
      <w:proofErr w:type="gramEnd"/>
      <w:r w:rsidRPr="00914E33">
        <w:rPr>
          <w:rFonts w:ascii="Times New Roman" w:hAnsi="Times New Roman" w:cs="Times New Roman"/>
          <w:sz w:val="28"/>
          <w:szCs w:val="28"/>
        </w:rPr>
        <w:t xml:space="preserve"> Средства на реализацию мероприятий предоставляются в форме субсидии на иные цели, не связанные с финансовым обеспечением выполнения государственного задания на оказание государственных услуг (выполнение работ).</w:t>
      </w:r>
    </w:p>
    <w:p w:rsidR="0051327F" w:rsidRPr="00914E33" w:rsidRDefault="0051327F" w:rsidP="00F855F6">
      <w:pPr>
        <w:pStyle w:val="ConsPlusNormal"/>
        <w:ind w:firstLine="540"/>
        <w:jc w:val="both"/>
        <w:rPr>
          <w:rFonts w:ascii="Times New Roman" w:hAnsi="Times New Roman" w:cs="Times New Roman"/>
          <w:sz w:val="28"/>
          <w:szCs w:val="28"/>
        </w:rPr>
      </w:pPr>
      <w:proofErr w:type="gramStart"/>
      <w:r w:rsidRPr="00914E33">
        <w:rPr>
          <w:rFonts w:ascii="Times New Roman" w:hAnsi="Times New Roman" w:cs="Times New Roman"/>
          <w:sz w:val="28"/>
          <w:szCs w:val="28"/>
        </w:rPr>
        <w:t>Реализацию мероприятий пунктов 1 (в части подготовки методических материалов для пациентов и медицинских работников), 2, 3 (в части приобретения за счет средств федерального бюджета тест-систем для диагностики и мониторинга лечения ВИЧ-инфекции и вирусных гепатитов B и C), 3 (в части проведения мероприятий по профилактики ВИЧ-инфекций за счет средств областного бюджета), 4.1 (в части оснащения центров (кабинетов) общей врачебной практики государственных</w:t>
      </w:r>
      <w:proofErr w:type="gramEnd"/>
      <w:r w:rsidRPr="00914E33">
        <w:rPr>
          <w:rFonts w:ascii="Times New Roman" w:hAnsi="Times New Roman" w:cs="Times New Roman"/>
          <w:sz w:val="28"/>
          <w:szCs w:val="28"/>
        </w:rPr>
        <w:t xml:space="preserve"> медицинских организаций медицинским оборудованием и автотранспортом), 4.6 перечня мероприятий подпрограммы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1 (приложение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2 к государственной программе) осуществляет министерство здравоохранения. Исполнители данных мероприятий определяются в соответствии с законодательством Российской Федерации о контрактной системе в сфере закупок.</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Реализацию мероприятия пункта 1 (в части профилактики заболеваний, формирования здорового образа жизни и санитарно-гигиенического просвещения населения) перечня мероприятий подпрограммы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1 (приложение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2 к государственной программе) осуществляют некоммерческие организации Архангельской области. Средства на реализацию мероприятия предоставляются в форме субсидии некоммерческим организациям, не являющимся государственными (муниципальными) учреждениями.</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Реализацию мероприятия пункта 4.5 перечня мероприятий подпрограммы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1 (приложение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2 к государственной программе) осуществляют бюджетные и автономные учреждения. Средства на реализацию мероприятий направляются в форме субсидии бюджетным автономным учреждениям на финансовое обеспечение выполнения государственного задания на оказание государственных услуг (выполнение работ).</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С целью финансирования мероприятия пункта 1 перечня мероприятий подпрограммы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1 (приложение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2 к государственной программе) привлекаются средства федерального бюджета в форме субсидий на реализацию мероприятий, направленных на формирование здорового образа жизни у населения Российской Федерации, включая сокращение потребления алкоголя и табака.</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С целью финансирования мероприятия пункта 3 перечня мероприятий подпрограммы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1 (приложение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2 к государственной программе) привлекаются средства федерального бюджета в форме межбюджетного трансферта на реализацию мероприятий по профилактике и лечению ВИЧ-инфекций и гепатитов B и C.</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lastRenderedPageBreak/>
        <w:t xml:space="preserve">С целью финансирования мероприятия пункта 4.7 перечня мероприятий подпрограммы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1 (приложение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2 к государственной программе) привлекаются средства федерального бюджета в форме межбюджетного трансферта на приобретение передвижных медицинских комплексов.</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Финансирование мероприятий подпрограммы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1 из федерального бюджета подтверждается ежегодно путем заключения соглашения между Правительством Архангельской области и Министерством здравоохранения Российской Федерации.</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С целью финансирования мероприятий пункта 5 перечня мероприятий подпрограммы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1 (приложение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2 к государственной программе) привлекаются средства территориального фонда обязательного медицинского страхования Архангельской области.</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Перечень бюджетных и автономных учреждений, участвующих в реализации мероприятий подпрограммы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1, утверждается распоряжением министерства здравоохранения.</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Перечень мероприятий подпрограммы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1 приведен в приложении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2 к государственной программе.</w:t>
      </w:r>
    </w:p>
    <w:p w:rsidR="0051327F" w:rsidRPr="00914E33" w:rsidRDefault="0051327F" w:rsidP="00F855F6">
      <w:pPr>
        <w:pStyle w:val="ConsPlusNormal"/>
        <w:jc w:val="both"/>
        <w:rPr>
          <w:rFonts w:ascii="Times New Roman" w:hAnsi="Times New Roman" w:cs="Times New Roman"/>
          <w:sz w:val="28"/>
          <w:szCs w:val="28"/>
        </w:rPr>
      </w:pPr>
    </w:p>
    <w:p w:rsidR="0051327F" w:rsidRPr="00914E33" w:rsidRDefault="0051327F" w:rsidP="00F855F6">
      <w:pPr>
        <w:pStyle w:val="ConsPlusTitle"/>
        <w:jc w:val="center"/>
        <w:outlineLvl w:val="2"/>
        <w:rPr>
          <w:rFonts w:ascii="Times New Roman" w:hAnsi="Times New Roman" w:cs="Times New Roman"/>
          <w:sz w:val="28"/>
          <w:szCs w:val="28"/>
        </w:rPr>
      </w:pPr>
      <w:bookmarkStart w:id="3" w:name="P770"/>
      <w:bookmarkEnd w:id="3"/>
      <w:r w:rsidRPr="00914E33">
        <w:rPr>
          <w:rFonts w:ascii="Times New Roman" w:hAnsi="Times New Roman" w:cs="Times New Roman"/>
          <w:sz w:val="28"/>
          <w:szCs w:val="28"/>
        </w:rPr>
        <w:t>2.5. ПАСПОРТ</w:t>
      </w:r>
    </w:p>
    <w:p w:rsidR="0051327F" w:rsidRPr="00914E33" w:rsidRDefault="0051327F" w:rsidP="00F855F6">
      <w:pPr>
        <w:pStyle w:val="ConsPlusTitle"/>
        <w:jc w:val="center"/>
        <w:rPr>
          <w:rFonts w:ascii="Times New Roman" w:hAnsi="Times New Roman" w:cs="Times New Roman"/>
          <w:sz w:val="28"/>
          <w:szCs w:val="28"/>
        </w:rPr>
      </w:pPr>
      <w:r w:rsidRPr="00914E33">
        <w:rPr>
          <w:rFonts w:ascii="Times New Roman" w:hAnsi="Times New Roman" w:cs="Times New Roman"/>
          <w:sz w:val="28"/>
          <w:szCs w:val="28"/>
        </w:rPr>
        <w:t xml:space="preserve">подпрограммы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2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Совершенствование оказания</w:t>
      </w:r>
    </w:p>
    <w:p w:rsidR="0051327F" w:rsidRPr="00914E33" w:rsidRDefault="0051327F" w:rsidP="00F855F6">
      <w:pPr>
        <w:pStyle w:val="ConsPlusTitle"/>
        <w:jc w:val="center"/>
        <w:rPr>
          <w:rFonts w:ascii="Times New Roman" w:hAnsi="Times New Roman" w:cs="Times New Roman"/>
          <w:sz w:val="28"/>
          <w:szCs w:val="28"/>
        </w:rPr>
      </w:pPr>
      <w:r w:rsidRPr="00914E33">
        <w:rPr>
          <w:rFonts w:ascii="Times New Roman" w:hAnsi="Times New Roman" w:cs="Times New Roman"/>
          <w:sz w:val="28"/>
          <w:szCs w:val="28"/>
        </w:rPr>
        <w:t>специализированной, включая высокотехнологичную,</w:t>
      </w:r>
    </w:p>
    <w:p w:rsidR="0051327F" w:rsidRPr="00914E33" w:rsidRDefault="0051327F" w:rsidP="00F855F6">
      <w:pPr>
        <w:pStyle w:val="ConsPlusTitle"/>
        <w:jc w:val="center"/>
        <w:rPr>
          <w:rFonts w:ascii="Times New Roman" w:hAnsi="Times New Roman" w:cs="Times New Roman"/>
          <w:sz w:val="28"/>
          <w:szCs w:val="28"/>
        </w:rPr>
      </w:pPr>
      <w:r w:rsidRPr="00914E33">
        <w:rPr>
          <w:rFonts w:ascii="Times New Roman" w:hAnsi="Times New Roman" w:cs="Times New Roman"/>
          <w:sz w:val="28"/>
          <w:szCs w:val="28"/>
        </w:rPr>
        <w:t>медицинской помощи, скорой, в том числе скорой</w:t>
      </w:r>
    </w:p>
    <w:p w:rsidR="0051327F" w:rsidRPr="00914E33" w:rsidRDefault="0051327F" w:rsidP="00F855F6">
      <w:pPr>
        <w:pStyle w:val="ConsPlusTitle"/>
        <w:jc w:val="center"/>
        <w:rPr>
          <w:rFonts w:ascii="Times New Roman" w:hAnsi="Times New Roman" w:cs="Times New Roman"/>
          <w:sz w:val="28"/>
          <w:szCs w:val="28"/>
        </w:rPr>
      </w:pPr>
      <w:r w:rsidRPr="00914E33">
        <w:rPr>
          <w:rFonts w:ascii="Times New Roman" w:hAnsi="Times New Roman" w:cs="Times New Roman"/>
          <w:sz w:val="28"/>
          <w:szCs w:val="28"/>
        </w:rPr>
        <w:t>специализированной, медицинской помощи,</w:t>
      </w:r>
    </w:p>
    <w:p w:rsidR="0051327F" w:rsidRPr="00914E33" w:rsidRDefault="0051327F" w:rsidP="00F855F6">
      <w:pPr>
        <w:pStyle w:val="ConsPlusTitle"/>
        <w:jc w:val="center"/>
        <w:rPr>
          <w:rFonts w:ascii="Times New Roman" w:hAnsi="Times New Roman" w:cs="Times New Roman"/>
          <w:sz w:val="28"/>
          <w:szCs w:val="28"/>
        </w:rPr>
      </w:pPr>
      <w:r w:rsidRPr="00914E33">
        <w:rPr>
          <w:rFonts w:ascii="Times New Roman" w:hAnsi="Times New Roman" w:cs="Times New Roman"/>
          <w:sz w:val="28"/>
          <w:szCs w:val="28"/>
        </w:rPr>
        <w:t>медицинской эвакуации</w:t>
      </w:r>
      <w:r w:rsidR="00F62861" w:rsidRPr="00914E33">
        <w:rPr>
          <w:rFonts w:ascii="Times New Roman" w:hAnsi="Times New Roman" w:cs="Times New Roman"/>
          <w:sz w:val="28"/>
          <w:szCs w:val="28"/>
        </w:rPr>
        <w:t>»</w:t>
      </w:r>
    </w:p>
    <w:p w:rsidR="0051327F" w:rsidRPr="00914E33" w:rsidRDefault="0051327F" w:rsidP="00F855F6">
      <w:pPr>
        <w:pStyle w:val="ConsPlusNormal"/>
        <w:jc w:val="both"/>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tblPr>
      <w:tblGrid>
        <w:gridCol w:w="2127"/>
        <w:gridCol w:w="283"/>
        <w:gridCol w:w="6521"/>
      </w:tblGrid>
      <w:tr w:rsidR="0051327F" w:rsidRPr="00914E33" w:rsidTr="006212B6">
        <w:tc>
          <w:tcPr>
            <w:tcW w:w="2127" w:type="dxa"/>
          </w:tcPr>
          <w:p w:rsidR="0051327F" w:rsidRPr="00914E33" w:rsidRDefault="0051327F" w:rsidP="00F855F6">
            <w:pPr>
              <w:pStyle w:val="ConsPlusNormal"/>
              <w:rPr>
                <w:rFonts w:ascii="Times New Roman" w:hAnsi="Times New Roman" w:cs="Times New Roman"/>
                <w:sz w:val="28"/>
                <w:szCs w:val="28"/>
              </w:rPr>
            </w:pPr>
            <w:r w:rsidRPr="00914E33">
              <w:rPr>
                <w:rFonts w:ascii="Times New Roman" w:hAnsi="Times New Roman" w:cs="Times New Roman"/>
                <w:sz w:val="28"/>
                <w:szCs w:val="28"/>
              </w:rPr>
              <w:t>Наименование подпрограммы</w:t>
            </w:r>
          </w:p>
        </w:tc>
        <w:tc>
          <w:tcPr>
            <w:tcW w:w="283" w:type="dxa"/>
          </w:tcPr>
          <w:p w:rsidR="0051327F" w:rsidRPr="00914E33" w:rsidRDefault="0051327F" w:rsidP="00F855F6">
            <w:pPr>
              <w:pStyle w:val="ConsPlusNormal"/>
              <w:jc w:val="center"/>
              <w:rPr>
                <w:rFonts w:ascii="Times New Roman" w:hAnsi="Times New Roman" w:cs="Times New Roman"/>
                <w:sz w:val="28"/>
                <w:szCs w:val="28"/>
              </w:rPr>
            </w:pPr>
            <w:r w:rsidRPr="00914E33">
              <w:rPr>
                <w:rFonts w:ascii="Times New Roman" w:hAnsi="Times New Roman" w:cs="Times New Roman"/>
                <w:sz w:val="28"/>
                <w:szCs w:val="28"/>
              </w:rPr>
              <w:t>-</w:t>
            </w:r>
          </w:p>
        </w:tc>
        <w:tc>
          <w:tcPr>
            <w:tcW w:w="6521" w:type="dxa"/>
          </w:tcPr>
          <w:p w:rsidR="0051327F" w:rsidRPr="00914E33" w:rsidRDefault="00F62861" w:rsidP="00F855F6">
            <w:pPr>
              <w:pStyle w:val="ConsPlusNormal"/>
              <w:rPr>
                <w:rFonts w:ascii="Times New Roman" w:hAnsi="Times New Roman" w:cs="Times New Roman"/>
                <w:sz w:val="28"/>
                <w:szCs w:val="28"/>
              </w:rPr>
            </w:pPr>
            <w:r w:rsidRPr="00914E33">
              <w:rPr>
                <w:rFonts w:ascii="Times New Roman" w:hAnsi="Times New Roman" w:cs="Times New Roman"/>
                <w:sz w:val="28"/>
                <w:szCs w:val="28"/>
              </w:rPr>
              <w:t>«</w:t>
            </w:r>
            <w:r w:rsidR="0051327F" w:rsidRPr="00914E33">
              <w:rPr>
                <w:rFonts w:ascii="Times New Roman" w:hAnsi="Times New Roman" w:cs="Times New Roman"/>
                <w:sz w:val="28"/>
                <w:szCs w:val="28"/>
              </w:rPr>
              <w:t xml:space="preserve">Совершенствование оказания специализированной, включая </w:t>
            </w:r>
            <w:proofErr w:type="gramStart"/>
            <w:r w:rsidR="0051327F" w:rsidRPr="00914E33">
              <w:rPr>
                <w:rFonts w:ascii="Times New Roman" w:hAnsi="Times New Roman" w:cs="Times New Roman"/>
                <w:sz w:val="28"/>
                <w:szCs w:val="28"/>
              </w:rPr>
              <w:t>высокотехнологичную</w:t>
            </w:r>
            <w:proofErr w:type="gramEnd"/>
            <w:r w:rsidR="0051327F" w:rsidRPr="00914E33">
              <w:rPr>
                <w:rFonts w:ascii="Times New Roman" w:hAnsi="Times New Roman" w:cs="Times New Roman"/>
                <w:sz w:val="28"/>
                <w:szCs w:val="28"/>
              </w:rPr>
              <w:t>, медицинской помощи, скорой, в том числе скорой специализированной, медицинской помощи, медицинской эвакуации</w:t>
            </w:r>
            <w:r w:rsidRPr="00914E33">
              <w:rPr>
                <w:rFonts w:ascii="Times New Roman" w:hAnsi="Times New Roman" w:cs="Times New Roman"/>
                <w:sz w:val="28"/>
                <w:szCs w:val="28"/>
              </w:rPr>
              <w:t>»</w:t>
            </w:r>
            <w:r w:rsidR="0051327F" w:rsidRPr="00914E33">
              <w:rPr>
                <w:rFonts w:ascii="Times New Roman" w:hAnsi="Times New Roman" w:cs="Times New Roman"/>
                <w:sz w:val="28"/>
                <w:szCs w:val="28"/>
              </w:rPr>
              <w:t xml:space="preserve"> (далее - подпрограмма </w:t>
            </w:r>
            <w:r w:rsidRPr="00914E33">
              <w:rPr>
                <w:rFonts w:ascii="Times New Roman" w:hAnsi="Times New Roman" w:cs="Times New Roman"/>
                <w:sz w:val="28"/>
                <w:szCs w:val="28"/>
              </w:rPr>
              <w:t>№</w:t>
            </w:r>
            <w:r w:rsidR="0051327F" w:rsidRPr="00914E33">
              <w:rPr>
                <w:rFonts w:ascii="Times New Roman" w:hAnsi="Times New Roman" w:cs="Times New Roman"/>
                <w:sz w:val="28"/>
                <w:szCs w:val="28"/>
              </w:rPr>
              <w:t xml:space="preserve"> 2)</w:t>
            </w:r>
          </w:p>
        </w:tc>
      </w:tr>
      <w:tr w:rsidR="0051327F" w:rsidRPr="00914E33" w:rsidTr="006212B6">
        <w:tc>
          <w:tcPr>
            <w:tcW w:w="2127" w:type="dxa"/>
          </w:tcPr>
          <w:p w:rsidR="0051327F" w:rsidRPr="00914E33" w:rsidRDefault="0051327F" w:rsidP="00F855F6">
            <w:pPr>
              <w:pStyle w:val="ConsPlusNormal"/>
              <w:rPr>
                <w:rFonts w:ascii="Times New Roman" w:hAnsi="Times New Roman" w:cs="Times New Roman"/>
                <w:sz w:val="28"/>
                <w:szCs w:val="28"/>
              </w:rPr>
            </w:pPr>
            <w:r w:rsidRPr="00914E33">
              <w:rPr>
                <w:rFonts w:ascii="Times New Roman" w:hAnsi="Times New Roman" w:cs="Times New Roman"/>
                <w:sz w:val="28"/>
                <w:szCs w:val="28"/>
              </w:rPr>
              <w:t>Ответственный исполнитель подпрограммы</w:t>
            </w:r>
          </w:p>
        </w:tc>
        <w:tc>
          <w:tcPr>
            <w:tcW w:w="283" w:type="dxa"/>
          </w:tcPr>
          <w:p w:rsidR="0051327F" w:rsidRPr="00914E33" w:rsidRDefault="0051327F" w:rsidP="00F855F6">
            <w:pPr>
              <w:pStyle w:val="ConsPlusNormal"/>
              <w:jc w:val="center"/>
              <w:rPr>
                <w:rFonts w:ascii="Times New Roman" w:hAnsi="Times New Roman" w:cs="Times New Roman"/>
                <w:sz w:val="28"/>
                <w:szCs w:val="28"/>
              </w:rPr>
            </w:pPr>
            <w:r w:rsidRPr="00914E33">
              <w:rPr>
                <w:rFonts w:ascii="Times New Roman" w:hAnsi="Times New Roman" w:cs="Times New Roman"/>
                <w:sz w:val="28"/>
                <w:szCs w:val="28"/>
              </w:rPr>
              <w:t>-</w:t>
            </w:r>
          </w:p>
        </w:tc>
        <w:tc>
          <w:tcPr>
            <w:tcW w:w="6521" w:type="dxa"/>
          </w:tcPr>
          <w:p w:rsidR="0051327F" w:rsidRPr="00914E33" w:rsidRDefault="0051327F" w:rsidP="00F855F6">
            <w:pPr>
              <w:pStyle w:val="ConsPlusNormal"/>
              <w:rPr>
                <w:rFonts w:ascii="Times New Roman" w:hAnsi="Times New Roman" w:cs="Times New Roman"/>
                <w:sz w:val="28"/>
                <w:szCs w:val="28"/>
              </w:rPr>
            </w:pPr>
            <w:r w:rsidRPr="00914E33">
              <w:rPr>
                <w:rFonts w:ascii="Times New Roman" w:hAnsi="Times New Roman" w:cs="Times New Roman"/>
                <w:sz w:val="28"/>
                <w:szCs w:val="28"/>
              </w:rPr>
              <w:t>министерство здравоохранения</w:t>
            </w:r>
          </w:p>
        </w:tc>
      </w:tr>
      <w:tr w:rsidR="0051327F" w:rsidRPr="00914E33" w:rsidTr="006212B6">
        <w:tc>
          <w:tcPr>
            <w:tcW w:w="2127" w:type="dxa"/>
          </w:tcPr>
          <w:p w:rsidR="0051327F" w:rsidRPr="00914E33" w:rsidRDefault="0051327F" w:rsidP="00F855F6">
            <w:pPr>
              <w:pStyle w:val="ConsPlusNormal"/>
              <w:rPr>
                <w:rFonts w:ascii="Times New Roman" w:hAnsi="Times New Roman" w:cs="Times New Roman"/>
                <w:sz w:val="28"/>
                <w:szCs w:val="28"/>
              </w:rPr>
            </w:pPr>
            <w:r w:rsidRPr="00914E33">
              <w:rPr>
                <w:rFonts w:ascii="Times New Roman" w:hAnsi="Times New Roman" w:cs="Times New Roman"/>
                <w:sz w:val="28"/>
                <w:szCs w:val="28"/>
              </w:rPr>
              <w:t>Соисполнители подпрограммы</w:t>
            </w:r>
          </w:p>
        </w:tc>
        <w:tc>
          <w:tcPr>
            <w:tcW w:w="283" w:type="dxa"/>
          </w:tcPr>
          <w:p w:rsidR="0051327F" w:rsidRPr="00914E33" w:rsidRDefault="0051327F" w:rsidP="00F855F6">
            <w:pPr>
              <w:pStyle w:val="ConsPlusNormal"/>
              <w:jc w:val="center"/>
              <w:rPr>
                <w:rFonts w:ascii="Times New Roman" w:hAnsi="Times New Roman" w:cs="Times New Roman"/>
                <w:sz w:val="28"/>
                <w:szCs w:val="28"/>
              </w:rPr>
            </w:pPr>
            <w:r w:rsidRPr="00914E33">
              <w:rPr>
                <w:rFonts w:ascii="Times New Roman" w:hAnsi="Times New Roman" w:cs="Times New Roman"/>
                <w:sz w:val="28"/>
                <w:szCs w:val="28"/>
              </w:rPr>
              <w:t>-</w:t>
            </w:r>
          </w:p>
        </w:tc>
        <w:tc>
          <w:tcPr>
            <w:tcW w:w="6521" w:type="dxa"/>
          </w:tcPr>
          <w:p w:rsidR="0051327F" w:rsidRPr="00914E33" w:rsidRDefault="0051327F" w:rsidP="00F855F6">
            <w:pPr>
              <w:pStyle w:val="ConsPlusNormal"/>
              <w:rPr>
                <w:rFonts w:ascii="Times New Roman" w:hAnsi="Times New Roman" w:cs="Times New Roman"/>
                <w:sz w:val="28"/>
                <w:szCs w:val="28"/>
              </w:rPr>
            </w:pPr>
            <w:r w:rsidRPr="00914E33">
              <w:rPr>
                <w:rFonts w:ascii="Times New Roman" w:hAnsi="Times New Roman" w:cs="Times New Roman"/>
                <w:sz w:val="28"/>
                <w:szCs w:val="28"/>
              </w:rPr>
              <w:t>нет</w:t>
            </w:r>
          </w:p>
        </w:tc>
      </w:tr>
      <w:tr w:rsidR="0051327F" w:rsidRPr="00914E33" w:rsidTr="006212B6">
        <w:tc>
          <w:tcPr>
            <w:tcW w:w="2127" w:type="dxa"/>
          </w:tcPr>
          <w:p w:rsidR="0051327F" w:rsidRPr="00914E33" w:rsidRDefault="0051327F" w:rsidP="00F855F6">
            <w:pPr>
              <w:pStyle w:val="ConsPlusNormal"/>
              <w:jc w:val="both"/>
              <w:rPr>
                <w:rFonts w:ascii="Times New Roman" w:hAnsi="Times New Roman" w:cs="Times New Roman"/>
                <w:sz w:val="28"/>
                <w:szCs w:val="28"/>
              </w:rPr>
            </w:pPr>
            <w:r w:rsidRPr="00914E33">
              <w:rPr>
                <w:rFonts w:ascii="Times New Roman" w:hAnsi="Times New Roman" w:cs="Times New Roman"/>
                <w:sz w:val="28"/>
                <w:szCs w:val="28"/>
              </w:rPr>
              <w:t>Участники подпрограммы</w:t>
            </w:r>
          </w:p>
        </w:tc>
        <w:tc>
          <w:tcPr>
            <w:tcW w:w="283" w:type="dxa"/>
          </w:tcPr>
          <w:p w:rsidR="0051327F" w:rsidRPr="00914E33" w:rsidRDefault="0051327F" w:rsidP="00F855F6">
            <w:pPr>
              <w:pStyle w:val="ConsPlusNormal"/>
              <w:jc w:val="center"/>
              <w:rPr>
                <w:rFonts w:ascii="Times New Roman" w:hAnsi="Times New Roman" w:cs="Times New Roman"/>
                <w:sz w:val="28"/>
                <w:szCs w:val="28"/>
              </w:rPr>
            </w:pPr>
            <w:r w:rsidRPr="00914E33">
              <w:rPr>
                <w:rFonts w:ascii="Times New Roman" w:hAnsi="Times New Roman" w:cs="Times New Roman"/>
                <w:sz w:val="28"/>
                <w:szCs w:val="28"/>
              </w:rPr>
              <w:t>-</w:t>
            </w:r>
          </w:p>
        </w:tc>
        <w:tc>
          <w:tcPr>
            <w:tcW w:w="6521" w:type="dxa"/>
          </w:tcPr>
          <w:p w:rsidR="0051327F" w:rsidRPr="00914E33" w:rsidRDefault="0051327F" w:rsidP="00F855F6">
            <w:pPr>
              <w:pStyle w:val="ConsPlusNormal"/>
              <w:rPr>
                <w:rFonts w:ascii="Times New Roman" w:hAnsi="Times New Roman" w:cs="Times New Roman"/>
                <w:sz w:val="28"/>
                <w:szCs w:val="28"/>
              </w:rPr>
            </w:pPr>
            <w:r w:rsidRPr="00914E33">
              <w:rPr>
                <w:rFonts w:ascii="Times New Roman" w:hAnsi="Times New Roman" w:cs="Times New Roman"/>
                <w:sz w:val="28"/>
                <w:szCs w:val="28"/>
              </w:rPr>
              <w:t>бюджетные учреждения;</w:t>
            </w:r>
          </w:p>
          <w:p w:rsidR="0051327F" w:rsidRPr="00914E33" w:rsidRDefault="0051327F" w:rsidP="00F855F6">
            <w:pPr>
              <w:pStyle w:val="ConsPlusNormal"/>
              <w:rPr>
                <w:rFonts w:ascii="Times New Roman" w:hAnsi="Times New Roman" w:cs="Times New Roman"/>
                <w:sz w:val="28"/>
                <w:szCs w:val="28"/>
              </w:rPr>
            </w:pPr>
            <w:r w:rsidRPr="00914E33">
              <w:rPr>
                <w:rFonts w:ascii="Times New Roman" w:hAnsi="Times New Roman" w:cs="Times New Roman"/>
                <w:sz w:val="28"/>
                <w:szCs w:val="28"/>
              </w:rPr>
              <w:t>автономные учреждения;</w:t>
            </w:r>
          </w:p>
          <w:p w:rsidR="0051327F" w:rsidRPr="00914E33" w:rsidRDefault="0051327F" w:rsidP="00F855F6">
            <w:pPr>
              <w:pStyle w:val="ConsPlusNormal"/>
              <w:rPr>
                <w:rFonts w:ascii="Times New Roman" w:hAnsi="Times New Roman" w:cs="Times New Roman"/>
                <w:sz w:val="28"/>
                <w:szCs w:val="28"/>
              </w:rPr>
            </w:pPr>
            <w:r w:rsidRPr="00914E33">
              <w:rPr>
                <w:rFonts w:ascii="Times New Roman" w:hAnsi="Times New Roman" w:cs="Times New Roman"/>
                <w:sz w:val="28"/>
                <w:szCs w:val="28"/>
              </w:rPr>
              <w:t>территориальный фонд обязательного медицинского страхования;</w:t>
            </w:r>
          </w:p>
          <w:p w:rsidR="0051327F" w:rsidRPr="00914E33" w:rsidRDefault="0051327F" w:rsidP="00F855F6">
            <w:pPr>
              <w:pStyle w:val="ConsPlusNormal"/>
              <w:rPr>
                <w:rFonts w:ascii="Times New Roman" w:hAnsi="Times New Roman" w:cs="Times New Roman"/>
                <w:sz w:val="28"/>
                <w:szCs w:val="28"/>
              </w:rPr>
            </w:pPr>
            <w:r w:rsidRPr="00914E33">
              <w:rPr>
                <w:rFonts w:ascii="Times New Roman" w:hAnsi="Times New Roman" w:cs="Times New Roman"/>
                <w:sz w:val="28"/>
                <w:szCs w:val="28"/>
              </w:rPr>
              <w:t xml:space="preserve">юридические лица и индивидуальные </w:t>
            </w:r>
            <w:r w:rsidRPr="00914E33">
              <w:rPr>
                <w:rFonts w:ascii="Times New Roman" w:hAnsi="Times New Roman" w:cs="Times New Roman"/>
                <w:sz w:val="28"/>
                <w:szCs w:val="28"/>
              </w:rPr>
              <w:lastRenderedPageBreak/>
              <w:t>предприниматели, участвующие в реализации территориальной программы государственных гарантий бесплатного оказания гражданам медицинской помощи в Архангельской области</w:t>
            </w:r>
          </w:p>
        </w:tc>
      </w:tr>
      <w:tr w:rsidR="0051327F" w:rsidRPr="00914E33" w:rsidTr="006212B6">
        <w:tc>
          <w:tcPr>
            <w:tcW w:w="2127" w:type="dxa"/>
            <w:vMerge w:val="restart"/>
          </w:tcPr>
          <w:p w:rsidR="0051327F" w:rsidRPr="00914E33" w:rsidRDefault="0051327F" w:rsidP="00F855F6">
            <w:pPr>
              <w:pStyle w:val="ConsPlusNormal"/>
              <w:rPr>
                <w:rFonts w:ascii="Times New Roman" w:hAnsi="Times New Roman" w:cs="Times New Roman"/>
                <w:sz w:val="28"/>
                <w:szCs w:val="28"/>
              </w:rPr>
            </w:pPr>
            <w:r w:rsidRPr="00914E33">
              <w:rPr>
                <w:rFonts w:ascii="Times New Roman" w:hAnsi="Times New Roman" w:cs="Times New Roman"/>
                <w:sz w:val="28"/>
                <w:szCs w:val="28"/>
              </w:rPr>
              <w:lastRenderedPageBreak/>
              <w:t>Цели подпрограммы</w:t>
            </w:r>
          </w:p>
        </w:tc>
        <w:tc>
          <w:tcPr>
            <w:tcW w:w="283" w:type="dxa"/>
          </w:tcPr>
          <w:p w:rsidR="0051327F" w:rsidRPr="00914E33" w:rsidRDefault="0051327F" w:rsidP="00F855F6">
            <w:pPr>
              <w:pStyle w:val="ConsPlusNormal"/>
              <w:jc w:val="center"/>
              <w:rPr>
                <w:rFonts w:ascii="Times New Roman" w:hAnsi="Times New Roman" w:cs="Times New Roman"/>
                <w:sz w:val="28"/>
                <w:szCs w:val="28"/>
              </w:rPr>
            </w:pPr>
            <w:r w:rsidRPr="00914E33">
              <w:rPr>
                <w:rFonts w:ascii="Times New Roman" w:hAnsi="Times New Roman" w:cs="Times New Roman"/>
                <w:sz w:val="28"/>
                <w:szCs w:val="28"/>
              </w:rPr>
              <w:t>-</w:t>
            </w:r>
          </w:p>
        </w:tc>
        <w:tc>
          <w:tcPr>
            <w:tcW w:w="6521" w:type="dxa"/>
          </w:tcPr>
          <w:p w:rsidR="0051327F" w:rsidRPr="00914E33" w:rsidRDefault="0051327F" w:rsidP="00F855F6">
            <w:pPr>
              <w:pStyle w:val="ConsPlusNormal"/>
              <w:rPr>
                <w:rFonts w:ascii="Times New Roman" w:hAnsi="Times New Roman" w:cs="Times New Roman"/>
                <w:sz w:val="28"/>
                <w:szCs w:val="28"/>
              </w:rPr>
            </w:pPr>
            <w:r w:rsidRPr="00914E33">
              <w:rPr>
                <w:rFonts w:ascii="Times New Roman" w:hAnsi="Times New Roman" w:cs="Times New Roman"/>
                <w:sz w:val="28"/>
                <w:szCs w:val="28"/>
              </w:rPr>
              <w:t>повышение доступности и качества оказания медицинской помощи;</w:t>
            </w:r>
          </w:p>
        </w:tc>
      </w:tr>
      <w:tr w:rsidR="0051327F" w:rsidRPr="00914E33" w:rsidTr="006212B6">
        <w:tc>
          <w:tcPr>
            <w:tcW w:w="2127" w:type="dxa"/>
            <w:vMerge/>
          </w:tcPr>
          <w:p w:rsidR="0051327F" w:rsidRPr="00914E33" w:rsidRDefault="0051327F" w:rsidP="00F855F6">
            <w:pPr>
              <w:spacing w:after="0" w:line="240" w:lineRule="auto"/>
              <w:rPr>
                <w:rFonts w:ascii="Times New Roman" w:hAnsi="Times New Roman" w:cs="Times New Roman"/>
                <w:sz w:val="28"/>
                <w:szCs w:val="28"/>
              </w:rPr>
            </w:pPr>
          </w:p>
        </w:tc>
        <w:tc>
          <w:tcPr>
            <w:tcW w:w="283" w:type="dxa"/>
          </w:tcPr>
          <w:p w:rsidR="0051327F" w:rsidRPr="00914E33" w:rsidRDefault="0051327F" w:rsidP="00F855F6">
            <w:pPr>
              <w:pStyle w:val="ConsPlusNormal"/>
              <w:rPr>
                <w:rFonts w:ascii="Times New Roman" w:hAnsi="Times New Roman" w:cs="Times New Roman"/>
                <w:sz w:val="28"/>
                <w:szCs w:val="28"/>
              </w:rPr>
            </w:pPr>
          </w:p>
        </w:tc>
        <w:tc>
          <w:tcPr>
            <w:tcW w:w="6521" w:type="dxa"/>
          </w:tcPr>
          <w:p w:rsidR="0051327F" w:rsidRPr="00914E33" w:rsidRDefault="0051327F" w:rsidP="00F855F6">
            <w:pPr>
              <w:pStyle w:val="ConsPlusNormal"/>
              <w:rPr>
                <w:rFonts w:ascii="Times New Roman" w:hAnsi="Times New Roman" w:cs="Times New Roman"/>
                <w:sz w:val="28"/>
                <w:szCs w:val="28"/>
              </w:rPr>
            </w:pPr>
            <w:r w:rsidRPr="00914E33">
              <w:rPr>
                <w:rFonts w:ascii="Times New Roman" w:hAnsi="Times New Roman" w:cs="Times New Roman"/>
                <w:sz w:val="28"/>
                <w:szCs w:val="28"/>
              </w:rPr>
              <w:t>снижение смертности от туберкулеза;</w:t>
            </w:r>
          </w:p>
        </w:tc>
      </w:tr>
      <w:tr w:rsidR="0051327F" w:rsidRPr="00914E33" w:rsidTr="006212B6">
        <w:tc>
          <w:tcPr>
            <w:tcW w:w="2127" w:type="dxa"/>
            <w:vMerge/>
          </w:tcPr>
          <w:p w:rsidR="0051327F" w:rsidRPr="00914E33" w:rsidRDefault="0051327F" w:rsidP="00F855F6">
            <w:pPr>
              <w:spacing w:after="0" w:line="240" w:lineRule="auto"/>
              <w:rPr>
                <w:rFonts w:ascii="Times New Roman" w:hAnsi="Times New Roman" w:cs="Times New Roman"/>
                <w:sz w:val="28"/>
                <w:szCs w:val="28"/>
              </w:rPr>
            </w:pPr>
          </w:p>
        </w:tc>
        <w:tc>
          <w:tcPr>
            <w:tcW w:w="283" w:type="dxa"/>
          </w:tcPr>
          <w:p w:rsidR="0051327F" w:rsidRPr="00914E33" w:rsidRDefault="0051327F" w:rsidP="00F855F6">
            <w:pPr>
              <w:pStyle w:val="ConsPlusNormal"/>
              <w:rPr>
                <w:rFonts w:ascii="Times New Roman" w:hAnsi="Times New Roman" w:cs="Times New Roman"/>
                <w:sz w:val="28"/>
                <w:szCs w:val="28"/>
              </w:rPr>
            </w:pPr>
          </w:p>
        </w:tc>
        <w:tc>
          <w:tcPr>
            <w:tcW w:w="6521" w:type="dxa"/>
          </w:tcPr>
          <w:p w:rsidR="0051327F" w:rsidRPr="00914E33" w:rsidRDefault="0051327F" w:rsidP="00F855F6">
            <w:pPr>
              <w:pStyle w:val="ConsPlusNormal"/>
              <w:rPr>
                <w:rFonts w:ascii="Times New Roman" w:hAnsi="Times New Roman" w:cs="Times New Roman"/>
                <w:sz w:val="28"/>
                <w:szCs w:val="28"/>
              </w:rPr>
            </w:pPr>
            <w:r w:rsidRPr="00914E33">
              <w:rPr>
                <w:rFonts w:ascii="Times New Roman" w:hAnsi="Times New Roman" w:cs="Times New Roman"/>
                <w:sz w:val="28"/>
                <w:szCs w:val="28"/>
              </w:rPr>
              <w:t>повышение продолжительности и качества жизни лиц, инфицированных вирусом иммунодефицита человека, гепатитами B и C;</w:t>
            </w:r>
          </w:p>
        </w:tc>
      </w:tr>
      <w:tr w:rsidR="0051327F" w:rsidRPr="00914E33" w:rsidTr="006212B6">
        <w:tc>
          <w:tcPr>
            <w:tcW w:w="2127" w:type="dxa"/>
            <w:vMerge/>
          </w:tcPr>
          <w:p w:rsidR="0051327F" w:rsidRPr="00914E33" w:rsidRDefault="0051327F" w:rsidP="00F855F6">
            <w:pPr>
              <w:spacing w:after="0" w:line="240" w:lineRule="auto"/>
              <w:rPr>
                <w:rFonts w:ascii="Times New Roman" w:hAnsi="Times New Roman" w:cs="Times New Roman"/>
                <w:sz w:val="28"/>
                <w:szCs w:val="28"/>
              </w:rPr>
            </w:pPr>
          </w:p>
        </w:tc>
        <w:tc>
          <w:tcPr>
            <w:tcW w:w="283" w:type="dxa"/>
          </w:tcPr>
          <w:p w:rsidR="0051327F" w:rsidRPr="00914E33" w:rsidRDefault="0051327F" w:rsidP="00F855F6">
            <w:pPr>
              <w:pStyle w:val="ConsPlusNormal"/>
              <w:rPr>
                <w:rFonts w:ascii="Times New Roman" w:hAnsi="Times New Roman" w:cs="Times New Roman"/>
                <w:sz w:val="28"/>
                <w:szCs w:val="28"/>
              </w:rPr>
            </w:pPr>
          </w:p>
        </w:tc>
        <w:tc>
          <w:tcPr>
            <w:tcW w:w="6521" w:type="dxa"/>
          </w:tcPr>
          <w:p w:rsidR="0051327F" w:rsidRPr="00914E33" w:rsidRDefault="0051327F" w:rsidP="00F855F6">
            <w:pPr>
              <w:pStyle w:val="ConsPlusNormal"/>
              <w:rPr>
                <w:rFonts w:ascii="Times New Roman" w:hAnsi="Times New Roman" w:cs="Times New Roman"/>
                <w:sz w:val="28"/>
                <w:szCs w:val="28"/>
              </w:rPr>
            </w:pPr>
            <w:r w:rsidRPr="00914E33">
              <w:rPr>
                <w:rFonts w:ascii="Times New Roman" w:hAnsi="Times New Roman" w:cs="Times New Roman"/>
                <w:sz w:val="28"/>
                <w:szCs w:val="28"/>
              </w:rPr>
              <w:t>увеличение сроков краткосрочной и долгосрочной ремиссии наркологических больных;</w:t>
            </w:r>
          </w:p>
        </w:tc>
      </w:tr>
      <w:tr w:rsidR="0051327F" w:rsidRPr="00914E33" w:rsidTr="006212B6">
        <w:tc>
          <w:tcPr>
            <w:tcW w:w="2127" w:type="dxa"/>
            <w:vMerge/>
          </w:tcPr>
          <w:p w:rsidR="0051327F" w:rsidRPr="00914E33" w:rsidRDefault="0051327F" w:rsidP="00F855F6">
            <w:pPr>
              <w:spacing w:after="0" w:line="240" w:lineRule="auto"/>
              <w:rPr>
                <w:rFonts w:ascii="Times New Roman" w:hAnsi="Times New Roman" w:cs="Times New Roman"/>
                <w:sz w:val="28"/>
                <w:szCs w:val="28"/>
              </w:rPr>
            </w:pPr>
          </w:p>
        </w:tc>
        <w:tc>
          <w:tcPr>
            <w:tcW w:w="283" w:type="dxa"/>
          </w:tcPr>
          <w:p w:rsidR="0051327F" w:rsidRPr="00914E33" w:rsidRDefault="0051327F" w:rsidP="00F855F6">
            <w:pPr>
              <w:pStyle w:val="ConsPlusNormal"/>
              <w:rPr>
                <w:rFonts w:ascii="Times New Roman" w:hAnsi="Times New Roman" w:cs="Times New Roman"/>
                <w:sz w:val="28"/>
                <w:szCs w:val="28"/>
              </w:rPr>
            </w:pPr>
          </w:p>
        </w:tc>
        <w:tc>
          <w:tcPr>
            <w:tcW w:w="6521" w:type="dxa"/>
          </w:tcPr>
          <w:p w:rsidR="0051327F" w:rsidRPr="00914E33" w:rsidRDefault="0051327F" w:rsidP="00F855F6">
            <w:pPr>
              <w:pStyle w:val="ConsPlusNormal"/>
              <w:rPr>
                <w:rFonts w:ascii="Times New Roman" w:hAnsi="Times New Roman" w:cs="Times New Roman"/>
                <w:sz w:val="28"/>
                <w:szCs w:val="28"/>
              </w:rPr>
            </w:pPr>
            <w:r w:rsidRPr="00914E33">
              <w:rPr>
                <w:rFonts w:ascii="Times New Roman" w:hAnsi="Times New Roman" w:cs="Times New Roman"/>
                <w:sz w:val="28"/>
                <w:szCs w:val="28"/>
              </w:rPr>
              <w:t>развитие комплексной системы профилактики, диагностики, лечения и реабилитации при психических расстройствах;</w:t>
            </w:r>
          </w:p>
        </w:tc>
      </w:tr>
      <w:tr w:rsidR="0051327F" w:rsidRPr="00914E33" w:rsidTr="006212B6">
        <w:tc>
          <w:tcPr>
            <w:tcW w:w="2127" w:type="dxa"/>
            <w:vMerge/>
          </w:tcPr>
          <w:p w:rsidR="0051327F" w:rsidRPr="00914E33" w:rsidRDefault="0051327F" w:rsidP="00F855F6">
            <w:pPr>
              <w:spacing w:after="0" w:line="240" w:lineRule="auto"/>
              <w:rPr>
                <w:rFonts w:ascii="Times New Roman" w:hAnsi="Times New Roman" w:cs="Times New Roman"/>
                <w:sz w:val="28"/>
                <w:szCs w:val="28"/>
              </w:rPr>
            </w:pPr>
          </w:p>
        </w:tc>
        <w:tc>
          <w:tcPr>
            <w:tcW w:w="283" w:type="dxa"/>
          </w:tcPr>
          <w:p w:rsidR="0051327F" w:rsidRPr="00914E33" w:rsidRDefault="0051327F" w:rsidP="00F855F6">
            <w:pPr>
              <w:pStyle w:val="ConsPlusNormal"/>
              <w:rPr>
                <w:rFonts w:ascii="Times New Roman" w:hAnsi="Times New Roman" w:cs="Times New Roman"/>
                <w:sz w:val="28"/>
                <w:szCs w:val="28"/>
              </w:rPr>
            </w:pPr>
          </w:p>
        </w:tc>
        <w:tc>
          <w:tcPr>
            <w:tcW w:w="6521" w:type="dxa"/>
          </w:tcPr>
          <w:p w:rsidR="0051327F" w:rsidRPr="00914E33" w:rsidRDefault="0051327F" w:rsidP="00F855F6">
            <w:pPr>
              <w:pStyle w:val="ConsPlusNormal"/>
              <w:rPr>
                <w:rFonts w:ascii="Times New Roman" w:hAnsi="Times New Roman" w:cs="Times New Roman"/>
                <w:sz w:val="28"/>
                <w:szCs w:val="28"/>
              </w:rPr>
            </w:pPr>
            <w:r w:rsidRPr="00914E33">
              <w:rPr>
                <w:rFonts w:ascii="Times New Roman" w:hAnsi="Times New Roman" w:cs="Times New Roman"/>
                <w:sz w:val="28"/>
                <w:szCs w:val="28"/>
              </w:rPr>
              <w:t>снижение смертности от ишемической болезни сердца и инсульта;</w:t>
            </w:r>
          </w:p>
        </w:tc>
      </w:tr>
      <w:tr w:rsidR="0051327F" w:rsidRPr="00914E33" w:rsidTr="006212B6">
        <w:tc>
          <w:tcPr>
            <w:tcW w:w="2127" w:type="dxa"/>
            <w:vMerge/>
          </w:tcPr>
          <w:p w:rsidR="0051327F" w:rsidRPr="00914E33" w:rsidRDefault="0051327F" w:rsidP="00F855F6">
            <w:pPr>
              <w:spacing w:after="0" w:line="240" w:lineRule="auto"/>
              <w:rPr>
                <w:rFonts w:ascii="Times New Roman" w:hAnsi="Times New Roman" w:cs="Times New Roman"/>
                <w:sz w:val="28"/>
                <w:szCs w:val="28"/>
              </w:rPr>
            </w:pPr>
          </w:p>
        </w:tc>
        <w:tc>
          <w:tcPr>
            <w:tcW w:w="283" w:type="dxa"/>
          </w:tcPr>
          <w:p w:rsidR="0051327F" w:rsidRPr="00914E33" w:rsidRDefault="0051327F" w:rsidP="00F855F6">
            <w:pPr>
              <w:pStyle w:val="ConsPlusNormal"/>
              <w:rPr>
                <w:rFonts w:ascii="Times New Roman" w:hAnsi="Times New Roman" w:cs="Times New Roman"/>
                <w:sz w:val="28"/>
                <w:szCs w:val="28"/>
              </w:rPr>
            </w:pPr>
          </w:p>
        </w:tc>
        <w:tc>
          <w:tcPr>
            <w:tcW w:w="6521" w:type="dxa"/>
          </w:tcPr>
          <w:p w:rsidR="0051327F" w:rsidRPr="00914E33" w:rsidRDefault="0051327F" w:rsidP="00F855F6">
            <w:pPr>
              <w:pStyle w:val="ConsPlusNormal"/>
              <w:rPr>
                <w:rFonts w:ascii="Times New Roman" w:hAnsi="Times New Roman" w:cs="Times New Roman"/>
                <w:sz w:val="28"/>
                <w:szCs w:val="28"/>
              </w:rPr>
            </w:pPr>
            <w:r w:rsidRPr="00914E33">
              <w:rPr>
                <w:rFonts w:ascii="Times New Roman" w:hAnsi="Times New Roman" w:cs="Times New Roman"/>
                <w:sz w:val="28"/>
                <w:szCs w:val="28"/>
              </w:rPr>
              <w:t>снижение смертности от новообразований;</w:t>
            </w:r>
          </w:p>
        </w:tc>
      </w:tr>
      <w:tr w:rsidR="0051327F" w:rsidRPr="00914E33" w:rsidTr="006212B6">
        <w:tc>
          <w:tcPr>
            <w:tcW w:w="2127" w:type="dxa"/>
            <w:vMerge/>
          </w:tcPr>
          <w:p w:rsidR="0051327F" w:rsidRPr="00914E33" w:rsidRDefault="0051327F" w:rsidP="00F855F6">
            <w:pPr>
              <w:spacing w:after="0" w:line="240" w:lineRule="auto"/>
              <w:rPr>
                <w:rFonts w:ascii="Times New Roman" w:hAnsi="Times New Roman" w:cs="Times New Roman"/>
                <w:sz w:val="28"/>
                <w:szCs w:val="28"/>
              </w:rPr>
            </w:pPr>
          </w:p>
        </w:tc>
        <w:tc>
          <w:tcPr>
            <w:tcW w:w="283" w:type="dxa"/>
          </w:tcPr>
          <w:p w:rsidR="0051327F" w:rsidRPr="00914E33" w:rsidRDefault="0051327F" w:rsidP="00F855F6">
            <w:pPr>
              <w:pStyle w:val="ConsPlusNormal"/>
              <w:rPr>
                <w:rFonts w:ascii="Times New Roman" w:hAnsi="Times New Roman" w:cs="Times New Roman"/>
                <w:sz w:val="28"/>
                <w:szCs w:val="28"/>
              </w:rPr>
            </w:pPr>
          </w:p>
        </w:tc>
        <w:tc>
          <w:tcPr>
            <w:tcW w:w="6521" w:type="dxa"/>
          </w:tcPr>
          <w:p w:rsidR="0051327F" w:rsidRPr="00914E33" w:rsidRDefault="0051327F" w:rsidP="00F855F6">
            <w:pPr>
              <w:pStyle w:val="ConsPlusNormal"/>
              <w:rPr>
                <w:rFonts w:ascii="Times New Roman" w:hAnsi="Times New Roman" w:cs="Times New Roman"/>
                <w:sz w:val="28"/>
                <w:szCs w:val="28"/>
              </w:rPr>
            </w:pPr>
            <w:r w:rsidRPr="00914E33">
              <w:rPr>
                <w:rFonts w:ascii="Times New Roman" w:hAnsi="Times New Roman" w:cs="Times New Roman"/>
                <w:sz w:val="28"/>
                <w:szCs w:val="28"/>
              </w:rPr>
              <w:t>снижение времени ожидания скорой медицинской помощи;</w:t>
            </w:r>
          </w:p>
        </w:tc>
      </w:tr>
      <w:tr w:rsidR="0051327F" w:rsidRPr="00914E33" w:rsidTr="006212B6">
        <w:tc>
          <w:tcPr>
            <w:tcW w:w="2127" w:type="dxa"/>
            <w:vMerge/>
          </w:tcPr>
          <w:p w:rsidR="0051327F" w:rsidRPr="00914E33" w:rsidRDefault="0051327F" w:rsidP="00F855F6">
            <w:pPr>
              <w:spacing w:after="0" w:line="240" w:lineRule="auto"/>
              <w:rPr>
                <w:rFonts w:ascii="Times New Roman" w:hAnsi="Times New Roman" w:cs="Times New Roman"/>
                <w:sz w:val="28"/>
                <w:szCs w:val="28"/>
              </w:rPr>
            </w:pPr>
          </w:p>
        </w:tc>
        <w:tc>
          <w:tcPr>
            <w:tcW w:w="283" w:type="dxa"/>
          </w:tcPr>
          <w:p w:rsidR="0051327F" w:rsidRPr="00914E33" w:rsidRDefault="0051327F" w:rsidP="00F855F6">
            <w:pPr>
              <w:pStyle w:val="ConsPlusNormal"/>
              <w:rPr>
                <w:rFonts w:ascii="Times New Roman" w:hAnsi="Times New Roman" w:cs="Times New Roman"/>
                <w:sz w:val="28"/>
                <w:szCs w:val="28"/>
              </w:rPr>
            </w:pPr>
          </w:p>
        </w:tc>
        <w:tc>
          <w:tcPr>
            <w:tcW w:w="6521" w:type="dxa"/>
          </w:tcPr>
          <w:p w:rsidR="0051327F" w:rsidRPr="00914E33" w:rsidRDefault="0051327F" w:rsidP="00F855F6">
            <w:pPr>
              <w:pStyle w:val="ConsPlusNormal"/>
              <w:rPr>
                <w:rFonts w:ascii="Times New Roman" w:hAnsi="Times New Roman" w:cs="Times New Roman"/>
                <w:sz w:val="28"/>
                <w:szCs w:val="28"/>
              </w:rPr>
            </w:pPr>
            <w:r w:rsidRPr="00914E33">
              <w:rPr>
                <w:rFonts w:ascii="Times New Roman" w:hAnsi="Times New Roman" w:cs="Times New Roman"/>
                <w:sz w:val="28"/>
                <w:szCs w:val="28"/>
              </w:rPr>
              <w:t>снижение смертности пострадавших в результате ДТП;</w:t>
            </w:r>
          </w:p>
        </w:tc>
      </w:tr>
      <w:tr w:rsidR="0051327F" w:rsidRPr="00914E33" w:rsidTr="006212B6">
        <w:tc>
          <w:tcPr>
            <w:tcW w:w="2127" w:type="dxa"/>
            <w:vMerge/>
          </w:tcPr>
          <w:p w:rsidR="0051327F" w:rsidRPr="00914E33" w:rsidRDefault="0051327F" w:rsidP="00F855F6">
            <w:pPr>
              <w:spacing w:after="0" w:line="240" w:lineRule="auto"/>
              <w:rPr>
                <w:rFonts w:ascii="Times New Roman" w:hAnsi="Times New Roman" w:cs="Times New Roman"/>
                <w:sz w:val="28"/>
                <w:szCs w:val="28"/>
              </w:rPr>
            </w:pPr>
          </w:p>
        </w:tc>
        <w:tc>
          <w:tcPr>
            <w:tcW w:w="283" w:type="dxa"/>
          </w:tcPr>
          <w:p w:rsidR="0051327F" w:rsidRPr="00914E33" w:rsidRDefault="0051327F" w:rsidP="00F855F6">
            <w:pPr>
              <w:pStyle w:val="ConsPlusNormal"/>
              <w:rPr>
                <w:rFonts w:ascii="Times New Roman" w:hAnsi="Times New Roman" w:cs="Times New Roman"/>
                <w:sz w:val="28"/>
                <w:szCs w:val="28"/>
              </w:rPr>
            </w:pPr>
          </w:p>
        </w:tc>
        <w:tc>
          <w:tcPr>
            <w:tcW w:w="6521" w:type="dxa"/>
          </w:tcPr>
          <w:p w:rsidR="0051327F" w:rsidRPr="00914E33" w:rsidRDefault="0051327F" w:rsidP="00F855F6">
            <w:pPr>
              <w:pStyle w:val="ConsPlusNormal"/>
              <w:rPr>
                <w:rFonts w:ascii="Times New Roman" w:hAnsi="Times New Roman" w:cs="Times New Roman"/>
                <w:sz w:val="28"/>
                <w:szCs w:val="28"/>
              </w:rPr>
            </w:pPr>
            <w:r w:rsidRPr="00914E33">
              <w:rPr>
                <w:rFonts w:ascii="Times New Roman" w:hAnsi="Times New Roman" w:cs="Times New Roman"/>
                <w:sz w:val="28"/>
                <w:szCs w:val="28"/>
              </w:rPr>
              <w:t>обеспечение безопасности и качества донорской крови и ее компонентов.</w:t>
            </w:r>
          </w:p>
        </w:tc>
      </w:tr>
      <w:tr w:rsidR="0051327F" w:rsidRPr="00914E33" w:rsidTr="006212B6">
        <w:tc>
          <w:tcPr>
            <w:tcW w:w="2127" w:type="dxa"/>
            <w:vMerge/>
          </w:tcPr>
          <w:p w:rsidR="0051327F" w:rsidRPr="00914E33" w:rsidRDefault="0051327F" w:rsidP="00F855F6">
            <w:pPr>
              <w:spacing w:after="0" w:line="240" w:lineRule="auto"/>
              <w:rPr>
                <w:rFonts w:ascii="Times New Roman" w:hAnsi="Times New Roman" w:cs="Times New Roman"/>
                <w:sz w:val="28"/>
                <w:szCs w:val="28"/>
              </w:rPr>
            </w:pPr>
          </w:p>
        </w:tc>
        <w:tc>
          <w:tcPr>
            <w:tcW w:w="283" w:type="dxa"/>
          </w:tcPr>
          <w:p w:rsidR="0051327F" w:rsidRPr="00914E33" w:rsidRDefault="0051327F" w:rsidP="00F855F6">
            <w:pPr>
              <w:pStyle w:val="ConsPlusNormal"/>
              <w:rPr>
                <w:rFonts w:ascii="Times New Roman" w:hAnsi="Times New Roman" w:cs="Times New Roman"/>
                <w:sz w:val="28"/>
                <w:szCs w:val="28"/>
              </w:rPr>
            </w:pPr>
          </w:p>
        </w:tc>
        <w:tc>
          <w:tcPr>
            <w:tcW w:w="6521" w:type="dxa"/>
          </w:tcPr>
          <w:p w:rsidR="0051327F" w:rsidRPr="00914E33" w:rsidRDefault="0051327F" w:rsidP="00F855F6">
            <w:pPr>
              <w:pStyle w:val="ConsPlusNormal"/>
              <w:rPr>
                <w:rFonts w:ascii="Times New Roman" w:hAnsi="Times New Roman" w:cs="Times New Roman"/>
                <w:sz w:val="28"/>
                <w:szCs w:val="28"/>
              </w:rPr>
            </w:pPr>
            <w:r w:rsidRPr="00914E33">
              <w:rPr>
                <w:rFonts w:ascii="Times New Roman" w:hAnsi="Times New Roman" w:cs="Times New Roman"/>
                <w:sz w:val="28"/>
                <w:szCs w:val="28"/>
              </w:rPr>
              <w:t xml:space="preserve">Перечень целевых показателей подпрограммы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2 приведен в приложении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1 к государственной программе</w:t>
            </w:r>
          </w:p>
        </w:tc>
      </w:tr>
      <w:tr w:rsidR="0051327F" w:rsidRPr="00914E33" w:rsidTr="006212B6">
        <w:tc>
          <w:tcPr>
            <w:tcW w:w="2127" w:type="dxa"/>
            <w:vMerge w:val="restart"/>
          </w:tcPr>
          <w:p w:rsidR="0051327F" w:rsidRPr="00914E33" w:rsidRDefault="0051327F" w:rsidP="00F855F6">
            <w:pPr>
              <w:pStyle w:val="ConsPlusNormal"/>
              <w:rPr>
                <w:rFonts w:ascii="Times New Roman" w:hAnsi="Times New Roman" w:cs="Times New Roman"/>
                <w:sz w:val="28"/>
                <w:szCs w:val="28"/>
              </w:rPr>
            </w:pPr>
            <w:r w:rsidRPr="00914E33">
              <w:rPr>
                <w:rFonts w:ascii="Times New Roman" w:hAnsi="Times New Roman" w:cs="Times New Roman"/>
                <w:sz w:val="28"/>
                <w:szCs w:val="28"/>
              </w:rPr>
              <w:t>Задачи подпрограммы</w:t>
            </w:r>
          </w:p>
        </w:tc>
        <w:tc>
          <w:tcPr>
            <w:tcW w:w="283" w:type="dxa"/>
          </w:tcPr>
          <w:p w:rsidR="0051327F" w:rsidRPr="00914E33" w:rsidRDefault="0051327F" w:rsidP="00F855F6">
            <w:pPr>
              <w:pStyle w:val="ConsPlusNormal"/>
              <w:jc w:val="center"/>
              <w:rPr>
                <w:rFonts w:ascii="Times New Roman" w:hAnsi="Times New Roman" w:cs="Times New Roman"/>
                <w:sz w:val="28"/>
                <w:szCs w:val="28"/>
              </w:rPr>
            </w:pPr>
            <w:r w:rsidRPr="00914E33">
              <w:rPr>
                <w:rFonts w:ascii="Times New Roman" w:hAnsi="Times New Roman" w:cs="Times New Roman"/>
                <w:sz w:val="28"/>
                <w:szCs w:val="28"/>
              </w:rPr>
              <w:t>-</w:t>
            </w:r>
          </w:p>
        </w:tc>
        <w:tc>
          <w:tcPr>
            <w:tcW w:w="6521" w:type="dxa"/>
          </w:tcPr>
          <w:p w:rsidR="0051327F" w:rsidRPr="00914E33" w:rsidRDefault="0051327F" w:rsidP="00F855F6">
            <w:pPr>
              <w:pStyle w:val="ConsPlusNormal"/>
              <w:rPr>
                <w:rFonts w:ascii="Times New Roman" w:hAnsi="Times New Roman" w:cs="Times New Roman"/>
                <w:sz w:val="28"/>
                <w:szCs w:val="28"/>
              </w:rPr>
            </w:pPr>
            <w:r w:rsidRPr="00914E33">
              <w:rPr>
                <w:rFonts w:ascii="Times New Roman" w:hAnsi="Times New Roman" w:cs="Times New Roman"/>
                <w:sz w:val="28"/>
                <w:szCs w:val="28"/>
              </w:rPr>
              <w:t xml:space="preserve">задача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1 - увеличение доли </w:t>
            </w:r>
            <w:proofErr w:type="spellStart"/>
            <w:r w:rsidRPr="00914E33">
              <w:rPr>
                <w:rFonts w:ascii="Times New Roman" w:hAnsi="Times New Roman" w:cs="Times New Roman"/>
                <w:sz w:val="28"/>
                <w:szCs w:val="28"/>
              </w:rPr>
              <w:t>абацилированных</w:t>
            </w:r>
            <w:proofErr w:type="spellEnd"/>
            <w:r w:rsidRPr="00914E33">
              <w:rPr>
                <w:rFonts w:ascii="Times New Roman" w:hAnsi="Times New Roman" w:cs="Times New Roman"/>
                <w:sz w:val="28"/>
                <w:szCs w:val="28"/>
              </w:rPr>
              <w:t xml:space="preserve"> больных туберкулезом от числа больных туберкулезом с </w:t>
            </w:r>
            <w:proofErr w:type="spellStart"/>
            <w:r w:rsidRPr="00914E33">
              <w:rPr>
                <w:rFonts w:ascii="Times New Roman" w:hAnsi="Times New Roman" w:cs="Times New Roman"/>
                <w:sz w:val="28"/>
                <w:szCs w:val="28"/>
              </w:rPr>
              <w:t>бактериовыделением</w:t>
            </w:r>
            <w:proofErr w:type="spellEnd"/>
            <w:r w:rsidRPr="00914E33">
              <w:rPr>
                <w:rFonts w:ascii="Times New Roman" w:hAnsi="Times New Roman" w:cs="Times New Roman"/>
                <w:sz w:val="28"/>
                <w:szCs w:val="28"/>
              </w:rPr>
              <w:t>;</w:t>
            </w:r>
          </w:p>
        </w:tc>
      </w:tr>
      <w:tr w:rsidR="0051327F" w:rsidRPr="00914E33" w:rsidTr="006212B6">
        <w:tc>
          <w:tcPr>
            <w:tcW w:w="2127" w:type="dxa"/>
            <w:vMerge/>
          </w:tcPr>
          <w:p w:rsidR="0051327F" w:rsidRPr="00914E33" w:rsidRDefault="0051327F" w:rsidP="00F855F6">
            <w:pPr>
              <w:spacing w:after="0" w:line="240" w:lineRule="auto"/>
              <w:rPr>
                <w:rFonts w:ascii="Times New Roman" w:hAnsi="Times New Roman" w:cs="Times New Roman"/>
                <w:sz w:val="28"/>
                <w:szCs w:val="28"/>
              </w:rPr>
            </w:pPr>
          </w:p>
        </w:tc>
        <w:tc>
          <w:tcPr>
            <w:tcW w:w="283" w:type="dxa"/>
          </w:tcPr>
          <w:p w:rsidR="0051327F" w:rsidRPr="00914E33" w:rsidRDefault="0051327F" w:rsidP="00F855F6">
            <w:pPr>
              <w:pStyle w:val="ConsPlusNormal"/>
              <w:rPr>
                <w:rFonts w:ascii="Times New Roman" w:hAnsi="Times New Roman" w:cs="Times New Roman"/>
                <w:sz w:val="28"/>
                <w:szCs w:val="28"/>
              </w:rPr>
            </w:pPr>
          </w:p>
        </w:tc>
        <w:tc>
          <w:tcPr>
            <w:tcW w:w="6521" w:type="dxa"/>
          </w:tcPr>
          <w:p w:rsidR="0051327F" w:rsidRPr="00914E33" w:rsidRDefault="0051327F" w:rsidP="00F855F6">
            <w:pPr>
              <w:pStyle w:val="ConsPlusNormal"/>
              <w:rPr>
                <w:rFonts w:ascii="Times New Roman" w:hAnsi="Times New Roman" w:cs="Times New Roman"/>
                <w:sz w:val="28"/>
                <w:szCs w:val="28"/>
              </w:rPr>
            </w:pPr>
            <w:r w:rsidRPr="00914E33">
              <w:rPr>
                <w:rFonts w:ascii="Times New Roman" w:hAnsi="Times New Roman" w:cs="Times New Roman"/>
                <w:sz w:val="28"/>
                <w:szCs w:val="28"/>
              </w:rPr>
              <w:t xml:space="preserve">задача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2 - внедрение методов персонализированной антибактериальной терапии больных туберкулезом;</w:t>
            </w:r>
          </w:p>
        </w:tc>
      </w:tr>
      <w:tr w:rsidR="0051327F" w:rsidRPr="00914E33" w:rsidTr="006212B6">
        <w:tc>
          <w:tcPr>
            <w:tcW w:w="2127" w:type="dxa"/>
            <w:vMerge/>
          </w:tcPr>
          <w:p w:rsidR="0051327F" w:rsidRPr="00914E33" w:rsidRDefault="0051327F" w:rsidP="00F855F6">
            <w:pPr>
              <w:spacing w:after="0" w:line="240" w:lineRule="auto"/>
              <w:rPr>
                <w:rFonts w:ascii="Times New Roman" w:hAnsi="Times New Roman" w:cs="Times New Roman"/>
                <w:sz w:val="28"/>
                <w:szCs w:val="28"/>
              </w:rPr>
            </w:pPr>
          </w:p>
        </w:tc>
        <w:tc>
          <w:tcPr>
            <w:tcW w:w="283" w:type="dxa"/>
          </w:tcPr>
          <w:p w:rsidR="0051327F" w:rsidRPr="00914E33" w:rsidRDefault="0051327F" w:rsidP="00F855F6">
            <w:pPr>
              <w:pStyle w:val="ConsPlusNormal"/>
              <w:rPr>
                <w:rFonts w:ascii="Times New Roman" w:hAnsi="Times New Roman" w:cs="Times New Roman"/>
                <w:sz w:val="28"/>
                <w:szCs w:val="28"/>
              </w:rPr>
            </w:pPr>
          </w:p>
        </w:tc>
        <w:tc>
          <w:tcPr>
            <w:tcW w:w="6521" w:type="dxa"/>
          </w:tcPr>
          <w:p w:rsidR="0051327F" w:rsidRPr="00914E33" w:rsidRDefault="0051327F" w:rsidP="00F855F6">
            <w:pPr>
              <w:pStyle w:val="ConsPlusNormal"/>
              <w:rPr>
                <w:rFonts w:ascii="Times New Roman" w:hAnsi="Times New Roman" w:cs="Times New Roman"/>
                <w:sz w:val="28"/>
                <w:szCs w:val="28"/>
              </w:rPr>
            </w:pPr>
            <w:r w:rsidRPr="00914E33">
              <w:rPr>
                <w:rFonts w:ascii="Times New Roman" w:hAnsi="Times New Roman" w:cs="Times New Roman"/>
                <w:sz w:val="28"/>
                <w:szCs w:val="28"/>
              </w:rPr>
              <w:t xml:space="preserve">задача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3 - совершенствование оказания </w:t>
            </w:r>
            <w:r w:rsidRPr="00914E33">
              <w:rPr>
                <w:rFonts w:ascii="Times New Roman" w:hAnsi="Times New Roman" w:cs="Times New Roman"/>
                <w:sz w:val="28"/>
                <w:szCs w:val="28"/>
              </w:rPr>
              <w:lastRenderedPageBreak/>
              <w:t>специализированной медицинской помощи лицам, инфицированным вирусом иммунодефицита человека, гепатитами B и C;</w:t>
            </w:r>
          </w:p>
        </w:tc>
      </w:tr>
      <w:tr w:rsidR="0051327F" w:rsidRPr="00914E33" w:rsidTr="006212B6">
        <w:tc>
          <w:tcPr>
            <w:tcW w:w="2127" w:type="dxa"/>
            <w:vMerge/>
          </w:tcPr>
          <w:p w:rsidR="0051327F" w:rsidRPr="00914E33" w:rsidRDefault="0051327F" w:rsidP="00F855F6">
            <w:pPr>
              <w:spacing w:after="0" w:line="240" w:lineRule="auto"/>
              <w:rPr>
                <w:rFonts w:ascii="Times New Roman" w:hAnsi="Times New Roman" w:cs="Times New Roman"/>
                <w:sz w:val="28"/>
                <w:szCs w:val="28"/>
              </w:rPr>
            </w:pPr>
          </w:p>
        </w:tc>
        <w:tc>
          <w:tcPr>
            <w:tcW w:w="283" w:type="dxa"/>
          </w:tcPr>
          <w:p w:rsidR="0051327F" w:rsidRPr="00914E33" w:rsidRDefault="0051327F" w:rsidP="00F855F6">
            <w:pPr>
              <w:pStyle w:val="ConsPlusNormal"/>
              <w:rPr>
                <w:rFonts w:ascii="Times New Roman" w:hAnsi="Times New Roman" w:cs="Times New Roman"/>
                <w:sz w:val="28"/>
                <w:szCs w:val="28"/>
              </w:rPr>
            </w:pPr>
          </w:p>
        </w:tc>
        <w:tc>
          <w:tcPr>
            <w:tcW w:w="6521" w:type="dxa"/>
          </w:tcPr>
          <w:p w:rsidR="0051327F" w:rsidRPr="00914E33" w:rsidRDefault="0051327F" w:rsidP="00F855F6">
            <w:pPr>
              <w:pStyle w:val="ConsPlusNormal"/>
              <w:rPr>
                <w:rFonts w:ascii="Times New Roman" w:hAnsi="Times New Roman" w:cs="Times New Roman"/>
                <w:sz w:val="28"/>
                <w:szCs w:val="28"/>
              </w:rPr>
            </w:pPr>
            <w:r w:rsidRPr="00914E33">
              <w:rPr>
                <w:rFonts w:ascii="Times New Roman" w:hAnsi="Times New Roman" w:cs="Times New Roman"/>
                <w:sz w:val="28"/>
                <w:szCs w:val="28"/>
              </w:rPr>
              <w:t xml:space="preserve">задача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4 - модернизация наркологической службы Архангельской области;</w:t>
            </w:r>
          </w:p>
        </w:tc>
      </w:tr>
      <w:tr w:rsidR="0051327F" w:rsidRPr="00914E33" w:rsidTr="006212B6">
        <w:tc>
          <w:tcPr>
            <w:tcW w:w="2127" w:type="dxa"/>
            <w:vMerge/>
          </w:tcPr>
          <w:p w:rsidR="0051327F" w:rsidRPr="00914E33" w:rsidRDefault="0051327F" w:rsidP="00F855F6">
            <w:pPr>
              <w:spacing w:after="0" w:line="240" w:lineRule="auto"/>
              <w:rPr>
                <w:rFonts w:ascii="Times New Roman" w:hAnsi="Times New Roman" w:cs="Times New Roman"/>
                <w:sz w:val="28"/>
                <w:szCs w:val="28"/>
              </w:rPr>
            </w:pPr>
          </w:p>
        </w:tc>
        <w:tc>
          <w:tcPr>
            <w:tcW w:w="283" w:type="dxa"/>
          </w:tcPr>
          <w:p w:rsidR="0051327F" w:rsidRPr="00914E33" w:rsidRDefault="0051327F" w:rsidP="00F855F6">
            <w:pPr>
              <w:pStyle w:val="ConsPlusNormal"/>
              <w:rPr>
                <w:rFonts w:ascii="Times New Roman" w:hAnsi="Times New Roman" w:cs="Times New Roman"/>
                <w:sz w:val="28"/>
                <w:szCs w:val="28"/>
              </w:rPr>
            </w:pPr>
          </w:p>
        </w:tc>
        <w:tc>
          <w:tcPr>
            <w:tcW w:w="6521" w:type="dxa"/>
          </w:tcPr>
          <w:p w:rsidR="0051327F" w:rsidRPr="00914E33" w:rsidRDefault="0051327F" w:rsidP="00F855F6">
            <w:pPr>
              <w:pStyle w:val="ConsPlusNormal"/>
              <w:rPr>
                <w:rFonts w:ascii="Times New Roman" w:hAnsi="Times New Roman" w:cs="Times New Roman"/>
                <w:sz w:val="28"/>
                <w:szCs w:val="28"/>
              </w:rPr>
            </w:pPr>
            <w:r w:rsidRPr="00914E33">
              <w:rPr>
                <w:rFonts w:ascii="Times New Roman" w:hAnsi="Times New Roman" w:cs="Times New Roman"/>
                <w:sz w:val="28"/>
                <w:szCs w:val="28"/>
              </w:rPr>
              <w:t xml:space="preserve">задача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5 - совершенствование методов диагностики и лечения психических расстройств, внедрение современных методов психосоциальной терапии и психосоциальной реабилитации;</w:t>
            </w:r>
          </w:p>
        </w:tc>
      </w:tr>
      <w:tr w:rsidR="0051327F" w:rsidRPr="00914E33" w:rsidTr="006212B6">
        <w:tc>
          <w:tcPr>
            <w:tcW w:w="2127" w:type="dxa"/>
            <w:vMerge/>
          </w:tcPr>
          <w:p w:rsidR="0051327F" w:rsidRPr="00914E33" w:rsidRDefault="0051327F" w:rsidP="00F855F6">
            <w:pPr>
              <w:spacing w:after="0" w:line="240" w:lineRule="auto"/>
              <w:rPr>
                <w:rFonts w:ascii="Times New Roman" w:hAnsi="Times New Roman" w:cs="Times New Roman"/>
                <w:sz w:val="28"/>
                <w:szCs w:val="28"/>
              </w:rPr>
            </w:pPr>
          </w:p>
        </w:tc>
        <w:tc>
          <w:tcPr>
            <w:tcW w:w="283" w:type="dxa"/>
          </w:tcPr>
          <w:p w:rsidR="0051327F" w:rsidRPr="00914E33" w:rsidRDefault="0051327F" w:rsidP="00F855F6">
            <w:pPr>
              <w:pStyle w:val="ConsPlusNormal"/>
              <w:rPr>
                <w:rFonts w:ascii="Times New Roman" w:hAnsi="Times New Roman" w:cs="Times New Roman"/>
                <w:sz w:val="28"/>
                <w:szCs w:val="28"/>
              </w:rPr>
            </w:pPr>
          </w:p>
        </w:tc>
        <w:tc>
          <w:tcPr>
            <w:tcW w:w="6521" w:type="dxa"/>
          </w:tcPr>
          <w:p w:rsidR="0051327F" w:rsidRPr="00914E33" w:rsidRDefault="0051327F" w:rsidP="00F855F6">
            <w:pPr>
              <w:pStyle w:val="ConsPlusNormal"/>
              <w:rPr>
                <w:rFonts w:ascii="Times New Roman" w:hAnsi="Times New Roman" w:cs="Times New Roman"/>
                <w:sz w:val="28"/>
                <w:szCs w:val="28"/>
              </w:rPr>
            </w:pPr>
            <w:r w:rsidRPr="00914E33">
              <w:rPr>
                <w:rFonts w:ascii="Times New Roman" w:hAnsi="Times New Roman" w:cs="Times New Roman"/>
                <w:sz w:val="28"/>
                <w:szCs w:val="28"/>
              </w:rPr>
              <w:t xml:space="preserve">задача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6 - снижение уровня смертности от ишемической болезни сердца и инсульта;</w:t>
            </w:r>
          </w:p>
        </w:tc>
      </w:tr>
      <w:tr w:rsidR="0051327F" w:rsidRPr="00914E33" w:rsidTr="006212B6">
        <w:tc>
          <w:tcPr>
            <w:tcW w:w="2127" w:type="dxa"/>
            <w:vMerge/>
          </w:tcPr>
          <w:p w:rsidR="0051327F" w:rsidRPr="00914E33" w:rsidRDefault="0051327F" w:rsidP="00F855F6">
            <w:pPr>
              <w:spacing w:after="0" w:line="240" w:lineRule="auto"/>
              <w:rPr>
                <w:rFonts w:ascii="Times New Roman" w:hAnsi="Times New Roman" w:cs="Times New Roman"/>
                <w:sz w:val="28"/>
                <w:szCs w:val="28"/>
              </w:rPr>
            </w:pPr>
          </w:p>
        </w:tc>
        <w:tc>
          <w:tcPr>
            <w:tcW w:w="283" w:type="dxa"/>
          </w:tcPr>
          <w:p w:rsidR="0051327F" w:rsidRPr="00914E33" w:rsidRDefault="0051327F" w:rsidP="00F855F6">
            <w:pPr>
              <w:pStyle w:val="ConsPlusNormal"/>
              <w:rPr>
                <w:rFonts w:ascii="Times New Roman" w:hAnsi="Times New Roman" w:cs="Times New Roman"/>
                <w:sz w:val="28"/>
                <w:szCs w:val="28"/>
              </w:rPr>
            </w:pPr>
          </w:p>
        </w:tc>
        <w:tc>
          <w:tcPr>
            <w:tcW w:w="6521" w:type="dxa"/>
          </w:tcPr>
          <w:p w:rsidR="0051327F" w:rsidRPr="00914E33" w:rsidRDefault="0051327F" w:rsidP="00F855F6">
            <w:pPr>
              <w:pStyle w:val="ConsPlusNormal"/>
              <w:rPr>
                <w:rFonts w:ascii="Times New Roman" w:hAnsi="Times New Roman" w:cs="Times New Roman"/>
                <w:sz w:val="28"/>
                <w:szCs w:val="28"/>
              </w:rPr>
            </w:pPr>
            <w:r w:rsidRPr="00914E33">
              <w:rPr>
                <w:rFonts w:ascii="Times New Roman" w:hAnsi="Times New Roman" w:cs="Times New Roman"/>
                <w:sz w:val="28"/>
                <w:szCs w:val="28"/>
              </w:rPr>
              <w:t xml:space="preserve">задача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7 - увеличение пятилетней выживаемости больных со злокачественными новообразованиями;</w:t>
            </w:r>
          </w:p>
        </w:tc>
      </w:tr>
      <w:tr w:rsidR="0051327F" w:rsidRPr="00914E33" w:rsidTr="006212B6">
        <w:tc>
          <w:tcPr>
            <w:tcW w:w="2127" w:type="dxa"/>
            <w:vMerge/>
          </w:tcPr>
          <w:p w:rsidR="0051327F" w:rsidRPr="00914E33" w:rsidRDefault="0051327F" w:rsidP="00F855F6">
            <w:pPr>
              <w:spacing w:after="0" w:line="240" w:lineRule="auto"/>
              <w:rPr>
                <w:rFonts w:ascii="Times New Roman" w:hAnsi="Times New Roman" w:cs="Times New Roman"/>
                <w:sz w:val="28"/>
                <w:szCs w:val="28"/>
              </w:rPr>
            </w:pPr>
          </w:p>
        </w:tc>
        <w:tc>
          <w:tcPr>
            <w:tcW w:w="283" w:type="dxa"/>
          </w:tcPr>
          <w:p w:rsidR="0051327F" w:rsidRPr="00914E33" w:rsidRDefault="0051327F" w:rsidP="00F855F6">
            <w:pPr>
              <w:pStyle w:val="ConsPlusNormal"/>
              <w:rPr>
                <w:rFonts w:ascii="Times New Roman" w:hAnsi="Times New Roman" w:cs="Times New Roman"/>
                <w:sz w:val="28"/>
                <w:szCs w:val="28"/>
              </w:rPr>
            </w:pPr>
          </w:p>
        </w:tc>
        <w:tc>
          <w:tcPr>
            <w:tcW w:w="6521" w:type="dxa"/>
          </w:tcPr>
          <w:p w:rsidR="0051327F" w:rsidRPr="00914E33" w:rsidRDefault="0051327F" w:rsidP="00F855F6">
            <w:pPr>
              <w:pStyle w:val="ConsPlusNormal"/>
              <w:rPr>
                <w:rFonts w:ascii="Times New Roman" w:hAnsi="Times New Roman" w:cs="Times New Roman"/>
                <w:sz w:val="28"/>
                <w:szCs w:val="28"/>
              </w:rPr>
            </w:pPr>
            <w:r w:rsidRPr="00914E33">
              <w:rPr>
                <w:rFonts w:ascii="Times New Roman" w:hAnsi="Times New Roman" w:cs="Times New Roman"/>
                <w:sz w:val="28"/>
                <w:szCs w:val="28"/>
              </w:rPr>
              <w:t xml:space="preserve">задача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8 - снижение одногодичной летальности больных со злокачественными новообразованиями;</w:t>
            </w:r>
          </w:p>
        </w:tc>
      </w:tr>
      <w:tr w:rsidR="0051327F" w:rsidRPr="00914E33" w:rsidTr="006212B6">
        <w:tc>
          <w:tcPr>
            <w:tcW w:w="2127" w:type="dxa"/>
            <w:vMerge/>
          </w:tcPr>
          <w:p w:rsidR="0051327F" w:rsidRPr="00914E33" w:rsidRDefault="0051327F" w:rsidP="00F855F6">
            <w:pPr>
              <w:spacing w:after="0" w:line="240" w:lineRule="auto"/>
              <w:rPr>
                <w:rFonts w:ascii="Times New Roman" w:hAnsi="Times New Roman" w:cs="Times New Roman"/>
                <w:sz w:val="28"/>
                <w:szCs w:val="28"/>
              </w:rPr>
            </w:pPr>
          </w:p>
        </w:tc>
        <w:tc>
          <w:tcPr>
            <w:tcW w:w="283" w:type="dxa"/>
          </w:tcPr>
          <w:p w:rsidR="0051327F" w:rsidRPr="00914E33" w:rsidRDefault="0051327F" w:rsidP="00F855F6">
            <w:pPr>
              <w:pStyle w:val="ConsPlusNormal"/>
              <w:rPr>
                <w:rFonts w:ascii="Times New Roman" w:hAnsi="Times New Roman" w:cs="Times New Roman"/>
                <w:sz w:val="28"/>
                <w:szCs w:val="28"/>
              </w:rPr>
            </w:pPr>
          </w:p>
        </w:tc>
        <w:tc>
          <w:tcPr>
            <w:tcW w:w="6521" w:type="dxa"/>
          </w:tcPr>
          <w:p w:rsidR="0051327F" w:rsidRPr="00914E33" w:rsidRDefault="0051327F" w:rsidP="00F855F6">
            <w:pPr>
              <w:pStyle w:val="ConsPlusNormal"/>
              <w:rPr>
                <w:rFonts w:ascii="Times New Roman" w:hAnsi="Times New Roman" w:cs="Times New Roman"/>
                <w:sz w:val="28"/>
                <w:szCs w:val="28"/>
              </w:rPr>
            </w:pPr>
            <w:r w:rsidRPr="00914E33">
              <w:rPr>
                <w:rFonts w:ascii="Times New Roman" w:hAnsi="Times New Roman" w:cs="Times New Roman"/>
                <w:sz w:val="28"/>
                <w:szCs w:val="28"/>
              </w:rPr>
              <w:t xml:space="preserve">задача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9 - совершенствование системы управления скорой медицинской помощью;</w:t>
            </w:r>
          </w:p>
        </w:tc>
      </w:tr>
      <w:tr w:rsidR="0051327F" w:rsidRPr="00914E33" w:rsidTr="006212B6">
        <w:tc>
          <w:tcPr>
            <w:tcW w:w="2127" w:type="dxa"/>
            <w:vMerge/>
          </w:tcPr>
          <w:p w:rsidR="0051327F" w:rsidRPr="00914E33" w:rsidRDefault="0051327F" w:rsidP="00F855F6">
            <w:pPr>
              <w:spacing w:after="0" w:line="240" w:lineRule="auto"/>
              <w:rPr>
                <w:rFonts w:ascii="Times New Roman" w:hAnsi="Times New Roman" w:cs="Times New Roman"/>
                <w:sz w:val="28"/>
                <w:szCs w:val="28"/>
              </w:rPr>
            </w:pPr>
          </w:p>
        </w:tc>
        <w:tc>
          <w:tcPr>
            <w:tcW w:w="283" w:type="dxa"/>
          </w:tcPr>
          <w:p w:rsidR="0051327F" w:rsidRPr="00914E33" w:rsidRDefault="0051327F" w:rsidP="00F855F6">
            <w:pPr>
              <w:pStyle w:val="ConsPlusNormal"/>
              <w:rPr>
                <w:rFonts w:ascii="Times New Roman" w:hAnsi="Times New Roman" w:cs="Times New Roman"/>
                <w:sz w:val="28"/>
                <w:szCs w:val="28"/>
              </w:rPr>
            </w:pPr>
          </w:p>
        </w:tc>
        <w:tc>
          <w:tcPr>
            <w:tcW w:w="6521" w:type="dxa"/>
          </w:tcPr>
          <w:p w:rsidR="0051327F" w:rsidRPr="00914E33" w:rsidRDefault="0051327F" w:rsidP="00F855F6">
            <w:pPr>
              <w:pStyle w:val="ConsPlusNormal"/>
              <w:rPr>
                <w:rFonts w:ascii="Times New Roman" w:hAnsi="Times New Roman" w:cs="Times New Roman"/>
                <w:sz w:val="28"/>
                <w:szCs w:val="28"/>
              </w:rPr>
            </w:pPr>
            <w:r w:rsidRPr="00914E33">
              <w:rPr>
                <w:rFonts w:ascii="Times New Roman" w:hAnsi="Times New Roman" w:cs="Times New Roman"/>
                <w:sz w:val="28"/>
                <w:szCs w:val="28"/>
              </w:rPr>
              <w:t xml:space="preserve">задача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10 - снижение больничной летальности пострадавших в результате ДТП;</w:t>
            </w:r>
          </w:p>
        </w:tc>
      </w:tr>
      <w:tr w:rsidR="0051327F" w:rsidRPr="00914E33" w:rsidTr="006212B6">
        <w:tc>
          <w:tcPr>
            <w:tcW w:w="2127" w:type="dxa"/>
            <w:vMerge/>
          </w:tcPr>
          <w:p w:rsidR="0051327F" w:rsidRPr="00914E33" w:rsidRDefault="0051327F" w:rsidP="00F855F6">
            <w:pPr>
              <w:spacing w:after="0" w:line="240" w:lineRule="auto"/>
              <w:rPr>
                <w:rFonts w:ascii="Times New Roman" w:hAnsi="Times New Roman" w:cs="Times New Roman"/>
                <w:sz w:val="28"/>
                <w:szCs w:val="28"/>
              </w:rPr>
            </w:pPr>
          </w:p>
        </w:tc>
        <w:tc>
          <w:tcPr>
            <w:tcW w:w="283" w:type="dxa"/>
          </w:tcPr>
          <w:p w:rsidR="0051327F" w:rsidRPr="00914E33" w:rsidRDefault="0051327F" w:rsidP="00F855F6">
            <w:pPr>
              <w:pStyle w:val="ConsPlusNormal"/>
              <w:rPr>
                <w:rFonts w:ascii="Times New Roman" w:hAnsi="Times New Roman" w:cs="Times New Roman"/>
                <w:sz w:val="28"/>
                <w:szCs w:val="28"/>
              </w:rPr>
            </w:pPr>
          </w:p>
        </w:tc>
        <w:tc>
          <w:tcPr>
            <w:tcW w:w="6521" w:type="dxa"/>
          </w:tcPr>
          <w:p w:rsidR="0051327F" w:rsidRPr="00914E33" w:rsidRDefault="0051327F" w:rsidP="00F855F6">
            <w:pPr>
              <w:pStyle w:val="ConsPlusNormal"/>
              <w:rPr>
                <w:rFonts w:ascii="Times New Roman" w:hAnsi="Times New Roman" w:cs="Times New Roman"/>
                <w:sz w:val="28"/>
                <w:szCs w:val="28"/>
              </w:rPr>
            </w:pPr>
            <w:r w:rsidRPr="00914E33">
              <w:rPr>
                <w:rFonts w:ascii="Times New Roman" w:hAnsi="Times New Roman" w:cs="Times New Roman"/>
                <w:sz w:val="28"/>
                <w:szCs w:val="28"/>
              </w:rPr>
              <w:t xml:space="preserve">задача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11 - поддержка развития инфраструктуры скорой, специализированной, в том числе высокотехнологичной, медицинской помощи, службы крови;</w:t>
            </w:r>
          </w:p>
        </w:tc>
      </w:tr>
      <w:tr w:rsidR="0051327F" w:rsidRPr="00914E33" w:rsidTr="006212B6">
        <w:tc>
          <w:tcPr>
            <w:tcW w:w="2127" w:type="dxa"/>
            <w:vMerge/>
          </w:tcPr>
          <w:p w:rsidR="0051327F" w:rsidRPr="00914E33" w:rsidRDefault="0051327F" w:rsidP="00F855F6">
            <w:pPr>
              <w:spacing w:after="0" w:line="240" w:lineRule="auto"/>
              <w:rPr>
                <w:rFonts w:ascii="Times New Roman" w:hAnsi="Times New Roman" w:cs="Times New Roman"/>
                <w:sz w:val="28"/>
                <w:szCs w:val="28"/>
              </w:rPr>
            </w:pPr>
          </w:p>
        </w:tc>
        <w:tc>
          <w:tcPr>
            <w:tcW w:w="283" w:type="dxa"/>
          </w:tcPr>
          <w:p w:rsidR="0051327F" w:rsidRPr="00914E33" w:rsidRDefault="0051327F" w:rsidP="00F855F6">
            <w:pPr>
              <w:pStyle w:val="ConsPlusNormal"/>
              <w:rPr>
                <w:rFonts w:ascii="Times New Roman" w:hAnsi="Times New Roman" w:cs="Times New Roman"/>
                <w:sz w:val="28"/>
                <w:szCs w:val="28"/>
              </w:rPr>
            </w:pPr>
          </w:p>
        </w:tc>
        <w:tc>
          <w:tcPr>
            <w:tcW w:w="6521" w:type="dxa"/>
          </w:tcPr>
          <w:p w:rsidR="0051327F" w:rsidRPr="00914E33" w:rsidRDefault="0051327F" w:rsidP="00F855F6">
            <w:pPr>
              <w:pStyle w:val="ConsPlusNormal"/>
              <w:rPr>
                <w:rFonts w:ascii="Times New Roman" w:hAnsi="Times New Roman" w:cs="Times New Roman"/>
                <w:sz w:val="28"/>
                <w:szCs w:val="28"/>
              </w:rPr>
            </w:pPr>
            <w:r w:rsidRPr="00914E33">
              <w:rPr>
                <w:rFonts w:ascii="Times New Roman" w:hAnsi="Times New Roman" w:cs="Times New Roman"/>
                <w:sz w:val="28"/>
                <w:szCs w:val="28"/>
              </w:rPr>
              <w:t xml:space="preserve">задача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12 - реализация территориальной программы государственных гарантий бесплатного оказания гражданам медицинской помощи в Архангельской области;</w:t>
            </w:r>
          </w:p>
        </w:tc>
      </w:tr>
      <w:tr w:rsidR="0051327F" w:rsidRPr="00914E33" w:rsidTr="006212B6">
        <w:tc>
          <w:tcPr>
            <w:tcW w:w="2127" w:type="dxa"/>
            <w:vMerge/>
          </w:tcPr>
          <w:p w:rsidR="0051327F" w:rsidRPr="00914E33" w:rsidRDefault="0051327F" w:rsidP="00F855F6">
            <w:pPr>
              <w:spacing w:after="0" w:line="240" w:lineRule="auto"/>
              <w:rPr>
                <w:rFonts w:ascii="Times New Roman" w:hAnsi="Times New Roman" w:cs="Times New Roman"/>
                <w:sz w:val="28"/>
                <w:szCs w:val="28"/>
              </w:rPr>
            </w:pPr>
          </w:p>
        </w:tc>
        <w:tc>
          <w:tcPr>
            <w:tcW w:w="283" w:type="dxa"/>
          </w:tcPr>
          <w:p w:rsidR="0051327F" w:rsidRPr="00914E33" w:rsidRDefault="0051327F" w:rsidP="00F855F6">
            <w:pPr>
              <w:pStyle w:val="ConsPlusNormal"/>
              <w:rPr>
                <w:rFonts w:ascii="Times New Roman" w:hAnsi="Times New Roman" w:cs="Times New Roman"/>
                <w:sz w:val="28"/>
                <w:szCs w:val="28"/>
              </w:rPr>
            </w:pPr>
          </w:p>
        </w:tc>
        <w:tc>
          <w:tcPr>
            <w:tcW w:w="6521" w:type="dxa"/>
          </w:tcPr>
          <w:p w:rsidR="0051327F" w:rsidRPr="00914E33" w:rsidRDefault="0051327F" w:rsidP="00F855F6">
            <w:pPr>
              <w:pStyle w:val="ConsPlusNormal"/>
              <w:rPr>
                <w:rFonts w:ascii="Times New Roman" w:hAnsi="Times New Roman" w:cs="Times New Roman"/>
                <w:sz w:val="28"/>
                <w:szCs w:val="28"/>
              </w:rPr>
            </w:pPr>
            <w:r w:rsidRPr="00914E33">
              <w:rPr>
                <w:rFonts w:ascii="Times New Roman" w:hAnsi="Times New Roman" w:cs="Times New Roman"/>
                <w:sz w:val="28"/>
                <w:szCs w:val="28"/>
              </w:rPr>
              <w:t xml:space="preserve">задача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13 - соответствие деятельности медицинских организаций в Архангельской области порядкам и стандартам оказания медицинской помощи</w:t>
            </w:r>
          </w:p>
        </w:tc>
      </w:tr>
      <w:tr w:rsidR="0051327F" w:rsidRPr="00914E33" w:rsidTr="006212B6">
        <w:tc>
          <w:tcPr>
            <w:tcW w:w="2127" w:type="dxa"/>
          </w:tcPr>
          <w:p w:rsidR="0051327F" w:rsidRPr="00914E33" w:rsidRDefault="0051327F" w:rsidP="00F855F6">
            <w:pPr>
              <w:pStyle w:val="ConsPlusNormal"/>
              <w:rPr>
                <w:rFonts w:ascii="Times New Roman" w:hAnsi="Times New Roman" w:cs="Times New Roman"/>
                <w:sz w:val="28"/>
                <w:szCs w:val="28"/>
              </w:rPr>
            </w:pPr>
            <w:r w:rsidRPr="00914E33">
              <w:rPr>
                <w:rFonts w:ascii="Times New Roman" w:hAnsi="Times New Roman" w:cs="Times New Roman"/>
                <w:sz w:val="28"/>
                <w:szCs w:val="28"/>
              </w:rPr>
              <w:t>Сроки и этапы реализации подпрограммы</w:t>
            </w:r>
          </w:p>
        </w:tc>
        <w:tc>
          <w:tcPr>
            <w:tcW w:w="283" w:type="dxa"/>
          </w:tcPr>
          <w:p w:rsidR="0051327F" w:rsidRPr="00914E33" w:rsidRDefault="0051327F" w:rsidP="00F855F6">
            <w:pPr>
              <w:pStyle w:val="ConsPlusNormal"/>
              <w:jc w:val="center"/>
              <w:rPr>
                <w:rFonts w:ascii="Times New Roman" w:hAnsi="Times New Roman" w:cs="Times New Roman"/>
                <w:sz w:val="28"/>
                <w:szCs w:val="28"/>
              </w:rPr>
            </w:pPr>
            <w:r w:rsidRPr="00914E33">
              <w:rPr>
                <w:rFonts w:ascii="Times New Roman" w:hAnsi="Times New Roman" w:cs="Times New Roman"/>
                <w:sz w:val="28"/>
                <w:szCs w:val="28"/>
              </w:rPr>
              <w:t>-</w:t>
            </w:r>
          </w:p>
        </w:tc>
        <w:tc>
          <w:tcPr>
            <w:tcW w:w="6521" w:type="dxa"/>
          </w:tcPr>
          <w:p w:rsidR="0051327F" w:rsidRPr="00914E33" w:rsidRDefault="0051327F" w:rsidP="00F855F6">
            <w:pPr>
              <w:pStyle w:val="ConsPlusNormal"/>
              <w:rPr>
                <w:rFonts w:ascii="Times New Roman" w:hAnsi="Times New Roman" w:cs="Times New Roman"/>
                <w:sz w:val="28"/>
                <w:szCs w:val="28"/>
              </w:rPr>
            </w:pPr>
            <w:r w:rsidRPr="00914E33">
              <w:rPr>
                <w:rFonts w:ascii="Times New Roman" w:hAnsi="Times New Roman" w:cs="Times New Roman"/>
                <w:sz w:val="28"/>
                <w:szCs w:val="28"/>
              </w:rPr>
              <w:t xml:space="preserve">подпрограмма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2 реализуется в два этапа:</w:t>
            </w:r>
          </w:p>
          <w:p w:rsidR="0051327F" w:rsidRPr="00914E33" w:rsidRDefault="0051327F" w:rsidP="00F855F6">
            <w:pPr>
              <w:pStyle w:val="ConsPlusNormal"/>
              <w:rPr>
                <w:rFonts w:ascii="Times New Roman" w:hAnsi="Times New Roman" w:cs="Times New Roman"/>
                <w:sz w:val="28"/>
                <w:szCs w:val="28"/>
              </w:rPr>
            </w:pPr>
            <w:r w:rsidRPr="00914E33">
              <w:rPr>
                <w:rFonts w:ascii="Times New Roman" w:hAnsi="Times New Roman" w:cs="Times New Roman"/>
                <w:sz w:val="28"/>
                <w:szCs w:val="28"/>
              </w:rPr>
              <w:t>первый этап: 2013 - 2015 годы;</w:t>
            </w:r>
          </w:p>
          <w:p w:rsidR="0051327F" w:rsidRPr="00914E33" w:rsidRDefault="0093043C" w:rsidP="00F855F6">
            <w:pPr>
              <w:pStyle w:val="ConsPlusNormal"/>
              <w:rPr>
                <w:rFonts w:ascii="Times New Roman" w:hAnsi="Times New Roman" w:cs="Times New Roman"/>
                <w:sz w:val="28"/>
                <w:szCs w:val="28"/>
              </w:rPr>
            </w:pPr>
            <w:r w:rsidRPr="00914E33">
              <w:rPr>
                <w:rFonts w:ascii="Times New Roman" w:hAnsi="Times New Roman" w:cs="Times New Roman"/>
                <w:sz w:val="28"/>
                <w:szCs w:val="28"/>
              </w:rPr>
              <w:t>второй этап: 2016 - 2024</w:t>
            </w:r>
            <w:r w:rsidR="0051327F" w:rsidRPr="00914E33">
              <w:rPr>
                <w:rFonts w:ascii="Times New Roman" w:hAnsi="Times New Roman" w:cs="Times New Roman"/>
                <w:sz w:val="28"/>
                <w:szCs w:val="28"/>
              </w:rPr>
              <w:t xml:space="preserve"> годы</w:t>
            </w:r>
          </w:p>
        </w:tc>
      </w:tr>
      <w:tr w:rsidR="0051327F" w:rsidRPr="00914E33" w:rsidTr="006212B6">
        <w:tc>
          <w:tcPr>
            <w:tcW w:w="2127" w:type="dxa"/>
          </w:tcPr>
          <w:p w:rsidR="0051327F" w:rsidRPr="00914E33" w:rsidRDefault="0051327F" w:rsidP="00F855F6">
            <w:pPr>
              <w:pStyle w:val="ConsPlusNormal"/>
              <w:rPr>
                <w:rFonts w:ascii="Times New Roman" w:hAnsi="Times New Roman" w:cs="Times New Roman"/>
                <w:sz w:val="28"/>
                <w:szCs w:val="28"/>
              </w:rPr>
            </w:pPr>
            <w:r w:rsidRPr="00914E33">
              <w:rPr>
                <w:rFonts w:ascii="Times New Roman" w:hAnsi="Times New Roman" w:cs="Times New Roman"/>
                <w:sz w:val="28"/>
                <w:szCs w:val="28"/>
              </w:rPr>
              <w:t xml:space="preserve">Объемы и </w:t>
            </w:r>
            <w:r w:rsidRPr="00914E33">
              <w:rPr>
                <w:rFonts w:ascii="Times New Roman" w:hAnsi="Times New Roman" w:cs="Times New Roman"/>
                <w:sz w:val="28"/>
                <w:szCs w:val="28"/>
              </w:rPr>
              <w:lastRenderedPageBreak/>
              <w:t>источники финансирования государственной программы</w:t>
            </w:r>
          </w:p>
        </w:tc>
        <w:tc>
          <w:tcPr>
            <w:tcW w:w="283" w:type="dxa"/>
          </w:tcPr>
          <w:p w:rsidR="0051327F" w:rsidRPr="00914E33" w:rsidRDefault="0051327F" w:rsidP="00F855F6">
            <w:pPr>
              <w:pStyle w:val="ConsPlusNormal"/>
              <w:jc w:val="center"/>
              <w:rPr>
                <w:rFonts w:ascii="Times New Roman" w:hAnsi="Times New Roman" w:cs="Times New Roman"/>
                <w:sz w:val="28"/>
                <w:szCs w:val="28"/>
              </w:rPr>
            </w:pPr>
            <w:r w:rsidRPr="00914E33">
              <w:rPr>
                <w:rFonts w:ascii="Times New Roman" w:hAnsi="Times New Roman" w:cs="Times New Roman"/>
                <w:sz w:val="28"/>
                <w:szCs w:val="28"/>
              </w:rPr>
              <w:lastRenderedPageBreak/>
              <w:t>-</w:t>
            </w:r>
          </w:p>
        </w:tc>
        <w:tc>
          <w:tcPr>
            <w:tcW w:w="6521" w:type="dxa"/>
          </w:tcPr>
          <w:p w:rsidR="0093043C" w:rsidRPr="00914E33" w:rsidRDefault="0093043C" w:rsidP="0093043C">
            <w:pPr>
              <w:pStyle w:val="ConsPlusNormal"/>
              <w:rPr>
                <w:rFonts w:ascii="Times New Roman" w:hAnsi="Times New Roman" w:cs="Times New Roman"/>
                <w:sz w:val="28"/>
                <w:szCs w:val="28"/>
              </w:rPr>
            </w:pPr>
            <w:r w:rsidRPr="00914E33">
              <w:rPr>
                <w:rFonts w:ascii="Times New Roman" w:hAnsi="Times New Roman" w:cs="Times New Roman"/>
                <w:sz w:val="28"/>
                <w:szCs w:val="28"/>
              </w:rPr>
              <w:t xml:space="preserve">общий объем финансирования   152 291 334,2 тыс. </w:t>
            </w:r>
            <w:r w:rsidRPr="00914E33">
              <w:rPr>
                <w:rFonts w:ascii="Times New Roman" w:hAnsi="Times New Roman" w:cs="Times New Roman"/>
                <w:sz w:val="28"/>
                <w:szCs w:val="28"/>
              </w:rPr>
              <w:lastRenderedPageBreak/>
              <w:t xml:space="preserve">рублей, </w:t>
            </w:r>
          </w:p>
          <w:p w:rsidR="0093043C" w:rsidRPr="00914E33" w:rsidRDefault="0093043C" w:rsidP="0093043C">
            <w:pPr>
              <w:pStyle w:val="ConsPlusNormal"/>
              <w:rPr>
                <w:rFonts w:ascii="Times New Roman" w:hAnsi="Times New Roman" w:cs="Times New Roman"/>
                <w:sz w:val="28"/>
                <w:szCs w:val="28"/>
              </w:rPr>
            </w:pPr>
            <w:r w:rsidRPr="00914E33">
              <w:rPr>
                <w:rFonts w:ascii="Times New Roman" w:hAnsi="Times New Roman" w:cs="Times New Roman"/>
                <w:sz w:val="28"/>
                <w:szCs w:val="28"/>
              </w:rPr>
              <w:t xml:space="preserve">из них средства: </w:t>
            </w:r>
          </w:p>
          <w:p w:rsidR="0093043C" w:rsidRPr="00914E33" w:rsidRDefault="0093043C" w:rsidP="0093043C">
            <w:pPr>
              <w:pStyle w:val="ConsPlusNormal"/>
              <w:rPr>
                <w:rFonts w:ascii="Times New Roman" w:hAnsi="Times New Roman" w:cs="Times New Roman"/>
                <w:sz w:val="28"/>
                <w:szCs w:val="28"/>
              </w:rPr>
            </w:pPr>
            <w:r w:rsidRPr="00914E33">
              <w:rPr>
                <w:rFonts w:ascii="Times New Roman" w:hAnsi="Times New Roman" w:cs="Times New Roman"/>
                <w:sz w:val="28"/>
                <w:szCs w:val="28"/>
              </w:rPr>
              <w:t>федерального бюджета   1 069 256,4 тыс. рублей;</w:t>
            </w:r>
          </w:p>
          <w:p w:rsidR="0093043C" w:rsidRPr="00914E33" w:rsidRDefault="0093043C" w:rsidP="0093043C">
            <w:pPr>
              <w:pStyle w:val="ConsPlusNormal"/>
              <w:rPr>
                <w:rFonts w:ascii="Times New Roman" w:hAnsi="Times New Roman" w:cs="Times New Roman"/>
                <w:sz w:val="28"/>
                <w:szCs w:val="28"/>
              </w:rPr>
            </w:pPr>
            <w:r w:rsidRPr="00914E33">
              <w:rPr>
                <w:rFonts w:ascii="Times New Roman" w:hAnsi="Times New Roman" w:cs="Times New Roman"/>
                <w:sz w:val="28"/>
                <w:szCs w:val="28"/>
              </w:rPr>
              <w:t>областного бюджета   34 200 219,7 тыс. рублей;</w:t>
            </w:r>
          </w:p>
          <w:p w:rsidR="0051327F" w:rsidRPr="00914E33" w:rsidRDefault="0093043C" w:rsidP="0093043C">
            <w:pPr>
              <w:pStyle w:val="ConsPlusNormal"/>
              <w:rPr>
                <w:rFonts w:ascii="Times New Roman" w:hAnsi="Times New Roman" w:cs="Times New Roman"/>
                <w:sz w:val="28"/>
                <w:szCs w:val="28"/>
              </w:rPr>
            </w:pPr>
            <w:r w:rsidRPr="00914E33">
              <w:rPr>
                <w:rFonts w:ascii="Times New Roman" w:hAnsi="Times New Roman" w:cs="Times New Roman"/>
                <w:sz w:val="28"/>
                <w:szCs w:val="28"/>
              </w:rPr>
              <w:t>территориального фонда обязательного медицинского страхования   117 021 858,2 тыс. рублей</w:t>
            </w:r>
          </w:p>
        </w:tc>
      </w:tr>
    </w:tbl>
    <w:p w:rsidR="0051327F" w:rsidRDefault="0051327F" w:rsidP="00F855F6">
      <w:pPr>
        <w:pStyle w:val="ConsPlusNormal"/>
        <w:jc w:val="both"/>
        <w:rPr>
          <w:rFonts w:ascii="Times New Roman" w:hAnsi="Times New Roman" w:cs="Times New Roman"/>
          <w:sz w:val="28"/>
          <w:szCs w:val="28"/>
        </w:rPr>
      </w:pPr>
    </w:p>
    <w:p w:rsidR="006212B6" w:rsidRDefault="006212B6" w:rsidP="00F855F6">
      <w:pPr>
        <w:pStyle w:val="ConsPlusNormal"/>
        <w:jc w:val="both"/>
        <w:rPr>
          <w:rFonts w:ascii="Times New Roman" w:hAnsi="Times New Roman" w:cs="Times New Roman"/>
          <w:sz w:val="28"/>
          <w:szCs w:val="28"/>
        </w:rPr>
      </w:pPr>
    </w:p>
    <w:p w:rsidR="006212B6" w:rsidRPr="00914E33" w:rsidRDefault="006212B6" w:rsidP="00F855F6">
      <w:pPr>
        <w:pStyle w:val="ConsPlusNormal"/>
        <w:jc w:val="both"/>
        <w:rPr>
          <w:rFonts w:ascii="Times New Roman" w:hAnsi="Times New Roman" w:cs="Times New Roman"/>
          <w:sz w:val="28"/>
          <w:szCs w:val="28"/>
        </w:rPr>
      </w:pPr>
    </w:p>
    <w:p w:rsidR="0051327F" w:rsidRPr="00914E33" w:rsidRDefault="0051327F" w:rsidP="00F855F6">
      <w:pPr>
        <w:pStyle w:val="ConsPlusTitle"/>
        <w:jc w:val="center"/>
        <w:outlineLvl w:val="2"/>
        <w:rPr>
          <w:rFonts w:ascii="Times New Roman" w:hAnsi="Times New Roman" w:cs="Times New Roman"/>
          <w:sz w:val="28"/>
          <w:szCs w:val="28"/>
        </w:rPr>
      </w:pPr>
      <w:r w:rsidRPr="00914E33">
        <w:rPr>
          <w:rFonts w:ascii="Times New Roman" w:hAnsi="Times New Roman" w:cs="Times New Roman"/>
          <w:sz w:val="28"/>
          <w:szCs w:val="28"/>
        </w:rPr>
        <w:t xml:space="preserve">2.6. Характеристика сферы реализации подпрограммы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2,</w:t>
      </w:r>
    </w:p>
    <w:p w:rsidR="0051327F" w:rsidRPr="00914E33" w:rsidRDefault="0051327F" w:rsidP="00F855F6">
      <w:pPr>
        <w:pStyle w:val="ConsPlusTitle"/>
        <w:jc w:val="center"/>
        <w:rPr>
          <w:rFonts w:ascii="Times New Roman" w:hAnsi="Times New Roman" w:cs="Times New Roman"/>
          <w:sz w:val="28"/>
          <w:szCs w:val="28"/>
        </w:rPr>
      </w:pPr>
      <w:r w:rsidRPr="00914E33">
        <w:rPr>
          <w:rFonts w:ascii="Times New Roman" w:hAnsi="Times New Roman" w:cs="Times New Roman"/>
          <w:sz w:val="28"/>
          <w:szCs w:val="28"/>
        </w:rPr>
        <w:t>описание основных проблем</w:t>
      </w:r>
    </w:p>
    <w:p w:rsidR="0051327F" w:rsidRPr="00914E33" w:rsidRDefault="0051327F" w:rsidP="00F855F6">
      <w:pPr>
        <w:pStyle w:val="ConsPlusNormal"/>
        <w:jc w:val="both"/>
        <w:rPr>
          <w:rFonts w:ascii="Times New Roman" w:hAnsi="Times New Roman" w:cs="Times New Roman"/>
          <w:sz w:val="28"/>
          <w:szCs w:val="28"/>
        </w:rPr>
      </w:pP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Анализ медико-демографической ситуации в Архангельской области свидетельствует о необходимости дальнейшего развития системы оказания специализированной медицинской помощи с акцентом на наиболее приоритетные направления.</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Специализированная медицинская помощь населению оказывается на базе государственных медицинских организаций по всем основным профилям. </w:t>
      </w:r>
      <w:proofErr w:type="gramStart"/>
      <w:r w:rsidRPr="00914E33">
        <w:rPr>
          <w:rFonts w:ascii="Times New Roman" w:hAnsi="Times New Roman" w:cs="Times New Roman"/>
          <w:sz w:val="28"/>
          <w:szCs w:val="28"/>
        </w:rPr>
        <w:t>На 1 января 2013 года сеть медицинских организаций в Архангельской области, участвующих в реализации территориальной программы государственных гарантий бесплатного оказания гражданам медицинской помощи в Архангельской области, с учетом трехуровневой системы оказания медицинской помощи включает на I уровне 42 медицинские организации в Архангельской области (58,3 процента), на II уровне - 18 медицинских организаций в Архангельской области (25 процентов), на III уровне - 12</w:t>
      </w:r>
      <w:proofErr w:type="gramEnd"/>
      <w:r w:rsidRPr="00914E33">
        <w:rPr>
          <w:rFonts w:ascii="Times New Roman" w:hAnsi="Times New Roman" w:cs="Times New Roman"/>
          <w:sz w:val="28"/>
          <w:szCs w:val="28"/>
        </w:rPr>
        <w:t xml:space="preserve"> медицинских организаций в Архангельской области (16,7 процента).</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Организация медицинской помощи по трехуровневой системе достигается путем создания межрайонных специализированных центров и межрайонных центров родовспоможения и выхаживания новорожденных и недоношенных детей, определения путей маршрутизации пациентов, </w:t>
      </w:r>
      <w:proofErr w:type="spellStart"/>
      <w:r w:rsidRPr="00914E33">
        <w:rPr>
          <w:rFonts w:ascii="Times New Roman" w:hAnsi="Times New Roman" w:cs="Times New Roman"/>
          <w:sz w:val="28"/>
          <w:szCs w:val="28"/>
        </w:rPr>
        <w:t>этапности</w:t>
      </w:r>
      <w:proofErr w:type="spellEnd"/>
      <w:r w:rsidRPr="00914E33">
        <w:rPr>
          <w:rFonts w:ascii="Times New Roman" w:hAnsi="Times New Roman" w:cs="Times New Roman"/>
          <w:sz w:val="28"/>
          <w:szCs w:val="28"/>
        </w:rPr>
        <w:t xml:space="preserve"> оказания медицинской помощи в государственных медицинских организациях в соответствии с утвержденными порядками и стандартами медицинской помощи.</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В стационарах государственных медицинских организаций на 1 января 2013 года развернуто 9785 коек круглосуточного пребывания, из которых 7622 койки обеспечивают реализацию территориальной программы государственных гарантий бесплатного оказания гражданам медицинской помощи в Архангельской области. Обеспеченность населения койками составляет 84,0 на 10 тыс. населения.</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По нормативам базовой программы с учетом паллиативных коек общее количество круглосуточного коечного фонда на 1171,0 тыс. жителей </w:t>
      </w:r>
      <w:r w:rsidRPr="00914E33">
        <w:rPr>
          <w:rFonts w:ascii="Times New Roman" w:hAnsi="Times New Roman" w:cs="Times New Roman"/>
          <w:sz w:val="28"/>
          <w:szCs w:val="28"/>
        </w:rPr>
        <w:lastRenderedPageBreak/>
        <w:t>Архангельской области должно составлять 9207 коек, на 1 января 2013 года работает 9785 коек, из них избыток коек терапевтического профиля - 430, хирургического - 330, онкологического - 156, для беременных и рожениц - 100, патологии беременных - 200. В то же время имеется дефицит коек фтизиатрического, психиатрического, наркологического и дерматологического профилей - 1300 коек.</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Но необходимо отметить, что в Архангельской области показатели заболеваемости социально значимыми заболеваниями, такими как туберкулез, ВИЧ-инфекция, психические заболевания ниже, чем </w:t>
      </w:r>
      <w:proofErr w:type="spellStart"/>
      <w:r w:rsidRPr="00914E33">
        <w:rPr>
          <w:rFonts w:ascii="Times New Roman" w:hAnsi="Times New Roman" w:cs="Times New Roman"/>
          <w:sz w:val="28"/>
          <w:szCs w:val="28"/>
        </w:rPr>
        <w:t>среднероссийские</w:t>
      </w:r>
      <w:proofErr w:type="spellEnd"/>
      <w:r w:rsidRPr="00914E33">
        <w:rPr>
          <w:rFonts w:ascii="Times New Roman" w:hAnsi="Times New Roman" w:cs="Times New Roman"/>
          <w:sz w:val="28"/>
          <w:szCs w:val="28"/>
        </w:rPr>
        <w:t>, и динамика их имеет тенденцию к снижению.</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Эпидемиологическая ситуация по туберкулезу в Архангельской области имеет положительную динамику, показатели заболеваемости и смертности от туберкулеза ниже средних показателей по Российской Федерации. В 2012 году на территории Архангельской области заболел туберкулезом 501 человек, заболеваемость составила 42,8 на 100 000 населения, что ниже уровня заболеваемости 2011 года на 18,9 процента (2011 год - 52,8 на 100 000 населения). Умерли от туберкулеза 77 человек, показатель смертности составил 6,6 на 100 000 населения, что соответствует показателю смертности 2011 года.</w:t>
      </w:r>
    </w:p>
    <w:p w:rsidR="0051327F" w:rsidRPr="00914E33" w:rsidRDefault="0051327F" w:rsidP="00F855F6">
      <w:pPr>
        <w:pStyle w:val="ConsPlusNormal"/>
        <w:ind w:firstLine="540"/>
        <w:jc w:val="both"/>
        <w:rPr>
          <w:rFonts w:ascii="Times New Roman" w:hAnsi="Times New Roman" w:cs="Times New Roman"/>
          <w:sz w:val="28"/>
          <w:szCs w:val="28"/>
        </w:rPr>
      </w:pPr>
      <w:proofErr w:type="gramStart"/>
      <w:r w:rsidRPr="00914E33">
        <w:rPr>
          <w:rFonts w:ascii="Times New Roman" w:hAnsi="Times New Roman" w:cs="Times New Roman"/>
          <w:sz w:val="28"/>
          <w:szCs w:val="28"/>
        </w:rPr>
        <w:t>В период с 2010 по 2012 годы значительно снизились показатели заболеваемости туберкулезом постоянного населения (2010 год - 53,3 случая на 100 000 населения, 2011 год - 52,5 случая на 100 000 населения, 2012 год - 42,8 случая на 100 000 населения), общая смертность от туберкулеза (2010 год - 8,4 случая на 100 000 населения, 2011 год - 6,5 случая на 100 000 населения, 2012 год</w:t>
      </w:r>
      <w:proofErr w:type="gramEnd"/>
      <w:r w:rsidRPr="00914E33">
        <w:rPr>
          <w:rFonts w:ascii="Times New Roman" w:hAnsi="Times New Roman" w:cs="Times New Roman"/>
          <w:sz w:val="28"/>
          <w:szCs w:val="28"/>
        </w:rPr>
        <w:t xml:space="preserve"> - </w:t>
      </w:r>
      <w:proofErr w:type="gramStart"/>
      <w:r w:rsidRPr="00914E33">
        <w:rPr>
          <w:rFonts w:ascii="Times New Roman" w:hAnsi="Times New Roman" w:cs="Times New Roman"/>
          <w:sz w:val="28"/>
          <w:szCs w:val="28"/>
        </w:rPr>
        <w:t>6,4 случая на 100 000 населения).</w:t>
      </w:r>
      <w:proofErr w:type="gramEnd"/>
      <w:r w:rsidRPr="00914E33">
        <w:rPr>
          <w:rFonts w:ascii="Times New Roman" w:hAnsi="Times New Roman" w:cs="Times New Roman"/>
          <w:sz w:val="28"/>
          <w:szCs w:val="28"/>
        </w:rPr>
        <w:t xml:space="preserve"> Отмечается рост доли больных туберкулезом с клиническим излечением: 2010 год - 62,7 процента, 2011 год - 62,3 процента, 2012 год - 72,6 процента от общего числа зарегистрированных больных туберкулезом, что объясняется использованием ускоренных молекулярно-генетических методов определения лекарственной чувствительности возбудителя заболевания до начала химиотерапии и достаточным обеспечением противотуберкулезными препаратами первого и второго ряда.</w:t>
      </w:r>
    </w:p>
    <w:p w:rsidR="0051327F" w:rsidRPr="00914E33" w:rsidRDefault="0051327F" w:rsidP="00F855F6">
      <w:pPr>
        <w:pStyle w:val="ConsPlusNormal"/>
        <w:ind w:firstLine="540"/>
        <w:jc w:val="both"/>
        <w:rPr>
          <w:rFonts w:ascii="Times New Roman" w:hAnsi="Times New Roman" w:cs="Times New Roman"/>
          <w:sz w:val="28"/>
          <w:szCs w:val="28"/>
        </w:rPr>
      </w:pPr>
      <w:proofErr w:type="gramStart"/>
      <w:r w:rsidRPr="00914E33">
        <w:rPr>
          <w:rFonts w:ascii="Times New Roman" w:hAnsi="Times New Roman" w:cs="Times New Roman"/>
          <w:sz w:val="28"/>
          <w:szCs w:val="28"/>
        </w:rPr>
        <w:t xml:space="preserve">Противотуберкулезная помощь населению оказывается в ГБУЗ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Архангельский клинический противотуберкулезный диспансер</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на 230 коек, включая детское санаторное отделение на 80 коек для детей дошкольного возраста, и в государственном бюджетном учреждении здравоохранения Архангельской области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Детский туберкулезный санаторий имени М.Н.Фаворской</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(далее - ГБУЗ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Детский туберкулезный санаторий имени М.Н.Фаворской</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(60 коек для детей школьного возраста), а также 22 туберкулезными кабинетами в</w:t>
      </w:r>
      <w:proofErr w:type="gramEnd"/>
      <w:r w:rsidRPr="00914E33">
        <w:rPr>
          <w:rFonts w:ascii="Times New Roman" w:hAnsi="Times New Roman" w:cs="Times New Roman"/>
          <w:sz w:val="28"/>
          <w:szCs w:val="28"/>
        </w:rPr>
        <w:t xml:space="preserve"> государственных медицинских </w:t>
      </w:r>
      <w:proofErr w:type="gramStart"/>
      <w:r w:rsidRPr="00914E33">
        <w:rPr>
          <w:rFonts w:ascii="Times New Roman" w:hAnsi="Times New Roman" w:cs="Times New Roman"/>
          <w:sz w:val="28"/>
          <w:szCs w:val="28"/>
        </w:rPr>
        <w:t>организациях</w:t>
      </w:r>
      <w:proofErr w:type="gramEnd"/>
      <w:r w:rsidRPr="00914E33">
        <w:rPr>
          <w:rFonts w:ascii="Times New Roman" w:hAnsi="Times New Roman" w:cs="Times New Roman"/>
          <w:sz w:val="28"/>
          <w:szCs w:val="28"/>
        </w:rPr>
        <w:t>. Имеющееся в Архангельской области число круглосуточных туберкулезных стационарных коек в государственных медицинских организациях соответствует потребности в них.</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lastRenderedPageBreak/>
        <w:t>В Архангельской области работают 39 врачей-фтизиатров, обеспеченность составляет 0,3 на 10 000 населения, коэффициент совместительства - 1,94.</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Централизованная диагностика туберкулеза осуществляется в бактериологической лаборатории ГБУЗ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Архангельский клинический противотуберкулезный диспансер</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в которой проводится определение лекарственной чувствительности микобактерии туберкулеза к противотуберкулезным препаратам и получение данных о </w:t>
      </w:r>
      <w:proofErr w:type="spellStart"/>
      <w:r w:rsidRPr="00914E33">
        <w:rPr>
          <w:rFonts w:ascii="Times New Roman" w:hAnsi="Times New Roman" w:cs="Times New Roman"/>
          <w:sz w:val="28"/>
          <w:szCs w:val="28"/>
        </w:rPr>
        <w:t>резистентности</w:t>
      </w:r>
      <w:proofErr w:type="spellEnd"/>
      <w:r w:rsidRPr="00914E33">
        <w:rPr>
          <w:rFonts w:ascii="Times New Roman" w:hAnsi="Times New Roman" w:cs="Times New Roman"/>
          <w:sz w:val="28"/>
          <w:szCs w:val="28"/>
        </w:rPr>
        <w:t xml:space="preserve"> возбудителя заболевания. С 2010 года в лаборатории выполняются молекулярно-генетические исследования определения лекарственной чувствительности возбудителя туберкулеза, в настоящее время данное направление в лабораторной диагностике туберкулеза является приоритетным.</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Для проведения флюорографического обследования населения отдаленных районов на территории Архангельской области работают две передвижные флюорографические установки. Ежегодно с помощью передвижного флюорографического комплекса повышенной проходимости проводится более 15 тыс. исследований. В 2013 году в рамках Программы модернизации здравоохранения Архангельской области предусмотрено приобретение передвижного флюорографического модуля для ГБУЗ </w:t>
      </w:r>
      <w:r w:rsidR="00F62861" w:rsidRPr="00914E33">
        <w:rPr>
          <w:rFonts w:ascii="Times New Roman" w:hAnsi="Times New Roman" w:cs="Times New Roman"/>
          <w:sz w:val="28"/>
          <w:szCs w:val="28"/>
        </w:rPr>
        <w:t>«</w:t>
      </w:r>
      <w:proofErr w:type="spellStart"/>
      <w:r w:rsidRPr="00914E33">
        <w:rPr>
          <w:rFonts w:ascii="Times New Roman" w:hAnsi="Times New Roman" w:cs="Times New Roman"/>
          <w:sz w:val="28"/>
          <w:szCs w:val="28"/>
        </w:rPr>
        <w:t>Котласская</w:t>
      </w:r>
      <w:proofErr w:type="spellEnd"/>
      <w:r w:rsidRPr="00914E33">
        <w:rPr>
          <w:rFonts w:ascii="Times New Roman" w:hAnsi="Times New Roman" w:cs="Times New Roman"/>
          <w:sz w:val="28"/>
          <w:szCs w:val="28"/>
        </w:rPr>
        <w:t xml:space="preserve"> центральная городская больница</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для южных районов Архангельской области. В 2012 году в рамках указанной программы приобретен стационарный цифровой рентгеновский аппарат для ГБУЗ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Архангельский клинический противотуберкулезный диспансер</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В течение последних лет не отмечается перебоев в обеспечении больных препаратами первого ряда, которые приобретаются за счет средств областного бюджета. Все больные туберкулезом, зарегистрированные в 2012 году, своевременно начали получать адекватное лечение. Приобретение противотуберкулезных препаратов второго и третьего рядов осуществляется за счет средств областного и федерального бюджетов в рамках национального проекта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Здоровье</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Приобретение противотуберкулезных препаратов в рамках государственной программы предусмотрено в подпрограмме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8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Совершенствование системы лекарственного обеспечения, в том числе в амбулаторных условиях</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Организовано устойчивое функционирование и развитие системы мониторинга туберкулеза: проведено оснащение компьютерной и офисной техникой государственных медицинских организаций, обеспечивается поддержка развития компьютерной программы мониторинга туберкулеза.</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Осуществляется взаимодействие с учреждениями УФСИН, расположенными на территории Архангельской области, по учету больных туберкулезом и преемственности в их лечении.</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Медицинская помощь при ВИЧ-инфекции и СПИД, инфекциях, </w:t>
      </w:r>
      <w:r w:rsidRPr="00914E33">
        <w:rPr>
          <w:rFonts w:ascii="Times New Roman" w:hAnsi="Times New Roman" w:cs="Times New Roman"/>
          <w:sz w:val="28"/>
          <w:szCs w:val="28"/>
        </w:rPr>
        <w:lastRenderedPageBreak/>
        <w:t xml:space="preserve">передаваемых половым путем, оказывается ГБУЗ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Архангельский клинический центр по профилактике и борьбе со СПИД</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Ежегодно в Архангельской области обследуется на вирус иммунодефицита человека около 18 процентов населения (в 2012 году обследовано более 210 тыс. человек). С 1992 года в ГБУЗ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Архангельский клинический центр по профилактике и борьбе со СПИД</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зарегистрировано 728 случаев ВИЧ-инфекции среди граждан Российской Федерации, в том числе жителей Архангельской области - 570 человек.</w:t>
      </w:r>
    </w:p>
    <w:p w:rsidR="0051327F" w:rsidRPr="00914E33" w:rsidRDefault="0051327F" w:rsidP="00F855F6">
      <w:pPr>
        <w:pStyle w:val="ConsPlusNormal"/>
        <w:ind w:firstLine="540"/>
        <w:jc w:val="both"/>
        <w:rPr>
          <w:rFonts w:ascii="Times New Roman" w:hAnsi="Times New Roman" w:cs="Times New Roman"/>
          <w:sz w:val="28"/>
          <w:szCs w:val="28"/>
        </w:rPr>
      </w:pPr>
      <w:proofErr w:type="gramStart"/>
      <w:r w:rsidRPr="00914E33">
        <w:rPr>
          <w:rFonts w:ascii="Times New Roman" w:hAnsi="Times New Roman" w:cs="Times New Roman"/>
          <w:sz w:val="28"/>
          <w:szCs w:val="28"/>
        </w:rPr>
        <w:t xml:space="preserve">В соответствии с распоряжением Правительства Российской Федерации от 27 декабря 2012 года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2568-р Архангельской области утверждена субсидия в размере 5965,2 тыс. рублей за счет средств федерального бюджета на </w:t>
      </w:r>
      <w:proofErr w:type="spellStart"/>
      <w:r w:rsidRPr="00914E33">
        <w:rPr>
          <w:rFonts w:ascii="Times New Roman" w:hAnsi="Times New Roman" w:cs="Times New Roman"/>
          <w:sz w:val="28"/>
          <w:szCs w:val="28"/>
        </w:rPr>
        <w:t>софинансирование</w:t>
      </w:r>
      <w:proofErr w:type="spellEnd"/>
      <w:r w:rsidRPr="00914E33">
        <w:rPr>
          <w:rFonts w:ascii="Times New Roman" w:hAnsi="Times New Roman" w:cs="Times New Roman"/>
          <w:sz w:val="28"/>
          <w:szCs w:val="28"/>
        </w:rPr>
        <w:t xml:space="preserve"> расходных обязательств субъекта Российской Федерации, связанных с финансовым обеспечением закупок в 2013 году диагностических средств для выявления и мониторинга лечения лиц, инфицированных вирусами иммунодефицита человека и гепатитов B и C.</w:t>
      </w:r>
      <w:proofErr w:type="gramEnd"/>
    </w:p>
    <w:p w:rsidR="0051327F" w:rsidRPr="00914E33" w:rsidRDefault="0051327F" w:rsidP="00F855F6">
      <w:pPr>
        <w:pStyle w:val="ConsPlusNormal"/>
        <w:ind w:firstLine="540"/>
        <w:jc w:val="both"/>
        <w:rPr>
          <w:rFonts w:ascii="Times New Roman" w:hAnsi="Times New Roman" w:cs="Times New Roman"/>
          <w:sz w:val="28"/>
          <w:szCs w:val="28"/>
        </w:rPr>
      </w:pPr>
      <w:proofErr w:type="gramStart"/>
      <w:r w:rsidRPr="00914E33">
        <w:rPr>
          <w:rFonts w:ascii="Times New Roman" w:hAnsi="Times New Roman" w:cs="Times New Roman"/>
          <w:sz w:val="28"/>
          <w:szCs w:val="28"/>
        </w:rPr>
        <w:t xml:space="preserve">Специализированная дерматовенерологическая медицинская помощь оказывается в ГБУЗ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Архангельский клинический кожно-венерологический диспансер</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где развернуто 50 коек в условиях круглосуточного стационара и 20 коек в условиях дневного стационара, организована работа амбулаторно-поликлинического отделения на 250 человек (посещений в смену), действует подростковый специализированный центр профилактики и лечения инфекций, передаваемых половым путем,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Ювентус 11</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и 35 дерматовенерологических кабинетов в государственных медицинских организациях.</w:t>
      </w:r>
      <w:proofErr w:type="gramEnd"/>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Обеспеченность населения дерматовенерологическими койками в Архангельской области составляет 0,5 на 10 тыс. населения, что ниже рекомендуемого норматива, но соответствует потребностям с учетом снижения заболеваемости сифилисом (на 12,6 процента, в 2012 году составила 47,8 на 100 000 населения, в 2011 году - 54,7 на 100 000 населения).</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Всего в Архангельской области врачей </w:t>
      </w:r>
      <w:proofErr w:type="spellStart"/>
      <w:r w:rsidRPr="00914E33">
        <w:rPr>
          <w:rFonts w:ascii="Times New Roman" w:hAnsi="Times New Roman" w:cs="Times New Roman"/>
          <w:sz w:val="28"/>
          <w:szCs w:val="28"/>
        </w:rPr>
        <w:t>дерматовенерологов</w:t>
      </w:r>
      <w:proofErr w:type="spellEnd"/>
      <w:r w:rsidRPr="00914E33">
        <w:rPr>
          <w:rFonts w:ascii="Times New Roman" w:hAnsi="Times New Roman" w:cs="Times New Roman"/>
          <w:sz w:val="28"/>
          <w:szCs w:val="28"/>
        </w:rPr>
        <w:t xml:space="preserve"> (физических лиц) - 74, обеспеченность на 10 тыс. населения - 0,6, коэффициент совместительства - 1,14.</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К 2016 году планируется проведение реорганизации ГБУЗ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Архангельский клинический центр по профилактике и борьбе со СПИД</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и ГБУЗ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Архангельский клинический кожно-венерологический диспансер</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путем слияния и присоединения к ГБУЗ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Архангельская областная клиническая больница</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Общая заболеваемость наркологическими расстройствами в Архангельской области на 11,5 процента </w:t>
      </w:r>
      <w:proofErr w:type="gramStart"/>
      <w:r w:rsidRPr="00914E33">
        <w:rPr>
          <w:rFonts w:ascii="Times New Roman" w:hAnsi="Times New Roman" w:cs="Times New Roman"/>
          <w:sz w:val="28"/>
          <w:szCs w:val="28"/>
        </w:rPr>
        <w:t>выше</w:t>
      </w:r>
      <w:proofErr w:type="gramEnd"/>
      <w:r w:rsidRPr="00914E33">
        <w:rPr>
          <w:rFonts w:ascii="Times New Roman" w:hAnsi="Times New Roman" w:cs="Times New Roman"/>
          <w:sz w:val="28"/>
          <w:szCs w:val="28"/>
        </w:rPr>
        <w:t xml:space="preserve"> чем в Российской Федерации, в том числе по группе алкогольных психозов. При этом употребление с вредными последствиями алкоголя составляет 87,4 процента от общероссийского показателя, заболеваемость наркоманией - 40,9 процента, </w:t>
      </w:r>
      <w:r w:rsidRPr="00914E33">
        <w:rPr>
          <w:rFonts w:ascii="Times New Roman" w:hAnsi="Times New Roman" w:cs="Times New Roman"/>
          <w:sz w:val="28"/>
          <w:szCs w:val="28"/>
        </w:rPr>
        <w:lastRenderedPageBreak/>
        <w:t xml:space="preserve">количество больных наркоманией вследствие употребления </w:t>
      </w:r>
      <w:proofErr w:type="spellStart"/>
      <w:r w:rsidRPr="00914E33">
        <w:rPr>
          <w:rFonts w:ascii="Times New Roman" w:hAnsi="Times New Roman" w:cs="Times New Roman"/>
          <w:sz w:val="28"/>
          <w:szCs w:val="28"/>
        </w:rPr>
        <w:t>опиоидов</w:t>
      </w:r>
      <w:proofErr w:type="spellEnd"/>
      <w:r w:rsidRPr="00914E33">
        <w:rPr>
          <w:rFonts w:ascii="Times New Roman" w:hAnsi="Times New Roman" w:cs="Times New Roman"/>
          <w:sz w:val="28"/>
          <w:szCs w:val="28"/>
        </w:rPr>
        <w:t xml:space="preserve"> возросло на 24,8 процента за три года.</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Оказание медицинской помощи лицам, страдающим психическими заболеваниями и наркологическими расстройствами, организовано в 3 психоневрологических диспансерах - ГБУЗ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Архангельский психоневрологический диспансер</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ГБУЗ </w:t>
      </w:r>
      <w:r w:rsidR="00F62861" w:rsidRPr="00914E33">
        <w:rPr>
          <w:rFonts w:ascii="Times New Roman" w:hAnsi="Times New Roman" w:cs="Times New Roman"/>
          <w:sz w:val="28"/>
          <w:szCs w:val="28"/>
        </w:rPr>
        <w:t>«</w:t>
      </w:r>
      <w:proofErr w:type="spellStart"/>
      <w:r w:rsidRPr="00914E33">
        <w:rPr>
          <w:rFonts w:ascii="Times New Roman" w:hAnsi="Times New Roman" w:cs="Times New Roman"/>
          <w:sz w:val="28"/>
          <w:szCs w:val="28"/>
        </w:rPr>
        <w:t>Котласский</w:t>
      </w:r>
      <w:proofErr w:type="spellEnd"/>
      <w:r w:rsidRPr="00914E33">
        <w:rPr>
          <w:rFonts w:ascii="Times New Roman" w:hAnsi="Times New Roman" w:cs="Times New Roman"/>
          <w:sz w:val="28"/>
          <w:szCs w:val="28"/>
        </w:rPr>
        <w:t xml:space="preserve"> психоневрологический диспансер</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и ГБУЗ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Северодвинский психоневрологический диспансер</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а также в 23 кабинетах психиатра-нарколога в государственных медицинских организациях, оказывающих первичную медико-санитарную помощь.</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Стационарная наркологическая помощь населению оказывается на 190 койках (в том числе 10 коек - для несовершеннолетних больных). На базе ГБУЗ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Архангельская клиническая психиатрическая больница</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создан центр </w:t>
      </w:r>
      <w:proofErr w:type="spellStart"/>
      <w:r w:rsidRPr="00914E33">
        <w:rPr>
          <w:rFonts w:ascii="Times New Roman" w:hAnsi="Times New Roman" w:cs="Times New Roman"/>
          <w:sz w:val="28"/>
          <w:szCs w:val="28"/>
        </w:rPr>
        <w:t>психонаркологической</w:t>
      </w:r>
      <w:proofErr w:type="spellEnd"/>
      <w:r w:rsidRPr="00914E33">
        <w:rPr>
          <w:rFonts w:ascii="Times New Roman" w:hAnsi="Times New Roman" w:cs="Times New Roman"/>
          <w:sz w:val="28"/>
          <w:szCs w:val="28"/>
        </w:rPr>
        <w:t xml:space="preserve"> помощи. В его состав входят 3 </w:t>
      </w:r>
      <w:proofErr w:type="spellStart"/>
      <w:r w:rsidRPr="00914E33">
        <w:rPr>
          <w:rFonts w:ascii="Times New Roman" w:hAnsi="Times New Roman" w:cs="Times New Roman"/>
          <w:sz w:val="28"/>
          <w:szCs w:val="28"/>
        </w:rPr>
        <w:t>психонаркологических</w:t>
      </w:r>
      <w:proofErr w:type="spellEnd"/>
      <w:r w:rsidRPr="00914E33">
        <w:rPr>
          <w:rFonts w:ascii="Times New Roman" w:hAnsi="Times New Roman" w:cs="Times New Roman"/>
          <w:sz w:val="28"/>
          <w:szCs w:val="28"/>
        </w:rPr>
        <w:t xml:space="preserve"> отделения с общим фондом 125 коек. Обеспеченность населения наркологическими койками в Архангельской области составляет 1,88 на 10 тыс. населения области, что выше на 9,5 процента, чем в Российской Федерации.</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Всего в Архангельской области врачей психиатров-наркологов (физических лиц) - 33, в том числе работают в амбулаторном звене - 21. Занято 49 должностей, в том числе в поликлинике - 30,25. Коэффициент совместительства - 1,48. Обеспеченность населения врачами психиатрами-наркологами по занятым должностям </w:t>
      </w:r>
      <w:proofErr w:type="gramStart"/>
      <w:r w:rsidRPr="00914E33">
        <w:rPr>
          <w:rFonts w:ascii="Times New Roman" w:hAnsi="Times New Roman" w:cs="Times New Roman"/>
          <w:sz w:val="28"/>
          <w:szCs w:val="28"/>
        </w:rPr>
        <w:t>ниже</w:t>
      </w:r>
      <w:proofErr w:type="gramEnd"/>
      <w:r w:rsidRPr="00914E33">
        <w:rPr>
          <w:rFonts w:ascii="Times New Roman" w:hAnsi="Times New Roman" w:cs="Times New Roman"/>
          <w:sz w:val="28"/>
          <w:szCs w:val="28"/>
        </w:rPr>
        <w:t xml:space="preserve"> чем в Российской Федерации, на 35 процентов.</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Медико-социальная реабилитация лиц с наркологическими расстройствами осуществляется как в амбулаторных, так и в стационарных условиях. Амбулаторные наркологические реабилитационные отделения функционируют в ГБУЗ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Архангельский психоневрологический диспансер</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и ГБУЗ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Северодвинский психоневрологический диспансер</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Реабилитационные отделения работают по принципу </w:t>
      </w:r>
      <w:proofErr w:type="spellStart"/>
      <w:r w:rsidRPr="00914E33">
        <w:rPr>
          <w:rFonts w:ascii="Times New Roman" w:hAnsi="Times New Roman" w:cs="Times New Roman"/>
          <w:sz w:val="28"/>
          <w:szCs w:val="28"/>
        </w:rPr>
        <w:t>полипрофессиональной</w:t>
      </w:r>
      <w:proofErr w:type="spellEnd"/>
      <w:r w:rsidRPr="00914E33">
        <w:rPr>
          <w:rFonts w:ascii="Times New Roman" w:hAnsi="Times New Roman" w:cs="Times New Roman"/>
          <w:sz w:val="28"/>
          <w:szCs w:val="28"/>
        </w:rPr>
        <w:t xml:space="preserve"> бригады с участием врача-нарколога, психотерапевта, психолога, социального работника, медицинской сестры. Используются методы групповой и индивидуальной психотерапии, психологическое сопровождение пациентов (программа </w:t>
      </w:r>
      <w:r w:rsidR="00F62861" w:rsidRPr="00914E33">
        <w:rPr>
          <w:rFonts w:ascii="Times New Roman" w:hAnsi="Times New Roman" w:cs="Times New Roman"/>
          <w:sz w:val="28"/>
          <w:szCs w:val="28"/>
        </w:rPr>
        <w:t>«</w:t>
      </w:r>
      <w:proofErr w:type="spellStart"/>
      <w:r w:rsidRPr="00914E33">
        <w:rPr>
          <w:rFonts w:ascii="Times New Roman" w:hAnsi="Times New Roman" w:cs="Times New Roman"/>
          <w:sz w:val="28"/>
          <w:szCs w:val="28"/>
        </w:rPr>
        <w:t>Антисрыв</w:t>
      </w:r>
      <w:proofErr w:type="spellEnd"/>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метод биологической обратной связи, встречи с содружествами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Анонимные алкоголики</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и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Анонимные наркоманы</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Из общего числа больных с наркологическими расстройствами в 2012 году проходил амбулаторную реабилитацию 181 человек, из них больные алкоголизмом составили 74,5 процента от всех включенных в программы реабилитации. Из 9 больных наркоманией 1 человек успешно завершил программу реабилитации, из 37 больных токсикоманией 3 пациента успешно завершили программу реабилитации, 30 человек от нее отказались.</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С I квартала 2013 года открыто отдельное стационарное </w:t>
      </w:r>
      <w:r w:rsidRPr="00914E33">
        <w:rPr>
          <w:rFonts w:ascii="Times New Roman" w:hAnsi="Times New Roman" w:cs="Times New Roman"/>
          <w:sz w:val="28"/>
          <w:szCs w:val="28"/>
        </w:rPr>
        <w:lastRenderedPageBreak/>
        <w:t xml:space="preserve">реабилитационное отделение на 10 коек в ГБУЗ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Архангельская клиническая психиатрическая больница</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В отделении функционируют кабинеты психолога, специалиста по социальной работе. В настоящее время разрабатываются и внедряются реабилитационные программы с учетом </w:t>
      </w:r>
      <w:proofErr w:type="spellStart"/>
      <w:r w:rsidRPr="00914E33">
        <w:rPr>
          <w:rFonts w:ascii="Times New Roman" w:hAnsi="Times New Roman" w:cs="Times New Roman"/>
          <w:sz w:val="28"/>
          <w:szCs w:val="28"/>
        </w:rPr>
        <w:t>этапности</w:t>
      </w:r>
      <w:proofErr w:type="spellEnd"/>
      <w:r w:rsidRPr="00914E33">
        <w:rPr>
          <w:rFonts w:ascii="Times New Roman" w:hAnsi="Times New Roman" w:cs="Times New Roman"/>
          <w:sz w:val="28"/>
          <w:szCs w:val="28"/>
        </w:rPr>
        <w:t xml:space="preserve"> и преемственности с амбулаторным звеном. Также в ГБУЗ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Архангельская клиническая психиатрическая больница</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выделены реабилитационные койки для детей и подростков, страдающих зависимостью. Основными направлениями реабилитационных программ являются: психологическая коррекция, психотерапия, </w:t>
      </w:r>
      <w:proofErr w:type="spellStart"/>
      <w:r w:rsidRPr="00914E33">
        <w:rPr>
          <w:rFonts w:ascii="Times New Roman" w:hAnsi="Times New Roman" w:cs="Times New Roman"/>
          <w:sz w:val="28"/>
          <w:szCs w:val="28"/>
        </w:rPr>
        <w:t>иппотерапия</w:t>
      </w:r>
      <w:proofErr w:type="spellEnd"/>
      <w:r w:rsidRPr="00914E33">
        <w:rPr>
          <w:rFonts w:ascii="Times New Roman" w:hAnsi="Times New Roman" w:cs="Times New Roman"/>
          <w:sz w:val="28"/>
          <w:szCs w:val="28"/>
        </w:rPr>
        <w:t>, трудотерапия, лечебно-оздоровительные мероприятия.</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В рамках данного мероприятия предусмотрено оказание медицинской помощи населению по профилю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психиатрия-наркология</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в ГБУЗ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Архангельский психоневрологический диспансер</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ГБУЗ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Северодвинский психоневрологический диспансер</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ГБУЗ </w:t>
      </w:r>
      <w:r w:rsidR="00F62861" w:rsidRPr="00914E33">
        <w:rPr>
          <w:rFonts w:ascii="Times New Roman" w:hAnsi="Times New Roman" w:cs="Times New Roman"/>
          <w:sz w:val="28"/>
          <w:szCs w:val="28"/>
        </w:rPr>
        <w:t>«</w:t>
      </w:r>
      <w:proofErr w:type="spellStart"/>
      <w:r w:rsidRPr="00914E33">
        <w:rPr>
          <w:rFonts w:ascii="Times New Roman" w:hAnsi="Times New Roman" w:cs="Times New Roman"/>
          <w:sz w:val="28"/>
          <w:szCs w:val="28"/>
        </w:rPr>
        <w:t>Котласский</w:t>
      </w:r>
      <w:proofErr w:type="spellEnd"/>
      <w:r w:rsidRPr="00914E33">
        <w:rPr>
          <w:rFonts w:ascii="Times New Roman" w:hAnsi="Times New Roman" w:cs="Times New Roman"/>
          <w:sz w:val="28"/>
          <w:szCs w:val="28"/>
        </w:rPr>
        <w:t xml:space="preserve"> психоневрологический диспансер</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ГБУЗ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Архангельская клиническая психиатрическая больница</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Финансовые средства предусмотрены на выполнение установленного государственного задания.</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Первичная заболеваемость психическими и поведенческими расстройствами в Архангельской области в 2012 году составила 422 случая на 100 тыс. населения, что на 21 процент </w:t>
      </w:r>
      <w:proofErr w:type="gramStart"/>
      <w:r w:rsidRPr="00914E33">
        <w:rPr>
          <w:rFonts w:ascii="Times New Roman" w:hAnsi="Times New Roman" w:cs="Times New Roman"/>
          <w:sz w:val="28"/>
          <w:szCs w:val="28"/>
        </w:rPr>
        <w:t>ниже</w:t>
      </w:r>
      <w:proofErr w:type="gramEnd"/>
      <w:r w:rsidRPr="00914E33">
        <w:rPr>
          <w:rFonts w:ascii="Times New Roman" w:hAnsi="Times New Roman" w:cs="Times New Roman"/>
          <w:sz w:val="28"/>
          <w:szCs w:val="28"/>
        </w:rPr>
        <w:t xml:space="preserve"> чем в 2010 году, но по-прежнему выше чем в Российской Федерации на 26 процентов.</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Стационарная психиатрическая помощь населению оказывается в ГБУЗ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Архангельская клиническая психиатрическая больница</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(1058 коек) и 2 психоневрологических диспансерах - ГБУЗ </w:t>
      </w:r>
      <w:r w:rsidR="00F62861" w:rsidRPr="00914E33">
        <w:rPr>
          <w:rFonts w:ascii="Times New Roman" w:hAnsi="Times New Roman" w:cs="Times New Roman"/>
          <w:sz w:val="28"/>
          <w:szCs w:val="28"/>
        </w:rPr>
        <w:t>«</w:t>
      </w:r>
      <w:proofErr w:type="spellStart"/>
      <w:r w:rsidRPr="00914E33">
        <w:rPr>
          <w:rFonts w:ascii="Times New Roman" w:hAnsi="Times New Roman" w:cs="Times New Roman"/>
          <w:sz w:val="28"/>
          <w:szCs w:val="28"/>
        </w:rPr>
        <w:t>Котласский</w:t>
      </w:r>
      <w:proofErr w:type="spellEnd"/>
      <w:r w:rsidRPr="00914E33">
        <w:rPr>
          <w:rFonts w:ascii="Times New Roman" w:hAnsi="Times New Roman" w:cs="Times New Roman"/>
          <w:sz w:val="28"/>
          <w:szCs w:val="28"/>
        </w:rPr>
        <w:t xml:space="preserve"> психоневрологический диспансер</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и ГБУЗ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Северодвинский психоневрологический диспансер</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а также в государственных медицинских организациях, расположенных в городах Коряжме, </w:t>
      </w:r>
      <w:proofErr w:type="spellStart"/>
      <w:r w:rsidRPr="00914E33">
        <w:rPr>
          <w:rFonts w:ascii="Times New Roman" w:hAnsi="Times New Roman" w:cs="Times New Roman"/>
          <w:sz w:val="28"/>
          <w:szCs w:val="28"/>
        </w:rPr>
        <w:t>Няндоме</w:t>
      </w:r>
      <w:proofErr w:type="spellEnd"/>
      <w:r w:rsidRPr="00914E33">
        <w:rPr>
          <w:rFonts w:ascii="Times New Roman" w:hAnsi="Times New Roman" w:cs="Times New Roman"/>
          <w:sz w:val="28"/>
          <w:szCs w:val="28"/>
        </w:rPr>
        <w:t>, Вельске и поселке Плесецк.</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Обеспеченность койками для лечения психических и поведенческих расстройств составила 9,47 на 10 тыс. населения (в 2009 году - 10,2), что </w:t>
      </w:r>
      <w:proofErr w:type="gramStart"/>
      <w:r w:rsidRPr="00914E33">
        <w:rPr>
          <w:rFonts w:ascii="Times New Roman" w:hAnsi="Times New Roman" w:cs="Times New Roman"/>
          <w:sz w:val="28"/>
          <w:szCs w:val="28"/>
        </w:rPr>
        <w:t>ниже</w:t>
      </w:r>
      <w:proofErr w:type="gramEnd"/>
      <w:r w:rsidRPr="00914E33">
        <w:rPr>
          <w:rFonts w:ascii="Times New Roman" w:hAnsi="Times New Roman" w:cs="Times New Roman"/>
          <w:sz w:val="28"/>
          <w:szCs w:val="28"/>
        </w:rPr>
        <w:t xml:space="preserve"> чем в Российской Федерации на 20 процентов (11,4), но соответствует потребностям Архангельской области.</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Активно развиваются </w:t>
      </w:r>
      <w:proofErr w:type="spellStart"/>
      <w:r w:rsidRPr="00914E33">
        <w:rPr>
          <w:rFonts w:ascii="Times New Roman" w:hAnsi="Times New Roman" w:cs="Times New Roman"/>
          <w:sz w:val="28"/>
          <w:szCs w:val="28"/>
        </w:rPr>
        <w:t>стационарозамещающие</w:t>
      </w:r>
      <w:proofErr w:type="spellEnd"/>
      <w:r w:rsidRPr="00914E33">
        <w:rPr>
          <w:rFonts w:ascii="Times New Roman" w:hAnsi="Times New Roman" w:cs="Times New Roman"/>
          <w:sz w:val="28"/>
          <w:szCs w:val="28"/>
        </w:rPr>
        <w:t xml:space="preserve"> виды медицинской помощи больным психиатрического профиля (дневные стационары, работа по типу </w:t>
      </w:r>
      <w:proofErr w:type="spellStart"/>
      <w:r w:rsidRPr="00914E33">
        <w:rPr>
          <w:rFonts w:ascii="Times New Roman" w:hAnsi="Times New Roman" w:cs="Times New Roman"/>
          <w:sz w:val="28"/>
          <w:szCs w:val="28"/>
        </w:rPr>
        <w:t>полипрофессиональных</w:t>
      </w:r>
      <w:proofErr w:type="spellEnd"/>
      <w:r w:rsidRPr="00914E33">
        <w:rPr>
          <w:rFonts w:ascii="Times New Roman" w:hAnsi="Times New Roman" w:cs="Times New Roman"/>
          <w:sz w:val="28"/>
          <w:szCs w:val="28"/>
        </w:rPr>
        <w:t xml:space="preserve"> бригад, активный патронаж пациентов на дому).</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В Архангельской области работает 115 врачей-психиатров, 7 психотерапевтов. Обеспеченность врачами-психиатрами на 10 тыс. населения составила 0,98, что </w:t>
      </w:r>
      <w:proofErr w:type="gramStart"/>
      <w:r w:rsidRPr="00914E33">
        <w:rPr>
          <w:rFonts w:ascii="Times New Roman" w:hAnsi="Times New Roman" w:cs="Times New Roman"/>
          <w:sz w:val="28"/>
          <w:szCs w:val="28"/>
        </w:rPr>
        <w:t>выше</w:t>
      </w:r>
      <w:proofErr w:type="gramEnd"/>
      <w:r w:rsidRPr="00914E33">
        <w:rPr>
          <w:rFonts w:ascii="Times New Roman" w:hAnsi="Times New Roman" w:cs="Times New Roman"/>
          <w:sz w:val="28"/>
          <w:szCs w:val="28"/>
        </w:rPr>
        <w:t xml:space="preserve"> чем в предыдущие годы (0,95), но ниже чем в среднем по Российской Федерации (1,5).</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В структуре общей смертности населения первое место занимают болезни системы кровообращения (57,5 процента), второе место - новообразования (16,6 процента), третье место - смертность от внешних </w:t>
      </w:r>
      <w:r w:rsidRPr="00914E33">
        <w:rPr>
          <w:rFonts w:ascii="Times New Roman" w:hAnsi="Times New Roman" w:cs="Times New Roman"/>
          <w:sz w:val="28"/>
          <w:szCs w:val="28"/>
        </w:rPr>
        <w:lastRenderedPageBreak/>
        <w:t>причин: несчастные случаи, отравления, травмы (11,4 процента).</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Уровень смертности от болезней системы кровообращения в 2012 году составил 785,1 на 100 000 населения. За последние годы отмечается устойчивая тенденция снижения уровня смертности от болезней системы кровообращения. В 2012 году достигнуто снижение уровня смертности населения от инсультов на 10,7 процента.</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Всего в Архангельской области работает 75 врачей-кардиологов, обеспеченность врачами-кардиологами составляет 0,6 на 10 тыс. населения, коэффициент совместительства - 1,42.</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В Архангельской области функционирует 27 кардиологических отделений (кабинетов), обеспеченность населения кардиологическими койками в Архангельской области составляет 4,0 на 10 тыс. населения.</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В целях сокращения смертности населения от сосудистых заболеваний созданы региональный сосудистый центр в ГБУЗ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Первая городская клиническая больница им. Е.Е.Волосевич</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и три первичных сосудистых отделения в ГБУЗ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Вельская центральная районная больница</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ГБУЗ </w:t>
      </w:r>
      <w:r w:rsidR="00F62861" w:rsidRPr="00914E33">
        <w:rPr>
          <w:rFonts w:ascii="Times New Roman" w:hAnsi="Times New Roman" w:cs="Times New Roman"/>
          <w:sz w:val="28"/>
          <w:szCs w:val="28"/>
        </w:rPr>
        <w:t>«</w:t>
      </w:r>
      <w:proofErr w:type="spellStart"/>
      <w:r w:rsidRPr="00914E33">
        <w:rPr>
          <w:rFonts w:ascii="Times New Roman" w:hAnsi="Times New Roman" w:cs="Times New Roman"/>
          <w:sz w:val="28"/>
          <w:szCs w:val="28"/>
        </w:rPr>
        <w:t>Котласская</w:t>
      </w:r>
      <w:proofErr w:type="spellEnd"/>
      <w:r w:rsidRPr="00914E33">
        <w:rPr>
          <w:rFonts w:ascii="Times New Roman" w:hAnsi="Times New Roman" w:cs="Times New Roman"/>
          <w:sz w:val="28"/>
          <w:szCs w:val="28"/>
        </w:rPr>
        <w:t xml:space="preserve"> центральная городская больница</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ГБУЗ </w:t>
      </w:r>
      <w:r w:rsidR="00F62861" w:rsidRPr="00914E33">
        <w:rPr>
          <w:rFonts w:ascii="Times New Roman" w:hAnsi="Times New Roman" w:cs="Times New Roman"/>
          <w:sz w:val="28"/>
          <w:szCs w:val="28"/>
        </w:rPr>
        <w:t>«</w:t>
      </w:r>
      <w:proofErr w:type="spellStart"/>
      <w:r w:rsidRPr="00914E33">
        <w:rPr>
          <w:rFonts w:ascii="Times New Roman" w:hAnsi="Times New Roman" w:cs="Times New Roman"/>
          <w:sz w:val="28"/>
          <w:szCs w:val="28"/>
        </w:rPr>
        <w:t>Новодвинская</w:t>
      </w:r>
      <w:proofErr w:type="spellEnd"/>
      <w:r w:rsidRPr="00914E33">
        <w:rPr>
          <w:rFonts w:ascii="Times New Roman" w:hAnsi="Times New Roman" w:cs="Times New Roman"/>
          <w:sz w:val="28"/>
          <w:szCs w:val="28"/>
        </w:rPr>
        <w:t xml:space="preserve"> центральная городская больница</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Метод проведения </w:t>
      </w:r>
      <w:proofErr w:type="spellStart"/>
      <w:r w:rsidRPr="00914E33">
        <w:rPr>
          <w:rFonts w:ascii="Times New Roman" w:hAnsi="Times New Roman" w:cs="Times New Roman"/>
          <w:sz w:val="28"/>
          <w:szCs w:val="28"/>
        </w:rPr>
        <w:t>тромболитической</w:t>
      </w:r>
      <w:proofErr w:type="spellEnd"/>
      <w:r w:rsidRPr="00914E33">
        <w:rPr>
          <w:rFonts w:ascii="Times New Roman" w:hAnsi="Times New Roman" w:cs="Times New Roman"/>
          <w:sz w:val="28"/>
          <w:szCs w:val="28"/>
        </w:rPr>
        <w:t xml:space="preserve"> терапии при остром инфаркте миокарда применяется во всех государственных медицинских организациях, оказывающих медицинскую помощь больным кардиологического профиля, с 2009 года внедрен метод проведения </w:t>
      </w:r>
      <w:proofErr w:type="spellStart"/>
      <w:r w:rsidRPr="00914E33">
        <w:rPr>
          <w:rFonts w:ascii="Times New Roman" w:hAnsi="Times New Roman" w:cs="Times New Roman"/>
          <w:sz w:val="28"/>
          <w:szCs w:val="28"/>
        </w:rPr>
        <w:t>тромболизиса</w:t>
      </w:r>
      <w:proofErr w:type="spellEnd"/>
      <w:r w:rsidRPr="00914E33">
        <w:rPr>
          <w:rFonts w:ascii="Times New Roman" w:hAnsi="Times New Roman" w:cs="Times New Roman"/>
          <w:sz w:val="28"/>
          <w:szCs w:val="28"/>
        </w:rPr>
        <w:t xml:space="preserve"> при инсульте.</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В 2012 году в региональном сосудистом центре ГБУЗ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Первая городская клиническая больница им. Е.Е.Волосевич</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и первичных сосудистых отделениях пролечено 1390 пациентов с острым коронарным синдромом, также в отделения госпитализированы 2856 пациентов с острым нарушением мозгового кровообращения, летальность составила 14,25 процента, что ниже показателя за аналогичный период 2011 года.</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Специалистами консультативно-диагностического центра </w:t>
      </w:r>
      <w:proofErr w:type="spellStart"/>
      <w:r w:rsidRPr="00914E33">
        <w:rPr>
          <w:rFonts w:ascii="Times New Roman" w:hAnsi="Times New Roman" w:cs="Times New Roman"/>
          <w:sz w:val="28"/>
          <w:szCs w:val="28"/>
        </w:rPr>
        <w:t>телемедицины</w:t>
      </w:r>
      <w:proofErr w:type="spellEnd"/>
      <w:r w:rsidRPr="00914E33">
        <w:rPr>
          <w:rFonts w:ascii="Times New Roman" w:hAnsi="Times New Roman" w:cs="Times New Roman"/>
          <w:sz w:val="28"/>
          <w:szCs w:val="28"/>
        </w:rPr>
        <w:t xml:space="preserve"> ГБУЗ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Архангельская областная клиническая больница</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за 2012 год проведено 546 консультаций по профилю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кардиология</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на 20 процентов больше чем в 2011 году.</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С 2009 года ведутся госпитальные регистры инсульта и острого коронарного синдромов.</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Обеспечить 100-процентный охват взрослого населения медицинской помощью при сосудистых заболеваниях в пределах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золотого часа</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невозможно в связи с территориальными особенностями Архангельской области (низкая плотность населения, отсутствие развитой транспортной инфраструктуры). Необходимо развертывание дополнительных первичных сосудистых отделений: в 2013 году - на базе ГБУЗ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Северодвинская городская больница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1</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в 2017 году - на базе ГБУЗ </w:t>
      </w:r>
      <w:r w:rsidR="00F62861" w:rsidRPr="00914E33">
        <w:rPr>
          <w:rFonts w:ascii="Times New Roman" w:hAnsi="Times New Roman" w:cs="Times New Roman"/>
          <w:sz w:val="28"/>
          <w:szCs w:val="28"/>
        </w:rPr>
        <w:t>«</w:t>
      </w:r>
      <w:proofErr w:type="spellStart"/>
      <w:r w:rsidRPr="00914E33">
        <w:rPr>
          <w:rFonts w:ascii="Times New Roman" w:hAnsi="Times New Roman" w:cs="Times New Roman"/>
          <w:sz w:val="28"/>
          <w:szCs w:val="28"/>
        </w:rPr>
        <w:t>Няндомская</w:t>
      </w:r>
      <w:proofErr w:type="spellEnd"/>
      <w:r w:rsidRPr="00914E33">
        <w:rPr>
          <w:rFonts w:ascii="Times New Roman" w:hAnsi="Times New Roman" w:cs="Times New Roman"/>
          <w:sz w:val="28"/>
          <w:szCs w:val="28"/>
        </w:rPr>
        <w:t xml:space="preserve"> центральная районная больница</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В 2013 - 2014 годах планируется открытие центра </w:t>
      </w:r>
      <w:proofErr w:type="spellStart"/>
      <w:r w:rsidRPr="00914E33">
        <w:rPr>
          <w:rFonts w:ascii="Times New Roman" w:hAnsi="Times New Roman" w:cs="Times New Roman"/>
          <w:sz w:val="28"/>
          <w:szCs w:val="28"/>
        </w:rPr>
        <w:t>рентгенэндоваскулярной</w:t>
      </w:r>
      <w:proofErr w:type="spellEnd"/>
      <w:r w:rsidRPr="00914E33">
        <w:rPr>
          <w:rFonts w:ascii="Times New Roman" w:hAnsi="Times New Roman" w:cs="Times New Roman"/>
          <w:sz w:val="28"/>
          <w:szCs w:val="28"/>
        </w:rPr>
        <w:t xml:space="preserve"> помощи на базе ГБУЗ </w:t>
      </w:r>
      <w:r w:rsidR="00F62861" w:rsidRPr="00914E33">
        <w:rPr>
          <w:rFonts w:ascii="Times New Roman" w:hAnsi="Times New Roman" w:cs="Times New Roman"/>
          <w:sz w:val="28"/>
          <w:szCs w:val="28"/>
        </w:rPr>
        <w:t>«</w:t>
      </w:r>
      <w:proofErr w:type="spellStart"/>
      <w:r w:rsidRPr="00914E33">
        <w:rPr>
          <w:rFonts w:ascii="Times New Roman" w:hAnsi="Times New Roman" w:cs="Times New Roman"/>
          <w:sz w:val="28"/>
          <w:szCs w:val="28"/>
        </w:rPr>
        <w:t>Котласская</w:t>
      </w:r>
      <w:proofErr w:type="spellEnd"/>
      <w:r w:rsidRPr="00914E33">
        <w:rPr>
          <w:rFonts w:ascii="Times New Roman" w:hAnsi="Times New Roman" w:cs="Times New Roman"/>
          <w:sz w:val="28"/>
          <w:szCs w:val="28"/>
        </w:rPr>
        <w:t xml:space="preserve"> </w:t>
      </w:r>
      <w:r w:rsidRPr="00914E33">
        <w:rPr>
          <w:rFonts w:ascii="Times New Roman" w:hAnsi="Times New Roman" w:cs="Times New Roman"/>
          <w:sz w:val="28"/>
          <w:szCs w:val="28"/>
        </w:rPr>
        <w:lastRenderedPageBreak/>
        <w:t>центральная городская больница</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w:t>
      </w:r>
    </w:p>
    <w:p w:rsidR="0051327F" w:rsidRPr="00914E33" w:rsidRDefault="0051327F" w:rsidP="00F855F6">
      <w:pPr>
        <w:pStyle w:val="ConsPlusNormal"/>
        <w:ind w:firstLine="540"/>
        <w:jc w:val="both"/>
        <w:rPr>
          <w:rFonts w:ascii="Times New Roman" w:hAnsi="Times New Roman" w:cs="Times New Roman"/>
          <w:sz w:val="28"/>
          <w:szCs w:val="28"/>
        </w:rPr>
      </w:pPr>
      <w:proofErr w:type="gramStart"/>
      <w:r w:rsidRPr="00914E33">
        <w:rPr>
          <w:rFonts w:ascii="Times New Roman" w:hAnsi="Times New Roman" w:cs="Times New Roman"/>
          <w:sz w:val="28"/>
          <w:szCs w:val="28"/>
        </w:rPr>
        <w:t>Медицинская помощь больным с кардиологическими заболеваниями и острым нарушением мозгового кровообращения оказывается в соответствии с установленными Министерством здравоохранения Российской Федерации порядками оказания медицинской помощи, путями маршрутизации пациентов.</w:t>
      </w:r>
      <w:proofErr w:type="gramEnd"/>
      <w:r w:rsidRPr="00914E33">
        <w:rPr>
          <w:rFonts w:ascii="Times New Roman" w:hAnsi="Times New Roman" w:cs="Times New Roman"/>
          <w:sz w:val="28"/>
          <w:szCs w:val="28"/>
        </w:rPr>
        <w:t xml:space="preserve"> Охват больных с кардиологическими заболеваниями и острым нарушением мозгового кровообращения ангиографией из числа обследованных за 2012 год составил 39 процентов, компьютерной томографией - 31 процент.</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В рамках Программы модернизации здравоохранения Архангельской области в 2012 году для государственных медицинских организаций приобретено оборудование для дистанционной передачи данных ЭКГ и </w:t>
      </w:r>
      <w:proofErr w:type="spellStart"/>
      <w:r w:rsidRPr="00914E33">
        <w:rPr>
          <w:rFonts w:ascii="Times New Roman" w:hAnsi="Times New Roman" w:cs="Times New Roman"/>
          <w:sz w:val="28"/>
          <w:szCs w:val="28"/>
        </w:rPr>
        <w:t>холтермониторирования</w:t>
      </w:r>
      <w:proofErr w:type="spellEnd"/>
      <w:r w:rsidRPr="00914E33">
        <w:rPr>
          <w:rFonts w:ascii="Times New Roman" w:hAnsi="Times New Roman" w:cs="Times New Roman"/>
          <w:sz w:val="28"/>
          <w:szCs w:val="28"/>
        </w:rPr>
        <w:t xml:space="preserve"> специалистам ГБУЗ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Архангельская областная клиническая больница</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В то же время требуется дооснащение государственных медицинских организаций медицинским оборудованием для оказания плановой и неотложной медицинской помощи населению в соответствии с Порядком оказания медицинской помощи больным с </w:t>
      </w:r>
      <w:proofErr w:type="spellStart"/>
      <w:proofErr w:type="gramStart"/>
      <w:r w:rsidRPr="00914E33">
        <w:rPr>
          <w:rFonts w:ascii="Times New Roman" w:hAnsi="Times New Roman" w:cs="Times New Roman"/>
          <w:sz w:val="28"/>
          <w:szCs w:val="28"/>
        </w:rPr>
        <w:t>сердечно-сосудистыми</w:t>
      </w:r>
      <w:proofErr w:type="spellEnd"/>
      <w:proofErr w:type="gramEnd"/>
      <w:r w:rsidRPr="00914E33">
        <w:rPr>
          <w:rFonts w:ascii="Times New Roman" w:hAnsi="Times New Roman" w:cs="Times New Roman"/>
          <w:sz w:val="28"/>
          <w:szCs w:val="28"/>
        </w:rPr>
        <w:t xml:space="preserve"> заболеваниями.</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В Архангельской области онкологические заболевания занимают второе место в структуре смертности населения после болезней системы кровообращения (доля онкологических заболеваний в структуре смертности составляет 16,6 процента), а также в структуре причин </w:t>
      </w:r>
      <w:proofErr w:type="spellStart"/>
      <w:r w:rsidRPr="00914E33">
        <w:rPr>
          <w:rFonts w:ascii="Times New Roman" w:hAnsi="Times New Roman" w:cs="Times New Roman"/>
          <w:sz w:val="28"/>
          <w:szCs w:val="28"/>
        </w:rPr>
        <w:t>инвалидизации</w:t>
      </w:r>
      <w:proofErr w:type="spellEnd"/>
      <w:r w:rsidRPr="00914E33">
        <w:rPr>
          <w:rFonts w:ascii="Times New Roman" w:hAnsi="Times New Roman" w:cs="Times New Roman"/>
          <w:sz w:val="28"/>
          <w:szCs w:val="28"/>
        </w:rPr>
        <w:t xml:space="preserve"> населения. </w:t>
      </w:r>
      <w:proofErr w:type="gramStart"/>
      <w:r w:rsidRPr="00914E33">
        <w:rPr>
          <w:rFonts w:ascii="Times New Roman" w:hAnsi="Times New Roman" w:cs="Times New Roman"/>
          <w:sz w:val="28"/>
          <w:szCs w:val="28"/>
        </w:rPr>
        <w:t>Прирост заболеваемости злокачественными новообразованиями в Архангельской области за последние 10 лет составил 38,4 процента (по Российской Федерации - 14,9 процента).</w:t>
      </w:r>
      <w:proofErr w:type="gramEnd"/>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Показатель смертности от злокачественных новообразований в 2012 году составил 222,3 на 100 000 населения (произошло увеличение на 1,2 процента по сравнению с показателями 2011 года). В 2012 году зарегистрировано 4915 случаев злокачественных новообразований, показатель заболеваемости составил 419,7 на 100 000 населения, что несколько выше уровня заболеваемости 2011 года (в 2011 году - 4805 и 406,3 на 100 000 населения соответственно). </w:t>
      </w:r>
      <w:proofErr w:type="gramStart"/>
      <w:r w:rsidRPr="00914E33">
        <w:rPr>
          <w:rFonts w:ascii="Times New Roman" w:hAnsi="Times New Roman" w:cs="Times New Roman"/>
          <w:sz w:val="28"/>
          <w:szCs w:val="28"/>
        </w:rPr>
        <w:t>При этом увеличилась доля больных с визуальными локализациями опухоли, выявленных на I и II стадиях заболевания, на 3,1 процентного пункта (с 65,8 процента в 2011 году до 68,7 процента в 2012 году), увеличилась пятилетняя выживаемость больных со злокачественными новообразованиями с момента установления диагноза на 1,1 процентного пункта (с 54,9 процента в 2011 году до 56,0 процента в 2012 году), снизилась</w:t>
      </w:r>
      <w:proofErr w:type="gramEnd"/>
      <w:r w:rsidRPr="00914E33">
        <w:rPr>
          <w:rFonts w:ascii="Times New Roman" w:hAnsi="Times New Roman" w:cs="Times New Roman"/>
          <w:sz w:val="28"/>
          <w:szCs w:val="28"/>
        </w:rPr>
        <w:t xml:space="preserve"> доля умерших от злокачественных новообразований в течение года с момента установления диагноза в числе больных, впервые взятых на учет в предыдущем году, на 1,1 процентного пункта (с 31,9 процента в 2011 году до 30,8 процента в 2012 году).</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Организовано оказание специализированной онкологической помощи </w:t>
      </w:r>
      <w:r w:rsidRPr="00914E33">
        <w:rPr>
          <w:rFonts w:ascii="Times New Roman" w:hAnsi="Times New Roman" w:cs="Times New Roman"/>
          <w:sz w:val="28"/>
          <w:szCs w:val="28"/>
        </w:rPr>
        <w:lastRenderedPageBreak/>
        <w:t xml:space="preserve">взрослому населению в ГБУЗ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Архангельский клинический онкологический диспансер</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где развернуто 400 коек круглосуточного пребывания, 55 коек (110 мест) дневного стационара, а также в ГБУЗ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Северодвинская городская больница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2</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(25 коек). Детскому населению специализированная помощь оказывается на базе отделения онкологии и химиотерапии ГБУЗ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Архангельская детская клиническая больница</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(18 коек). При этом количество онкологических коек несколько превышает рекомендуемый норматив, но соответствует потребностям Архангельской области с учетом уровня заболеваемости злокачественными заболеваниями.</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Всего в Архангельской области работает 50 врачей-онкологов, 16 радиологов, обеспеченность врачами-онкологами составляет 0,6 на 10 тыс. населения, коэффициент совместительства - 1,69.</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Медицинская помощь при онкологических заболеваниях также оказывается в 28 первичных онкологических кабинетах, 31 смотровом кабинете, 43 эндоскопических кабинетах и 54 кабинетах ультразвуковой диагностики государственных медицинских организаций. Учитывая рост заболеваемости раком предстательной железы, целесообразно открытие мужских смотровых кабинетов.</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В 2011 году Архангельская область включена в перечень субъектов Российской Федерации, участвующих в реализации мероприятий, направленных на совершенствование медицинской помощи больным с онкологическими заболеваниями, из федерального бюджета была выделена субсидия на приобретение диагностического и лечебного оборудования в размере 425 446,4 тыс. рублей. Постановлением Правительства Архангельской области от 29 марта 2011 года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79-пп утверждена долгосрочная целевая программа Архангельской области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Совершенствование медицинской помощи больным с онкологическими заболеваниями на 2011 - 2013 годы</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в рамках которой в 2011 году предусмотрено </w:t>
      </w:r>
      <w:proofErr w:type="spellStart"/>
      <w:r w:rsidRPr="00914E33">
        <w:rPr>
          <w:rFonts w:ascii="Times New Roman" w:hAnsi="Times New Roman" w:cs="Times New Roman"/>
          <w:sz w:val="28"/>
          <w:szCs w:val="28"/>
        </w:rPr>
        <w:t>софинансирование</w:t>
      </w:r>
      <w:proofErr w:type="spellEnd"/>
      <w:r w:rsidRPr="00914E33">
        <w:rPr>
          <w:rFonts w:ascii="Times New Roman" w:hAnsi="Times New Roman" w:cs="Times New Roman"/>
          <w:sz w:val="28"/>
          <w:szCs w:val="28"/>
        </w:rPr>
        <w:t xml:space="preserve"> мероприятий из областного бюджета в размере 131,0 млн. рублей, в 2012 году - 50,0 млн. рублей.</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На средства федерального бюджета приобретено медицинское оборудование (40 единиц) для оснащения ГБУЗ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Архангельский клинический онкологический диспансер</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средства областного бюджета направлены на ремонтные работы для подготовки помещений для установки медицинской техники, оснащение медицинским оборудованием государственных медицинских организаций, в том числе первичных онкологических и смотровых кабинетов, подготовку медицинских кадров по вопросам онкологии.</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На 1 января 2013 года в Архангельской области функционируют 2 станции скорой медицинской помощи и 25 отделений скорой медицинской помощи в государственных медицинских организациях. Служба оказания скорой специализированной медицинской помощи функционирует на базе ГБУЗ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Архангельская областная клиническая больница</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со структурным </w:t>
      </w:r>
      <w:r w:rsidRPr="00914E33">
        <w:rPr>
          <w:rFonts w:ascii="Times New Roman" w:hAnsi="Times New Roman" w:cs="Times New Roman"/>
          <w:sz w:val="28"/>
          <w:szCs w:val="28"/>
        </w:rPr>
        <w:lastRenderedPageBreak/>
        <w:t xml:space="preserve">подразделением на базе ГБУЗ </w:t>
      </w:r>
      <w:r w:rsidR="00F62861" w:rsidRPr="00914E33">
        <w:rPr>
          <w:rFonts w:ascii="Times New Roman" w:hAnsi="Times New Roman" w:cs="Times New Roman"/>
          <w:sz w:val="28"/>
          <w:szCs w:val="28"/>
        </w:rPr>
        <w:t>«</w:t>
      </w:r>
      <w:proofErr w:type="spellStart"/>
      <w:r w:rsidRPr="00914E33">
        <w:rPr>
          <w:rFonts w:ascii="Times New Roman" w:hAnsi="Times New Roman" w:cs="Times New Roman"/>
          <w:sz w:val="28"/>
          <w:szCs w:val="28"/>
        </w:rPr>
        <w:t>Котласская</w:t>
      </w:r>
      <w:proofErr w:type="spellEnd"/>
      <w:r w:rsidRPr="00914E33">
        <w:rPr>
          <w:rFonts w:ascii="Times New Roman" w:hAnsi="Times New Roman" w:cs="Times New Roman"/>
          <w:sz w:val="28"/>
          <w:szCs w:val="28"/>
        </w:rPr>
        <w:t xml:space="preserve"> центральная городская больница</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В 2012 году по Программе модернизации здравоохранения Архангельской области закуплено 36 автомобилей скорой медицинской помощи для государственных медицинских организаций.</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С 2005 года внедрен метод проведения </w:t>
      </w:r>
      <w:proofErr w:type="spellStart"/>
      <w:r w:rsidRPr="00914E33">
        <w:rPr>
          <w:rFonts w:ascii="Times New Roman" w:hAnsi="Times New Roman" w:cs="Times New Roman"/>
          <w:sz w:val="28"/>
          <w:szCs w:val="28"/>
        </w:rPr>
        <w:t>тромболитической</w:t>
      </w:r>
      <w:proofErr w:type="spellEnd"/>
      <w:r w:rsidRPr="00914E33">
        <w:rPr>
          <w:rFonts w:ascii="Times New Roman" w:hAnsi="Times New Roman" w:cs="Times New Roman"/>
          <w:sz w:val="28"/>
          <w:szCs w:val="28"/>
        </w:rPr>
        <w:t xml:space="preserve"> терапии при остром инфаркте миокарда на </w:t>
      </w:r>
      <w:proofErr w:type="spellStart"/>
      <w:r w:rsidRPr="00914E33">
        <w:rPr>
          <w:rFonts w:ascii="Times New Roman" w:hAnsi="Times New Roman" w:cs="Times New Roman"/>
          <w:sz w:val="28"/>
          <w:szCs w:val="28"/>
        </w:rPr>
        <w:t>догоспитальном</w:t>
      </w:r>
      <w:proofErr w:type="spellEnd"/>
      <w:r w:rsidRPr="00914E33">
        <w:rPr>
          <w:rFonts w:ascii="Times New Roman" w:hAnsi="Times New Roman" w:cs="Times New Roman"/>
          <w:sz w:val="28"/>
          <w:szCs w:val="28"/>
        </w:rPr>
        <w:t xml:space="preserve"> этапе, с 2009 года ежегодно проводится 50 - 60 </w:t>
      </w:r>
      <w:proofErr w:type="spellStart"/>
      <w:r w:rsidRPr="00914E33">
        <w:rPr>
          <w:rFonts w:ascii="Times New Roman" w:hAnsi="Times New Roman" w:cs="Times New Roman"/>
          <w:sz w:val="28"/>
          <w:szCs w:val="28"/>
        </w:rPr>
        <w:t>тромболизисов</w:t>
      </w:r>
      <w:proofErr w:type="spellEnd"/>
      <w:r w:rsidRPr="00914E33">
        <w:rPr>
          <w:rFonts w:ascii="Times New Roman" w:hAnsi="Times New Roman" w:cs="Times New Roman"/>
          <w:sz w:val="28"/>
          <w:szCs w:val="28"/>
        </w:rPr>
        <w:t xml:space="preserve"> пациентам при остром коронарном синдроме.</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Разработан алгоритм дистанционного интервью фельдшеров по приему и передаче вызовов скорой медицинской помощи с пациентом при подозрении на острый инфаркт миокарда и острое нарушение мозгового кровообращения. Бригады скорой медицинской помощи оснащены тест-системами </w:t>
      </w:r>
      <w:proofErr w:type="spellStart"/>
      <w:proofErr w:type="gramStart"/>
      <w:r w:rsidRPr="00914E33">
        <w:rPr>
          <w:rFonts w:ascii="Times New Roman" w:hAnsi="Times New Roman" w:cs="Times New Roman"/>
          <w:sz w:val="28"/>
          <w:szCs w:val="28"/>
        </w:rPr>
        <w:t>экспресс-диагностики</w:t>
      </w:r>
      <w:proofErr w:type="spellEnd"/>
      <w:proofErr w:type="gramEnd"/>
      <w:r w:rsidRPr="00914E33">
        <w:rPr>
          <w:rFonts w:ascii="Times New Roman" w:hAnsi="Times New Roman" w:cs="Times New Roman"/>
          <w:sz w:val="28"/>
          <w:szCs w:val="28"/>
        </w:rPr>
        <w:t xml:space="preserve"> острого коронарного синдрома.</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В рамках Программы модернизации здравоохранения Архангельской области приобретено 269 комплектов бортового навигационного оборудования ГЛОНАСС для транспорта скорой медицинской помощи и оснащено системой мониторинга 32 дежурно-диспетчерских пункта в государственных медицинских организациях.</w:t>
      </w:r>
    </w:p>
    <w:p w:rsidR="0051327F" w:rsidRPr="00914E33" w:rsidRDefault="0051327F" w:rsidP="00F855F6">
      <w:pPr>
        <w:pStyle w:val="ConsPlusNormal"/>
        <w:ind w:firstLine="540"/>
        <w:jc w:val="both"/>
        <w:rPr>
          <w:rFonts w:ascii="Times New Roman" w:hAnsi="Times New Roman" w:cs="Times New Roman"/>
          <w:sz w:val="28"/>
          <w:szCs w:val="28"/>
        </w:rPr>
      </w:pPr>
      <w:proofErr w:type="gramStart"/>
      <w:r w:rsidRPr="00914E33">
        <w:rPr>
          <w:rFonts w:ascii="Times New Roman" w:hAnsi="Times New Roman" w:cs="Times New Roman"/>
          <w:sz w:val="28"/>
          <w:szCs w:val="28"/>
        </w:rPr>
        <w:t>На территории Архангельской области организации оказания специализированной санитарно-авиационной медицинской помощи отводится важная роль в силу следующих причин: обширность территории Архангельской области, климатические условия (периоды ледостава и ледохода), отсутствие развитой структуры автомобильных дорог, низкая плотность населения, функционирование маломощных государственных медицинских организаций в сельских населенных пунктах).</w:t>
      </w:r>
      <w:proofErr w:type="gramEnd"/>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Отделение экстренной и плановой консультативной медицинской помощи (санитарная авиация) функционирует с 1938 года и является структурным подразделением ГБУЗ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Архангельская областная клиническая больница</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В 1995 году открыт филиал на базе ГБУЗ </w:t>
      </w:r>
      <w:r w:rsidR="00F62861" w:rsidRPr="00914E33">
        <w:rPr>
          <w:rFonts w:ascii="Times New Roman" w:hAnsi="Times New Roman" w:cs="Times New Roman"/>
          <w:sz w:val="28"/>
          <w:szCs w:val="28"/>
        </w:rPr>
        <w:t>«</w:t>
      </w:r>
      <w:proofErr w:type="spellStart"/>
      <w:r w:rsidRPr="00914E33">
        <w:rPr>
          <w:rFonts w:ascii="Times New Roman" w:hAnsi="Times New Roman" w:cs="Times New Roman"/>
          <w:sz w:val="28"/>
          <w:szCs w:val="28"/>
        </w:rPr>
        <w:t>Котласская</w:t>
      </w:r>
      <w:proofErr w:type="spellEnd"/>
      <w:r w:rsidRPr="00914E33">
        <w:rPr>
          <w:rFonts w:ascii="Times New Roman" w:hAnsi="Times New Roman" w:cs="Times New Roman"/>
          <w:sz w:val="28"/>
          <w:szCs w:val="28"/>
        </w:rPr>
        <w:t xml:space="preserve"> центральная городская больница</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за которым закреплены 6 южных районов Архангельской области (</w:t>
      </w:r>
      <w:proofErr w:type="spellStart"/>
      <w:r w:rsidRPr="00914E33">
        <w:rPr>
          <w:rFonts w:ascii="Times New Roman" w:hAnsi="Times New Roman" w:cs="Times New Roman"/>
          <w:sz w:val="28"/>
          <w:szCs w:val="28"/>
        </w:rPr>
        <w:t>Котласский</w:t>
      </w:r>
      <w:proofErr w:type="spellEnd"/>
      <w:r w:rsidRPr="00914E33">
        <w:rPr>
          <w:rFonts w:ascii="Times New Roman" w:hAnsi="Times New Roman" w:cs="Times New Roman"/>
          <w:sz w:val="28"/>
          <w:szCs w:val="28"/>
        </w:rPr>
        <w:t xml:space="preserve">, </w:t>
      </w:r>
      <w:proofErr w:type="spellStart"/>
      <w:r w:rsidRPr="00914E33">
        <w:rPr>
          <w:rFonts w:ascii="Times New Roman" w:hAnsi="Times New Roman" w:cs="Times New Roman"/>
          <w:sz w:val="28"/>
          <w:szCs w:val="28"/>
        </w:rPr>
        <w:t>Верхнетоемский</w:t>
      </w:r>
      <w:proofErr w:type="spellEnd"/>
      <w:r w:rsidRPr="00914E33">
        <w:rPr>
          <w:rFonts w:ascii="Times New Roman" w:hAnsi="Times New Roman" w:cs="Times New Roman"/>
          <w:sz w:val="28"/>
          <w:szCs w:val="28"/>
        </w:rPr>
        <w:t xml:space="preserve">, </w:t>
      </w:r>
      <w:proofErr w:type="spellStart"/>
      <w:r w:rsidRPr="00914E33">
        <w:rPr>
          <w:rFonts w:ascii="Times New Roman" w:hAnsi="Times New Roman" w:cs="Times New Roman"/>
          <w:sz w:val="28"/>
          <w:szCs w:val="28"/>
        </w:rPr>
        <w:t>Красноборский</w:t>
      </w:r>
      <w:proofErr w:type="spellEnd"/>
      <w:r w:rsidRPr="00914E33">
        <w:rPr>
          <w:rFonts w:ascii="Times New Roman" w:hAnsi="Times New Roman" w:cs="Times New Roman"/>
          <w:sz w:val="28"/>
          <w:szCs w:val="28"/>
        </w:rPr>
        <w:t xml:space="preserve">, Ленский, </w:t>
      </w:r>
      <w:proofErr w:type="spellStart"/>
      <w:r w:rsidRPr="00914E33">
        <w:rPr>
          <w:rFonts w:ascii="Times New Roman" w:hAnsi="Times New Roman" w:cs="Times New Roman"/>
          <w:sz w:val="28"/>
          <w:szCs w:val="28"/>
        </w:rPr>
        <w:t>Устьянский</w:t>
      </w:r>
      <w:proofErr w:type="spellEnd"/>
      <w:r w:rsidRPr="00914E33">
        <w:rPr>
          <w:rFonts w:ascii="Times New Roman" w:hAnsi="Times New Roman" w:cs="Times New Roman"/>
          <w:sz w:val="28"/>
          <w:szCs w:val="28"/>
        </w:rPr>
        <w:t xml:space="preserve"> и </w:t>
      </w:r>
      <w:proofErr w:type="spellStart"/>
      <w:r w:rsidRPr="00914E33">
        <w:rPr>
          <w:rFonts w:ascii="Times New Roman" w:hAnsi="Times New Roman" w:cs="Times New Roman"/>
          <w:sz w:val="28"/>
          <w:szCs w:val="28"/>
        </w:rPr>
        <w:t>Вилегодский</w:t>
      </w:r>
      <w:proofErr w:type="spellEnd"/>
      <w:r w:rsidRPr="00914E33">
        <w:rPr>
          <w:rFonts w:ascii="Times New Roman" w:hAnsi="Times New Roman" w:cs="Times New Roman"/>
          <w:sz w:val="28"/>
          <w:szCs w:val="28"/>
        </w:rPr>
        <w:t>). В отделении сформированы и находятся в режиме круглосуточного дежурства 4 специализированные бригады постоянной готовности: взрослая хирургия, детская хирургия, травматологическая, токсико-терапевтическая.</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Специалистами отделения ежегодно проводится до 140 операций, выполняется до 200 заявок по доставке медикаментов, препаратов крови и кровезаменителей.</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Ежегодно между ГБУЗ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Архангельская областная клиническая больница</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и открытым акционерным обществом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2-ой Архангельский объединенный авиационный отряд</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заключается государственный контракт на авиационное обслуживание санитарных заданий на территории </w:t>
      </w:r>
      <w:r w:rsidRPr="00914E33">
        <w:rPr>
          <w:rFonts w:ascii="Times New Roman" w:hAnsi="Times New Roman" w:cs="Times New Roman"/>
          <w:sz w:val="28"/>
          <w:szCs w:val="28"/>
        </w:rPr>
        <w:lastRenderedPageBreak/>
        <w:t>Архангельской области. Финансирование по контракту осуществляется за счет средств областного бюджета (в размере 120 млн. рублей в 2012 году).</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С 2013 года начнет функционировать консультативно-реанимационный центр на базе ГБУЗ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Архангельская областная клиническая больница</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объединяющий службы специализированной скорой медицинской помощи (санитарной авиации), службы медицины катастроф. В 2010 году завершено строительство вертолетной площадки на территории ГБУЗ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Архангельская областная клиническая больница</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в 2013 году планируется ремонт дорожного покрытия и дооснащение площадки маркировочными огнями.</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Планируется дальнейшее развитие службы медицинской эвакуации с созданием до 2018 года службы экстренной специализированной медицинской помощи в ГБУЗ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Вельская центральная районная больница</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и ГБУЗ </w:t>
      </w:r>
      <w:r w:rsidR="00F62861" w:rsidRPr="00914E33">
        <w:rPr>
          <w:rFonts w:ascii="Times New Roman" w:hAnsi="Times New Roman" w:cs="Times New Roman"/>
          <w:sz w:val="28"/>
          <w:szCs w:val="28"/>
        </w:rPr>
        <w:t>«</w:t>
      </w:r>
      <w:proofErr w:type="spellStart"/>
      <w:r w:rsidRPr="00914E33">
        <w:rPr>
          <w:rFonts w:ascii="Times New Roman" w:hAnsi="Times New Roman" w:cs="Times New Roman"/>
          <w:sz w:val="28"/>
          <w:szCs w:val="28"/>
        </w:rPr>
        <w:t>Няндомская</w:t>
      </w:r>
      <w:proofErr w:type="spellEnd"/>
      <w:r w:rsidRPr="00914E33">
        <w:rPr>
          <w:rFonts w:ascii="Times New Roman" w:hAnsi="Times New Roman" w:cs="Times New Roman"/>
          <w:sz w:val="28"/>
          <w:szCs w:val="28"/>
        </w:rPr>
        <w:t xml:space="preserve"> центральная районная больница</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Планируется продолжить поэтапную передачу функций по оказанию неотложной медицинской помощи от подразделений скорой медицинской помощи в подразделения неотложной медицинской помощи, созданные в структуре государственных медицинских организаций, оказывающих медицинскую помощь в амбулаторных условиях. Так, до 2018 года планируется создать отделения (кабинеты) неотложной медицинской помощи в государственных медицинских организациях, оказывающих первичную медико-санитарную помощь.</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Для повышения эффективности деятельности скорой медицинской помощи и совершенствования оказания медицинской помощи предусмотрена организация отделений экстренной медицинской помощи на базе государственных медицинских организаций. В 2013 году открыто отделение экстренной медицинской помощи на базе ГБУЗ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Первая городская клиническая больница им. Е.Е.Волосевич</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Министерство здравоохранения в пределах своих полномочий, осуществляемых в соответствии с Положением о министерстве здравоохранения, финансирует в государственных медицинских организациях оказание населению специализированной медицинской помощи в части медицинской помощи, не включенной в базовую программу ОМС, в соответствии с установленным государственным заданием.</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За 2012 год консультативно-диагностическим центром </w:t>
      </w:r>
      <w:proofErr w:type="spellStart"/>
      <w:r w:rsidRPr="00914E33">
        <w:rPr>
          <w:rFonts w:ascii="Times New Roman" w:hAnsi="Times New Roman" w:cs="Times New Roman"/>
          <w:sz w:val="28"/>
          <w:szCs w:val="28"/>
        </w:rPr>
        <w:t>телемедицины</w:t>
      </w:r>
      <w:proofErr w:type="spellEnd"/>
      <w:r w:rsidRPr="00914E33">
        <w:rPr>
          <w:rFonts w:ascii="Times New Roman" w:hAnsi="Times New Roman" w:cs="Times New Roman"/>
          <w:sz w:val="28"/>
          <w:szCs w:val="28"/>
        </w:rPr>
        <w:t xml:space="preserve"> ГБУЗ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Архангельская областная клиническая больница</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было проведено 1905 консультаций (на 17,8 процента больше чем в 2011 году), из них: плановых консультаций - 1442, по срочным показаниям - 250 консультаций, повторных консультаций - 183. Среднее количество консультаций в месяц составило 158 (рост на 17 процентов по сравнению с 2011 годом). В консультациях участвовало всего в течение года 2307 врачей.</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В отделениях ГБУЗ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Архангельская областная клиническая больница</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оборудованы 6 рабочих мест врача-консультанта (отделение компьютерной и магнитно-резонансной томографии, травматологическое отделение, </w:t>
      </w:r>
      <w:r w:rsidRPr="00914E33">
        <w:rPr>
          <w:rFonts w:ascii="Times New Roman" w:hAnsi="Times New Roman" w:cs="Times New Roman"/>
          <w:sz w:val="28"/>
          <w:szCs w:val="28"/>
        </w:rPr>
        <w:lastRenderedPageBreak/>
        <w:t xml:space="preserve">нейрохирургическое отделение, торакальное отделение и другие). За 2012 год сотрудниками </w:t>
      </w:r>
      <w:proofErr w:type="spellStart"/>
      <w:r w:rsidRPr="00914E33">
        <w:rPr>
          <w:rFonts w:ascii="Times New Roman" w:hAnsi="Times New Roman" w:cs="Times New Roman"/>
          <w:sz w:val="28"/>
          <w:szCs w:val="28"/>
        </w:rPr>
        <w:t>телемедицинского</w:t>
      </w:r>
      <w:proofErr w:type="spellEnd"/>
      <w:r w:rsidRPr="00914E33">
        <w:rPr>
          <w:rFonts w:ascii="Times New Roman" w:hAnsi="Times New Roman" w:cs="Times New Roman"/>
          <w:sz w:val="28"/>
          <w:szCs w:val="28"/>
        </w:rPr>
        <w:t xml:space="preserve"> центра проведено 42 </w:t>
      </w:r>
      <w:proofErr w:type="spellStart"/>
      <w:r w:rsidRPr="00914E33">
        <w:rPr>
          <w:rFonts w:ascii="Times New Roman" w:hAnsi="Times New Roman" w:cs="Times New Roman"/>
          <w:sz w:val="28"/>
          <w:szCs w:val="28"/>
        </w:rPr>
        <w:t>видеотрансляции</w:t>
      </w:r>
      <w:proofErr w:type="spellEnd"/>
      <w:r w:rsidRPr="00914E33">
        <w:rPr>
          <w:rFonts w:ascii="Times New Roman" w:hAnsi="Times New Roman" w:cs="Times New Roman"/>
          <w:sz w:val="28"/>
          <w:szCs w:val="28"/>
        </w:rPr>
        <w:t xml:space="preserve"> с конгрессов, семинаров, интерактивных конференций, проводимых медицинскими центрами Москвы, Санкт-Петербурга и других городов Российской Федерации.</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Основной проблемой развития </w:t>
      </w:r>
      <w:proofErr w:type="spellStart"/>
      <w:r w:rsidRPr="00914E33">
        <w:rPr>
          <w:rFonts w:ascii="Times New Roman" w:hAnsi="Times New Roman" w:cs="Times New Roman"/>
          <w:sz w:val="28"/>
          <w:szCs w:val="28"/>
        </w:rPr>
        <w:t>телемедицины</w:t>
      </w:r>
      <w:proofErr w:type="spellEnd"/>
      <w:r w:rsidRPr="00914E33">
        <w:rPr>
          <w:rFonts w:ascii="Times New Roman" w:hAnsi="Times New Roman" w:cs="Times New Roman"/>
          <w:sz w:val="28"/>
          <w:szCs w:val="28"/>
        </w:rPr>
        <w:t xml:space="preserve"> (увеличение количества и качества проводимых консультаций) в Архангельской области, организации видеоконференций в режиме </w:t>
      </w:r>
      <w:proofErr w:type="spellStart"/>
      <w:r w:rsidRPr="00914E33">
        <w:rPr>
          <w:rFonts w:ascii="Times New Roman" w:hAnsi="Times New Roman" w:cs="Times New Roman"/>
          <w:sz w:val="28"/>
          <w:szCs w:val="28"/>
        </w:rPr>
        <w:t>o</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-li</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e</w:t>
      </w:r>
      <w:proofErr w:type="spellEnd"/>
      <w:r w:rsidRPr="00914E33">
        <w:rPr>
          <w:rFonts w:ascii="Times New Roman" w:hAnsi="Times New Roman" w:cs="Times New Roman"/>
          <w:sz w:val="28"/>
          <w:szCs w:val="28"/>
        </w:rPr>
        <w:t xml:space="preserve"> остается недостаточное техническое оснащение </w:t>
      </w:r>
      <w:proofErr w:type="spellStart"/>
      <w:r w:rsidRPr="00914E33">
        <w:rPr>
          <w:rFonts w:ascii="Times New Roman" w:hAnsi="Times New Roman" w:cs="Times New Roman"/>
          <w:sz w:val="28"/>
          <w:szCs w:val="28"/>
        </w:rPr>
        <w:t>телемедицинских</w:t>
      </w:r>
      <w:proofErr w:type="spellEnd"/>
      <w:r w:rsidRPr="00914E33">
        <w:rPr>
          <w:rFonts w:ascii="Times New Roman" w:hAnsi="Times New Roman" w:cs="Times New Roman"/>
          <w:sz w:val="28"/>
          <w:szCs w:val="28"/>
        </w:rPr>
        <w:t xml:space="preserve"> студий в государственных медицинских организациях и слабая развитость каналов связи.</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Согласно имеющимся данным за период 2008 - 2012 годов:</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число ежегодно регистрируемых ДТП возросло на 25 процентов, при этом число ДТП с пострадавшими сократилось на 13 процентов (в структуре ДТП преобладают ДТП с материальным ущербом);</w:t>
      </w:r>
    </w:p>
    <w:p w:rsidR="0051327F" w:rsidRPr="00914E33" w:rsidRDefault="0051327F" w:rsidP="00F855F6">
      <w:pPr>
        <w:pStyle w:val="ConsPlusNormal"/>
        <w:ind w:firstLine="540"/>
        <w:jc w:val="both"/>
        <w:rPr>
          <w:rFonts w:ascii="Times New Roman" w:hAnsi="Times New Roman" w:cs="Times New Roman"/>
          <w:sz w:val="28"/>
          <w:szCs w:val="28"/>
        </w:rPr>
      </w:pPr>
      <w:proofErr w:type="gramStart"/>
      <w:r w:rsidRPr="00914E33">
        <w:rPr>
          <w:rFonts w:ascii="Times New Roman" w:hAnsi="Times New Roman" w:cs="Times New Roman"/>
          <w:sz w:val="28"/>
          <w:szCs w:val="28"/>
        </w:rPr>
        <w:t xml:space="preserve">абсолютное число погибших при ДТП в год возросло на 9 процентов (за 2012 год - 214 человек), при этом показатели смертности по причине ДТП (число умерших на 100 тыс. населения) сократились на 4,8 процента, а смертность по причине ДТП на этапе оказания медицинской помощи (данные о погибших на </w:t>
      </w:r>
      <w:proofErr w:type="spellStart"/>
      <w:r w:rsidRPr="00914E33">
        <w:rPr>
          <w:rFonts w:ascii="Times New Roman" w:hAnsi="Times New Roman" w:cs="Times New Roman"/>
          <w:sz w:val="28"/>
          <w:szCs w:val="28"/>
        </w:rPr>
        <w:t>догоспитальном</w:t>
      </w:r>
      <w:proofErr w:type="spellEnd"/>
      <w:r w:rsidRPr="00914E33">
        <w:rPr>
          <w:rFonts w:ascii="Times New Roman" w:hAnsi="Times New Roman" w:cs="Times New Roman"/>
          <w:sz w:val="28"/>
          <w:szCs w:val="28"/>
        </w:rPr>
        <w:t xml:space="preserve"> этапе и в медицинских организациях) сократилась на 3,7 процента.</w:t>
      </w:r>
      <w:proofErr w:type="gramEnd"/>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В целях снижения смертности населения в результате ДТП созданы 10 травматологических центров трех уровней в государственных медицинских организациях, расположенных вдоль ФАД М-8. С учетом протяженности территории Архангельской области осуществляется доставка пострадавших в ДТП рейсами санитарной авиации.</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За 2012 год в </w:t>
      </w:r>
      <w:proofErr w:type="spellStart"/>
      <w:r w:rsidRPr="00914E33">
        <w:rPr>
          <w:rFonts w:ascii="Times New Roman" w:hAnsi="Times New Roman" w:cs="Times New Roman"/>
          <w:sz w:val="28"/>
          <w:szCs w:val="28"/>
        </w:rPr>
        <w:t>травмоцентры</w:t>
      </w:r>
      <w:proofErr w:type="spellEnd"/>
      <w:r w:rsidRPr="00914E33">
        <w:rPr>
          <w:rFonts w:ascii="Times New Roman" w:hAnsi="Times New Roman" w:cs="Times New Roman"/>
          <w:sz w:val="28"/>
          <w:szCs w:val="28"/>
        </w:rPr>
        <w:t xml:space="preserve"> Архангельской области доставлены 229 человек с сочетанной травмой, которым проведены 55 оперативных вмешательств (общее число оперативных вмешательств, проведенных в </w:t>
      </w:r>
      <w:proofErr w:type="spellStart"/>
      <w:r w:rsidRPr="00914E33">
        <w:rPr>
          <w:rFonts w:ascii="Times New Roman" w:hAnsi="Times New Roman" w:cs="Times New Roman"/>
          <w:sz w:val="28"/>
          <w:szCs w:val="28"/>
        </w:rPr>
        <w:t>травмоцентрах</w:t>
      </w:r>
      <w:proofErr w:type="spellEnd"/>
      <w:r w:rsidRPr="00914E33">
        <w:rPr>
          <w:rFonts w:ascii="Times New Roman" w:hAnsi="Times New Roman" w:cs="Times New Roman"/>
          <w:sz w:val="28"/>
          <w:szCs w:val="28"/>
        </w:rPr>
        <w:t xml:space="preserve"> I - III уровней, составило 140).</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Число пациентов </w:t>
      </w:r>
      <w:proofErr w:type="spellStart"/>
      <w:r w:rsidRPr="00914E33">
        <w:rPr>
          <w:rFonts w:ascii="Times New Roman" w:hAnsi="Times New Roman" w:cs="Times New Roman"/>
          <w:sz w:val="28"/>
          <w:szCs w:val="28"/>
        </w:rPr>
        <w:t>травмоцентров</w:t>
      </w:r>
      <w:proofErr w:type="spellEnd"/>
      <w:r w:rsidRPr="00914E33">
        <w:rPr>
          <w:rFonts w:ascii="Times New Roman" w:hAnsi="Times New Roman" w:cs="Times New Roman"/>
          <w:sz w:val="28"/>
          <w:szCs w:val="28"/>
        </w:rPr>
        <w:t>, обследованных методом компьютерной томографии, в 2012 году составило 394 человека (19,2 процента из числа доставленных в государственные медицинские организации).</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Следует отметить, что среди погибших при ДТП на автодорогах области 74,3 процента погибли на месте ДТП до прибытия бригад скорой медицинской помощи, а среди погибших в результате ДТП на ФАД М-8 этот показатель составил 96 процентов.</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В рамках Программы модернизации здравоохранения Архангельской области созданы </w:t>
      </w:r>
      <w:proofErr w:type="spellStart"/>
      <w:r w:rsidRPr="00914E33">
        <w:rPr>
          <w:rFonts w:ascii="Times New Roman" w:hAnsi="Times New Roman" w:cs="Times New Roman"/>
          <w:sz w:val="28"/>
          <w:szCs w:val="28"/>
        </w:rPr>
        <w:t>травмоцентры</w:t>
      </w:r>
      <w:proofErr w:type="spellEnd"/>
      <w:r w:rsidRPr="00914E33">
        <w:rPr>
          <w:rFonts w:ascii="Times New Roman" w:hAnsi="Times New Roman" w:cs="Times New Roman"/>
          <w:sz w:val="28"/>
          <w:szCs w:val="28"/>
        </w:rPr>
        <w:t xml:space="preserve"> в государственных медицинских организациях, расположенных вдоль автомобильной дороги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Усть-Вага - </w:t>
      </w:r>
      <w:proofErr w:type="spellStart"/>
      <w:r w:rsidRPr="00914E33">
        <w:rPr>
          <w:rFonts w:ascii="Times New Roman" w:hAnsi="Times New Roman" w:cs="Times New Roman"/>
          <w:sz w:val="28"/>
          <w:szCs w:val="28"/>
        </w:rPr>
        <w:t>Ядриха</w:t>
      </w:r>
      <w:proofErr w:type="spellEnd"/>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(II уровня - в ГБУЗ </w:t>
      </w:r>
      <w:r w:rsidR="00F62861" w:rsidRPr="00914E33">
        <w:rPr>
          <w:rFonts w:ascii="Times New Roman" w:hAnsi="Times New Roman" w:cs="Times New Roman"/>
          <w:sz w:val="28"/>
          <w:szCs w:val="28"/>
        </w:rPr>
        <w:t>«</w:t>
      </w:r>
      <w:proofErr w:type="spellStart"/>
      <w:r w:rsidRPr="00914E33">
        <w:rPr>
          <w:rFonts w:ascii="Times New Roman" w:hAnsi="Times New Roman" w:cs="Times New Roman"/>
          <w:sz w:val="28"/>
          <w:szCs w:val="28"/>
        </w:rPr>
        <w:t>Котласская</w:t>
      </w:r>
      <w:proofErr w:type="spellEnd"/>
      <w:r w:rsidRPr="00914E33">
        <w:rPr>
          <w:rFonts w:ascii="Times New Roman" w:hAnsi="Times New Roman" w:cs="Times New Roman"/>
          <w:sz w:val="28"/>
          <w:szCs w:val="28"/>
        </w:rPr>
        <w:t xml:space="preserve"> центральная городская больница</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и III уровня - в ГБУЗ </w:t>
      </w:r>
      <w:r w:rsidR="00F62861" w:rsidRPr="00914E33">
        <w:rPr>
          <w:rFonts w:ascii="Times New Roman" w:hAnsi="Times New Roman" w:cs="Times New Roman"/>
          <w:sz w:val="28"/>
          <w:szCs w:val="28"/>
        </w:rPr>
        <w:t>«</w:t>
      </w:r>
      <w:proofErr w:type="spellStart"/>
      <w:r w:rsidRPr="00914E33">
        <w:rPr>
          <w:rFonts w:ascii="Times New Roman" w:hAnsi="Times New Roman" w:cs="Times New Roman"/>
          <w:sz w:val="28"/>
          <w:szCs w:val="28"/>
        </w:rPr>
        <w:t>Верхнетоемская</w:t>
      </w:r>
      <w:proofErr w:type="spellEnd"/>
      <w:r w:rsidRPr="00914E33">
        <w:rPr>
          <w:rFonts w:ascii="Times New Roman" w:hAnsi="Times New Roman" w:cs="Times New Roman"/>
          <w:sz w:val="28"/>
          <w:szCs w:val="28"/>
        </w:rPr>
        <w:t xml:space="preserve"> центральная районная больница</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и ГБУЗ </w:t>
      </w:r>
      <w:r w:rsidR="00F62861" w:rsidRPr="00914E33">
        <w:rPr>
          <w:rFonts w:ascii="Times New Roman" w:hAnsi="Times New Roman" w:cs="Times New Roman"/>
          <w:sz w:val="28"/>
          <w:szCs w:val="28"/>
        </w:rPr>
        <w:t>«</w:t>
      </w:r>
      <w:proofErr w:type="spellStart"/>
      <w:r w:rsidRPr="00914E33">
        <w:rPr>
          <w:rFonts w:ascii="Times New Roman" w:hAnsi="Times New Roman" w:cs="Times New Roman"/>
          <w:sz w:val="28"/>
          <w:szCs w:val="28"/>
        </w:rPr>
        <w:t>Красноборская</w:t>
      </w:r>
      <w:proofErr w:type="spellEnd"/>
      <w:r w:rsidRPr="00914E33">
        <w:rPr>
          <w:rFonts w:ascii="Times New Roman" w:hAnsi="Times New Roman" w:cs="Times New Roman"/>
          <w:sz w:val="28"/>
          <w:szCs w:val="28"/>
        </w:rPr>
        <w:t xml:space="preserve"> центральная районная больница</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lastRenderedPageBreak/>
        <w:t xml:space="preserve">Хроническая почечная недостаточность (далее - ХПН) является исходом многих заболеваний, чаще отмечается у лиц молодого возраста, что является причиной </w:t>
      </w:r>
      <w:proofErr w:type="spellStart"/>
      <w:r w:rsidRPr="00914E33">
        <w:rPr>
          <w:rFonts w:ascii="Times New Roman" w:hAnsi="Times New Roman" w:cs="Times New Roman"/>
          <w:sz w:val="28"/>
          <w:szCs w:val="28"/>
        </w:rPr>
        <w:t>инвалидизации</w:t>
      </w:r>
      <w:proofErr w:type="spellEnd"/>
      <w:r w:rsidRPr="00914E33">
        <w:rPr>
          <w:rFonts w:ascii="Times New Roman" w:hAnsi="Times New Roman" w:cs="Times New Roman"/>
          <w:sz w:val="28"/>
          <w:szCs w:val="28"/>
        </w:rPr>
        <w:t xml:space="preserve"> и смерти больных. Основным методом жизнеобеспечения больных с ХПН является заместительная почечная терапия (гемодиализ, </w:t>
      </w:r>
      <w:proofErr w:type="spellStart"/>
      <w:r w:rsidRPr="00914E33">
        <w:rPr>
          <w:rFonts w:ascii="Times New Roman" w:hAnsi="Times New Roman" w:cs="Times New Roman"/>
          <w:sz w:val="28"/>
          <w:szCs w:val="28"/>
        </w:rPr>
        <w:t>перитонеальный</w:t>
      </w:r>
      <w:proofErr w:type="spellEnd"/>
      <w:r w:rsidRPr="00914E33">
        <w:rPr>
          <w:rFonts w:ascii="Times New Roman" w:hAnsi="Times New Roman" w:cs="Times New Roman"/>
          <w:sz w:val="28"/>
          <w:szCs w:val="28"/>
        </w:rPr>
        <w:t xml:space="preserve"> диализ, трансплантация почки). Уровень обеспечения населения </w:t>
      </w:r>
      <w:proofErr w:type="spellStart"/>
      <w:r w:rsidRPr="00914E33">
        <w:rPr>
          <w:rFonts w:ascii="Times New Roman" w:hAnsi="Times New Roman" w:cs="Times New Roman"/>
          <w:sz w:val="28"/>
          <w:szCs w:val="28"/>
        </w:rPr>
        <w:t>диализной</w:t>
      </w:r>
      <w:proofErr w:type="spellEnd"/>
      <w:r w:rsidRPr="00914E33">
        <w:rPr>
          <w:rFonts w:ascii="Times New Roman" w:hAnsi="Times New Roman" w:cs="Times New Roman"/>
          <w:sz w:val="28"/>
          <w:szCs w:val="28"/>
        </w:rPr>
        <w:t xml:space="preserve"> помощью в развитых странах составляет от 800 до 2500 человек на 1 млн. населения, в России - 170 человек на 1 млн. населения, а на территории Архангельской области - 115 на 1 млн. населения.</w:t>
      </w:r>
    </w:p>
    <w:p w:rsidR="0051327F" w:rsidRPr="00914E33" w:rsidRDefault="0051327F" w:rsidP="00F855F6">
      <w:pPr>
        <w:pStyle w:val="ConsPlusNormal"/>
        <w:ind w:firstLine="540"/>
        <w:jc w:val="both"/>
        <w:rPr>
          <w:rFonts w:ascii="Times New Roman" w:hAnsi="Times New Roman" w:cs="Times New Roman"/>
          <w:sz w:val="28"/>
          <w:szCs w:val="28"/>
        </w:rPr>
      </w:pPr>
      <w:proofErr w:type="spellStart"/>
      <w:proofErr w:type="gramStart"/>
      <w:r w:rsidRPr="00914E33">
        <w:rPr>
          <w:rFonts w:ascii="Times New Roman" w:hAnsi="Times New Roman" w:cs="Times New Roman"/>
          <w:sz w:val="28"/>
          <w:szCs w:val="28"/>
        </w:rPr>
        <w:t>Диализная</w:t>
      </w:r>
      <w:proofErr w:type="spellEnd"/>
      <w:r w:rsidRPr="00914E33">
        <w:rPr>
          <w:rFonts w:ascii="Times New Roman" w:hAnsi="Times New Roman" w:cs="Times New Roman"/>
          <w:sz w:val="28"/>
          <w:szCs w:val="28"/>
        </w:rPr>
        <w:t xml:space="preserve"> помощь в настоящее время оказывается в ГБУЗ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Первая городская клиническая больница им. Е.Е.Волосевич</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ГБУЗ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Архангельская областная клиническая больница</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ГБУЗ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Архангельская детская клиническая больница</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ГБУЗ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Северодвинская городская больница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2</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ГБУЗ </w:t>
      </w:r>
      <w:r w:rsidR="00F62861" w:rsidRPr="00914E33">
        <w:rPr>
          <w:rFonts w:ascii="Times New Roman" w:hAnsi="Times New Roman" w:cs="Times New Roman"/>
          <w:sz w:val="28"/>
          <w:szCs w:val="28"/>
        </w:rPr>
        <w:t>«</w:t>
      </w:r>
      <w:proofErr w:type="spellStart"/>
      <w:r w:rsidRPr="00914E33">
        <w:rPr>
          <w:rFonts w:ascii="Times New Roman" w:hAnsi="Times New Roman" w:cs="Times New Roman"/>
          <w:sz w:val="28"/>
          <w:szCs w:val="28"/>
        </w:rPr>
        <w:t>Котласская</w:t>
      </w:r>
      <w:proofErr w:type="spellEnd"/>
      <w:r w:rsidRPr="00914E33">
        <w:rPr>
          <w:rFonts w:ascii="Times New Roman" w:hAnsi="Times New Roman" w:cs="Times New Roman"/>
          <w:sz w:val="28"/>
          <w:szCs w:val="28"/>
        </w:rPr>
        <w:t xml:space="preserve"> центральная городская больница</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государственном бюджетном учреждении здравоохранения Архангельской области </w:t>
      </w:r>
      <w:r w:rsidR="00F62861" w:rsidRPr="00914E33">
        <w:rPr>
          <w:rFonts w:ascii="Times New Roman" w:hAnsi="Times New Roman" w:cs="Times New Roman"/>
          <w:sz w:val="28"/>
          <w:szCs w:val="28"/>
        </w:rPr>
        <w:t>«</w:t>
      </w:r>
      <w:proofErr w:type="spellStart"/>
      <w:r w:rsidRPr="00914E33">
        <w:rPr>
          <w:rFonts w:ascii="Times New Roman" w:hAnsi="Times New Roman" w:cs="Times New Roman"/>
          <w:sz w:val="28"/>
          <w:szCs w:val="28"/>
        </w:rPr>
        <w:t>Коряжемская</w:t>
      </w:r>
      <w:proofErr w:type="spellEnd"/>
      <w:r w:rsidRPr="00914E33">
        <w:rPr>
          <w:rFonts w:ascii="Times New Roman" w:hAnsi="Times New Roman" w:cs="Times New Roman"/>
          <w:sz w:val="28"/>
          <w:szCs w:val="28"/>
        </w:rPr>
        <w:t xml:space="preserve"> городская больница</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(далее - ГБУЗ </w:t>
      </w:r>
      <w:r w:rsidR="00F62861" w:rsidRPr="00914E33">
        <w:rPr>
          <w:rFonts w:ascii="Times New Roman" w:hAnsi="Times New Roman" w:cs="Times New Roman"/>
          <w:sz w:val="28"/>
          <w:szCs w:val="28"/>
        </w:rPr>
        <w:t>«</w:t>
      </w:r>
      <w:proofErr w:type="spellStart"/>
      <w:r w:rsidRPr="00914E33">
        <w:rPr>
          <w:rFonts w:ascii="Times New Roman" w:hAnsi="Times New Roman" w:cs="Times New Roman"/>
          <w:sz w:val="28"/>
          <w:szCs w:val="28"/>
        </w:rPr>
        <w:t>Коряжемская</w:t>
      </w:r>
      <w:proofErr w:type="spellEnd"/>
      <w:r w:rsidRPr="00914E33">
        <w:rPr>
          <w:rFonts w:ascii="Times New Roman" w:hAnsi="Times New Roman" w:cs="Times New Roman"/>
          <w:sz w:val="28"/>
          <w:szCs w:val="28"/>
        </w:rPr>
        <w:t xml:space="preserve"> городская больница</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ГБУЗ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Вельская центральная районная больница</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и в федеральном государственном бюджетном</w:t>
      </w:r>
      <w:proofErr w:type="gramEnd"/>
      <w:r w:rsidRPr="00914E33">
        <w:rPr>
          <w:rFonts w:ascii="Times New Roman" w:hAnsi="Times New Roman" w:cs="Times New Roman"/>
          <w:sz w:val="28"/>
          <w:szCs w:val="28"/>
        </w:rPr>
        <w:t xml:space="preserve"> </w:t>
      </w:r>
      <w:proofErr w:type="gramStart"/>
      <w:r w:rsidRPr="00914E33">
        <w:rPr>
          <w:rFonts w:ascii="Times New Roman" w:hAnsi="Times New Roman" w:cs="Times New Roman"/>
          <w:sz w:val="28"/>
          <w:szCs w:val="28"/>
        </w:rPr>
        <w:t xml:space="preserve">учреждении здравоохранения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Центральная медико-санитарная часть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58 Федерального медико-биологического агентства</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(далее - ФГБУЗ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ЦМСЧ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58</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в рамках территориальной программы государственных гарантий бесплатного оказания гражданам медицинской помощи в Архангельской области за счет средств обязательного медицинского страхования.</w:t>
      </w:r>
      <w:proofErr w:type="gramEnd"/>
      <w:r w:rsidRPr="00914E33">
        <w:rPr>
          <w:rFonts w:ascii="Times New Roman" w:hAnsi="Times New Roman" w:cs="Times New Roman"/>
          <w:sz w:val="28"/>
          <w:szCs w:val="28"/>
        </w:rPr>
        <w:t xml:space="preserve"> В феврале 2013 года открыто общество с ограниченной ответственностью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Центр амбулаторного гемодиализа Архангельск</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(далее - ООО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Центр амбулаторного гемодиализа Архангельск</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на основе государственно-частного партнерства.</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В 2012 году лечение методом гемодиализа получали 225 человек, </w:t>
      </w:r>
      <w:proofErr w:type="spellStart"/>
      <w:r w:rsidRPr="00914E33">
        <w:rPr>
          <w:rFonts w:ascii="Times New Roman" w:hAnsi="Times New Roman" w:cs="Times New Roman"/>
          <w:sz w:val="28"/>
          <w:szCs w:val="28"/>
        </w:rPr>
        <w:t>перитонеальным</w:t>
      </w:r>
      <w:proofErr w:type="spellEnd"/>
      <w:r w:rsidRPr="00914E33">
        <w:rPr>
          <w:rFonts w:ascii="Times New Roman" w:hAnsi="Times New Roman" w:cs="Times New Roman"/>
          <w:sz w:val="28"/>
          <w:szCs w:val="28"/>
        </w:rPr>
        <w:t xml:space="preserve"> диализом - 22 человека. В 2012 году вновь взят на </w:t>
      </w:r>
      <w:proofErr w:type="spellStart"/>
      <w:r w:rsidRPr="00914E33">
        <w:rPr>
          <w:rFonts w:ascii="Times New Roman" w:hAnsi="Times New Roman" w:cs="Times New Roman"/>
          <w:sz w:val="28"/>
          <w:szCs w:val="28"/>
        </w:rPr>
        <w:t>диализное</w:t>
      </w:r>
      <w:proofErr w:type="spellEnd"/>
      <w:r w:rsidRPr="00914E33">
        <w:rPr>
          <w:rFonts w:ascii="Times New Roman" w:hAnsi="Times New Roman" w:cs="Times New Roman"/>
          <w:sz w:val="28"/>
          <w:szCs w:val="28"/>
        </w:rPr>
        <w:t xml:space="preserve"> лечение 61 пациент.</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В 2011 году было приобретено 9 новых аппаратов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искусственная почка</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в том числе 8 аппаратов - в рамках Программы модернизации здравоохранения Архангельской области. Между тем в государственных медицинских организациях большинство аппаратов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искусственная почка</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и прочее оборудование для проведения процедур гемодиализа имеют высокий износ и требуют замены.</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Для подготовки к проведению операций по трансплантации почки требуется проведение обследования на определение антигенов тканевой совместимости (</w:t>
      </w:r>
      <w:proofErr w:type="spellStart"/>
      <w:r w:rsidRPr="00914E33">
        <w:rPr>
          <w:rFonts w:ascii="Times New Roman" w:hAnsi="Times New Roman" w:cs="Times New Roman"/>
          <w:sz w:val="28"/>
          <w:szCs w:val="28"/>
        </w:rPr>
        <w:t>HLA-типирование</w:t>
      </w:r>
      <w:proofErr w:type="spellEnd"/>
      <w:r w:rsidRPr="00914E33">
        <w:rPr>
          <w:rFonts w:ascii="Times New Roman" w:hAnsi="Times New Roman" w:cs="Times New Roman"/>
          <w:sz w:val="28"/>
          <w:szCs w:val="28"/>
        </w:rPr>
        <w:t>), для чего необходимо приобретение медицинского оборудования.</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Сахарный диабет - одно из наиболее распространенных эндокринных заболеваний, которым страдает до 5 процентов населения. Заболеваемость сахарным диабетом ежегодно увеличивается на 5 - 8 процентов. На территории Архангельской области сахарный диабет в структуре </w:t>
      </w:r>
      <w:r w:rsidRPr="00914E33">
        <w:rPr>
          <w:rFonts w:ascii="Times New Roman" w:hAnsi="Times New Roman" w:cs="Times New Roman"/>
          <w:sz w:val="28"/>
          <w:szCs w:val="28"/>
        </w:rPr>
        <w:lastRenderedPageBreak/>
        <w:t>эндокринной патологии занимает первое место.</w:t>
      </w:r>
    </w:p>
    <w:p w:rsidR="0051327F" w:rsidRPr="00914E33" w:rsidRDefault="0051327F" w:rsidP="00F855F6">
      <w:pPr>
        <w:pStyle w:val="ConsPlusNormal"/>
        <w:ind w:firstLine="540"/>
        <w:jc w:val="both"/>
        <w:rPr>
          <w:rFonts w:ascii="Times New Roman" w:hAnsi="Times New Roman" w:cs="Times New Roman"/>
          <w:sz w:val="28"/>
          <w:szCs w:val="28"/>
        </w:rPr>
      </w:pPr>
      <w:proofErr w:type="gramStart"/>
      <w:r w:rsidRPr="00914E33">
        <w:rPr>
          <w:rFonts w:ascii="Times New Roman" w:hAnsi="Times New Roman" w:cs="Times New Roman"/>
          <w:sz w:val="28"/>
          <w:szCs w:val="28"/>
        </w:rPr>
        <w:t xml:space="preserve">Реализация в 2009 - 2011 годах мероприятий подпрограммы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Сахарный диабет</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долгосрочной целевой программы Архангельской области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Предупреждение и борьба с социально значимыми заболеваниями на 2009 - 2011 годы</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утвержденной постановлением администрации Архангельской области от 26 августа 2008 года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188-па/27, позволила достигнуть определенных результатов: на 12 процентов снизился первичный выход на инвалидность больных сахарным диабетом, не наблюдается роста тяжелых осложнений сахарного диабета, приводящих</w:t>
      </w:r>
      <w:proofErr w:type="gramEnd"/>
      <w:r w:rsidRPr="00914E33">
        <w:rPr>
          <w:rFonts w:ascii="Times New Roman" w:hAnsi="Times New Roman" w:cs="Times New Roman"/>
          <w:sz w:val="28"/>
          <w:szCs w:val="28"/>
        </w:rPr>
        <w:t xml:space="preserve"> к </w:t>
      </w:r>
      <w:proofErr w:type="spellStart"/>
      <w:r w:rsidRPr="00914E33">
        <w:rPr>
          <w:rFonts w:ascii="Times New Roman" w:hAnsi="Times New Roman" w:cs="Times New Roman"/>
          <w:sz w:val="28"/>
          <w:szCs w:val="28"/>
        </w:rPr>
        <w:t>инвалидизации</w:t>
      </w:r>
      <w:proofErr w:type="spellEnd"/>
      <w:r w:rsidRPr="00914E33">
        <w:rPr>
          <w:rFonts w:ascii="Times New Roman" w:hAnsi="Times New Roman" w:cs="Times New Roman"/>
          <w:sz w:val="28"/>
          <w:szCs w:val="28"/>
        </w:rPr>
        <w:t>.</w:t>
      </w:r>
    </w:p>
    <w:p w:rsidR="0051327F" w:rsidRPr="00914E33" w:rsidRDefault="0051327F" w:rsidP="00F855F6">
      <w:pPr>
        <w:pStyle w:val="ConsPlusNormal"/>
        <w:ind w:firstLine="540"/>
        <w:jc w:val="both"/>
        <w:rPr>
          <w:rFonts w:ascii="Times New Roman" w:hAnsi="Times New Roman" w:cs="Times New Roman"/>
          <w:sz w:val="28"/>
          <w:szCs w:val="28"/>
        </w:rPr>
      </w:pPr>
      <w:proofErr w:type="gramStart"/>
      <w:r w:rsidRPr="00914E33">
        <w:rPr>
          <w:rFonts w:ascii="Times New Roman" w:hAnsi="Times New Roman" w:cs="Times New Roman"/>
          <w:sz w:val="28"/>
          <w:szCs w:val="28"/>
        </w:rPr>
        <w:t xml:space="preserve">В 2012 году между Правительством Архангельской области и Министерством здравоохранения Российской Федерации были заключены соглашения о предоставлении субсидии из федерального бюджета областному бюджету на </w:t>
      </w:r>
      <w:proofErr w:type="spellStart"/>
      <w:r w:rsidRPr="00914E33">
        <w:rPr>
          <w:rFonts w:ascii="Times New Roman" w:hAnsi="Times New Roman" w:cs="Times New Roman"/>
          <w:sz w:val="28"/>
          <w:szCs w:val="28"/>
        </w:rPr>
        <w:t>софинансирование</w:t>
      </w:r>
      <w:proofErr w:type="spellEnd"/>
      <w:r w:rsidRPr="00914E33">
        <w:rPr>
          <w:rFonts w:ascii="Times New Roman" w:hAnsi="Times New Roman" w:cs="Times New Roman"/>
          <w:sz w:val="28"/>
          <w:szCs w:val="28"/>
        </w:rPr>
        <w:t xml:space="preserve"> расходных обязательств Архангельской области, возникающих при реализации мероприятий региональных программ, направленных на совершенствование оказания специализированной медицинской помощи, в рамках федеральной целевой программы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Предупреждение и борьба с социально значимыми заболеваниями (2007 - 2012 годы)</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утвержденной постановлением Правительства</w:t>
      </w:r>
      <w:proofErr w:type="gramEnd"/>
      <w:r w:rsidRPr="00914E33">
        <w:rPr>
          <w:rFonts w:ascii="Times New Roman" w:hAnsi="Times New Roman" w:cs="Times New Roman"/>
          <w:sz w:val="28"/>
          <w:szCs w:val="28"/>
        </w:rPr>
        <w:t xml:space="preserve"> </w:t>
      </w:r>
      <w:proofErr w:type="gramStart"/>
      <w:r w:rsidRPr="00914E33">
        <w:rPr>
          <w:rFonts w:ascii="Times New Roman" w:hAnsi="Times New Roman" w:cs="Times New Roman"/>
          <w:sz w:val="28"/>
          <w:szCs w:val="28"/>
        </w:rPr>
        <w:t xml:space="preserve">Российской Федерации от 10 мая 2007 года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280 (далее - ФЦП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Предупреждение и борьба с социально значимыми заболеваниями (2007 - 2012 годы)</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в том числе на оказание медицинской помощи при сахарном диабете.</w:t>
      </w:r>
      <w:proofErr w:type="gramEnd"/>
    </w:p>
    <w:p w:rsidR="0051327F" w:rsidRPr="00914E33" w:rsidRDefault="0051327F" w:rsidP="00F855F6">
      <w:pPr>
        <w:pStyle w:val="ConsPlusNormal"/>
        <w:ind w:firstLine="540"/>
        <w:jc w:val="both"/>
        <w:rPr>
          <w:rFonts w:ascii="Times New Roman" w:hAnsi="Times New Roman" w:cs="Times New Roman"/>
          <w:sz w:val="28"/>
          <w:szCs w:val="28"/>
        </w:rPr>
      </w:pPr>
      <w:proofErr w:type="gramStart"/>
      <w:r w:rsidRPr="00914E33">
        <w:rPr>
          <w:rFonts w:ascii="Times New Roman" w:hAnsi="Times New Roman" w:cs="Times New Roman"/>
          <w:sz w:val="28"/>
          <w:szCs w:val="28"/>
        </w:rPr>
        <w:t xml:space="preserve">С целью снижения смертности и </w:t>
      </w:r>
      <w:proofErr w:type="spellStart"/>
      <w:r w:rsidRPr="00914E33">
        <w:rPr>
          <w:rFonts w:ascii="Times New Roman" w:hAnsi="Times New Roman" w:cs="Times New Roman"/>
          <w:sz w:val="28"/>
          <w:szCs w:val="28"/>
        </w:rPr>
        <w:t>инвалидизации</w:t>
      </w:r>
      <w:proofErr w:type="spellEnd"/>
      <w:r w:rsidRPr="00914E33">
        <w:rPr>
          <w:rFonts w:ascii="Times New Roman" w:hAnsi="Times New Roman" w:cs="Times New Roman"/>
          <w:sz w:val="28"/>
          <w:szCs w:val="28"/>
        </w:rPr>
        <w:t xml:space="preserve"> населения организовано оказание ВМП в ФГБУЗ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СМКЦ имени Н.А.Семашко</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(по профилям медицинской помощи: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травматология и ортопедия</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акушерство и гинекология</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урология</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челюстно-лицевая хирургия</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и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эндокринология</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в ФГБУЗ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ЦМСЧ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58</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(по профилям медицинской помощи: </w:t>
      </w:r>
      <w:r w:rsidR="00F62861" w:rsidRPr="00914E33">
        <w:rPr>
          <w:rFonts w:ascii="Times New Roman" w:hAnsi="Times New Roman" w:cs="Times New Roman"/>
          <w:sz w:val="28"/>
          <w:szCs w:val="28"/>
        </w:rPr>
        <w:t>«</w:t>
      </w:r>
      <w:proofErr w:type="spellStart"/>
      <w:r w:rsidRPr="00914E33">
        <w:rPr>
          <w:rFonts w:ascii="Times New Roman" w:hAnsi="Times New Roman" w:cs="Times New Roman"/>
          <w:sz w:val="28"/>
          <w:szCs w:val="28"/>
        </w:rPr>
        <w:t>сердечно-сосудистая</w:t>
      </w:r>
      <w:proofErr w:type="spellEnd"/>
      <w:r w:rsidRPr="00914E33">
        <w:rPr>
          <w:rFonts w:ascii="Times New Roman" w:hAnsi="Times New Roman" w:cs="Times New Roman"/>
          <w:sz w:val="28"/>
          <w:szCs w:val="28"/>
        </w:rPr>
        <w:t xml:space="preserve"> хирургия</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нейрохирургия</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в ГБУЗ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Архангельская областная клиническая больница</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ГБУЗ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Архангельская детская клиническая больница</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ГБУЗ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Архангельская клиническая офтальмологическая больница</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ГБУЗ</w:t>
      </w:r>
      <w:proofErr w:type="gramEnd"/>
      <w:r w:rsidRPr="00914E33">
        <w:rPr>
          <w:rFonts w:ascii="Times New Roman" w:hAnsi="Times New Roman" w:cs="Times New Roman"/>
          <w:sz w:val="28"/>
          <w:szCs w:val="28"/>
        </w:rPr>
        <w:t xml:space="preserve">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Первая городская клиническая больница им. Е.Е.Волосевич</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(по 9 профилям ВМП: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абдоминальная хирургия</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акушерство и гинекология</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w:t>
      </w:r>
      <w:r w:rsidR="00F62861" w:rsidRPr="00914E33">
        <w:rPr>
          <w:rFonts w:ascii="Times New Roman" w:hAnsi="Times New Roman" w:cs="Times New Roman"/>
          <w:sz w:val="28"/>
          <w:szCs w:val="28"/>
        </w:rPr>
        <w:t>«</w:t>
      </w:r>
      <w:proofErr w:type="spellStart"/>
      <w:r w:rsidRPr="00914E33">
        <w:rPr>
          <w:rFonts w:ascii="Times New Roman" w:hAnsi="Times New Roman" w:cs="Times New Roman"/>
          <w:sz w:val="28"/>
          <w:szCs w:val="28"/>
        </w:rPr>
        <w:t>неонатология</w:t>
      </w:r>
      <w:proofErr w:type="spellEnd"/>
      <w:r w:rsidRPr="00914E33">
        <w:rPr>
          <w:rFonts w:ascii="Times New Roman" w:hAnsi="Times New Roman" w:cs="Times New Roman"/>
          <w:sz w:val="28"/>
          <w:szCs w:val="28"/>
        </w:rPr>
        <w:t xml:space="preserve"> и детская хирургия в период новорожденности</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нейрохирургия</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оториноларингология</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офтальмология</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w:t>
      </w:r>
      <w:r w:rsidR="00F62861" w:rsidRPr="00914E33">
        <w:rPr>
          <w:rFonts w:ascii="Times New Roman" w:hAnsi="Times New Roman" w:cs="Times New Roman"/>
          <w:sz w:val="28"/>
          <w:szCs w:val="28"/>
        </w:rPr>
        <w:t>«</w:t>
      </w:r>
      <w:proofErr w:type="spellStart"/>
      <w:proofErr w:type="gramStart"/>
      <w:r w:rsidRPr="00914E33">
        <w:rPr>
          <w:rFonts w:ascii="Times New Roman" w:hAnsi="Times New Roman" w:cs="Times New Roman"/>
          <w:sz w:val="28"/>
          <w:szCs w:val="28"/>
        </w:rPr>
        <w:t>сердечно-сосудистая</w:t>
      </w:r>
      <w:proofErr w:type="spellEnd"/>
      <w:proofErr w:type="gramEnd"/>
      <w:r w:rsidRPr="00914E33">
        <w:rPr>
          <w:rFonts w:ascii="Times New Roman" w:hAnsi="Times New Roman" w:cs="Times New Roman"/>
          <w:sz w:val="28"/>
          <w:szCs w:val="28"/>
        </w:rPr>
        <w:t xml:space="preserve"> хирургия</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травматология и ортопедия</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эндокринология</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Получили ВМП в 2012 году за счет средств консолидированного бюджета Архангельской области 5460 человек, из них в федеральных медицинских организациях в Архангельской области - 2567 человек, в государственных медицинских организациях, в том числе за счет субсидий из федерального бюджета получили ВМП 2893 человека, из них - 596 детей. Удовлетворенность населения ВМП выросла до 90 процентов.</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В 2012 году в федеральные медицинские организации в Архангельской </w:t>
      </w:r>
      <w:r w:rsidRPr="00914E33">
        <w:rPr>
          <w:rFonts w:ascii="Times New Roman" w:hAnsi="Times New Roman" w:cs="Times New Roman"/>
          <w:sz w:val="28"/>
          <w:szCs w:val="28"/>
        </w:rPr>
        <w:lastRenderedPageBreak/>
        <w:t xml:space="preserve">области для получения ВМП направлено 4272 человека. Утверждена маршрутизация направления пациентов для получения ВМП в федеральных медицинских организациях, работает комиссия министерства здравоохранения по отбору пациентов на ВМП с участием главных внештатных специалистов министерства здравоохранения. Постановлением министерства здравоохранения и социального развития Архангельской области от 28 декабря 2011 года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8-пз утвержден административный регламент предоставления государственной услуги по приему заявлений, постановке на учет и направлению граждан Российской Федерации, постоянно проживающих на территории Архангельской области, для оказания ВМП.</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Архангельская область с 2007 года участвует в реализации государственного задания на оказание ВМП за счет средств федерального бюджета, в 2012 году по государственному заданию ВМП за счет ассигнований федерального бюджета получили 1775 пациентов по 8 профилям. На оказание ВМП в 2012 году было предусмотрено 139,0 млн. рублей областного бюджета, а также на приобретение расходных материалов в рамках реализации ВЦП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Приоритетные социально значимые мероприятия в сфере здравоохранения Архангельской области на 2012 - 2014 годы</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и Программы модернизации здравоохранения Архангельской области - 84,5 млн. рублей. Из средств федерального бюджета в 2012 году была выделена субсидия на эти цели в размере 76 083,8 тыс. рублей.</w:t>
      </w:r>
    </w:p>
    <w:p w:rsidR="0051327F" w:rsidRPr="00914E33" w:rsidRDefault="0051327F" w:rsidP="00F855F6">
      <w:pPr>
        <w:pStyle w:val="ConsPlusNormal"/>
        <w:ind w:firstLine="540"/>
        <w:jc w:val="both"/>
        <w:rPr>
          <w:rFonts w:ascii="Times New Roman" w:hAnsi="Times New Roman" w:cs="Times New Roman"/>
          <w:sz w:val="28"/>
          <w:szCs w:val="28"/>
        </w:rPr>
      </w:pPr>
      <w:proofErr w:type="gramStart"/>
      <w:r w:rsidRPr="00914E33">
        <w:rPr>
          <w:rFonts w:ascii="Times New Roman" w:hAnsi="Times New Roman" w:cs="Times New Roman"/>
          <w:sz w:val="28"/>
          <w:szCs w:val="28"/>
        </w:rPr>
        <w:t xml:space="preserve">Распоряжением Правительства Российской Федерации от 9 марта 2013 года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324-р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О распределении субсидий, предоставляемых в 2013 году из федерального бюджета бюджетам субъектов Российской Федерации на </w:t>
      </w:r>
      <w:proofErr w:type="spellStart"/>
      <w:r w:rsidRPr="00914E33">
        <w:rPr>
          <w:rFonts w:ascii="Times New Roman" w:hAnsi="Times New Roman" w:cs="Times New Roman"/>
          <w:sz w:val="28"/>
          <w:szCs w:val="28"/>
        </w:rPr>
        <w:t>софинансирование</w:t>
      </w:r>
      <w:proofErr w:type="spellEnd"/>
      <w:r w:rsidRPr="00914E33">
        <w:rPr>
          <w:rFonts w:ascii="Times New Roman" w:hAnsi="Times New Roman" w:cs="Times New Roman"/>
          <w:sz w:val="28"/>
          <w:szCs w:val="28"/>
        </w:rPr>
        <w:t xml:space="preserve"> расходных обязательств субъектов Российской Федерации, возникающих при оказании высокотехнологичной медицинской помощи гражданам Российской Федерации</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Архангельской области на 2013 год определен размер субсидии из федерального бюджета на </w:t>
      </w:r>
      <w:proofErr w:type="spellStart"/>
      <w:r w:rsidRPr="00914E33">
        <w:rPr>
          <w:rFonts w:ascii="Times New Roman" w:hAnsi="Times New Roman" w:cs="Times New Roman"/>
          <w:sz w:val="28"/>
          <w:szCs w:val="28"/>
        </w:rPr>
        <w:t>софинансирование</w:t>
      </w:r>
      <w:proofErr w:type="spellEnd"/>
      <w:r w:rsidRPr="00914E33">
        <w:rPr>
          <w:rFonts w:ascii="Times New Roman" w:hAnsi="Times New Roman" w:cs="Times New Roman"/>
          <w:sz w:val="28"/>
          <w:szCs w:val="28"/>
        </w:rPr>
        <w:t xml:space="preserve"> расходных обязательств субъектов Российской Федерации, возникающих при</w:t>
      </w:r>
      <w:proofErr w:type="gramEnd"/>
      <w:r w:rsidRPr="00914E33">
        <w:rPr>
          <w:rFonts w:ascii="Times New Roman" w:hAnsi="Times New Roman" w:cs="Times New Roman"/>
          <w:sz w:val="28"/>
          <w:szCs w:val="28"/>
        </w:rPr>
        <w:t xml:space="preserve"> </w:t>
      </w:r>
      <w:proofErr w:type="gramStart"/>
      <w:r w:rsidRPr="00914E33">
        <w:rPr>
          <w:rFonts w:ascii="Times New Roman" w:hAnsi="Times New Roman" w:cs="Times New Roman"/>
          <w:sz w:val="28"/>
          <w:szCs w:val="28"/>
        </w:rPr>
        <w:t>оказании</w:t>
      </w:r>
      <w:proofErr w:type="gramEnd"/>
      <w:r w:rsidRPr="00914E33">
        <w:rPr>
          <w:rFonts w:ascii="Times New Roman" w:hAnsi="Times New Roman" w:cs="Times New Roman"/>
          <w:sz w:val="28"/>
          <w:szCs w:val="28"/>
        </w:rPr>
        <w:t xml:space="preserve"> ВМП гражданам Российской Федерации, в сумме 80 123 600 рублей. </w:t>
      </w:r>
      <w:proofErr w:type="spellStart"/>
      <w:r w:rsidRPr="00914E33">
        <w:rPr>
          <w:rFonts w:ascii="Times New Roman" w:hAnsi="Times New Roman" w:cs="Times New Roman"/>
          <w:sz w:val="28"/>
          <w:szCs w:val="28"/>
        </w:rPr>
        <w:t>Софинансирование</w:t>
      </w:r>
      <w:proofErr w:type="spellEnd"/>
      <w:r w:rsidRPr="00914E33">
        <w:rPr>
          <w:rFonts w:ascii="Times New Roman" w:hAnsi="Times New Roman" w:cs="Times New Roman"/>
          <w:sz w:val="28"/>
          <w:szCs w:val="28"/>
        </w:rPr>
        <w:t xml:space="preserve"> областного бюджета на обеспечение граждан ВМП предусмотрено в размере 170 022 300 рублей в рамках подпрограммы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2.</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В Архангельской области служба крови представлена ГБУЗ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Архангельская станция переливания крови</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с филиалами в городах Котласе, Вельске, </w:t>
      </w:r>
      <w:proofErr w:type="spellStart"/>
      <w:r w:rsidRPr="00914E33">
        <w:rPr>
          <w:rFonts w:ascii="Times New Roman" w:hAnsi="Times New Roman" w:cs="Times New Roman"/>
          <w:sz w:val="28"/>
          <w:szCs w:val="28"/>
        </w:rPr>
        <w:t>Няндоме</w:t>
      </w:r>
      <w:proofErr w:type="spellEnd"/>
      <w:r w:rsidRPr="00914E33">
        <w:rPr>
          <w:rFonts w:ascii="Times New Roman" w:hAnsi="Times New Roman" w:cs="Times New Roman"/>
          <w:sz w:val="28"/>
          <w:szCs w:val="28"/>
        </w:rPr>
        <w:t xml:space="preserve">, Онеге. ГБУЗ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Архангельская станция переливания крови</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полностью обеспечивает компонентами крови государственные медицинские организации в полном объеме в соответствии с планом-заданием, утверждаемым министерством здравоохранения.</w:t>
      </w:r>
    </w:p>
    <w:p w:rsidR="0051327F" w:rsidRPr="00914E33" w:rsidRDefault="0051327F" w:rsidP="00F855F6">
      <w:pPr>
        <w:pStyle w:val="ConsPlusNormal"/>
        <w:ind w:firstLine="540"/>
        <w:jc w:val="both"/>
        <w:rPr>
          <w:rFonts w:ascii="Times New Roman" w:hAnsi="Times New Roman" w:cs="Times New Roman"/>
          <w:sz w:val="28"/>
          <w:szCs w:val="28"/>
        </w:rPr>
      </w:pPr>
      <w:proofErr w:type="gramStart"/>
      <w:r w:rsidRPr="00914E33">
        <w:rPr>
          <w:rFonts w:ascii="Times New Roman" w:hAnsi="Times New Roman" w:cs="Times New Roman"/>
          <w:sz w:val="28"/>
          <w:szCs w:val="28"/>
        </w:rPr>
        <w:t xml:space="preserve">В ГБУЗ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Архангельская станция переливания крови</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объемы заготовки крови и компонентов крови остаются стабильными: цельной консервированной крови - с 24 627 литров в 2009 году до 24 327 литров в </w:t>
      </w:r>
      <w:r w:rsidRPr="00914E33">
        <w:rPr>
          <w:rFonts w:ascii="Times New Roman" w:hAnsi="Times New Roman" w:cs="Times New Roman"/>
          <w:sz w:val="28"/>
          <w:szCs w:val="28"/>
        </w:rPr>
        <w:lastRenderedPageBreak/>
        <w:t>2011 году, плазмы - с 11 677 литров в 2009 году до 11 778 литров в 2011 году, фильтрованных эритроцитов - с 3314 доз в 2009 году до 5739 доз в 2011 году</w:t>
      </w:r>
      <w:proofErr w:type="gramEnd"/>
      <w:r w:rsidRPr="00914E33">
        <w:rPr>
          <w:rFonts w:ascii="Times New Roman" w:hAnsi="Times New Roman" w:cs="Times New Roman"/>
          <w:sz w:val="28"/>
          <w:szCs w:val="28"/>
        </w:rPr>
        <w:t xml:space="preserve">, </w:t>
      </w:r>
      <w:proofErr w:type="spellStart"/>
      <w:r w:rsidRPr="00914E33">
        <w:rPr>
          <w:rFonts w:ascii="Times New Roman" w:hAnsi="Times New Roman" w:cs="Times New Roman"/>
          <w:sz w:val="28"/>
          <w:szCs w:val="28"/>
        </w:rPr>
        <w:t>тромбоцитного</w:t>
      </w:r>
      <w:proofErr w:type="spellEnd"/>
      <w:r w:rsidRPr="00914E33">
        <w:rPr>
          <w:rFonts w:ascii="Times New Roman" w:hAnsi="Times New Roman" w:cs="Times New Roman"/>
          <w:sz w:val="28"/>
          <w:szCs w:val="28"/>
        </w:rPr>
        <w:t xml:space="preserve"> концентрата - с 5230 доз в 2009 году до 10 382 доз в 2011 году.</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В рамках пропаганды донорства разработан и утвержден </w:t>
      </w:r>
      <w:proofErr w:type="spellStart"/>
      <w:r w:rsidRPr="00914E33">
        <w:rPr>
          <w:rFonts w:ascii="Times New Roman" w:hAnsi="Times New Roman" w:cs="Times New Roman"/>
          <w:sz w:val="28"/>
          <w:szCs w:val="28"/>
        </w:rPr>
        <w:t>медиа-план</w:t>
      </w:r>
      <w:proofErr w:type="spellEnd"/>
      <w:r w:rsidRPr="00914E33">
        <w:rPr>
          <w:rFonts w:ascii="Times New Roman" w:hAnsi="Times New Roman" w:cs="Times New Roman"/>
          <w:sz w:val="28"/>
          <w:szCs w:val="28"/>
        </w:rPr>
        <w:t xml:space="preserve"> по пропаганде и агитации донорства на территории Архангельской области, проводятся открытые уроки по донорству, выставки рисунков и фотовыставки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Кровь - дар жизни!</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акции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Национальный день донора</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Спаси неизвестную жизнь!</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В Архангельской области работает студенческий штаб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Донор</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проводится День донорского совершеннолетия, налажено взаимодействие с Холмогорской и Архангельской епархией, кредитными организациями по развитию корпоративного донорства.</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С 2009 года служба крови Архангельской области входит в национальную программу по развитию массового безвозмездного донорства крови и ее компонентов, курируемую Федеральным медико-биологическим агентством.</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В настоящее время в штате ГБУЗ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Архангельская станция переливания крови</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29 </w:t>
      </w:r>
      <w:proofErr w:type="spellStart"/>
      <w:r w:rsidRPr="00914E33">
        <w:rPr>
          <w:rFonts w:ascii="Times New Roman" w:hAnsi="Times New Roman" w:cs="Times New Roman"/>
          <w:sz w:val="28"/>
          <w:szCs w:val="28"/>
        </w:rPr>
        <w:t>врачей-трансфузиологов</w:t>
      </w:r>
      <w:proofErr w:type="spellEnd"/>
      <w:r w:rsidRPr="00914E33">
        <w:rPr>
          <w:rFonts w:ascii="Times New Roman" w:hAnsi="Times New Roman" w:cs="Times New Roman"/>
          <w:sz w:val="28"/>
          <w:szCs w:val="28"/>
        </w:rPr>
        <w:t>, из них с высшей категорией - 7 врачей, первой категорией - 1 врач, второй категорией - 8 врачей.</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Обучено медицинских кадров для ГБУЗ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Архангельская станция переливания крови</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в том числе по специальности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трансфузиология</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(проводится на базе государственного бюджетного образовательного учреждения высшего профессионального образования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Северо-Западный государственный медицинский университет имени И.И.Мечникова</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Министерства здравоохранения Российской Федерации, г. Санкт-Петербург, а также на базе ФГБОУ ВО СГМУ (г. Архангельск) Минздрава России).</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В настоящее время перспектива развития службы крови в Архангельской области связана с модернизацией ГБУЗ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Архангельская станция переливания крови</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для чего необходимо оснащение медицинским и информационным оборудованием.</w:t>
      </w:r>
    </w:p>
    <w:p w:rsidR="0051327F" w:rsidRPr="00914E33" w:rsidRDefault="0051327F" w:rsidP="00F855F6">
      <w:pPr>
        <w:pStyle w:val="ConsPlusNormal"/>
        <w:ind w:firstLine="540"/>
        <w:jc w:val="both"/>
        <w:rPr>
          <w:rFonts w:ascii="Times New Roman" w:hAnsi="Times New Roman" w:cs="Times New Roman"/>
          <w:sz w:val="28"/>
          <w:szCs w:val="28"/>
        </w:rPr>
      </w:pPr>
      <w:proofErr w:type="gramStart"/>
      <w:r w:rsidRPr="00914E33">
        <w:rPr>
          <w:rFonts w:ascii="Times New Roman" w:hAnsi="Times New Roman" w:cs="Times New Roman"/>
          <w:sz w:val="28"/>
          <w:szCs w:val="28"/>
        </w:rPr>
        <w:t xml:space="preserve">В рамках постановления Правительства Российской Федерации от 27 декабря 2012 года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2569-р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О распределении иных межбюджетных трансфертов, предоставляемых в 2013 году из федерального бюджета бюджетам субъектов Российской Федерации на финансовое обеспечение закупок компьютерного и сетевого оборудования с лицензионным программным обеспечением для реализации мероприятий по развитию службы крови</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предусмотрено выделение субсидии из федерального бюджета областному бюджету в размере 44 355,9 тыс</w:t>
      </w:r>
      <w:proofErr w:type="gramEnd"/>
      <w:r w:rsidRPr="00914E33">
        <w:rPr>
          <w:rFonts w:ascii="Times New Roman" w:hAnsi="Times New Roman" w:cs="Times New Roman"/>
          <w:sz w:val="28"/>
          <w:szCs w:val="28"/>
        </w:rPr>
        <w:t xml:space="preserve">. рублей. При этом </w:t>
      </w:r>
      <w:proofErr w:type="spellStart"/>
      <w:r w:rsidRPr="00914E33">
        <w:rPr>
          <w:rFonts w:ascii="Times New Roman" w:hAnsi="Times New Roman" w:cs="Times New Roman"/>
          <w:sz w:val="28"/>
          <w:szCs w:val="28"/>
        </w:rPr>
        <w:t>софинансирование</w:t>
      </w:r>
      <w:proofErr w:type="spellEnd"/>
      <w:r w:rsidRPr="00914E33">
        <w:rPr>
          <w:rFonts w:ascii="Times New Roman" w:hAnsi="Times New Roman" w:cs="Times New Roman"/>
          <w:sz w:val="28"/>
          <w:szCs w:val="28"/>
        </w:rPr>
        <w:t xml:space="preserve"> из областного бюджета в 2013 году составляет 13 050,3 тыс. рублей.</w:t>
      </w:r>
    </w:p>
    <w:p w:rsidR="0051327F" w:rsidRPr="00914E33" w:rsidRDefault="0051327F" w:rsidP="00F855F6">
      <w:pPr>
        <w:pStyle w:val="ConsPlusNormal"/>
        <w:jc w:val="both"/>
        <w:rPr>
          <w:rFonts w:ascii="Times New Roman" w:hAnsi="Times New Roman" w:cs="Times New Roman"/>
          <w:sz w:val="28"/>
          <w:szCs w:val="28"/>
        </w:rPr>
      </w:pPr>
    </w:p>
    <w:p w:rsidR="0051327F" w:rsidRPr="00914E33" w:rsidRDefault="0051327F" w:rsidP="00F855F6">
      <w:pPr>
        <w:pStyle w:val="ConsPlusTitle"/>
        <w:jc w:val="center"/>
        <w:outlineLvl w:val="2"/>
        <w:rPr>
          <w:rFonts w:ascii="Times New Roman" w:hAnsi="Times New Roman" w:cs="Times New Roman"/>
          <w:sz w:val="28"/>
          <w:szCs w:val="28"/>
        </w:rPr>
      </w:pPr>
      <w:r w:rsidRPr="00914E33">
        <w:rPr>
          <w:rFonts w:ascii="Times New Roman" w:hAnsi="Times New Roman" w:cs="Times New Roman"/>
          <w:sz w:val="28"/>
          <w:szCs w:val="28"/>
        </w:rPr>
        <w:t xml:space="preserve">2.7. Характеристика основных мероприятий подпрограммы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2</w:t>
      </w:r>
    </w:p>
    <w:p w:rsidR="0051327F" w:rsidRPr="00914E33" w:rsidRDefault="0051327F" w:rsidP="00F855F6">
      <w:pPr>
        <w:pStyle w:val="ConsPlusNormal"/>
        <w:jc w:val="both"/>
        <w:rPr>
          <w:rFonts w:ascii="Times New Roman" w:hAnsi="Times New Roman" w:cs="Times New Roman"/>
          <w:sz w:val="28"/>
          <w:szCs w:val="28"/>
        </w:rPr>
      </w:pP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lastRenderedPageBreak/>
        <w:t>Мероприятие 1. Совершенствование системы оказания медицинской помощи больным туберкулезом.</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В рамках данного мероприятия предусмотрено:</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оказание медицинской помощи населению в ГБУЗ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Архангельский клинический противотуберкулезный диспансер</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Финансовые средства предусмотрены на выполнение установленного государственного задания;</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обеспечение расходными материалами ГБУЗ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Архангельский клинический противотуберкулезный диспансер</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для проведения современных методов </w:t>
      </w:r>
      <w:proofErr w:type="spellStart"/>
      <w:proofErr w:type="gramStart"/>
      <w:r w:rsidRPr="00914E33">
        <w:rPr>
          <w:rFonts w:ascii="Times New Roman" w:hAnsi="Times New Roman" w:cs="Times New Roman"/>
          <w:sz w:val="28"/>
          <w:szCs w:val="28"/>
        </w:rPr>
        <w:t>экспресс-диагностики</w:t>
      </w:r>
      <w:proofErr w:type="spellEnd"/>
      <w:proofErr w:type="gramEnd"/>
      <w:r w:rsidRPr="00914E33">
        <w:rPr>
          <w:rFonts w:ascii="Times New Roman" w:hAnsi="Times New Roman" w:cs="Times New Roman"/>
          <w:sz w:val="28"/>
          <w:szCs w:val="28"/>
        </w:rPr>
        <w:t xml:space="preserve"> туберкулеза;</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обновление парка передвижных флюорографических установок;</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обеспечение государственных медицинских организаций медицинским оборудованием и лекарственными препаратами.</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Мероприятие 2. Совершенствование оказания медицинской помощи лицам, инфицированным вирусом иммунодефицита человека, гепатитами B и C.</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В рамках данного мероприятия предусмотрено:</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оказание медицинской помощи населению в ГБУЗ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Архангельский клинический центр по профилактике и борьбе со СПИД</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Финансовые средства предусмотрены на выполнение установленного государственного задания;</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оказание медицинской помощи населению в ГБУЗ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Архангельский клинический кожно-венерологический диспансер</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Финансовые средства предусмотрены на выполнение установленного государственного задания.</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Приобретение противовирусных препаратов для лечения ВИЧ-инфекции и вирусных гепатитов B и C осуществляется в рамках подпрограммы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8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Совершенствование системы лекарственного обеспечения, в том числе в амбулаторных условиях</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государственной программы.</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Мероприятие 3. Совершенствование системы оказания медицинской помощи наркологическим больным, совершенствование системы оказания медицинской помощи больным с психическими расстройствами и расстройствами поведения.</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В рамках данного мероприятия планируется:</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улучшение материально-технической базы государственных медицинских организаций, оказывающих наркологическую помощь населению;</w:t>
      </w:r>
    </w:p>
    <w:p w:rsidR="0051327F" w:rsidRPr="00914E33" w:rsidRDefault="0051327F" w:rsidP="00F855F6">
      <w:pPr>
        <w:pStyle w:val="ConsPlusNormal"/>
        <w:ind w:firstLine="540"/>
        <w:jc w:val="both"/>
        <w:rPr>
          <w:rFonts w:ascii="Times New Roman" w:hAnsi="Times New Roman" w:cs="Times New Roman"/>
          <w:sz w:val="28"/>
          <w:szCs w:val="28"/>
        </w:rPr>
      </w:pPr>
      <w:proofErr w:type="gramStart"/>
      <w:r w:rsidRPr="00914E33">
        <w:rPr>
          <w:rFonts w:ascii="Times New Roman" w:hAnsi="Times New Roman" w:cs="Times New Roman"/>
          <w:sz w:val="28"/>
          <w:szCs w:val="28"/>
        </w:rPr>
        <w:t>обучение медицинских работников по вопросам</w:t>
      </w:r>
      <w:proofErr w:type="gramEnd"/>
      <w:r w:rsidRPr="00914E33">
        <w:rPr>
          <w:rFonts w:ascii="Times New Roman" w:hAnsi="Times New Roman" w:cs="Times New Roman"/>
          <w:sz w:val="28"/>
          <w:szCs w:val="28"/>
        </w:rPr>
        <w:t xml:space="preserve"> реабилитации лиц с зависимостями;</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оснащение диагностическим оборудованием для химико-токсикологических исследований ГБУЗ </w:t>
      </w:r>
      <w:r w:rsidR="00F62861" w:rsidRPr="00914E33">
        <w:rPr>
          <w:rFonts w:ascii="Times New Roman" w:hAnsi="Times New Roman" w:cs="Times New Roman"/>
          <w:sz w:val="28"/>
          <w:szCs w:val="28"/>
        </w:rPr>
        <w:t>«</w:t>
      </w:r>
      <w:proofErr w:type="spellStart"/>
      <w:r w:rsidRPr="00914E33">
        <w:rPr>
          <w:rFonts w:ascii="Times New Roman" w:hAnsi="Times New Roman" w:cs="Times New Roman"/>
          <w:sz w:val="28"/>
          <w:szCs w:val="28"/>
        </w:rPr>
        <w:t>Котласский</w:t>
      </w:r>
      <w:proofErr w:type="spellEnd"/>
      <w:r w:rsidRPr="00914E33">
        <w:rPr>
          <w:rFonts w:ascii="Times New Roman" w:hAnsi="Times New Roman" w:cs="Times New Roman"/>
          <w:sz w:val="28"/>
          <w:szCs w:val="28"/>
        </w:rPr>
        <w:t xml:space="preserve"> психоневрологический диспансер</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и ГБУЗ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Северодвинский психоневрологический диспансер</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Также предусмотрено оказание медицинской помощи населению по профилю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психиатрия</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в ГБУЗ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Архангельский психоневрологический диспансер</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ГБУЗ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Северодвинский психоневрологический диспансер</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w:t>
      </w:r>
      <w:r w:rsidRPr="00914E33">
        <w:rPr>
          <w:rFonts w:ascii="Times New Roman" w:hAnsi="Times New Roman" w:cs="Times New Roman"/>
          <w:sz w:val="28"/>
          <w:szCs w:val="28"/>
        </w:rPr>
        <w:lastRenderedPageBreak/>
        <w:t xml:space="preserve">ГБУЗ </w:t>
      </w:r>
      <w:r w:rsidR="00F62861" w:rsidRPr="00914E33">
        <w:rPr>
          <w:rFonts w:ascii="Times New Roman" w:hAnsi="Times New Roman" w:cs="Times New Roman"/>
          <w:sz w:val="28"/>
          <w:szCs w:val="28"/>
        </w:rPr>
        <w:t>«</w:t>
      </w:r>
      <w:proofErr w:type="spellStart"/>
      <w:r w:rsidRPr="00914E33">
        <w:rPr>
          <w:rFonts w:ascii="Times New Roman" w:hAnsi="Times New Roman" w:cs="Times New Roman"/>
          <w:sz w:val="28"/>
          <w:szCs w:val="28"/>
        </w:rPr>
        <w:t>Котласский</w:t>
      </w:r>
      <w:proofErr w:type="spellEnd"/>
      <w:r w:rsidRPr="00914E33">
        <w:rPr>
          <w:rFonts w:ascii="Times New Roman" w:hAnsi="Times New Roman" w:cs="Times New Roman"/>
          <w:sz w:val="28"/>
          <w:szCs w:val="28"/>
        </w:rPr>
        <w:t xml:space="preserve"> психоневрологический диспансер</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и ГБУЗ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Архангельская клиническая психиатрическая больница</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Финансовые средства предусмотрены на выполнение установленного государственного задания.</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Планируется дальнейшее развитие оказания медицинской помощи по профилю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психиатрия</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в том числе совершенствование работы </w:t>
      </w:r>
      <w:proofErr w:type="spellStart"/>
      <w:r w:rsidRPr="00914E33">
        <w:rPr>
          <w:rFonts w:ascii="Times New Roman" w:hAnsi="Times New Roman" w:cs="Times New Roman"/>
          <w:sz w:val="28"/>
          <w:szCs w:val="28"/>
        </w:rPr>
        <w:t>полипрофессиональных</w:t>
      </w:r>
      <w:proofErr w:type="spellEnd"/>
      <w:r w:rsidRPr="00914E33">
        <w:rPr>
          <w:rFonts w:ascii="Times New Roman" w:hAnsi="Times New Roman" w:cs="Times New Roman"/>
          <w:sz w:val="28"/>
          <w:szCs w:val="28"/>
        </w:rPr>
        <w:t xml:space="preserve"> бригад, службы профессиональных опекунов, внедрение современных форм работы для лиц с </w:t>
      </w:r>
      <w:proofErr w:type="spellStart"/>
      <w:r w:rsidRPr="00914E33">
        <w:rPr>
          <w:rFonts w:ascii="Times New Roman" w:hAnsi="Times New Roman" w:cs="Times New Roman"/>
          <w:sz w:val="28"/>
          <w:szCs w:val="28"/>
        </w:rPr>
        <w:t>девиантным</w:t>
      </w:r>
      <w:proofErr w:type="spellEnd"/>
      <w:r w:rsidRPr="00914E33">
        <w:rPr>
          <w:rFonts w:ascii="Times New Roman" w:hAnsi="Times New Roman" w:cs="Times New Roman"/>
          <w:sz w:val="28"/>
          <w:szCs w:val="28"/>
        </w:rPr>
        <w:t xml:space="preserve"> поведением в отделении психотерапии ГБУЗ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Архангельский психоневрологический диспансер</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а также улучшение материально-технической базы государственных медицинских организаций, оказывающих психиатрическую помощь населению.</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Мероприятие 4. Совершенствование системы оказания медицинской помощи больным сосудистыми заболеваниями.</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В рамках данного мероприятия предусмотрено:</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открытие центра </w:t>
      </w:r>
      <w:proofErr w:type="spellStart"/>
      <w:r w:rsidRPr="00914E33">
        <w:rPr>
          <w:rFonts w:ascii="Times New Roman" w:hAnsi="Times New Roman" w:cs="Times New Roman"/>
          <w:sz w:val="28"/>
          <w:szCs w:val="28"/>
        </w:rPr>
        <w:t>рентгенэндоваскулярной</w:t>
      </w:r>
      <w:proofErr w:type="spellEnd"/>
      <w:r w:rsidRPr="00914E33">
        <w:rPr>
          <w:rFonts w:ascii="Times New Roman" w:hAnsi="Times New Roman" w:cs="Times New Roman"/>
          <w:sz w:val="28"/>
          <w:szCs w:val="28"/>
        </w:rPr>
        <w:t xml:space="preserve"> помощи на базе ГБУЗ </w:t>
      </w:r>
      <w:r w:rsidR="00F62861" w:rsidRPr="00914E33">
        <w:rPr>
          <w:rFonts w:ascii="Times New Roman" w:hAnsi="Times New Roman" w:cs="Times New Roman"/>
          <w:sz w:val="28"/>
          <w:szCs w:val="28"/>
        </w:rPr>
        <w:t>«</w:t>
      </w:r>
      <w:proofErr w:type="spellStart"/>
      <w:r w:rsidRPr="00914E33">
        <w:rPr>
          <w:rFonts w:ascii="Times New Roman" w:hAnsi="Times New Roman" w:cs="Times New Roman"/>
          <w:sz w:val="28"/>
          <w:szCs w:val="28"/>
        </w:rPr>
        <w:t>Котласская</w:t>
      </w:r>
      <w:proofErr w:type="spellEnd"/>
      <w:r w:rsidRPr="00914E33">
        <w:rPr>
          <w:rFonts w:ascii="Times New Roman" w:hAnsi="Times New Roman" w:cs="Times New Roman"/>
          <w:sz w:val="28"/>
          <w:szCs w:val="28"/>
        </w:rPr>
        <w:t xml:space="preserve"> центральная городская больница</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дооснащение государственных медицинских организаций медицинским оборудованием для оказания плановой и неотложной медицинской помощи населению в соответствии с Порядком оказания медицинской помощи больным с </w:t>
      </w:r>
      <w:proofErr w:type="spellStart"/>
      <w:proofErr w:type="gramStart"/>
      <w:r w:rsidRPr="00914E33">
        <w:rPr>
          <w:rFonts w:ascii="Times New Roman" w:hAnsi="Times New Roman" w:cs="Times New Roman"/>
          <w:sz w:val="28"/>
          <w:szCs w:val="28"/>
        </w:rPr>
        <w:t>сердечно-сосудистыми</w:t>
      </w:r>
      <w:proofErr w:type="spellEnd"/>
      <w:proofErr w:type="gramEnd"/>
      <w:r w:rsidRPr="00914E33">
        <w:rPr>
          <w:rFonts w:ascii="Times New Roman" w:hAnsi="Times New Roman" w:cs="Times New Roman"/>
          <w:sz w:val="28"/>
          <w:szCs w:val="28"/>
        </w:rPr>
        <w:t xml:space="preserve"> заболеваниями, а также приобретение запасных частей для компьютерных томографов государственных медицинских организаций;</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обеспечение государственных медицинских организаций расходными материалами для проведения срочных операций по профилю </w:t>
      </w:r>
      <w:r w:rsidR="00F62861" w:rsidRPr="00914E33">
        <w:rPr>
          <w:rFonts w:ascii="Times New Roman" w:hAnsi="Times New Roman" w:cs="Times New Roman"/>
          <w:sz w:val="28"/>
          <w:szCs w:val="28"/>
        </w:rPr>
        <w:t>«</w:t>
      </w:r>
      <w:proofErr w:type="spellStart"/>
      <w:proofErr w:type="gramStart"/>
      <w:r w:rsidRPr="00914E33">
        <w:rPr>
          <w:rFonts w:ascii="Times New Roman" w:hAnsi="Times New Roman" w:cs="Times New Roman"/>
          <w:sz w:val="28"/>
          <w:szCs w:val="28"/>
        </w:rPr>
        <w:t>сердечно-сосудистая</w:t>
      </w:r>
      <w:proofErr w:type="spellEnd"/>
      <w:proofErr w:type="gramEnd"/>
      <w:r w:rsidRPr="00914E33">
        <w:rPr>
          <w:rFonts w:ascii="Times New Roman" w:hAnsi="Times New Roman" w:cs="Times New Roman"/>
          <w:sz w:val="28"/>
          <w:szCs w:val="28"/>
        </w:rPr>
        <w:t xml:space="preserve"> хирургия</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(для ГБУЗ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Первая городская клиническая больница им. Е.Е.Волосевич</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ГБУЗ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Архангельская областная клиническая больница</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и ГБУЗ </w:t>
      </w:r>
      <w:r w:rsidR="00F62861" w:rsidRPr="00914E33">
        <w:rPr>
          <w:rFonts w:ascii="Times New Roman" w:hAnsi="Times New Roman" w:cs="Times New Roman"/>
          <w:sz w:val="28"/>
          <w:szCs w:val="28"/>
        </w:rPr>
        <w:t>«</w:t>
      </w:r>
      <w:proofErr w:type="spellStart"/>
      <w:r w:rsidRPr="00914E33">
        <w:rPr>
          <w:rFonts w:ascii="Times New Roman" w:hAnsi="Times New Roman" w:cs="Times New Roman"/>
          <w:sz w:val="28"/>
          <w:szCs w:val="28"/>
        </w:rPr>
        <w:t>Котласская</w:t>
      </w:r>
      <w:proofErr w:type="spellEnd"/>
      <w:r w:rsidRPr="00914E33">
        <w:rPr>
          <w:rFonts w:ascii="Times New Roman" w:hAnsi="Times New Roman" w:cs="Times New Roman"/>
          <w:sz w:val="28"/>
          <w:szCs w:val="28"/>
        </w:rPr>
        <w:t xml:space="preserve"> центральная городская больница</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Мероприятие 5. Совершенствование системы оказания медицинской помощи больным онкологическими заболеваниями.</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В рамках данного мероприятия во исполнение Порядка оказания медицинской помощи взрослому населению по профилю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онкология</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предусмотрены:</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открытие первичных онкологических кабинетов и смотровых кабинетов во всех государственных медицинских организациях, оказывающих первичную медико-санитарную помощь, а также организация кабинетов онколога в межрайонных центрах;</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оснащение диагностическим и лечебным оборудованием ГБУЗ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Архангельский клинический онкологический диспансер</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ремонт помещений ГБУЗ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Архангельский клинический онкологический диспансер</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для установки оборудования;</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приобретение оборудования для обеспечения радиационной безопасности и контроля (дозиметрического контроля) в государственных </w:t>
      </w:r>
      <w:r w:rsidRPr="00914E33">
        <w:rPr>
          <w:rFonts w:ascii="Times New Roman" w:hAnsi="Times New Roman" w:cs="Times New Roman"/>
          <w:sz w:val="28"/>
          <w:szCs w:val="28"/>
        </w:rPr>
        <w:lastRenderedPageBreak/>
        <w:t>медицинских организациях.</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Приобретение противоопухолевых препаратов для лечения больных онкологическими заболеваниями осуществляется в рамках подпрограммы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8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Совершенствование системы лекарственного обеспечения, в том числе в амбулаторных условиях</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государственной программы.</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Мероприятие 6. Совершенствование оказания скорой, в том числе скорой специализированной, медицинской помощи, медицинской эвакуации.</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В рамках данного мероприятия предусмотрено оказание населению скорой, в том числе скорой специализированной, медицинской помощи. Финансовые средства предусмотрены на выполнение установленного государственного задания. Кроме того, предусмотрено оказание населению скорой, в том числе скорой специализированной, медицинской помощи вне медицинской организации юридическими лицами и индивидуальными предпринимателями, участвующими в реализации территориальной программы государственных гарантий бесплатного оказания гражданам медицинской помощи в Архангельской области.</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В целях развития скорой специализированной медицинской помощи с учетом особенностей Архангельской области требуется оснащение санитарного автотранспорта, в том числе авиационного, медицинскими модулями с современным портативным транспортно-реанимационным оборудованием.</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Приобретение медицинского автотранспорта для службы скорой медицинской помощи предусмотрено в рамках подпрограммы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10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Совершенствование системы территориального планирования Архангельской области</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(не менее 35 единиц автотранспорта ежегодно).</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Мероприятие 6.1. Закупка авиационной услуги для оказания медицинской помощи с применением авиации.</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В рамках данного мероприятия предусмотрено:</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совершенствование организации деятельности отделения экстренной консультативной скорой медицинской помощи (служба санитарной авиации) государственного бюджетного учреждения здравоохранения Архангельской области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Архангельская областная клиническая больница</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приобретение акционерным обществом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2-ой Архангельский объединенный авиаотряд</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вертолета МИ-8МТВ с медицинским модулем для оказания экстренной медицинской помощи жителям отдаленных и труднодоступных районов на территории Архангельской области и эвакуации пациентов для получения специализированной помощи с использованием механизма финансовой аренды (лизинга);</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модернизация вертолетной площадки при государственном бюджетном учреждении здравоохранения Архангельской области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Архангельская областная клиническая больница</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разработка схем маршрутизации пациентов, госпитализируемых по экстренным показаниям в течение первых суток при состояниях, </w:t>
      </w:r>
      <w:r w:rsidRPr="00914E33">
        <w:rPr>
          <w:rFonts w:ascii="Times New Roman" w:hAnsi="Times New Roman" w:cs="Times New Roman"/>
          <w:sz w:val="28"/>
          <w:szCs w:val="28"/>
        </w:rPr>
        <w:lastRenderedPageBreak/>
        <w:t>угрожающих жизни, в том числе создание картографической схемы размещения вертолетных площадок на территории Архангельской области.</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Мероприятие 7. Совершенствование оказания медицинской помощи пострадавшим при ДТП.</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В рамках данного мероприятия предусмотрено оснащение санитарным автотранспортом, оборудованием государственных медицинских организаций.</w:t>
      </w:r>
    </w:p>
    <w:p w:rsidR="0051327F" w:rsidRPr="00914E33" w:rsidRDefault="0051327F" w:rsidP="00F855F6">
      <w:pPr>
        <w:pStyle w:val="ConsPlusNormal"/>
        <w:ind w:firstLine="540"/>
        <w:jc w:val="both"/>
        <w:rPr>
          <w:rFonts w:ascii="Times New Roman" w:hAnsi="Times New Roman" w:cs="Times New Roman"/>
          <w:sz w:val="28"/>
          <w:szCs w:val="28"/>
        </w:rPr>
      </w:pPr>
      <w:proofErr w:type="gramStart"/>
      <w:r w:rsidRPr="00914E33">
        <w:rPr>
          <w:rFonts w:ascii="Times New Roman" w:hAnsi="Times New Roman" w:cs="Times New Roman"/>
          <w:sz w:val="28"/>
          <w:szCs w:val="28"/>
        </w:rPr>
        <w:t xml:space="preserve">В целях повышения эффективности профилактической работы планируется оснащение государственных медицинских организаций и дооснащение центра медицины катастроф ГБУЗ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Архангельская областная клиническая больница</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тренажерами, компьютерным и </w:t>
      </w:r>
      <w:proofErr w:type="spellStart"/>
      <w:r w:rsidRPr="00914E33">
        <w:rPr>
          <w:rFonts w:ascii="Times New Roman" w:hAnsi="Times New Roman" w:cs="Times New Roman"/>
          <w:sz w:val="28"/>
          <w:szCs w:val="28"/>
        </w:rPr>
        <w:t>мультимедийным</w:t>
      </w:r>
      <w:proofErr w:type="spellEnd"/>
      <w:r w:rsidRPr="00914E33">
        <w:rPr>
          <w:rFonts w:ascii="Times New Roman" w:hAnsi="Times New Roman" w:cs="Times New Roman"/>
          <w:sz w:val="28"/>
          <w:szCs w:val="28"/>
        </w:rPr>
        <w:t xml:space="preserve"> оборудованием для создания и развития на их базе центров (кабинетов) по обучению водителей транспортных средств, сотрудников оперативных служб, участвующих в ликвидации последствий ДТП, приемам оказания первой (</w:t>
      </w:r>
      <w:proofErr w:type="spellStart"/>
      <w:r w:rsidRPr="00914E33">
        <w:rPr>
          <w:rFonts w:ascii="Times New Roman" w:hAnsi="Times New Roman" w:cs="Times New Roman"/>
          <w:sz w:val="28"/>
          <w:szCs w:val="28"/>
        </w:rPr>
        <w:t>домедицинской</w:t>
      </w:r>
      <w:proofErr w:type="spellEnd"/>
      <w:r w:rsidRPr="00914E33">
        <w:rPr>
          <w:rFonts w:ascii="Times New Roman" w:hAnsi="Times New Roman" w:cs="Times New Roman"/>
          <w:sz w:val="28"/>
          <w:szCs w:val="28"/>
        </w:rPr>
        <w:t>) помощи.</w:t>
      </w:r>
      <w:proofErr w:type="gramEnd"/>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Для увеличения числа пунктов круглосуточного медицинского освидетельствования на состояние опьянения планируется приобретение </w:t>
      </w:r>
      <w:proofErr w:type="spellStart"/>
      <w:r w:rsidRPr="00914E33">
        <w:rPr>
          <w:rFonts w:ascii="Times New Roman" w:hAnsi="Times New Roman" w:cs="Times New Roman"/>
          <w:sz w:val="28"/>
          <w:szCs w:val="28"/>
        </w:rPr>
        <w:t>алкометров</w:t>
      </w:r>
      <w:proofErr w:type="spellEnd"/>
      <w:r w:rsidRPr="00914E33">
        <w:rPr>
          <w:rFonts w:ascii="Times New Roman" w:hAnsi="Times New Roman" w:cs="Times New Roman"/>
          <w:sz w:val="28"/>
          <w:szCs w:val="28"/>
        </w:rPr>
        <w:t xml:space="preserve"> для определения паров этанола в выдыхаемом воздухе.</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Мероприятие 8. Совершенствование системы оказания медицинской помощи больным прочими заболеваниями.</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В рамках реализации мероприятия планируется:</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оснащение отделений диализа медицинским оборудованием (ежегодное приобретение аппаратов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искусственная почка</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и </w:t>
      </w:r>
      <w:proofErr w:type="spellStart"/>
      <w:r w:rsidRPr="00914E33">
        <w:rPr>
          <w:rFonts w:ascii="Times New Roman" w:hAnsi="Times New Roman" w:cs="Times New Roman"/>
          <w:sz w:val="28"/>
          <w:szCs w:val="28"/>
        </w:rPr>
        <w:t>циклеров</w:t>
      </w:r>
      <w:proofErr w:type="spellEnd"/>
      <w:r w:rsidRPr="00914E33">
        <w:rPr>
          <w:rFonts w:ascii="Times New Roman" w:hAnsi="Times New Roman" w:cs="Times New Roman"/>
          <w:sz w:val="28"/>
          <w:szCs w:val="28"/>
        </w:rPr>
        <w:t xml:space="preserve"> для аппаратного </w:t>
      </w:r>
      <w:proofErr w:type="spellStart"/>
      <w:r w:rsidRPr="00914E33">
        <w:rPr>
          <w:rFonts w:ascii="Times New Roman" w:hAnsi="Times New Roman" w:cs="Times New Roman"/>
          <w:sz w:val="28"/>
          <w:szCs w:val="28"/>
        </w:rPr>
        <w:t>перитонеального</w:t>
      </w:r>
      <w:proofErr w:type="spellEnd"/>
      <w:r w:rsidRPr="00914E33">
        <w:rPr>
          <w:rFonts w:ascii="Times New Roman" w:hAnsi="Times New Roman" w:cs="Times New Roman"/>
          <w:sz w:val="28"/>
          <w:szCs w:val="28"/>
        </w:rPr>
        <w:t xml:space="preserve"> диализа);</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приобретение медицинского оборудования для определения антигенов тканевой совместимости (</w:t>
      </w:r>
      <w:proofErr w:type="spellStart"/>
      <w:r w:rsidRPr="00914E33">
        <w:rPr>
          <w:rFonts w:ascii="Times New Roman" w:hAnsi="Times New Roman" w:cs="Times New Roman"/>
          <w:sz w:val="28"/>
          <w:szCs w:val="28"/>
        </w:rPr>
        <w:t>HLA-типирование</w:t>
      </w:r>
      <w:proofErr w:type="spellEnd"/>
      <w:r w:rsidRPr="00914E33">
        <w:rPr>
          <w:rFonts w:ascii="Times New Roman" w:hAnsi="Times New Roman" w:cs="Times New Roman"/>
          <w:sz w:val="28"/>
          <w:szCs w:val="28"/>
        </w:rPr>
        <w:t xml:space="preserve">) и прочего оборудования (а также обучение специалистов для подготовки к проведению операций по трансплантации почки (для ГБУЗ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Первая городская клиническая больница им. Е.Е.Волосевич</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лечение пациентов в медицинских организациях других субъектов Российской Федерации.</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Мероприятие 9. Обеспечение граждан ВМП.</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В 2013 году планируется оказать ВМП 1989 пациентам по 12 профилям в 4 государственных медицинских организациях:</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ГБУЗ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Архангельская областная клиническая больница</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 по профилю </w:t>
      </w:r>
      <w:r w:rsidR="00F62861" w:rsidRPr="00914E33">
        <w:rPr>
          <w:rFonts w:ascii="Times New Roman" w:hAnsi="Times New Roman" w:cs="Times New Roman"/>
          <w:sz w:val="28"/>
          <w:szCs w:val="28"/>
        </w:rPr>
        <w:t>«</w:t>
      </w:r>
      <w:proofErr w:type="spellStart"/>
      <w:proofErr w:type="gramStart"/>
      <w:r w:rsidRPr="00914E33">
        <w:rPr>
          <w:rFonts w:ascii="Times New Roman" w:hAnsi="Times New Roman" w:cs="Times New Roman"/>
          <w:sz w:val="28"/>
          <w:szCs w:val="28"/>
        </w:rPr>
        <w:t>сердечно-сосудистая</w:t>
      </w:r>
      <w:proofErr w:type="spellEnd"/>
      <w:proofErr w:type="gramEnd"/>
      <w:r w:rsidRPr="00914E33">
        <w:rPr>
          <w:rFonts w:ascii="Times New Roman" w:hAnsi="Times New Roman" w:cs="Times New Roman"/>
          <w:sz w:val="28"/>
          <w:szCs w:val="28"/>
        </w:rPr>
        <w:t xml:space="preserve"> хирургия</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(по 3 видам и 32 методам лечения),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нейрохирургия</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(по 8 видам и 14 методам),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травматология и ортопедия</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(по 8 видам и 4 методам),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оториноларингология</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(по 4 видам и 1 методу),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челюстно-лицевая хирургия</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ГБУЗ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Первая городская клиническая больница им. Е.Е.Волосевич</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 по профилю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нейрохирургия</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(по 4 видам и 6 методам), </w:t>
      </w:r>
      <w:r w:rsidR="00F62861" w:rsidRPr="00914E33">
        <w:rPr>
          <w:rFonts w:ascii="Times New Roman" w:hAnsi="Times New Roman" w:cs="Times New Roman"/>
          <w:sz w:val="28"/>
          <w:szCs w:val="28"/>
        </w:rPr>
        <w:t>«</w:t>
      </w:r>
      <w:proofErr w:type="spellStart"/>
      <w:proofErr w:type="gramStart"/>
      <w:r w:rsidRPr="00914E33">
        <w:rPr>
          <w:rFonts w:ascii="Times New Roman" w:hAnsi="Times New Roman" w:cs="Times New Roman"/>
          <w:sz w:val="28"/>
          <w:szCs w:val="28"/>
        </w:rPr>
        <w:t>сердечно-сосудистая</w:t>
      </w:r>
      <w:proofErr w:type="spellEnd"/>
      <w:proofErr w:type="gramEnd"/>
      <w:r w:rsidRPr="00914E33">
        <w:rPr>
          <w:rFonts w:ascii="Times New Roman" w:hAnsi="Times New Roman" w:cs="Times New Roman"/>
          <w:sz w:val="28"/>
          <w:szCs w:val="28"/>
        </w:rPr>
        <w:t xml:space="preserve"> хирургия</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(по 6 видам и 10 методам лечения),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абдоминальная хирургия</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урология</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эндокринология</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акушерство и гинекология</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lastRenderedPageBreak/>
        <w:t xml:space="preserve">ГБУЗ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Архангельская детская клиническая больница</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 по профилю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педиатрия и </w:t>
      </w:r>
      <w:proofErr w:type="spellStart"/>
      <w:r w:rsidRPr="00914E33">
        <w:rPr>
          <w:rFonts w:ascii="Times New Roman" w:hAnsi="Times New Roman" w:cs="Times New Roman"/>
          <w:sz w:val="28"/>
          <w:szCs w:val="28"/>
        </w:rPr>
        <w:t>неонатальная</w:t>
      </w:r>
      <w:proofErr w:type="spellEnd"/>
      <w:r w:rsidRPr="00914E33">
        <w:rPr>
          <w:rFonts w:ascii="Times New Roman" w:hAnsi="Times New Roman" w:cs="Times New Roman"/>
          <w:sz w:val="28"/>
          <w:szCs w:val="28"/>
        </w:rPr>
        <w:t xml:space="preserve"> хирургия</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(по 7 видам и 42 методам),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урология</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(по 5 видам и 13 методам);</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ГБУЗ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Архангельская клиническая офтальмологическая больница</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 по профилю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офтальмология</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(по 7 видам и 40 методам).</w:t>
      </w:r>
    </w:p>
    <w:p w:rsidR="0051327F" w:rsidRPr="00914E33" w:rsidRDefault="0051327F" w:rsidP="00F855F6">
      <w:pPr>
        <w:pStyle w:val="ConsPlusNormal"/>
        <w:ind w:firstLine="540"/>
        <w:jc w:val="both"/>
        <w:rPr>
          <w:rFonts w:ascii="Times New Roman" w:hAnsi="Times New Roman" w:cs="Times New Roman"/>
          <w:sz w:val="28"/>
          <w:szCs w:val="28"/>
        </w:rPr>
      </w:pPr>
      <w:proofErr w:type="gramStart"/>
      <w:r w:rsidRPr="00914E33">
        <w:rPr>
          <w:rFonts w:ascii="Times New Roman" w:hAnsi="Times New Roman" w:cs="Times New Roman"/>
          <w:sz w:val="28"/>
          <w:szCs w:val="28"/>
        </w:rPr>
        <w:t xml:space="preserve">Кроме того, обеспечение государственных медицинских организаций расходными материалами для оказания экстренных видов ВМП </w:t>
      </w:r>
      <w:r w:rsidR="00F62861" w:rsidRPr="00914E33">
        <w:rPr>
          <w:rFonts w:ascii="Times New Roman" w:hAnsi="Times New Roman" w:cs="Times New Roman"/>
          <w:sz w:val="28"/>
          <w:szCs w:val="28"/>
        </w:rPr>
        <w:t>«</w:t>
      </w:r>
      <w:proofErr w:type="spellStart"/>
      <w:r w:rsidRPr="00914E33">
        <w:rPr>
          <w:rFonts w:ascii="Times New Roman" w:hAnsi="Times New Roman" w:cs="Times New Roman"/>
          <w:sz w:val="28"/>
          <w:szCs w:val="28"/>
        </w:rPr>
        <w:t>сердечно-сосудистая</w:t>
      </w:r>
      <w:proofErr w:type="spellEnd"/>
      <w:r w:rsidRPr="00914E33">
        <w:rPr>
          <w:rFonts w:ascii="Times New Roman" w:hAnsi="Times New Roman" w:cs="Times New Roman"/>
          <w:sz w:val="28"/>
          <w:szCs w:val="28"/>
        </w:rPr>
        <w:t xml:space="preserve"> хирургия</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(для ГБУЗ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Первая городская клиническая больница им. Е.Е.Волосевич</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ГБУЗ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Архангельская областная клиническая больница</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и ГБУЗ </w:t>
      </w:r>
      <w:r w:rsidR="00F62861" w:rsidRPr="00914E33">
        <w:rPr>
          <w:rFonts w:ascii="Times New Roman" w:hAnsi="Times New Roman" w:cs="Times New Roman"/>
          <w:sz w:val="28"/>
          <w:szCs w:val="28"/>
        </w:rPr>
        <w:t>«</w:t>
      </w:r>
      <w:proofErr w:type="spellStart"/>
      <w:r w:rsidRPr="00914E33">
        <w:rPr>
          <w:rFonts w:ascii="Times New Roman" w:hAnsi="Times New Roman" w:cs="Times New Roman"/>
          <w:sz w:val="28"/>
          <w:szCs w:val="28"/>
        </w:rPr>
        <w:t>Котласская</w:t>
      </w:r>
      <w:proofErr w:type="spellEnd"/>
      <w:r w:rsidRPr="00914E33">
        <w:rPr>
          <w:rFonts w:ascii="Times New Roman" w:hAnsi="Times New Roman" w:cs="Times New Roman"/>
          <w:sz w:val="28"/>
          <w:szCs w:val="28"/>
        </w:rPr>
        <w:t xml:space="preserve"> центральная городская больница</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также предусмотрено за счет средств областного бюджета в рамках данной подпрограммы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2 в размере 72 832,7 тыс. рублей.</w:t>
      </w:r>
      <w:proofErr w:type="gramEnd"/>
      <w:r w:rsidRPr="00914E33">
        <w:rPr>
          <w:rFonts w:ascii="Times New Roman" w:hAnsi="Times New Roman" w:cs="Times New Roman"/>
          <w:sz w:val="28"/>
          <w:szCs w:val="28"/>
        </w:rPr>
        <w:t xml:space="preserve"> Ежегодно срочные виды высокотехнологичных операций проводятся свыше 1500 пациентам.</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С 2014 года планируется организация оказания ВМП по профилю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онкология</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в ГБУЗ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Архангельский клинический онкологический диспансер</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к 2018 году - по профилю </w:t>
      </w:r>
      <w:r w:rsidR="00F62861" w:rsidRPr="00914E33">
        <w:rPr>
          <w:rFonts w:ascii="Times New Roman" w:hAnsi="Times New Roman" w:cs="Times New Roman"/>
          <w:sz w:val="28"/>
          <w:szCs w:val="28"/>
        </w:rPr>
        <w:t>«</w:t>
      </w:r>
      <w:proofErr w:type="spellStart"/>
      <w:r w:rsidRPr="00914E33">
        <w:rPr>
          <w:rFonts w:ascii="Times New Roman" w:hAnsi="Times New Roman" w:cs="Times New Roman"/>
          <w:sz w:val="28"/>
          <w:szCs w:val="28"/>
        </w:rPr>
        <w:t>неонатология</w:t>
      </w:r>
      <w:proofErr w:type="spellEnd"/>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в ГБУЗ </w:t>
      </w:r>
      <w:r w:rsidR="00F62861" w:rsidRPr="00914E33">
        <w:rPr>
          <w:rFonts w:ascii="Times New Roman" w:hAnsi="Times New Roman" w:cs="Times New Roman"/>
          <w:sz w:val="28"/>
          <w:szCs w:val="28"/>
        </w:rPr>
        <w:t>«</w:t>
      </w:r>
      <w:proofErr w:type="spellStart"/>
      <w:r w:rsidRPr="00914E33">
        <w:rPr>
          <w:rFonts w:ascii="Times New Roman" w:hAnsi="Times New Roman" w:cs="Times New Roman"/>
          <w:sz w:val="28"/>
          <w:szCs w:val="28"/>
        </w:rPr>
        <w:t>Котласская</w:t>
      </w:r>
      <w:proofErr w:type="spellEnd"/>
      <w:r w:rsidRPr="00914E33">
        <w:rPr>
          <w:rFonts w:ascii="Times New Roman" w:hAnsi="Times New Roman" w:cs="Times New Roman"/>
          <w:sz w:val="28"/>
          <w:szCs w:val="28"/>
        </w:rPr>
        <w:t xml:space="preserve"> центральная городская больница</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и в ГБУЗ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Северодвинская городская детская клиническая больница</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Дальнейшее развитие предполагается осуществлять за счет расширения перечня видов ВМП, оказываемых в государственных медицинских организациях по следующим профилям медицинской помощи: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урология</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торакальная хирургия</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челюстно-лицевая хирургия</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В целом планируется увеличить объемы оказания ВМП в государственных медицинских организациях к 2015 году до 2000 человек в год, к 2020 году - до 3500 человек в год.</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С 2017 года осуществляется организация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Мероприятие 10. Развитие службы крови.</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В рамках реализации мероприятия предусмотрено оснащение государственного бюджетного учреждения здравоохранения Архангельской области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Архангельская станция переливания крови</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и ее филиалов оборудованием, ремонт помещений, обеспечение расходными материалами для забора крови, информатизация службы крови, пропаганда донорства, подготовка специалистов.</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Мероприятие 11. Заготовка, переработка, хранение донорской крови и ее компонентов, обеспечение компонентами и препаратами крови, иммуногематологическими стандартами государственных медицинских организаций.</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В рамках реализации мероприятия предусмотрено увеличение объемов заготовки донорской крови до 12 800 литров.</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Мероприятие 12. Оказание медицинской помощи в рамках территориальной программы государственных гарантий бесплатного </w:t>
      </w:r>
      <w:r w:rsidRPr="00914E33">
        <w:rPr>
          <w:rFonts w:ascii="Times New Roman" w:hAnsi="Times New Roman" w:cs="Times New Roman"/>
          <w:sz w:val="28"/>
          <w:szCs w:val="28"/>
        </w:rPr>
        <w:lastRenderedPageBreak/>
        <w:t>оказания гражданам медицинской помощи в Архангельской области.</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Финансирование за счет средств областного бюджета в соответствии с установленным государственным заданием специализированной медицинской помощи в части медицинской помощи, не включенной в базовую программу ОМС.</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В целях финансового обеспечения мероприятий по совершенствованию оказания специализированной, включая </w:t>
      </w:r>
      <w:proofErr w:type="gramStart"/>
      <w:r w:rsidRPr="00914E33">
        <w:rPr>
          <w:rFonts w:ascii="Times New Roman" w:hAnsi="Times New Roman" w:cs="Times New Roman"/>
          <w:sz w:val="28"/>
          <w:szCs w:val="28"/>
        </w:rPr>
        <w:t>высокотехнологичную</w:t>
      </w:r>
      <w:proofErr w:type="gramEnd"/>
      <w:r w:rsidRPr="00914E33">
        <w:rPr>
          <w:rFonts w:ascii="Times New Roman" w:hAnsi="Times New Roman" w:cs="Times New Roman"/>
          <w:sz w:val="28"/>
          <w:szCs w:val="28"/>
        </w:rPr>
        <w:t>, медицинской помощи, скорой, в том числе скорой специализированной, медицинской помощи, предусмотрены средства в рамках реализации территориальной программы обязательного медицинского страхования в 2013 - 2020 годах.</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Мероприятие 13. Совершенствование системы оказания стационарной медицинской помощи.</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В рамках мероприятия планируется оказание специализированной медицинской помощи в соответствии с территориальной программой государственных гарантий бесплатного оказания гражданам медицинской помощи в Архангельской области, утверждаемой в установленном порядке.</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Мероприятие 14. Погашение кредиторской задолженности в целях оказания медицинской помощи в соответствии с территориальной программой государственных гарантий бесплатного оказания гражданам медицинской помощи в Архангельской области.</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В рамках мероприятия планируется обеспечить погашение кредиторской задолженности в целях оказания медицинской помощи в соответствии с территориальной программой государственных гарантий бесплатного оказания гражданам медицинской помощи в Архангельской области, утверждаемой в установленном порядке.</w:t>
      </w:r>
    </w:p>
    <w:p w:rsidR="0051327F" w:rsidRPr="00914E33" w:rsidRDefault="0051327F" w:rsidP="00F855F6">
      <w:pPr>
        <w:pStyle w:val="ConsPlusNormal"/>
        <w:jc w:val="both"/>
        <w:rPr>
          <w:rFonts w:ascii="Times New Roman" w:hAnsi="Times New Roman" w:cs="Times New Roman"/>
          <w:sz w:val="28"/>
          <w:szCs w:val="28"/>
        </w:rPr>
      </w:pPr>
    </w:p>
    <w:p w:rsidR="0051327F" w:rsidRPr="00914E33" w:rsidRDefault="0051327F" w:rsidP="00F855F6">
      <w:pPr>
        <w:pStyle w:val="ConsPlusTitle"/>
        <w:jc w:val="center"/>
        <w:outlineLvl w:val="2"/>
        <w:rPr>
          <w:rFonts w:ascii="Times New Roman" w:hAnsi="Times New Roman" w:cs="Times New Roman"/>
          <w:sz w:val="28"/>
          <w:szCs w:val="28"/>
        </w:rPr>
      </w:pPr>
      <w:r w:rsidRPr="00914E33">
        <w:rPr>
          <w:rFonts w:ascii="Times New Roman" w:hAnsi="Times New Roman" w:cs="Times New Roman"/>
          <w:sz w:val="28"/>
          <w:szCs w:val="28"/>
        </w:rPr>
        <w:t xml:space="preserve">2.8. Механизм реализации мероприятий подпрограммы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2</w:t>
      </w:r>
    </w:p>
    <w:p w:rsidR="0051327F" w:rsidRPr="00914E33" w:rsidRDefault="0051327F" w:rsidP="00F855F6">
      <w:pPr>
        <w:pStyle w:val="ConsPlusNormal"/>
        <w:jc w:val="both"/>
        <w:rPr>
          <w:rFonts w:ascii="Times New Roman" w:hAnsi="Times New Roman" w:cs="Times New Roman"/>
          <w:sz w:val="28"/>
          <w:szCs w:val="28"/>
        </w:rPr>
      </w:pPr>
    </w:p>
    <w:p w:rsidR="0051327F" w:rsidRPr="00914E33" w:rsidRDefault="0051327F" w:rsidP="00F855F6">
      <w:pPr>
        <w:pStyle w:val="ConsPlusNormal"/>
        <w:ind w:firstLine="540"/>
        <w:jc w:val="both"/>
        <w:rPr>
          <w:rFonts w:ascii="Times New Roman" w:hAnsi="Times New Roman" w:cs="Times New Roman"/>
          <w:sz w:val="28"/>
          <w:szCs w:val="28"/>
        </w:rPr>
      </w:pPr>
      <w:proofErr w:type="gramStart"/>
      <w:r w:rsidRPr="00914E33">
        <w:rPr>
          <w:rFonts w:ascii="Times New Roman" w:hAnsi="Times New Roman" w:cs="Times New Roman"/>
          <w:sz w:val="28"/>
          <w:szCs w:val="28"/>
        </w:rPr>
        <w:t xml:space="preserve">Реализацию мероприятия пунктов 1.1, 2.1, 2.2, 3, 6 (за исключением приобретения спецодежды для сотрудников скорой медицинской помощи и межбюджетного трансферта на финансовое обеспечение скорой медицинской помощи), 6.1 (за исключением модернизации вертолетной площадки при государственном бюджетном учреждении здравоохранения Архангельской области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Архангельская областная клиническая больница</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9 (за исключением организации медицинской деятельности, связанной с трансплантацией (пересадкой) органов и тканей человека, в том числе</w:t>
      </w:r>
      <w:proofErr w:type="gramEnd"/>
      <w:r w:rsidRPr="00914E33">
        <w:rPr>
          <w:rFonts w:ascii="Times New Roman" w:hAnsi="Times New Roman" w:cs="Times New Roman"/>
          <w:sz w:val="28"/>
          <w:szCs w:val="28"/>
        </w:rPr>
        <w:t xml:space="preserve"> с донорством органов и тканей в целях трансплантации (пересадки), 11 (по заготовке, хранению, транспортировке и обеспечению безопасности донорской крови и ее компонентов) перечня мероприятий подпрограммы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2 (приложение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2 к государственной программе) осуществляют бюджетные и автономные учреждения. Средства на реализацию мероприятий направляются в форме субсидии бюджетным и автономным учреждениям на финансовое обеспечение выполнения государственного задания на оказание </w:t>
      </w:r>
      <w:r w:rsidRPr="00914E33">
        <w:rPr>
          <w:rFonts w:ascii="Times New Roman" w:hAnsi="Times New Roman" w:cs="Times New Roman"/>
          <w:sz w:val="28"/>
          <w:szCs w:val="28"/>
        </w:rPr>
        <w:lastRenderedPageBreak/>
        <w:t>государственных услуг (выполнение работ).</w:t>
      </w:r>
    </w:p>
    <w:p w:rsidR="0051327F" w:rsidRPr="00914E33" w:rsidRDefault="0051327F" w:rsidP="00F855F6">
      <w:pPr>
        <w:pStyle w:val="ConsPlusNormal"/>
        <w:ind w:firstLine="540"/>
        <w:jc w:val="both"/>
        <w:rPr>
          <w:rFonts w:ascii="Times New Roman" w:hAnsi="Times New Roman" w:cs="Times New Roman"/>
          <w:sz w:val="28"/>
          <w:szCs w:val="28"/>
        </w:rPr>
      </w:pPr>
      <w:proofErr w:type="gramStart"/>
      <w:r w:rsidRPr="00914E33">
        <w:rPr>
          <w:rFonts w:ascii="Times New Roman" w:hAnsi="Times New Roman" w:cs="Times New Roman"/>
          <w:sz w:val="28"/>
          <w:szCs w:val="28"/>
        </w:rPr>
        <w:t xml:space="preserve">Реализацию мероприятий пунктов 1.2 (в части приобретения медицинского оборудования), 4.1, 4.2, 5, 6 (в части приобретения спецодежды для сотрудников скорой медицинской помощи) 6.1 (в части модернизации вертолетной площадки при государственном бюджетном учреждении здравоохранения Архангельской области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Архангельская областная клиническая больница</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7, 8 (в части оснащения отделений диализа медицинским оборудованием и оказания медицинской помощи эндокринологическим больным), 9 (в части организации медицинской деятельности</w:t>
      </w:r>
      <w:proofErr w:type="gramEnd"/>
      <w:r w:rsidRPr="00914E33">
        <w:rPr>
          <w:rFonts w:ascii="Times New Roman" w:hAnsi="Times New Roman" w:cs="Times New Roman"/>
          <w:sz w:val="28"/>
          <w:szCs w:val="28"/>
        </w:rPr>
        <w:t xml:space="preserve">, связанной с трансплантацией (пересадкой) органов и тканей человека, в том числе с донорством органов и тканей в целях трансплантации (пересадки), 10, 14 перечня мероприятий подпрограммы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2 (приложение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2 к государственной программе) осуществляют бюджетные и автономные учреждения. Средства на реализацию мероприятий предоставляются в форме субсидии на иные цели, не связанные с финансовым обеспечением выполнения государственного задания на оказание государственных услуг (выполнение работ).</w:t>
      </w:r>
    </w:p>
    <w:p w:rsidR="0051327F" w:rsidRPr="00914E33" w:rsidRDefault="0051327F" w:rsidP="00F855F6">
      <w:pPr>
        <w:pStyle w:val="ConsPlusNormal"/>
        <w:ind w:firstLine="540"/>
        <w:jc w:val="both"/>
        <w:rPr>
          <w:rFonts w:ascii="Times New Roman" w:hAnsi="Times New Roman" w:cs="Times New Roman"/>
          <w:sz w:val="28"/>
          <w:szCs w:val="28"/>
        </w:rPr>
      </w:pPr>
      <w:proofErr w:type="gramStart"/>
      <w:r w:rsidRPr="00914E33">
        <w:rPr>
          <w:rFonts w:ascii="Times New Roman" w:hAnsi="Times New Roman" w:cs="Times New Roman"/>
          <w:sz w:val="28"/>
          <w:szCs w:val="28"/>
        </w:rPr>
        <w:t xml:space="preserve">Реализацию мероприятий пунктов 2.1 (в части приобретения за счет средств областного бюджета тест-систем для диагностики и мониторинга лечения ВИЧ-инфекции и вирусных гепатитов B и C, противовирусных препаратов для профилактики и лечения ВИЧ-инфекции за счет средств федерального бюджета) перечня мероприятий подпрограммы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2 (приложение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2 к государственной программе) осуществляют бюджетные и автономные учреждения.</w:t>
      </w:r>
      <w:proofErr w:type="gramEnd"/>
      <w:r w:rsidRPr="00914E33">
        <w:rPr>
          <w:rFonts w:ascii="Times New Roman" w:hAnsi="Times New Roman" w:cs="Times New Roman"/>
          <w:sz w:val="28"/>
          <w:szCs w:val="28"/>
        </w:rPr>
        <w:t xml:space="preserve"> Средства на реализацию мероприятий предоставляются в форме субсидии на иные цели, не связанные с финансовым обеспечением выполнения государственного задания на оказание государственных услуг (выполнение работ).</w:t>
      </w:r>
    </w:p>
    <w:p w:rsidR="0051327F" w:rsidRPr="00914E33" w:rsidRDefault="0051327F" w:rsidP="00F855F6">
      <w:pPr>
        <w:pStyle w:val="ConsPlusNormal"/>
        <w:ind w:firstLine="540"/>
        <w:jc w:val="both"/>
        <w:rPr>
          <w:rFonts w:ascii="Times New Roman" w:hAnsi="Times New Roman" w:cs="Times New Roman"/>
          <w:sz w:val="28"/>
          <w:szCs w:val="28"/>
        </w:rPr>
      </w:pPr>
      <w:proofErr w:type="gramStart"/>
      <w:r w:rsidRPr="00914E33">
        <w:rPr>
          <w:rFonts w:ascii="Times New Roman" w:hAnsi="Times New Roman" w:cs="Times New Roman"/>
          <w:sz w:val="28"/>
          <w:szCs w:val="28"/>
        </w:rPr>
        <w:t xml:space="preserve">В 2014 - 2015 годах реализацию мероприятия пункта 6 (в части межбюджетного трансферта на финансовое обеспечение скорой медицинской помощи) перечня мероприятий подпрограммы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2 (приложение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2 к государственной программе) осуществляло министерство здравоохранения в соответствии с Федеральным законом от 29 ноября 2010 года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326-ФЗ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Об обязательном медицинском страховании в Российской Федерации</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(далее - Федеральный закон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Об обязательном медицинском страховании в Российской Федерации</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w:t>
      </w:r>
      <w:proofErr w:type="gramEnd"/>
    </w:p>
    <w:p w:rsidR="0051327F" w:rsidRPr="00914E33" w:rsidRDefault="0051327F" w:rsidP="00F855F6">
      <w:pPr>
        <w:pStyle w:val="ConsPlusNormal"/>
        <w:ind w:firstLine="540"/>
        <w:jc w:val="both"/>
        <w:rPr>
          <w:rFonts w:ascii="Times New Roman" w:hAnsi="Times New Roman" w:cs="Times New Roman"/>
          <w:sz w:val="28"/>
          <w:szCs w:val="28"/>
        </w:rPr>
      </w:pPr>
      <w:proofErr w:type="gramStart"/>
      <w:r w:rsidRPr="00914E33">
        <w:rPr>
          <w:rFonts w:ascii="Times New Roman" w:hAnsi="Times New Roman" w:cs="Times New Roman"/>
          <w:sz w:val="28"/>
          <w:szCs w:val="28"/>
        </w:rPr>
        <w:t xml:space="preserve">С 2016 года реализацию мероприятия пункта 6 (в части возмещения затрат, связанных с оказанием скорой, в том числе скорой специализированной медицинской помощи вне медицинской организации юридическими лицами и индивидуальными предпринимателями, участвующими в реализации территориальной программы государственных гарантий бесплатного оказания гражданам медицинской помощи в Архангельской области) перечня мероприятий подпрограммы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2 (приложение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2 к государственной программе) осуществляет министерство </w:t>
      </w:r>
      <w:r w:rsidRPr="00914E33">
        <w:rPr>
          <w:rFonts w:ascii="Times New Roman" w:hAnsi="Times New Roman" w:cs="Times New Roman"/>
          <w:sz w:val="28"/>
          <w:szCs w:val="28"/>
        </w:rPr>
        <w:lastRenderedPageBreak/>
        <w:t>здравоохранения.</w:t>
      </w:r>
      <w:proofErr w:type="gramEnd"/>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Реализацию мероприятия пунктов 1.2 (в части приобретения лекарственных препаратов), 8 (в части лечения пациентов в медицинских организациях других субъектов Российской Федерации) перечня мероприятий подпрограммы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2 (приложение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2 к государственной программе) осуществляет министерство здравоохранения. Исполнители данных мероприятий определяются в соответствии с законодательством Российской Федерации о контрактной системе в сфере закупок.</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Реализацию мероприятия пункта 13 перечня мероприятий подпрограммы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2 (приложение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2 к государственной программе) осуществляют бюджетные и автономные учреждения. </w:t>
      </w:r>
      <w:proofErr w:type="gramStart"/>
      <w:r w:rsidRPr="00914E33">
        <w:rPr>
          <w:rFonts w:ascii="Times New Roman" w:hAnsi="Times New Roman" w:cs="Times New Roman"/>
          <w:sz w:val="28"/>
          <w:szCs w:val="28"/>
        </w:rPr>
        <w:t>Средства на реализацию мероприятий предоставляются в форме субсидий на финансовое обеспечение выполнения государственного задания на оказание государственных услуг (выполнение работ): по обеспечению специальными и молочными продуктами питания, защите населения и территорий от чрезвычайных ситуаций природного и техногенного характера (за исключением обеспечения безопасности на водных объектах), обеспечению мероприятий, направленных на охрану и укрепление здоровья, и субсидий на иные цели, не связанные</w:t>
      </w:r>
      <w:proofErr w:type="gramEnd"/>
      <w:r w:rsidRPr="00914E33">
        <w:rPr>
          <w:rFonts w:ascii="Times New Roman" w:hAnsi="Times New Roman" w:cs="Times New Roman"/>
          <w:sz w:val="28"/>
          <w:szCs w:val="28"/>
        </w:rPr>
        <w:t xml:space="preserve"> с финансовым обеспечением выполнения государственного задания на оказание государственных услуг (выполнение работ).</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С целью финансирования мероприятия пункта 1.2 перечня мероприятий подпрограммы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2 (приложение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2 к государственной программе) привлекаются средства федерального бюджета в форме субсидий, направленных на реализацию отдельных мероприятий государственной программы Российской Федерации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Развитие здравоохранения</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утвержденной постановлением Правительства Российской Федерации от 26 декабря 2017 года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1640.</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С целью финансирования мероприятия пункта 2.2 перечня мероприятий подпрограммы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2 (приложение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2 к государственной программе) привлекаются средства федерального бюджета в форме субсидий, направленных на </w:t>
      </w:r>
      <w:proofErr w:type="spellStart"/>
      <w:r w:rsidRPr="00914E33">
        <w:rPr>
          <w:rFonts w:ascii="Times New Roman" w:hAnsi="Times New Roman" w:cs="Times New Roman"/>
          <w:sz w:val="28"/>
          <w:szCs w:val="28"/>
        </w:rPr>
        <w:t>софинансирование</w:t>
      </w:r>
      <w:proofErr w:type="spellEnd"/>
      <w:r w:rsidRPr="00914E33">
        <w:rPr>
          <w:rFonts w:ascii="Times New Roman" w:hAnsi="Times New Roman" w:cs="Times New Roman"/>
          <w:sz w:val="28"/>
          <w:szCs w:val="28"/>
        </w:rPr>
        <w:t xml:space="preserve"> ФЦП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Предупреждение и борьба с социально значимыми заболеваниями (2007 - 2012 годы)</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(подпрограмма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Инфекции, передаваемые половым путем</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С целью финансирования мероприятия пункта 4.2 перечня мероприятий подпрограммы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2 (приложение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2 к государственной программе) привлекаются средства федерального бюджета в форме субсидий, направленных на </w:t>
      </w:r>
      <w:proofErr w:type="spellStart"/>
      <w:r w:rsidRPr="00914E33">
        <w:rPr>
          <w:rFonts w:ascii="Times New Roman" w:hAnsi="Times New Roman" w:cs="Times New Roman"/>
          <w:sz w:val="28"/>
          <w:szCs w:val="28"/>
        </w:rPr>
        <w:t>софинансирование</w:t>
      </w:r>
      <w:proofErr w:type="spellEnd"/>
      <w:r w:rsidRPr="00914E33">
        <w:rPr>
          <w:rFonts w:ascii="Times New Roman" w:hAnsi="Times New Roman" w:cs="Times New Roman"/>
          <w:sz w:val="28"/>
          <w:szCs w:val="28"/>
        </w:rPr>
        <w:t xml:space="preserve"> ФЦП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Предупреждение и борьба с социально значимыми заболеваниями (2007 - 2012 годы)</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(подпрограмма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Артериальная гипертония</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С целью финансирования мероприятия пункта 5 перечня мероприятий подпрограммы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2 (приложение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2 к государственной программе) привлекаются средства федерального бюджета в форме субсидий, </w:t>
      </w:r>
      <w:r w:rsidRPr="00914E33">
        <w:rPr>
          <w:rFonts w:ascii="Times New Roman" w:hAnsi="Times New Roman" w:cs="Times New Roman"/>
          <w:sz w:val="28"/>
          <w:szCs w:val="28"/>
        </w:rPr>
        <w:lastRenderedPageBreak/>
        <w:t>направленных на совершенствование медицинской помощи больным с онкологическими заболеваниями.</w:t>
      </w:r>
    </w:p>
    <w:p w:rsidR="0051327F" w:rsidRPr="00914E33" w:rsidRDefault="0051327F" w:rsidP="00F855F6">
      <w:pPr>
        <w:pStyle w:val="ConsPlusNormal"/>
        <w:ind w:firstLine="540"/>
        <w:jc w:val="both"/>
        <w:rPr>
          <w:rFonts w:ascii="Times New Roman" w:hAnsi="Times New Roman" w:cs="Times New Roman"/>
          <w:sz w:val="28"/>
          <w:szCs w:val="28"/>
        </w:rPr>
      </w:pPr>
      <w:proofErr w:type="gramStart"/>
      <w:r w:rsidRPr="00914E33">
        <w:rPr>
          <w:rFonts w:ascii="Times New Roman" w:hAnsi="Times New Roman" w:cs="Times New Roman"/>
          <w:sz w:val="28"/>
          <w:szCs w:val="28"/>
        </w:rPr>
        <w:t xml:space="preserve">С целью финансирования мероприятия пункта 6.1 перечня мероприятий подпрограммы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2 (приложение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2 к государственной программе) привлекаются средства федерального бюджета в форме субсидий на закупку авиационной услуги для оказания медицинской помощи с применением авиации в соответствии с механизмом реализации, установленным постановлением Правительства Архангельской области от 17 января 2017 года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7-пп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Об утверждении программы Архангельской области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Обеспечение оказания на территории Архангельской области</w:t>
      </w:r>
      <w:proofErr w:type="gramEnd"/>
      <w:r w:rsidRPr="00914E33">
        <w:rPr>
          <w:rFonts w:ascii="Times New Roman" w:hAnsi="Times New Roman" w:cs="Times New Roman"/>
          <w:sz w:val="28"/>
          <w:szCs w:val="28"/>
        </w:rPr>
        <w:t xml:space="preserve"> экстренной медицинской помощи гражданам, проживающим в труднодоступных районах Российской Федерации, на 2017 - 2019 годы (развитие санитарной авиации)</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С целью финансирования мероприятия пункта 8 перечня мероприятий подпрограммы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2 (приложение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2 к государственной программе) привлекаются средства федерального бюджета в форме субсидий, направленных на </w:t>
      </w:r>
      <w:proofErr w:type="spellStart"/>
      <w:r w:rsidRPr="00914E33">
        <w:rPr>
          <w:rFonts w:ascii="Times New Roman" w:hAnsi="Times New Roman" w:cs="Times New Roman"/>
          <w:sz w:val="28"/>
          <w:szCs w:val="28"/>
        </w:rPr>
        <w:t>софинансирование</w:t>
      </w:r>
      <w:proofErr w:type="spellEnd"/>
      <w:r w:rsidRPr="00914E33">
        <w:rPr>
          <w:rFonts w:ascii="Times New Roman" w:hAnsi="Times New Roman" w:cs="Times New Roman"/>
          <w:sz w:val="28"/>
          <w:szCs w:val="28"/>
        </w:rPr>
        <w:t xml:space="preserve"> ФЦП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Предупреждение и борьба с социально значимыми заболеваниями (2007 - 2012 годы)</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(подпрограмма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Сахарный диабет</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С целью финансирования мероприятия пункта 9 перечня мероприятий подпрограммы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2 (приложение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2 к государственной программе) привлекаются средства федерального бюджета в форме субсидий по высокотехнологичным видам медицинской помощи.</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С целью финансирования мероприятия пункта 10 перечня мероприятий подпрограммы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2 (приложение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2 к государственной программе) привлекаются средства федерального бюджета в форме субсидии на мероприятия по развитию службы крови и межбюджетного трансферта на закупку компьютерного и сетевого оборудования с лицензионным программным обеспечением для реализации мероприятий по развитию службы крови.</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Финансирование мероприятий подпрограммы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2 из федерального бюджета подтверждается ежегодно путем заключения соглашения между Правительством Архангельской области и Министерством здравоохранения Российской Федерации.</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С целью финансирования мероприятий пункта 12 подпрограммы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2 перечня мероприятий подпрограммы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2 (приложение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2 к государственной программе) привлекаются средства территориального фонда обязательного медицинского страхования Архангельской области.</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Перечень бюджетных и автономных учреждений, участвующих в реализации мероприятий подпрограммы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2, утверждается распоряжением министерства здравоохранения.</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Перечень мероприятий подпрограммы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2 приведен в приложении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2 к государственной программе.</w:t>
      </w:r>
    </w:p>
    <w:p w:rsidR="0051327F" w:rsidRPr="00914E33" w:rsidRDefault="0051327F" w:rsidP="00F855F6">
      <w:pPr>
        <w:pStyle w:val="ConsPlusNormal"/>
        <w:jc w:val="both"/>
        <w:rPr>
          <w:rFonts w:ascii="Times New Roman" w:hAnsi="Times New Roman" w:cs="Times New Roman"/>
          <w:sz w:val="28"/>
          <w:szCs w:val="28"/>
        </w:rPr>
      </w:pPr>
    </w:p>
    <w:p w:rsidR="0051327F" w:rsidRPr="00914E33" w:rsidRDefault="0051327F" w:rsidP="00F855F6">
      <w:pPr>
        <w:pStyle w:val="ConsPlusTitle"/>
        <w:jc w:val="center"/>
        <w:outlineLvl w:val="2"/>
        <w:rPr>
          <w:rFonts w:ascii="Times New Roman" w:hAnsi="Times New Roman" w:cs="Times New Roman"/>
          <w:sz w:val="28"/>
          <w:szCs w:val="28"/>
        </w:rPr>
      </w:pPr>
      <w:bookmarkStart w:id="4" w:name="P1089"/>
      <w:bookmarkEnd w:id="4"/>
      <w:r w:rsidRPr="00914E33">
        <w:rPr>
          <w:rFonts w:ascii="Times New Roman" w:hAnsi="Times New Roman" w:cs="Times New Roman"/>
          <w:sz w:val="28"/>
          <w:szCs w:val="28"/>
        </w:rPr>
        <w:t>2.9. ПАСПОРТ</w:t>
      </w:r>
    </w:p>
    <w:p w:rsidR="0051327F" w:rsidRPr="00914E33" w:rsidRDefault="0051327F" w:rsidP="00F855F6">
      <w:pPr>
        <w:pStyle w:val="ConsPlusTitle"/>
        <w:jc w:val="center"/>
        <w:rPr>
          <w:rFonts w:ascii="Times New Roman" w:hAnsi="Times New Roman" w:cs="Times New Roman"/>
          <w:sz w:val="28"/>
          <w:szCs w:val="28"/>
        </w:rPr>
      </w:pPr>
      <w:r w:rsidRPr="00914E33">
        <w:rPr>
          <w:rFonts w:ascii="Times New Roman" w:hAnsi="Times New Roman" w:cs="Times New Roman"/>
          <w:sz w:val="28"/>
          <w:szCs w:val="28"/>
        </w:rPr>
        <w:t xml:space="preserve">подпрограммы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3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Развитие</w:t>
      </w:r>
    </w:p>
    <w:p w:rsidR="0051327F" w:rsidRPr="00914E33" w:rsidRDefault="0051327F" w:rsidP="00F855F6">
      <w:pPr>
        <w:pStyle w:val="ConsPlusTitle"/>
        <w:jc w:val="center"/>
        <w:rPr>
          <w:rFonts w:ascii="Times New Roman" w:hAnsi="Times New Roman" w:cs="Times New Roman"/>
          <w:sz w:val="28"/>
          <w:szCs w:val="28"/>
        </w:rPr>
      </w:pPr>
      <w:r w:rsidRPr="00914E33">
        <w:rPr>
          <w:rFonts w:ascii="Times New Roman" w:hAnsi="Times New Roman" w:cs="Times New Roman"/>
          <w:sz w:val="28"/>
          <w:szCs w:val="28"/>
        </w:rPr>
        <w:t>государственно-частного партнерства</w:t>
      </w:r>
      <w:r w:rsidR="00F62861" w:rsidRPr="00914E33">
        <w:rPr>
          <w:rFonts w:ascii="Times New Roman" w:hAnsi="Times New Roman" w:cs="Times New Roman"/>
          <w:sz w:val="28"/>
          <w:szCs w:val="28"/>
        </w:rPr>
        <w:t>»</w:t>
      </w:r>
    </w:p>
    <w:p w:rsidR="0051327F" w:rsidRPr="00914E33" w:rsidRDefault="0051327F" w:rsidP="00F855F6">
      <w:pPr>
        <w:pStyle w:val="ConsPlusNormal"/>
        <w:jc w:val="both"/>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tblPr>
      <w:tblGrid>
        <w:gridCol w:w="3005"/>
        <w:gridCol w:w="422"/>
        <w:gridCol w:w="5556"/>
      </w:tblGrid>
      <w:tr w:rsidR="0051327F" w:rsidRPr="00914E33" w:rsidTr="00914E33">
        <w:tc>
          <w:tcPr>
            <w:tcW w:w="3005" w:type="dxa"/>
          </w:tcPr>
          <w:p w:rsidR="0051327F" w:rsidRPr="00914E33" w:rsidRDefault="0051327F" w:rsidP="00F855F6">
            <w:pPr>
              <w:pStyle w:val="ConsPlusNormal"/>
              <w:rPr>
                <w:rFonts w:ascii="Times New Roman" w:hAnsi="Times New Roman" w:cs="Times New Roman"/>
                <w:sz w:val="28"/>
                <w:szCs w:val="28"/>
              </w:rPr>
            </w:pPr>
            <w:r w:rsidRPr="00914E33">
              <w:rPr>
                <w:rFonts w:ascii="Times New Roman" w:hAnsi="Times New Roman" w:cs="Times New Roman"/>
                <w:sz w:val="28"/>
                <w:szCs w:val="28"/>
              </w:rPr>
              <w:t>Наименование подпрограммы</w:t>
            </w:r>
          </w:p>
        </w:tc>
        <w:tc>
          <w:tcPr>
            <w:tcW w:w="422" w:type="dxa"/>
          </w:tcPr>
          <w:p w:rsidR="0051327F" w:rsidRPr="00914E33" w:rsidRDefault="0051327F" w:rsidP="00F855F6">
            <w:pPr>
              <w:pStyle w:val="ConsPlusNormal"/>
              <w:jc w:val="center"/>
              <w:rPr>
                <w:rFonts w:ascii="Times New Roman" w:hAnsi="Times New Roman" w:cs="Times New Roman"/>
                <w:sz w:val="28"/>
                <w:szCs w:val="28"/>
              </w:rPr>
            </w:pPr>
            <w:r w:rsidRPr="00914E33">
              <w:rPr>
                <w:rFonts w:ascii="Times New Roman" w:hAnsi="Times New Roman" w:cs="Times New Roman"/>
                <w:sz w:val="28"/>
                <w:szCs w:val="28"/>
              </w:rPr>
              <w:t>-</w:t>
            </w:r>
          </w:p>
        </w:tc>
        <w:tc>
          <w:tcPr>
            <w:tcW w:w="5556" w:type="dxa"/>
          </w:tcPr>
          <w:p w:rsidR="0051327F" w:rsidRPr="00914E33" w:rsidRDefault="00F62861" w:rsidP="00F855F6">
            <w:pPr>
              <w:pStyle w:val="ConsPlusNormal"/>
              <w:rPr>
                <w:rFonts w:ascii="Times New Roman" w:hAnsi="Times New Roman" w:cs="Times New Roman"/>
                <w:sz w:val="28"/>
                <w:szCs w:val="28"/>
              </w:rPr>
            </w:pPr>
            <w:r w:rsidRPr="00914E33">
              <w:rPr>
                <w:rFonts w:ascii="Times New Roman" w:hAnsi="Times New Roman" w:cs="Times New Roman"/>
                <w:sz w:val="28"/>
                <w:szCs w:val="28"/>
              </w:rPr>
              <w:t>«</w:t>
            </w:r>
            <w:r w:rsidR="0051327F" w:rsidRPr="00914E33">
              <w:rPr>
                <w:rFonts w:ascii="Times New Roman" w:hAnsi="Times New Roman" w:cs="Times New Roman"/>
                <w:sz w:val="28"/>
                <w:szCs w:val="28"/>
              </w:rPr>
              <w:t>Развитие государственно-частного партнерства</w:t>
            </w:r>
            <w:r w:rsidRPr="00914E33">
              <w:rPr>
                <w:rFonts w:ascii="Times New Roman" w:hAnsi="Times New Roman" w:cs="Times New Roman"/>
                <w:sz w:val="28"/>
                <w:szCs w:val="28"/>
              </w:rPr>
              <w:t>»</w:t>
            </w:r>
            <w:r w:rsidR="0051327F" w:rsidRPr="00914E33">
              <w:rPr>
                <w:rFonts w:ascii="Times New Roman" w:hAnsi="Times New Roman" w:cs="Times New Roman"/>
                <w:sz w:val="28"/>
                <w:szCs w:val="28"/>
              </w:rPr>
              <w:t xml:space="preserve"> (далее - подпрограмма </w:t>
            </w:r>
            <w:r w:rsidRPr="00914E33">
              <w:rPr>
                <w:rFonts w:ascii="Times New Roman" w:hAnsi="Times New Roman" w:cs="Times New Roman"/>
                <w:sz w:val="28"/>
                <w:szCs w:val="28"/>
              </w:rPr>
              <w:t>№</w:t>
            </w:r>
            <w:r w:rsidR="0051327F" w:rsidRPr="00914E33">
              <w:rPr>
                <w:rFonts w:ascii="Times New Roman" w:hAnsi="Times New Roman" w:cs="Times New Roman"/>
                <w:sz w:val="28"/>
                <w:szCs w:val="28"/>
              </w:rPr>
              <w:t xml:space="preserve"> 3)</w:t>
            </w:r>
          </w:p>
        </w:tc>
      </w:tr>
      <w:tr w:rsidR="0051327F" w:rsidRPr="00914E33" w:rsidTr="00914E33">
        <w:tc>
          <w:tcPr>
            <w:tcW w:w="3005" w:type="dxa"/>
          </w:tcPr>
          <w:p w:rsidR="0051327F" w:rsidRPr="00914E33" w:rsidRDefault="0051327F" w:rsidP="00F855F6">
            <w:pPr>
              <w:pStyle w:val="ConsPlusNormal"/>
              <w:rPr>
                <w:rFonts w:ascii="Times New Roman" w:hAnsi="Times New Roman" w:cs="Times New Roman"/>
                <w:sz w:val="28"/>
                <w:szCs w:val="28"/>
              </w:rPr>
            </w:pPr>
            <w:r w:rsidRPr="00914E33">
              <w:rPr>
                <w:rFonts w:ascii="Times New Roman" w:hAnsi="Times New Roman" w:cs="Times New Roman"/>
                <w:sz w:val="28"/>
                <w:szCs w:val="28"/>
              </w:rPr>
              <w:t>Ответственный исполнитель подпрограммы</w:t>
            </w:r>
          </w:p>
        </w:tc>
        <w:tc>
          <w:tcPr>
            <w:tcW w:w="422" w:type="dxa"/>
          </w:tcPr>
          <w:p w:rsidR="0051327F" w:rsidRPr="00914E33" w:rsidRDefault="0051327F" w:rsidP="00F855F6">
            <w:pPr>
              <w:pStyle w:val="ConsPlusNormal"/>
              <w:jc w:val="center"/>
              <w:rPr>
                <w:rFonts w:ascii="Times New Roman" w:hAnsi="Times New Roman" w:cs="Times New Roman"/>
                <w:sz w:val="28"/>
                <w:szCs w:val="28"/>
              </w:rPr>
            </w:pPr>
            <w:r w:rsidRPr="00914E33">
              <w:rPr>
                <w:rFonts w:ascii="Times New Roman" w:hAnsi="Times New Roman" w:cs="Times New Roman"/>
                <w:sz w:val="28"/>
                <w:szCs w:val="28"/>
              </w:rPr>
              <w:t>-</w:t>
            </w:r>
          </w:p>
        </w:tc>
        <w:tc>
          <w:tcPr>
            <w:tcW w:w="5556" w:type="dxa"/>
          </w:tcPr>
          <w:p w:rsidR="0051327F" w:rsidRPr="00914E33" w:rsidRDefault="0051327F" w:rsidP="00F855F6">
            <w:pPr>
              <w:pStyle w:val="ConsPlusNormal"/>
              <w:rPr>
                <w:rFonts w:ascii="Times New Roman" w:hAnsi="Times New Roman" w:cs="Times New Roman"/>
                <w:sz w:val="28"/>
                <w:szCs w:val="28"/>
              </w:rPr>
            </w:pPr>
            <w:r w:rsidRPr="00914E33">
              <w:rPr>
                <w:rFonts w:ascii="Times New Roman" w:hAnsi="Times New Roman" w:cs="Times New Roman"/>
                <w:sz w:val="28"/>
                <w:szCs w:val="28"/>
              </w:rPr>
              <w:t>министерство здравоохранения</w:t>
            </w:r>
          </w:p>
        </w:tc>
      </w:tr>
      <w:tr w:rsidR="0051327F" w:rsidRPr="00914E33" w:rsidTr="00914E33">
        <w:tc>
          <w:tcPr>
            <w:tcW w:w="3005" w:type="dxa"/>
          </w:tcPr>
          <w:p w:rsidR="0051327F" w:rsidRPr="00914E33" w:rsidRDefault="0051327F" w:rsidP="00F855F6">
            <w:pPr>
              <w:pStyle w:val="ConsPlusNormal"/>
              <w:rPr>
                <w:rFonts w:ascii="Times New Roman" w:hAnsi="Times New Roman" w:cs="Times New Roman"/>
                <w:sz w:val="28"/>
                <w:szCs w:val="28"/>
              </w:rPr>
            </w:pPr>
            <w:r w:rsidRPr="00914E33">
              <w:rPr>
                <w:rFonts w:ascii="Times New Roman" w:hAnsi="Times New Roman" w:cs="Times New Roman"/>
                <w:sz w:val="28"/>
                <w:szCs w:val="28"/>
              </w:rPr>
              <w:t>Соисполнители подпрограммы</w:t>
            </w:r>
          </w:p>
        </w:tc>
        <w:tc>
          <w:tcPr>
            <w:tcW w:w="422" w:type="dxa"/>
          </w:tcPr>
          <w:p w:rsidR="0051327F" w:rsidRPr="00914E33" w:rsidRDefault="0051327F" w:rsidP="00F855F6">
            <w:pPr>
              <w:pStyle w:val="ConsPlusNormal"/>
              <w:jc w:val="center"/>
              <w:rPr>
                <w:rFonts w:ascii="Times New Roman" w:hAnsi="Times New Roman" w:cs="Times New Roman"/>
                <w:sz w:val="28"/>
                <w:szCs w:val="28"/>
              </w:rPr>
            </w:pPr>
            <w:r w:rsidRPr="00914E33">
              <w:rPr>
                <w:rFonts w:ascii="Times New Roman" w:hAnsi="Times New Roman" w:cs="Times New Roman"/>
                <w:sz w:val="28"/>
                <w:szCs w:val="28"/>
              </w:rPr>
              <w:t>-</w:t>
            </w:r>
          </w:p>
        </w:tc>
        <w:tc>
          <w:tcPr>
            <w:tcW w:w="5556" w:type="dxa"/>
          </w:tcPr>
          <w:p w:rsidR="0051327F" w:rsidRPr="00914E33" w:rsidRDefault="0051327F" w:rsidP="00F855F6">
            <w:pPr>
              <w:pStyle w:val="ConsPlusNormal"/>
              <w:rPr>
                <w:rFonts w:ascii="Times New Roman" w:hAnsi="Times New Roman" w:cs="Times New Roman"/>
                <w:sz w:val="28"/>
                <w:szCs w:val="28"/>
              </w:rPr>
            </w:pPr>
            <w:r w:rsidRPr="00914E33">
              <w:rPr>
                <w:rFonts w:ascii="Times New Roman" w:hAnsi="Times New Roman" w:cs="Times New Roman"/>
                <w:sz w:val="28"/>
                <w:szCs w:val="28"/>
              </w:rPr>
              <w:t>нет</w:t>
            </w:r>
          </w:p>
        </w:tc>
      </w:tr>
      <w:tr w:rsidR="0051327F" w:rsidRPr="00914E33" w:rsidTr="00914E33">
        <w:tc>
          <w:tcPr>
            <w:tcW w:w="3005" w:type="dxa"/>
          </w:tcPr>
          <w:p w:rsidR="0051327F" w:rsidRPr="00914E33" w:rsidRDefault="0051327F" w:rsidP="00F855F6">
            <w:pPr>
              <w:pStyle w:val="ConsPlusNormal"/>
              <w:rPr>
                <w:rFonts w:ascii="Times New Roman" w:hAnsi="Times New Roman" w:cs="Times New Roman"/>
                <w:sz w:val="28"/>
                <w:szCs w:val="28"/>
              </w:rPr>
            </w:pPr>
            <w:r w:rsidRPr="00914E33">
              <w:rPr>
                <w:rFonts w:ascii="Times New Roman" w:hAnsi="Times New Roman" w:cs="Times New Roman"/>
                <w:sz w:val="28"/>
                <w:szCs w:val="28"/>
              </w:rPr>
              <w:t>Участники подпрограммы</w:t>
            </w:r>
          </w:p>
        </w:tc>
        <w:tc>
          <w:tcPr>
            <w:tcW w:w="422" w:type="dxa"/>
          </w:tcPr>
          <w:p w:rsidR="0051327F" w:rsidRPr="00914E33" w:rsidRDefault="0051327F" w:rsidP="00F855F6">
            <w:pPr>
              <w:pStyle w:val="ConsPlusNormal"/>
              <w:jc w:val="center"/>
              <w:rPr>
                <w:rFonts w:ascii="Times New Roman" w:hAnsi="Times New Roman" w:cs="Times New Roman"/>
                <w:sz w:val="28"/>
                <w:szCs w:val="28"/>
              </w:rPr>
            </w:pPr>
            <w:r w:rsidRPr="00914E33">
              <w:rPr>
                <w:rFonts w:ascii="Times New Roman" w:hAnsi="Times New Roman" w:cs="Times New Roman"/>
                <w:sz w:val="28"/>
                <w:szCs w:val="28"/>
              </w:rPr>
              <w:t>-</w:t>
            </w:r>
          </w:p>
        </w:tc>
        <w:tc>
          <w:tcPr>
            <w:tcW w:w="5556" w:type="dxa"/>
          </w:tcPr>
          <w:p w:rsidR="0051327F" w:rsidRPr="00914E33" w:rsidRDefault="0051327F" w:rsidP="00F855F6">
            <w:pPr>
              <w:pStyle w:val="ConsPlusNormal"/>
              <w:rPr>
                <w:rFonts w:ascii="Times New Roman" w:hAnsi="Times New Roman" w:cs="Times New Roman"/>
                <w:sz w:val="28"/>
                <w:szCs w:val="28"/>
              </w:rPr>
            </w:pPr>
            <w:r w:rsidRPr="00914E33">
              <w:rPr>
                <w:rFonts w:ascii="Times New Roman" w:hAnsi="Times New Roman" w:cs="Times New Roman"/>
                <w:sz w:val="28"/>
                <w:szCs w:val="28"/>
              </w:rPr>
              <w:t xml:space="preserve">общество с ограниченной ответственностью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ПЭТ - </w:t>
            </w:r>
            <w:proofErr w:type="spellStart"/>
            <w:r w:rsidRPr="00914E33">
              <w:rPr>
                <w:rFonts w:ascii="Times New Roman" w:hAnsi="Times New Roman" w:cs="Times New Roman"/>
                <w:sz w:val="28"/>
                <w:szCs w:val="28"/>
              </w:rPr>
              <w:t>Технолоджи</w:t>
            </w:r>
            <w:proofErr w:type="spellEnd"/>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(далее - ООО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ПЭТ - </w:t>
            </w:r>
            <w:proofErr w:type="spellStart"/>
            <w:r w:rsidRPr="00914E33">
              <w:rPr>
                <w:rFonts w:ascii="Times New Roman" w:hAnsi="Times New Roman" w:cs="Times New Roman"/>
                <w:sz w:val="28"/>
                <w:szCs w:val="28"/>
              </w:rPr>
              <w:t>Технолоджи</w:t>
            </w:r>
            <w:proofErr w:type="spellEnd"/>
            <w:r w:rsidR="00F62861" w:rsidRPr="00914E33">
              <w:rPr>
                <w:rFonts w:ascii="Times New Roman" w:hAnsi="Times New Roman" w:cs="Times New Roman"/>
                <w:sz w:val="28"/>
                <w:szCs w:val="28"/>
              </w:rPr>
              <w:t>»</w:t>
            </w:r>
            <w:r w:rsidRPr="00914E33">
              <w:rPr>
                <w:rFonts w:ascii="Times New Roman" w:hAnsi="Times New Roman" w:cs="Times New Roman"/>
                <w:sz w:val="28"/>
                <w:szCs w:val="28"/>
              </w:rPr>
              <w:t>);</w:t>
            </w:r>
          </w:p>
          <w:p w:rsidR="0051327F" w:rsidRPr="00914E33" w:rsidRDefault="0051327F" w:rsidP="00F855F6">
            <w:pPr>
              <w:pStyle w:val="ConsPlusNormal"/>
              <w:rPr>
                <w:rFonts w:ascii="Times New Roman" w:hAnsi="Times New Roman" w:cs="Times New Roman"/>
                <w:sz w:val="28"/>
                <w:szCs w:val="28"/>
              </w:rPr>
            </w:pPr>
            <w:r w:rsidRPr="00914E33">
              <w:rPr>
                <w:rFonts w:ascii="Times New Roman" w:hAnsi="Times New Roman" w:cs="Times New Roman"/>
                <w:sz w:val="28"/>
                <w:szCs w:val="28"/>
              </w:rPr>
              <w:t xml:space="preserve">общество с ограниченной ответственностью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Высокие медицинские технологии</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(далее - ООО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Высокие медицинские технологии</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w:t>
            </w:r>
          </w:p>
          <w:p w:rsidR="0051327F" w:rsidRPr="00914E33" w:rsidRDefault="0051327F" w:rsidP="00F855F6">
            <w:pPr>
              <w:pStyle w:val="ConsPlusNormal"/>
              <w:rPr>
                <w:rFonts w:ascii="Times New Roman" w:hAnsi="Times New Roman" w:cs="Times New Roman"/>
                <w:sz w:val="28"/>
                <w:szCs w:val="28"/>
              </w:rPr>
            </w:pPr>
            <w:r w:rsidRPr="00914E33">
              <w:rPr>
                <w:rFonts w:ascii="Times New Roman" w:hAnsi="Times New Roman" w:cs="Times New Roman"/>
                <w:sz w:val="28"/>
                <w:szCs w:val="28"/>
              </w:rPr>
              <w:t xml:space="preserve">общество с ограниченной ответственностью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Центр ЭКО</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(далее - ООО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Центр ЭКО</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министерство здравоохранения</w:t>
            </w:r>
          </w:p>
        </w:tc>
      </w:tr>
      <w:tr w:rsidR="0051327F" w:rsidRPr="00914E33" w:rsidTr="00914E33">
        <w:tc>
          <w:tcPr>
            <w:tcW w:w="3005" w:type="dxa"/>
          </w:tcPr>
          <w:p w:rsidR="0051327F" w:rsidRPr="00914E33" w:rsidRDefault="0051327F" w:rsidP="00F855F6">
            <w:pPr>
              <w:pStyle w:val="ConsPlusNormal"/>
              <w:rPr>
                <w:rFonts w:ascii="Times New Roman" w:hAnsi="Times New Roman" w:cs="Times New Roman"/>
                <w:sz w:val="28"/>
                <w:szCs w:val="28"/>
              </w:rPr>
            </w:pPr>
            <w:r w:rsidRPr="00914E33">
              <w:rPr>
                <w:rFonts w:ascii="Times New Roman" w:hAnsi="Times New Roman" w:cs="Times New Roman"/>
                <w:sz w:val="28"/>
                <w:szCs w:val="28"/>
              </w:rPr>
              <w:t>Цель подпрограммы</w:t>
            </w:r>
          </w:p>
        </w:tc>
        <w:tc>
          <w:tcPr>
            <w:tcW w:w="422" w:type="dxa"/>
          </w:tcPr>
          <w:p w:rsidR="0051327F" w:rsidRPr="00914E33" w:rsidRDefault="0051327F" w:rsidP="00F855F6">
            <w:pPr>
              <w:pStyle w:val="ConsPlusNormal"/>
              <w:jc w:val="center"/>
              <w:rPr>
                <w:rFonts w:ascii="Times New Roman" w:hAnsi="Times New Roman" w:cs="Times New Roman"/>
                <w:sz w:val="28"/>
                <w:szCs w:val="28"/>
              </w:rPr>
            </w:pPr>
            <w:r w:rsidRPr="00914E33">
              <w:rPr>
                <w:rFonts w:ascii="Times New Roman" w:hAnsi="Times New Roman" w:cs="Times New Roman"/>
                <w:sz w:val="28"/>
                <w:szCs w:val="28"/>
              </w:rPr>
              <w:t>-</w:t>
            </w:r>
          </w:p>
        </w:tc>
        <w:tc>
          <w:tcPr>
            <w:tcW w:w="5556" w:type="dxa"/>
          </w:tcPr>
          <w:p w:rsidR="0051327F" w:rsidRPr="00914E33" w:rsidRDefault="0051327F" w:rsidP="00F855F6">
            <w:pPr>
              <w:pStyle w:val="ConsPlusNormal"/>
              <w:rPr>
                <w:rFonts w:ascii="Times New Roman" w:hAnsi="Times New Roman" w:cs="Times New Roman"/>
                <w:sz w:val="28"/>
                <w:szCs w:val="28"/>
              </w:rPr>
            </w:pPr>
            <w:r w:rsidRPr="00914E33">
              <w:rPr>
                <w:rFonts w:ascii="Times New Roman" w:hAnsi="Times New Roman" w:cs="Times New Roman"/>
                <w:sz w:val="28"/>
                <w:szCs w:val="28"/>
              </w:rPr>
              <w:t>повышение качества оказания медицинских услуг в сфере здравоохранения.</w:t>
            </w:r>
          </w:p>
          <w:p w:rsidR="0051327F" w:rsidRPr="00914E33" w:rsidRDefault="0051327F" w:rsidP="00F855F6">
            <w:pPr>
              <w:pStyle w:val="ConsPlusNormal"/>
              <w:rPr>
                <w:rFonts w:ascii="Times New Roman" w:hAnsi="Times New Roman" w:cs="Times New Roman"/>
                <w:sz w:val="28"/>
                <w:szCs w:val="28"/>
              </w:rPr>
            </w:pPr>
            <w:r w:rsidRPr="00914E33">
              <w:rPr>
                <w:rFonts w:ascii="Times New Roman" w:hAnsi="Times New Roman" w:cs="Times New Roman"/>
                <w:sz w:val="28"/>
                <w:szCs w:val="28"/>
              </w:rPr>
              <w:t xml:space="preserve">Перечень целевых показателей подпрограммы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3 приведен в приложении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1 к государственной программе</w:t>
            </w:r>
          </w:p>
        </w:tc>
      </w:tr>
      <w:tr w:rsidR="0051327F" w:rsidRPr="00914E33" w:rsidTr="00914E33">
        <w:tc>
          <w:tcPr>
            <w:tcW w:w="3005" w:type="dxa"/>
          </w:tcPr>
          <w:p w:rsidR="0051327F" w:rsidRPr="00914E33" w:rsidRDefault="0051327F" w:rsidP="00F855F6">
            <w:pPr>
              <w:pStyle w:val="ConsPlusNormal"/>
              <w:rPr>
                <w:rFonts w:ascii="Times New Roman" w:hAnsi="Times New Roman" w:cs="Times New Roman"/>
                <w:sz w:val="28"/>
                <w:szCs w:val="28"/>
              </w:rPr>
            </w:pPr>
            <w:r w:rsidRPr="00914E33">
              <w:rPr>
                <w:rFonts w:ascii="Times New Roman" w:hAnsi="Times New Roman" w:cs="Times New Roman"/>
                <w:sz w:val="28"/>
                <w:szCs w:val="28"/>
              </w:rPr>
              <w:t>Задачи подпрограммы</w:t>
            </w:r>
          </w:p>
        </w:tc>
        <w:tc>
          <w:tcPr>
            <w:tcW w:w="422" w:type="dxa"/>
          </w:tcPr>
          <w:p w:rsidR="0051327F" w:rsidRPr="00914E33" w:rsidRDefault="0051327F" w:rsidP="00F855F6">
            <w:pPr>
              <w:pStyle w:val="ConsPlusNormal"/>
              <w:jc w:val="center"/>
              <w:rPr>
                <w:rFonts w:ascii="Times New Roman" w:hAnsi="Times New Roman" w:cs="Times New Roman"/>
                <w:sz w:val="28"/>
                <w:szCs w:val="28"/>
              </w:rPr>
            </w:pPr>
            <w:r w:rsidRPr="00914E33">
              <w:rPr>
                <w:rFonts w:ascii="Times New Roman" w:hAnsi="Times New Roman" w:cs="Times New Roman"/>
                <w:sz w:val="28"/>
                <w:szCs w:val="28"/>
              </w:rPr>
              <w:t>-</w:t>
            </w:r>
          </w:p>
        </w:tc>
        <w:tc>
          <w:tcPr>
            <w:tcW w:w="5556" w:type="dxa"/>
          </w:tcPr>
          <w:p w:rsidR="0051327F" w:rsidRPr="00914E33" w:rsidRDefault="0051327F" w:rsidP="00F855F6">
            <w:pPr>
              <w:pStyle w:val="ConsPlusNormal"/>
              <w:rPr>
                <w:rFonts w:ascii="Times New Roman" w:hAnsi="Times New Roman" w:cs="Times New Roman"/>
                <w:sz w:val="28"/>
                <w:szCs w:val="28"/>
              </w:rPr>
            </w:pPr>
            <w:r w:rsidRPr="00914E33">
              <w:rPr>
                <w:rFonts w:ascii="Times New Roman" w:hAnsi="Times New Roman" w:cs="Times New Roman"/>
                <w:sz w:val="28"/>
                <w:szCs w:val="28"/>
              </w:rPr>
              <w:t xml:space="preserve">задача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1 - привлечение в отрасль дополнительных финансовых источников;</w:t>
            </w:r>
          </w:p>
          <w:p w:rsidR="0051327F" w:rsidRPr="00914E33" w:rsidRDefault="0051327F" w:rsidP="00F855F6">
            <w:pPr>
              <w:pStyle w:val="ConsPlusNormal"/>
              <w:rPr>
                <w:rFonts w:ascii="Times New Roman" w:hAnsi="Times New Roman" w:cs="Times New Roman"/>
                <w:sz w:val="28"/>
                <w:szCs w:val="28"/>
              </w:rPr>
            </w:pPr>
            <w:r w:rsidRPr="00914E33">
              <w:rPr>
                <w:rFonts w:ascii="Times New Roman" w:hAnsi="Times New Roman" w:cs="Times New Roman"/>
                <w:sz w:val="28"/>
                <w:szCs w:val="28"/>
              </w:rPr>
              <w:t xml:space="preserve">задача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2 - организация в области инновационного производственного и диагностического центра на базе циклотрона, радиохимической лаборатории, ПЭТ-сканера, компьютерного и магнитно-резонансного томографа (далее - КТ и МРТ);</w:t>
            </w:r>
          </w:p>
          <w:p w:rsidR="0051327F" w:rsidRPr="00914E33" w:rsidRDefault="0051327F" w:rsidP="00F855F6">
            <w:pPr>
              <w:pStyle w:val="ConsPlusNormal"/>
              <w:rPr>
                <w:rFonts w:ascii="Times New Roman" w:hAnsi="Times New Roman" w:cs="Times New Roman"/>
                <w:sz w:val="28"/>
                <w:szCs w:val="28"/>
              </w:rPr>
            </w:pPr>
            <w:r w:rsidRPr="00914E33">
              <w:rPr>
                <w:rFonts w:ascii="Times New Roman" w:hAnsi="Times New Roman" w:cs="Times New Roman"/>
                <w:sz w:val="28"/>
                <w:szCs w:val="28"/>
              </w:rPr>
              <w:t xml:space="preserve">задача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3 - создание условий для высококачественной диагностики и лечения больных с использованием технологий ядерной медицины;</w:t>
            </w:r>
          </w:p>
          <w:p w:rsidR="0051327F" w:rsidRPr="00914E33" w:rsidRDefault="0051327F" w:rsidP="00F855F6">
            <w:pPr>
              <w:pStyle w:val="ConsPlusNormal"/>
              <w:rPr>
                <w:rFonts w:ascii="Times New Roman" w:hAnsi="Times New Roman" w:cs="Times New Roman"/>
                <w:sz w:val="28"/>
                <w:szCs w:val="28"/>
              </w:rPr>
            </w:pPr>
            <w:r w:rsidRPr="00914E33">
              <w:rPr>
                <w:rFonts w:ascii="Times New Roman" w:hAnsi="Times New Roman" w:cs="Times New Roman"/>
                <w:sz w:val="28"/>
                <w:szCs w:val="28"/>
              </w:rPr>
              <w:t xml:space="preserve">задача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4 - повышение обеспеченности </w:t>
            </w:r>
            <w:r w:rsidRPr="00914E33">
              <w:rPr>
                <w:rFonts w:ascii="Times New Roman" w:hAnsi="Times New Roman" w:cs="Times New Roman"/>
                <w:sz w:val="28"/>
                <w:szCs w:val="28"/>
              </w:rPr>
              <w:lastRenderedPageBreak/>
              <w:t>населения в заместительной почечной терапии методом гемодиализа;</w:t>
            </w:r>
          </w:p>
          <w:p w:rsidR="0051327F" w:rsidRPr="00914E33" w:rsidRDefault="0051327F" w:rsidP="00F855F6">
            <w:pPr>
              <w:pStyle w:val="ConsPlusNormal"/>
              <w:rPr>
                <w:rFonts w:ascii="Times New Roman" w:hAnsi="Times New Roman" w:cs="Times New Roman"/>
                <w:sz w:val="28"/>
                <w:szCs w:val="28"/>
              </w:rPr>
            </w:pPr>
            <w:r w:rsidRPr="00914E33">
              <w:rPr>
                <w:rFonts w:ascii="Times New Roman" w:hAnsi="Times New Roman" w:cs="Times New Roman"/>
                <w:sz w:val="28"/>
                <w:szCs w:val="28"/>
              </w:rPr>
              <w:t xml:space="preserve">задача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5 - обеспечение лечения бесплодия методами вспомогательных репродуктивных технологий (далее - ЭКО)</w:t>
            </w:r>
          </w:p>
        </w:tc>
      </w:tr>
      <w:tr w:rsidR="0051327F" w:rsidRPr="00914E33" w:rsidTr="00914E33">
        <w:tc>
          <w:tcPr>
            <w:tcW w:w="3005" w:type="dxa"/>
          </w:tcPr>
          <w:p w:rsidR="0051327F" w:rsidRPr="00914E33" w:rsidRDefault="0051327F" w:rsidP="00F855F6">
            <w:pPr>
              <w:pStyle w:val="ConsPlusNormal"/>
              <w:rPr>
                <w:rFonts w:ascii="Times New Roman" w:hAnsi="Times New Roman" w:cs="Times New Roman"/>
                <w:sz w:val="28"/>
                <w:szCs w:val="28"/>
              </w:rPr>
            </w:pPr>
            <w:r w:rsidRPr="00914E33">
              <w:rPr>
                <w:rFonts w:ascii="Times New Roman" w:hAnsi="Times New Roman" w:cs="Times New Roman"/>
                <w:sz w:val="28"/>
                <w:szCs w:val="28"/>
              </w:rPr>
              <w:lastRenderedPageBreak/>
              <w:t>Сроки и этапы реализации подпрограммы</w:t>
            </w:r>
          </w:p>
        </w:tc>
        <w:tc>
          <w:tcPr>
            <w:tcW w:w="422" w:type="dxa"/>
          </w:tcPr>
          <w:p w:rsidR="0051327F" w:rsidRPr="00914E33" w:rsidRDefault="0051327F" w:rsidP="00F855F6">
            <w:pPr>
              <w:pStyle w:val="ConsPlusNormal"/>
              <w:jc w:val="center"/>
              <w:rPr>
                <w:rFonts w:ascii="Times New Roman" w:hAnsi="Times New Roman" w:cs="Times New Roman"/>
                <w:sz w:val="28"/>
                <w:szCs w:val="28"/>
              </w:rPr>
            </w:pPr>
            <w:r w:rsidRPr="00914E33">
              <w:rPr>
                <w:rFonts w:ascii="Times New Roman" w:hAnsi="Times New Roman" w:cs="Times New Roman"/>
                <w:sz w:val="28"/>
                <w:szCs w:val="28"/>
              </w:rPr>
              <w:t>-</w:t>
            </w:r>
          </w:p>
        </w:tc>
        <w:tc>
          <w:tcPr>
            <w:tcW w:w="5556" w:type="dxa"/>
          </w:tcPr>
          <w:p w:rsidR="0051327F" w:rsidRPr="00914E33" w:rsidRDefault="0051327F" w:rsidP="00F855F6">
            <w:pPr>
              <w:pStyle w:val="ConsPlusNormal"/>
              <w:rPr>
                <w:rFonts w:ascii="Times New Roman" w:hAnsi="Times New Roman" w:cs="Times New Roman"/>
                <w:sz w:val="28"/>
                <w:szCs w:val="28"/>
              </w:rPr>
            </w:pPr>
            <w:r w:rsidRPr="00914E33">
              <w:rPr>
                <w:rFonts w:ascii="Times New Roman" w:hAnsi="Times New Roman" w:cs="Times New Roman"/>
                <w:sz w:val="28"/>
                <w:szCs w:val="28"/>
              </w:rPr>
              <w:t xml:space="preserve">подпрограмма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3 реализуется в два этапа:</w:t>
            </w:r>
          </w:p>
          <w:p w:rsidR="0051327F" w:rsidRPr="00914E33" w:rsidRDefault="0051327F" w:rsidP="00F855F6">
            <w:pPr>
              <w:pStyle w:val="ConsPlusNormal"/>
              <w:rPr>
                <w:rFonts w:ascii="Times New Roman" w:hAnsi="Times New Roman" w:cs="Times New Roman"/>
                <w:sz w:val="28"/>
                <w:szCs w:val="28"/>
              </w:rPr>
            </w:pPr>
            <w:r w:rsidRPr="00914E33">
              <w:rPr>
                <w:rFonts w:ascii="Times New Roman" w:hAnsi="Times New Roman" w:cs="Times New Roman"/>
                <w:sz w:val="28"/>
                <w:szCs w:val="28"/>
              </w:rPr>
              <w:t>первый этап: 2013 - 2015 год (инфраструктурный);</w:t>
            </w:r>
          </w:p>
          <w:p w:rsidR="0051327F" w:rsidRPr="00914E33" w:rsidRDefault="0051327F" w:rsidP="00F855F6">
            <w:pPr>
              <w:pStyle w:val="ConsPlusNormal"/>
              <w:rPr>
                <w:rFonts w:ascii="Times New Roman" w:hAnsi="Times New Roman" w:cs="Times New Roman"/>
                <w:sz w:val="28"/>
                <w:szCs w:val="28"/>
              </w:rPr>
            </w:pPr>
            <w:r w:rsidRPr="00914E33">
              <w:rPr>
                <w:rFonts w:ascii="Times New Roman" w:hAnsi="Times New Roman" w:cs="Times New Roman"/>
                <w:sz w:val="28"/>
                <w:szCs w:val="28"/>
              </w:rPr>
              <w:t>в</w:t>
            </w:r>
            <w:r w:rsidR="00940AEB" w:rsidRPr="00914E33">
              <w:rPr>
                <w:rFonts w:ascii="Times New Roman" w:hAnsi="Times New Roman" w:cs="Times New Roman"/>
                <w:sz w:val="28"/>
                <w:szCs w:val="28"/>
              </w:rPr>
              <w:t>торой этап: 2016 - 2024</w:t>
            </w:r>
            <w:r w:rsidRPr="00914E33">
              <w:rPr>
                <w:rFonts w:ascii="Times New Roman" w:hAnsi="Times New Roman" w:cs="Times New Roman"/>
                <w:sz w:val="28"/>
                <w:szCs w:val="28"/>
              </w:rPr>
              <w:t xml:space="preserve"> год (интеграционный)</w:t>
            </w:r>
          </w:p>
        </w:tc>
      </w:tr>
      <w:tr w:rsidR="0051327F" w:rsidRPr="00914E33" w:rsidTr="00914E33">
        <w:tc>
          <w:tcPr>
            <w:tcW w:w="3005" w:type="dxa"/>
          </w:tcPr>
          <w:p w:rsidR="0051327F" w:rsidRPr="00914E33" w:rsidRDefault="0051327F" w:rsidP="00F855F6">
            <w:pPr>
              <w:pStyle w:val="ConsPlusNormal"/>
              <w:rPr>
                <w:rFonts w:ascii="Times New Roman" w:hAnsi="Times New Roman" w:cs="Times New Roman"/>
                <w:sz w:val="28"/>
                <w:szCs w:val="28"/>
              </w:rPr>
            </w:pPr>
            <w:r w:rsidRPr="00914E33">
              <w:rPr>
                <w:rFonts w:ascii="Times New Roman" w:hAnsi="Times New Roman" w:cs="Times New Roman"/>
                <w:sz w:val="28"/>
                <w:szCs w:val="28"/>
              </w:rPr>
              <w:t>Объемы</w:t>
            </w:r>
          </w:p>
          <w:p w:rsidR="0051327F" w:rsidRPr="00914E33" w:rsidRDefault="0051327F" w:rsidP="00F855F6">
            <w:pPr>
              <w:pStyle w:val="ConsPlusNormal"/>
              <w:rPr>
                <w:rFonts w:ascii="Times New Roman" w:hAnsi="Times New Roman" w:cs="Times New Roman"/>
                <w:sz w:val="28"/>
                <w:szCs w:val="28"/>
              </w:rPr>
            </w:pPr>
            <w:r w:rsidRPr="00914E33">
              <w:rPr>
                <w:rFonts w:ascii="Times New Roman" w:hAnsi="Times New Roman" w:cs="Times New Roman"/>
                <w:sz w:val="28"/>
                <w:szCs w:val="28"/>
              </w:rPr>
              <w:t>и источники финансирования подпрограммы</w:t>
            </w:r>
          </w:p>
        </w:tc>
        <w:tc>
          <w:tcPr>
            <w:tcW w:w="422" w:type="dxa"/>
          </w:tcPr>
          <w:p w:rsidR="0051327F" w:rsidRPr="00914E33" w:rsidRDefault="0051327F" w:rsidP="00F855F6">
            <w:pPr>
              <w:pStyle w:val="ConsPlusNormal"/>
              <w:jc w:val="center"/>
              <w:rPr>
                <w:rFonts w:ascii="Times New Roman" w:hAnsi="Times New Roman" w:cs="Times New Roman"/>
                <w:sz w:val="28"/>
                <w:szCs w:val="28"/>
              </w:rPr>
            </w:pPr>
            <w:r w:rsidRPr="00914E33">
              <w:rPr>
                <w:rFonts w:ascii="Times New Roman" w:hAnsi="Times New Roman" w:cs="Times New Roman"/>
                <w:sz w:val="28"/>
                <w:szCs w:val="28"/>
              </w:rPr>
              <w:t>-</w:t>
            </w:r>
          </w:p>
        </w:tc>
        <w:tc>
          <w:tcPr>
            <w:tcW w:w="5556" w:type="dxa"/>
          </w:tcPr>
          <w:p w:rsidR="0051327F" w:rsidRPr="00914E33" w:rsidRDefault="0051327F" w:rsidP="00F855F6">
            <w:pPr>
              <w:pStyle w:val="ConsPlusNormal"/>
              <w:rPr>
                <w:rFonts w:ascii="Times New Roman" w:hAnsi="Times New Roman" w:cs="Times New Roman"/>
                <w:sz w:val="28"/>
                <w:szCs w:val="28"/>
              </w:rPr>
            </w:pPr>
            <w:r w:rsidRPr="00914E33">
              <w:rPr>
                <w:rFonts w:ascii="Times New Roman" w:hAnsi="Times New Roman" w:cs="Times New Roman"/>
                <w:sz w:val="28"/>
                <w:szCs w:val="28"/>
              </w:rPr>
              <w:t>общий объем финансирования - 120 000,0 тыс. рублей,</w:t>
            </w:r>
          </w:p>
          <w:p w:rsidR="0051327F" w:rsidRPr="00914E33" w:rsidRDefault="0051327F" w:rsidP="00F855F6">
            <w:pPr>
              <w:pStyle w:val="ConsPlusNormal"/>
              <w:rPr>
                <w:rFonts w:ascii="Times New Roman" w:hAnsi="Times New Roman" w:cs="Times New Roman"/>
                <w:sz w:val="28"/>
                <w:szCs w:val="28"/>
              </w:rPr>
            </w:pPr>
            <w:r w:rsidRPr="00914E33">
              <w:rPr>
                <w:rFonts w:ascii="Times New Roman" w:hAnsi="Times New Roman" w:cs="Times New Roman"/>
                <w:sz w:val="28"/>
                <w:szCs w:val="28"/>
              </w:rPr>
              <w:t>из них средства:</w:t>
            </w:r>
          </w:p>
          <w:p w:rsidR="0051327F" w:rsidRPr="00914E33" w:rsidRDefault="0051327F" w:rsidP="00F855F6">
            <w:pPr>
              <w:pStyle w:val="ConsPlusNormal"/>
              <w:rPr>
                <w:rFonts w:ascii="Times New Roman" w:hAnsi="Times New Roman" w:cs="Times New Roman"/>
                <w:sz w:val="28"/>
                <w:szCs w:val="28"/>
              </w:rPr>
            </w:pPr>
            <w:r w:rsidRPr="00914E33">
              <w:rPr>
                <w:rFonts w:ascii="Times New Roman" w:hAnsi="Times New Roman" w:cs="Times New Roman"/>
                <w:sz w:val="28"/>
                <w:szCs w:val="28"/>
              </w:rPr>
              <w:t>территориального фонда обязательного медицинского страхования - 120 000,0 тыс. рублей</w:t>
            </w:r>
          </w:p>
        </w:tc>
      </w:tr>
    </w:tbl>
    <w:p w:rsidR="0051327F" w:rsidRPr="00914E33" w:rsidRDefault="0051327F" w:rsidP="00F855F6">
      <w:pPr>
        <w:pStyle w:val="ConsPlusNormal"/>
        <w:jc w:val="both"/>
        <w:rPr>
          <w:rFonts w:ascii="Times New Roman" w:hAnsi="Times New Roman" w:cs="Times New Roman"/>
          <w:sz w:val="28"/>
          <w:szCs w:val="28"/>
        </w:rPr>
      </w:pPr>
    </w:p>
    <w:p w:rsidR="0051327F" w:rsidRPr="00914E33" w:rsidRDefault="0051327F" w:rsidP="00F855F6">
      <w:pPr>
        <w:pStyle w:val="ConsPlusTitle"/>
        <w:jc w:val="center"/>
        <w:outlineLvl w:val="2"/>
        <w:rPr>
          <w:rFonts w:ascii="Times New Roman" w:hAnsi="Times New Roman" w:cs="Times New Roman"/>
          <w:sz w:val="28"/>
          <w:szCs w:val="28"/>
        </w:rPr>
      </w:pPr>
      <w:r w:rsidRPr="00914E33">
        <w:rPr>
          <w:rFonts w:ascii="Times New Roman" w:hAnsi="Times New Roman" w:cs="Times New Roman"/>
          <w:sz w:val="28"/>
          <w:szCs w:val="28"/>
        </w:rPr>
        <w:t xml:space="preserve">2.10. Характеристика сферы реализации подпрограммы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3,</w:t>
      </w:r>
    </w:p>
    <w:p w:rsidR="0051327F" w:rsidRPr="00914E33" w:rsidRDefault="0051327F" w:rsidP="00F855F6">
      <w:pPr>
        <w:pStyle w:val="ConsPlusTitle"/>
        <w:jc w:val="center"/>
        <w:rPr>
          <w:rFonts w:ascii="Times New Roman" w:hAnsi="Times New Roman" w:cs="Times New Roman"/>
          <w:sz w:val="28"/>
          <w:szCs w:val="28"/>
        </w:rPr>
      </w:pPr>
      <w:r w:rsidRPr="00914E33">
        <w:rPr>
          <w:rFonts w:ascii="Times New Roman" w:hAnsi="Times New Roman" w:cs="Times New Roman"/>
          <w:sz w:val="28"/>
          <w:szCs w:val="28"/>
        </w:rPr>
        <w:t>описание основных проблем</w:t>
      </w:r>
    </w:p>
    <w:p w:rsidR="0051327F" w:rsidRPr="00914E33" w:rsidRDefault="0051327F" w:rsidP="00F855F6">
      <w:pPr>
        <w:pStyle w:val="ConsPlusNormal"/>
        <w:jc w:val="both"/>
        <w:rPr>
          <w:rFonts w:ascii="Times New Roman" w:hAnsi="Times New Roman" w:cs="Times New Roman"/>
          <w:sz w:val="28"/>
          <w:szCs w:val="28"/>
        </w:rPr>
      </w:pP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В условиях ограниченных возможностей областного и местных бюджетов реализация крупных инфраструктурных и инновационных проектов невозможна без привлечения финансовых, организационных и технологических возможностей частного бизнеса. С ростом уровня современных потребностей общества существующее финансирование отрасли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здравоохранение</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обусловливает необходимость привлечения различных источников финансирования, в том числе частных.</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Одновременно с увеличением объема финансирования здравоохранения появляются условия для формирования конкурентной среды в медицине, развития конкурентоспособности медицинских услуг, что позволит перевести оказание медицинской помощи на качественно новый уровень.</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По оценке Министерства здравоохранения Российской Федерации, Архангельская область относится к группе субъектов Российской Федерации с высокой заболеваемостью и высокой смертностью от новообразований. В Архангельской области онкологические заболевания занимают второе место в структуре смертности населения после болезней системы кровообращения (доля онкологических заболеваний в структуре смертности составляет 16,6 процента), а также в структуре причин </w:t>
      </w:r>
      <w:proofErr w:type="spellStart"/>
      <w:r w:rsidRPr="00914E33">
        <w:rPr>
          <w:rFonts w:ascii="Times New Roman" w:hAnsi="Times New Roman" w:cs="Times New Roman"/>
          <w:sz w:val="28"/>
          <w:szCs w:val="28"/>
        </w:rPr>
        <w:t>инвалидизации</w:t>
      </w:r>
      <w:proofErr w:type="spellEnd"/>
      <w:r w:rsidRPr="00914E33">
        <w:rPr>
          <w:rFonts w:ascii="Times New Roman" w:hAnsi="Times New Roman" w:cs="Times New Roman"/>
          <w:sz w:val="28"/>
          <w:szCs w:val="28"/>
        </w:rPr>
        <w:t xml:space="preserve"> населения. Показатель заболеваемости злокачественными новообразованиями на 100 тыс. населения составил 419,7 (в Российской Федерации - 365,4), что на 3,0 процента выше уровня 2011 года. Ведущими локализациями в структуре заболеваемости </w:t>
      </w:r>
      <w:r w:rsidRPr="00914E33">
        <w:rPr>
          <w:rFonts w:ascii="Times New Roman" w:hAnsi="Times New Roman" w:cs="Times New Roman"/>
          <w:sz w:val="28"/>
          <w:szCs w:val="28"/>
        </w:rPr>
        <w:lastRenderedPageBreak/>
        <w:t>злокачественными новообразованиями населения являются: трахея, бронхи, легкое, кожа с меланомой, молочная железа, желудок и другие.</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Остается актуальным вопрос внедрения современных методов диагностики и контроля тактики лечения больных с </w:t>
      </w:r>
      <w:proofErr w:type="spellStart"/>
      <w:r w:rsidRPr="00914E33">
        <w:rPr>
          <w:rFonts w:ascii="Times New Roman" w:hAnsi="Times New Roman" w:cs="Times New Roman"/>
          <w:sz w:val="28"/>
          <w:szCs w:val="28"/>
        </w:rPr>
        <w:t>онкозаболеваниями</w:t>
      </w:r>
      <w:proofErr w:type="spellEnd"/>
      <w:r w:rsidRPr="00914E33">
        <w:rPr>
          <w:rFonts w:ascii="Times New Roman" w:hAnsi="Times New Roman" w:cs="Times New Roman"/>
          <w:sz w:val="28"/>
          <w:szCs w:val="28"/>
        </w:rPr>
        <w:t xml:space="preserve">, в том числе метода ПЭТ. ПЭТ позволяет выявить онкологическую патологию на ранних стадиях заболевания, уточнить ее локализацию, оценить эффективность терапии в динамике, а также проводить более точное планирование лучевой терапии, повысить комфортность для пациента. Показания к ПЭТ растут, и в настоящее время метод включен в алгоритмы диагностики и лечения при </w:t>
      </w:r>
      <w:proofErr w:type="spellStart"/>
      <w:r w:rsidRPr="00914E33">
        <w:rPr>
          <w:rFonts w:ascii="Times New Roman" w:hAnsi="Times New Roman" w:cs="Times New Roman"/>
          <w:sz w:val="28"/>
          <w:szCs w:val="28"/>
        </w:rPr>
        <w:t>лимфомах</w:t>
      </w:r>
      <w:proofErr w:type="spellEnd"/>
      <w:r w:rsidRPr="00914E33">
        <w:rPr>
          <w:rFonts w:ascii="Times New Roman" w:hAnsi="Times New Roman" w:cs="Times New Roman"/>
          <w:sz w:val="28"/>
          <w:szCs w:val="28"/>
        </w:rPr>
        <w:t>, меланоме, раке области головы и шеи, пищевода, молочной железы, легкого, прямой и ободочной кишки и других заболеваниях. Кроме того, диагностика при помощи ПЭТ-исследований используется для диагностики состояния миокарда в кардиологии, при проведении дифференциальной диагностики неврологических заболеваний.</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В настоящее время пациенты, нуждающиеся в проведении ПЭТ, направляются в клиники Санкт-Петербурга, Москвы, где данные исследования проводятся на платной основе. Ориентировочная потребность в исследовании методом ПЭТ для жителей Архангельской области составляет 3000 исследований в год. Кроме того, возможно проведение ПЭТ для жителей других субъектов Российской Федерации (Вологодская область, Республика Коми, Ненецкий автономный округ и других).</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В Архангельской области ощущается потребность в увеличении объемов КТ и МРТ исследований с установкой соответствующей аппаратуры. </w:t>
      </w:r>
      <w:proofErr w:type="gramStart"/>
      <w:r w:rsidRPr="00914E33">
        <w:rPr>
          <w:rFonts w:ascii="Times New Roman" w:hAnsi="Times New Roman" w:cs="Times New Roman"/>
          <w:sz w:val="28"/>
          <w:szCs w:val="28"/>
        </w:rPr>
        <w:t xml:space="preserve">Необходимость обусловлена внедрением с 1 января 2013 года стандартов обследования и лечения, регламентированных приказами Министерства здравоохранения и социального развития Российской Федерации и Федеральным законом Российской Федерации от 21 ноября 2011 года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323-ФЗ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Об основах охраны здоровья граждан в Российской Федерации</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(далее - Федеральный закон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Об основах охраны здоровья граждан в Российской Федерации</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w:t>
      </w:r>
      <w:proofErr w:type="gramEnd"/>
      <w:r w:rsidRPr="00914E33">
        <w:rPr>
          <w:rFonts w:ascii="Times New Roman" w:hAnsi="Times New Roman" w:cs="Times New Roman"/>
          <w:sz w:val="28"/>
          <w:szCs w:val="28"/>
        </w:rPr>
        <w:t xml:space="preserve"> В Архангельской области из 12 компьютерных томографов в рабочем состоянии находятся 10. В настоящее время очередь на эти виды исследований в некоторых государственных медицинских организациях превышает 3 месяца. Нагрузка на существующие аппараты в условиях двухсменной работы превышает </w:t>
      </w:r>
      <w:proofErr w:type="gramStart"/>
      <w:r w:rsidRPr="00914E33">
        <w:rPr>
          <w:rFonts w:ascii="Times New Roman" w:hAnsi="Times New Roman" w:cs="Times New Roman"/>
          <w:sz w:val="28"/>
          <w:szCs w:val="28"/>
        </w:rPr>
        <w:t>среднюю</w:t>
      </w:r>
      <w:proofErr w:type="gramEnd"/>
      <w:r w:rsidRPr="00914E33">
        <w:rPr>
          <w:rFonts w:ascii="Times New Roman" w:hAnsi="Times New Roman" w:cs="Times New Roman"/>
          <w:sz w:val="28"/>
          <w:szCs w:val="28"/>
        </w:rPr>
        <w:t xml:space="preserve"> по Российской Федерации в 1,5 - 2 раза.</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В Архангельской области остается актуальной проблема обеспеченности населения в заместительной почечной терапии методом гемодиализа.</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ХПН является исходом многих заболеваний, чаще отмечается у лиц молодого возраста, что является причиной </w:t>
      </w:r>
      <w:proofErr w:type="spellStart"/>
      <w:r w:rsidRPr="00914E33">
        <w:rPr>
          <w:rFonts w:ascii="Times New Roman" w:hAnsi="Times New Roman" w:cs="Times New Roman"/>
          <w:sz w:val="28"/>
          <w:szCs w:val="28"/>
        </w:rPr>
        <w:t>инвалидизации</w:t>
      </w:r>
      <w:proofErr w:type="spellEnd"/>
      <w:r w:rsidRPr="00914E33">
        <w:rPr>
          <w:rFonts w:ascii="Times New Roman" w:hAnsi="Times New Roman" w:cs="Times New Roman"/>
          <w:sz w:val="28"/>
          <w:szCs w:val="28"/>
        </w:rPr>
        <w:t xml:space="preserve"> и смерти больных.</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Основным методом жизнеобеспечения больных с ХПН является </w:t>
      </w:r>
      <w:proofErr w:type="spellStart"/>
      <w:r w:rsidRPr="00914E33">
        <w:rPr>
          <w:rFonts w:ascii="Times New Roman" w:hAnsi="Times New Roman" w:cs="Times New Roman"/>
          <w:sz w:val="28"/>
          <w:szCs w:val="28"/>
        </w:rPr>
        <w:t>диализная</w:t>
      </w:r>
      <w:proofErr w:type="spellEnd"/>
      <w:r w:rsidRPr="00914E33">
        <w:rPr>
          <w:rFonts w:ascii="Times New Roman" w:hAnsi="Times New Roman" w:cs="Times New Roman"/>
          <w:sz w:val="28"/>
          <w:szCs w:val="28"/>
        </w:rPr>
        <w:t xml:space="preserve"> терапия (</w:t>
      </w:r>
      <w:proofErr w:type="spellStart"/>
      <w:r w:rsidRPr="00914E33">
        <w:rPr>
          <w:rFonts w:ascii="Times New Roman" w:hAnsi="Times New Roman" w:cs="Times New Roman"/>
          <w:sz w:val="28"/>
          <w:szCs w:val="28"/>
        </w:rPr>
        <w:t>перитонеальный</w:t>
      </w:r>
      <w:proofErr w:type="spellEnd"/>
      <w:r w:rsidRPr="00914E33">
        <w:rPr>
          <w:rFonts w:ascii="Times New Roman" w:hAnsi="Times New Roman" w:cs="Times New Roman"/>
          <w:sz w:val="28"/>
          <w:szCs w:val="28"/>
        </w:rPr>
        <w:t xml:space="preserve"> диализ, гемодиализ).</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Уровень обеспечения населения </w:t>
      </w:r>
      <w:proofErr w:type="spellStart"/>
      <w:r w:rsidRPr="00914E33">
        <w:rPr>
          <w:rFonts w:ascii="Times New Roman" w:hAnsi="Times New Roman" w:cs="Times New Roman"/>
          <w:sz w:val="28"/>
          <w:szCs w:val="28"/>
        </w:rPr>
        <w:t>диализной</w:t>
      </w:r>
      <w:proofErr w:type="spellEnd"/>
      <w:r w:rsidRPr="00914E33">
        <w:rPr>
          <w:rFonts w:ascii="Times New Roman" w:hAnsi="Times New Roman" w:cs="Times New Roman"/>
          <w:sz w:val="28"/>
          <w:szCs w:val="28"/>
        </w:rPr>
        <w:t xml:space="preserve"> помощью определяется экономическим благосостоянием страны. Так, в развитых странах показатель </w:t>
      </w:r>
      <w:r w:rsidRPr="00914E33">
        <w:rPr>
          <w:rFonts w:ascii="Times New Roman" w:hAnsi="Times New Roman" w:cs="Times New Roman"/>
          <w:sz w:val="28"/>
          <w:szCs w:val="28"/>
        </w:rPr>
        <w:lastRenderedPageBreak/>
        <w:t>колеблется от 800 до 2500 человек на 1 млн. населения, в России - 170 чел. на 1 млн. населения, а на территории Архангельской области - 115 на 1 млн. населения. В то же время это не отражает истинной, более высокой эпидемиологии ХПН.</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В 2012 году лечение методом гемодиализа получали 225 человек (в 2011 году - 208 человек), </w:t>
      </w:r>
      <w:proofErr w:type="spellStart"/>
      <w:r w:rsidRPr="00914E33">
        <w:rPr>
          <w:rFonts w:ascii="Times New Roman" w:hAnsi="Times New Roman" w:cs="Times New Roman"/>
          <w:sz w:val="28"/>
          <w:szCs w:val="28"/>
        </w:rPr>
        <w:t>перитонеального</w:t>
      </w:r>
      <w:proofErr w:type="spellEnd"/>
      <w:r w:rsidRPr="00914E33">
        <w:rPr>
          <w:rFonts w:ascii="Times New Roman" w:hAnsi="Times New Roman" w:cs="Times New Roman"/>
          <w:sz w:val="28"/>
          <w:szCs w:val="28"/>
        </w:rPr>
        <w:t xml:space="preserve"> диализа - 28 человек (в 2011 году - 20), всего было проведено 32 123 процедуры гемодиализа (в 2011 году - 28 074). </w:t>
      </w:r>
      <w:proofErr w:type="spellStart"/>
      <w:r w:rsidRPr="00914E33">
        <w:rPr>
          <w:rFonts w:ascii="Times New Roman" w:hAnsi="Times New Roman" w:cs="Times New Roman"/>
          <w:sz w:val="28"/>
          <w:szCs w:val="28"/>
        </w:rPr>
        <w:t>Диализная</w:t>
      </w:r>
      <w:proofErr w:type="spellEnd"/>
      <w:r w:rsidRPr="00914E33">
        <w:rPr>
          <w:rFonts w:ascii="Times New Roman" w:hAnsi="Times New Roman" w:cs="Times New Roman"/>
          <w:sz w:val="28"/>
          <w:szCs w:val="28"/>
        </w:rPr>
        <w:t xml:space="preserve"> помощь в настоящее время оказывается в 7 медицинских организациях в Архангельской области в рамках программы государственных гарантий бесплатного оказания гражданам медицинской помощи в Архангельской области за счет средств ОМС. Отделения диализа вынуждены работать в 3 - 4 смены.</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В феврале 2013 года открыт</w:t>
      </w:r>
      <w:proofErr w:type="gramStart"/>
      <w:r w:rsidRPr="00914E33">
        <w:rPr>
          <w:rFonts w:ascii="Times New Roman" w:hAnsi="Times New Roman" w:cs="Times New Roman"/>
          <w:sz w:val="28"/>
          <w:szCs w:val="28"/>
        </w:rPr>
        <w:t>о ООО</w:t>
      </w:r>
      <w:proofErr w:type="gramEnd"/>
      <w:r w:rsidRPr="00914E33">
        <w:rPr>
          <w:rFonts w:ascii="Times New Roman" w:hAnsi="Times New Roman" w:cs="Times New Roman"/>
          <w:sz w:val="28"/>
          <w:szCs w:val="28"/>
        </w:rPr>
        <w:t xml:space="preserve">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Центр амбулаторного гемодиализа Архангельск</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на основе государственно-частного партнерства на 20 аппаратов, что позволило обеспечить </w:t>
      </w:r>
      <w:proofErr w:type="spellStart"/>
      <w:r w:rsidRPr="00914E33">
        <w:rPr>
          <w:rFonts w:ascii="Times New Roman" w:hAnsi="Times New Roman" w:cs="Times New Roman"/>
          <w:sz w:val="28"/>
          <w:szCs w:val="28"/>
        </w:rPr>
        <w:t>диализной</w:t>
      </w:r>
      <w:proofErr w:type="spellEnd"/>
      <w:r w:rsidRPr="00914E33">
        <w:rPr>
          <w:rFonts w:ascii="Times New Roman" w:hAnsi="Times New Roman" w:cs="Times New Roman"/>
          <w:sz w:val="28"/>
          <w:szCs w:val="28"/>
        </w:rPr>
        <w:t xml:space="preserve"> помощью жителей Архангельской области до показателя 236 на 1 млн. населения. В марте 2013 года заключено соглашение с ООО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Высокие медицинские технологии</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о создании в городах Архангельске и Котласе (южный межрайонный центр Архангельской области) центров заместительной почечной терапии на основе государственно-частного партнерства.</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Объединение усилий и ресурсов государственного сектора и частных партнеров способствует улучшению качества оказания медицинской помощи в соответствии со стандартами, а также более эффективному использованию расходов здравоохранения.</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В качестве одного из механизмов формирования конкурентных отношений в сфере медицинских услуг является привлечение к выполнению программ государственных гарантий негосударственных медицинских организаций.</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С 2013 года пациентам с изолированным </w:t>
      </w:r>
      <w:proofErr w:type="spellStart"/>
      <w:r w:rsidRPr="00914E33">
        <w:rPr>
          <w:rFonts w:ascii="Times New Roman" w:hAnsi="Times New Roman" w:cs="Times New Roman"/>
          <w:sz w:val="28"/>
          <w:szCs w:val="28"/>
        </w:rPr>
        <w:t>трубно-перитонеальным</w:t>
      </w:r>
      <w:proofErr w:type="spellEnd"/>
      <w:r w:rsidRPr="00914E33">
        <w:rPr>
          <w:rFonts w:ascii="Times New Roman" w:hAnsi="Times New Roman" w:cs="Times New Roman"/>
          <w:sz w:val="28"/>
          <w:szCs w:val="28"/>
        </w:rPr>
        <w:t xml:space="preserve"> фактором бесплодия ЭКО осуществляется в рамках реализации базовой программы ОМС в соответствии с Федеральной программой государственных гарантий на 2013 год и на плановый период 2014 и 2015 годов.</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За счет средств ОМС осуществляется финансовое обеспечение мероприятий по применению базовой программы вспомогательных репродуктивных технологий, включая лекарственное обеспечение в соответствии с Порядком использования вспомогательных репродуктивных технологий, противопоказаниях и ограничениях к их применению, утвержденным приказом Министерства здравоохранения Российской Федерации от 30 августа 2012 года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107н. Законченным случаем базовой программы ЭКО считается процедура ЭКО, завершенная переносом эмбриона.</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Выбор медицинской организации для проведения процедуры ЭКО </w:t>
      </w:r>
      <w:r w:rsidRPr="00914E33">
        <w:rPr>
          <w:rFonts w:ascii="Times New Roman" w:hAnsi="Times New Roman" w:cs="Times New Roman"/>
          <w:sz w:val="28"/>
          <w:szCs w:val="28"/>
        </w:rPr>
        <w:lastRenderedPageBreak/>
        <w:t xml:space="preserve">осуществляется пациентами с </w:t>
      </w:r>
      <w:proofErr w:type="spellStart"/>
      <w:r w:rsidRPr="00914E33">
        <w:rPr>
          <w:rFonts w:ascii="Times New Roman" w:hAnsi="Times New Roman" w:cs="Times New Roman"/>
          <w:sz w:val="28"/>
          <w:szCs w:val="28"/>
        </w:rPr>
        <w:t>трубно-перитонеальным</w:t>
      </w:r>
      <w:proofErr w:type="spellEnd"/>
      <w:r w:rsidRPr="00914E33">
        <w:rPr>
          <w:rFonts w:ascii="Times New Roman" w:hAnsi="Times New Roman" w:cs="Times New Roman"/>
          <w:sz w:val="28"/>
          <w:szCs w:val="28"/>
        </w:rPr>
        <w:t xml:space="preserve"> фактором бесплодия в соответствии с перечнем медицинских организаций, выполняющих ЭКО и участвующих в реализации территориальных программ государственных гарантий бесплатного оказания гражданам медицинской помощи, в том числе территориальных программ обязательного медицинского страхования.</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Пациенткам предложен вариант выбора по перечню медицинских организаций, выполняющих ЭКО и участвующих в реализации территориальных программ государственных гарантий бесплатного оказания гражданам медицинской помощи, в том числе территориальных программ обязательного медицинского страхования в 2013 году.</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С апреля 2013 года комиссия Архангельской области по отбору пациентов на процедуру ЭКО осуществляет направление пациентов с учетом права выбора в перечисленные медицинские организации.</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С мая 2013 года жителям Архангельской области, страдающим бесплодием, обусловленным </w:t>
      </w:r>
      <w:proofErr w:type="spellStart"/>
      <w:r w:rsidRPr="00914E33">
        <w:rPr>
          <w:rFonts w:ascii="Times New Roman" w:hAnsi="Times New Roman" w:cs="Times New Roman"/>
          <w:sz w:val="28"/>
          <w:szCs w:val="28"/>
        </w:rPr>
        <w:t>трубно-перитонеальным</w:t>
      </w:r>
      <w:proofErr w:type="spellEnd"/>
      <w:r w:rsidRPr="00914E33">
        <w:rPr>
          <w:rFonts w:ascii="Times New Roman" w:hAnsi="Times New Roman" w:cs="Times New Roman"/>
          <w:sz w:val="28"/>
          <w:szCs w:val="28"/>
        </w:rPr>
        <w:t xml:space="preserve"> фактором, планируется оказание медицинской помощи с использованием методов вспомогательных репродуктивных технологий (ЭКО) на базе ООО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Центр ЭКО</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на основе государственно-частного партнерства, что позволит получать данный вид медицинской помощи, не выезжая за пределы Архангельской области. К 2020 году планируется дальнейшее развитие медицинской помощи пациентам с различными формами бесплодия, включая эндокринное, иммунологическое неясного генеза, мужское, сочетанное.</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В рамках государственно-частного партнерства Правительством Архангельской области планируется заключение соглашения в отношении объекта здравоохранения. За счет средств юридических лиц (без привлечения средств областного бюджета) предлагается проведение реконструкции и капитального ремонта помещений ООО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Центр ЭКО</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оснащение современным оборудованием. Заключение соглашения позволит организовать современную медицинскую организацию, которая будет заниматься проблемами сохранения и восстановления репродуктивного здоровья как женского, так и мужского населения, в рамках реализации программы государственных гарантий бесплатного оказания гражданам медицинской помощи в Архангельской области, в том числе ВМП, обеспечит лечение бесплодия методами вспомогательных репродуктивных технологий.</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В рамках развития государственно-частного партнерства планируется дальнейшее формирование частных медицинских организаций, которые смогут оказать конкурентное влияние на всю отрасль здравоохранения Архангельской области в целом, сохранив при этом широкую возможность доступа населения к лечению.</w:t>
      </w:r>
    </w:p>
    <w:p w:rsidR="0051327F" w:rsidRPr="00914E33" w:rsidRDefault="0051327F" w:rsidP="00F855F6">
      <w:pPr>
        <w:pStyle w:val="ConsPlusTitle"/>
        <w:jc w:val="center"/>
        <w:outlineLvl w:val="2"/>
        <w:rPr>
          <w:rFonts w:ascii="Times New Roman" w:hAnsi="Times New Roman" w:cs="Times New Roman"/>
          <w:sz w:val="28"/>
          <w:szCs w:val="28"/>
        </w:rPr>
      </w:pPr>
      <w:r w:rsidRPr="00914E33">
        <w:rPr>
          <w:rFonts w:ascii="Times New Roman" w:hAnsi="Times New Roman" w:cs="Times New Roman"/>
          <w:sz w:val="28"/>
          <w:szCs w:val="28"/>
        </w:rPr>
        <w:t xml:space="preserve">2.11. Характеристика основных мероприятий подпрограммы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3</w:t>
      </w:r>
    </w:p>
    <w:p w:rsidR="0051327F" w:rsidRPr="00914E33" w:rsidRDefault="0051327F" w:rsidP="00F855F6">
      <w:pPr>
        <w:pStyle w:val="ConsPlusNormal"/>
        <w:jc w:val="both"/>
        <w:rPr>
          <w:rFonts w:ascii="Times New Roman" w:hAnsi="Times New Roman" w:cs="Times New Roman"/>
          <w:sz w:val="28"/>
          <w:szCs w:val="28"/>
        </w:rPr>
      </w:pP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Мероприятие 1.1. Организация инновационного производственного и диагностического центра на базе циклотрона, радиохимической лаборатории, </w:t>
      </w:r>
      <w:r w:rsidRPr="00914E33">
        <w:rPr>
          <w:rFonts w:ascii="Times New Roman" w:hAnsi="Times New Roman" w:cs="Times New Roman"/>
          <w:sz w:val="28"/>
          <w:szCs w:val="28"/>
        </w:rPr>
        <w:lastRenderedPageBreak/>
        <w:t>ПЭТ-сканера, КТ и МРТ.</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В проекте, предложенном ООО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ПЭТ - </w:t>
      </w:r>
      <w:proofErr w:type="spellStart"/>
      <w:r w:rsidRPr="00914E33">
        <w:rPr>
          <w:rFonts w:ascii="Times New Roman" w:hAnsi="Times New Roman" w:cs="Times New Roman"/>
          <w:sz w:val="28"/>
          <w:szCs w:val="28"/>
        </w:rPr>
        <w:t>Технолоджи</w:t>
      </w:r>
      <w:proofErr w:type="spellEnd"/>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для реализации на территории Архангельской области, планируется создать готовый производственный и диагностический центр на базе циклотрона, радиохимической лаборатории, ПЭТ-сканера. Дополнительно предлагается к рассмотрению возможность установки компьютерного и магнитно-резонансного томографов.</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Между открытым акционерным обществом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РОСНАНО</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Правительством Архангельской област</w:t>
      </w:r>
      <w:proofErr w:type="gramStart"/>
      <w:r w:rsidRPr="00914E33">
        <w:rPr>
          <w:rFonts w:ascii="Times New Roman" w:hAnsi="Times New Roman" w:cs="Times New Roman"/>
          <w:sz w:val="28"/>
          <w:szCs w:val="28"/>
        </w:rPr>
        <w:t>и и ООО</w:t>
      </w:r>
      <w:proofErr w:type="gramEnd"/>
      <w:r w:rsidRPr="00914E33">
        <w:rPr>
          <w:rFonts w:ascii="Times New Roman" w:hAnsi="Times New Roman" w:cs="Times New Roman"/>
          <w:sz w:val="28"/>
          <w:szCs w:val="28"/>
        </w:rPr>
        <w:t xml:space="preserve">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ПЭТ - </w:t>
      </w:r>
      <w:proofErr w:type="spellStart"/>
      <w:r w:rsidRPr="00914E33">
        <w:rPr>
          <w:rFonts w:ascii="Times New Roman" w:hAnsi="Times New Roman" w:cs="Times New Roman"/>
          <w:sz w:val="28"/>
          <w:szCs w:val="28"/>
        </w:rPr>
        <w:t>Технолоджи</w:t>
      </w:r>
      <w:proofErr w:type="spellEnd"/>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заключено соглашение о намерениях по реализации проекта по созданию сети ПЭТ/КТ-центров в Архангельской области от 17 мая 2012 года. В рамках данного соглашения Правительством Архангельской области предлагается обеспечить включение в прогнозный план приватизации объекта незавершенного строительства морфологического корпуса ГБУЗ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Архангельский клинический онкологический диспансер</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с целью создания центра ПЭТ. ООО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ПЭТ - </w:t>
      </w:r>
      <w:proofErr w:type="spellStart"/>
      <w:r w:rsidRPr="00914E33">
        <w:rPr>
          <w:rFonts w:ascii="Times New Roman" w:hAnsi="Times New Roman" w:cs="Times New Roman"/>
          <w:sz w:val="28"/>
          <w:szCs w:val="28"/>
        </w:rPr>
        <w:t>Технолоджи</w:t>
      </w:r>
      <w:proofErr w:type="spellEnd"/>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предлагается обеспечить оплату капитальных расходов, связанных с реконструкцией объекта незавершенного строительства, закупкой оборудования, монтажом, запуском в эксплуатацию центра ПЭТ. После ввода в эксплуатацию центра ПЭТ планируется его функционирование в системе ОМС. Оплата диагностических услуг будет осуществляться за счет средств территориального фонда обязательного медицинского страхования Архангельской области. С учетом примерной стоимости процедуры 30,0 - 40,0 тыс. рублей потребность в финансовых средствах составит 90,0 - 120,0 млн. рублей в год соответственно.</w:t>
      </w:r>
    </w:p>
    <w:p w:rsidR="0051327F" w:rsidRPr="00914E33" w:rsidRDefault="0051327F" w:rsidP="00F855F6">
      <w:pPr>
        <w:pStyle w:val="ConsPlusNormal"/>
        <w:jc w:val="both"/>
        <w:rPr>
          <w:rFonts w:ascii="Times New Roman" w:hAnsi="Times New Roman" w:cs="Times New Roman"/>
          <w:sz w:val="28"/>
          <w:szCs w:val="28"/>
        </w:rPr>
      </w:pPr>
    </w:p>
    <w:p w:rsidR="0051327F" w:rsidRPr="00914E33" w:rsidRDefault="0051327F" w:rsidP="00F855F6">
      <w:pPr>
        <w:pStyle w:val="ConsPlusTitle"/>
        <w:jc w:val="center"/>
        <w:outlineLvl w:val="2"/>
        <w:rPr>
          <w:rFonts w:ascii="Times New Roman" w:hAnsi="Times New Roman" w:cs="Times New Roman"/>
          <w:sz w:val="28"/>
          <w:szCs w:val="28"/>
        </w:rPr>
      </w:pPr>
      <w:r w:rsidRPr="00914E33">
        <w:rPr>
          <w:rFonts w:ascii="Times New Roman" w:hAnsi="Times New Roman" w:cs="Times New Roman"/>
          <w:sz w:val="28"/>
          <w:szCs w:val="28"/>
        </w:rPr>
        <w:t xml:space="preserve">2.12. Механизм реализации мероприятий подпрограммы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3</w:t>
      </w:r>
    </w:p>
    <w:p w:rsidR="0051327F" w:rsidRPr="00914E33" w:rsidRDefault="0051327F" w:rsidP="00F855F6">
      <w:pPr>
        <w:pStyle w:val="ConsPlusNormal"/>
        <w:jc w:val="both"/>
        <w:rPr>
          <w:rFonts w:ascii="Times New Roman" w:hAnsi="Times New Roman" w:cs="Times New Roman"/>
          <w:sz w:val="28"/>
          <w:szCs w:val="28"/>
        </w:rPr>
      </w:pP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Реализацию мероприятий пункта 1.1 перечня мероприятий подпрограммы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3 (приложение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2 к государственной программе) осуществляет ООО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ПЭТ - </w:t>
      </w:r>
      <w:proofErr w:type="spellStart"/>
      <w:r w:rsidRPr="00914E33">
        <w:rPr>
          <w:rFonts w:ascii="Times New Roman" w:hAnsi="Times New Roman" w:cs="Times New Roman"/>
          <w:sz w:val="28"/>
          <w:szCs w:val="28"/>
        </w:rPr>
        <w:t>Технолоджи</w:t>
      </w:r>
      <w:proofErr w:type="spellEnd"/>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в рамках территориальной программы обязательного медицинского страхования. Средства на реализацию мероприятий предоставляются ООО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ПЭТ - </w:t>
      </w:r>
      <w:proofErr w:type="spellStart"/>
      <w:r w:rsidRPr="00914E33">
        <w:rPr>
          <w:rFonts w:ascii="Times New Roman" w:hAnsi="Times New Roman" w:cs="Times New Roman"/>
          <w:sz w:val="28"/>
          <w:szCs w:val="28"/>
        </w:rPr>
        <w:t>Технолоджи</w:t>
      </w:r>
      <w:proofErr w:type="spellEnd"/>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за счет средств территориального фонда обязательного медицинского страхования Архангельской области.</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С целью финансирования мероприятий пункта 1.1 перечня мероприятий подпрограммы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3 (приложение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2 к государственной программе) привлекаются средства юридических лиц путем заключения соглашений между Правительством Архангельской области и юридическими лицами.</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Перечень мероприятий подпрограммы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3 приведен в приложении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2 к государственной программе.</w:t>
      </w:r>
    </w:p>
    <w:p w:rsidR="0051327F" w:rsidRPr="00914E33" w:rsidRDefault="0051327F" w:rsidP="00F855F6">
      <w:pPr>
        <w:pStyle w:val="ConsPlusTitle"/>
        <w:jc w:val="center"/>
        <w:outlineLvl w:val="2"/>
        <w:rPr>
          <w:rFonts w:ascii="Times New Roman" w:hAnsi="Times New Roman" w:cs="Times New Roman"/>
          <w:sz w:val="28"/>
          <w:szCs w:val="28"/>
        </w:rPr>
      </w:pPr>
      <w:bookmarkStart w:id="5" w:name="P1171"/>
      <w:bookmarkEnd w:id="5"/>
      <w:r w:rsidRPr="00914E33">
        <w:rPr>
          <w:rFonts w:ascii="Times New Roman" w:hAnsi="Times New Roman" w:cs="Times New Roman"/>
          <w:sz w:val="28"/>
          <w:szCs w:val="28"/>
        </w:rPr>
        <w:t>2.13. ПАСПОРТ</w:t>
      </w:r>
    </w:p>
    <w:p w:rsidR="0051327F" w:rsidRPr="00914E33" w:rsidRDefault="0051327F" w:rsidP="00F855F6">
      <w:pPr>
        <w:pStyle w:val="ConsPlusTitle"/>
        <w:jc w:val="center"/>
        <w:rPr>
          <w:rFonts w:ascii="Times New Roman" w:hAnsi="Times New Roman" w:cs="Times New Roman"/>
          <w:sz w:val="28"/>
          <w:szCs w:val="28"/>
        </w:rPr>
      </w:pPr>
      <w:r w:rsidRPr="00914E33">
        <w:rPr>
          <w:rFonts w:ascii="Times New Roman" w:hAnsi="Times New Roman" w:cs="Times New Roman"/>
          <w:sz w:val="28"/>
          <w:szCs w:val="28"/>
        </w:rPr>
        <w:t xml:space="preserve">подпрограммы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4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Охрана здоровья матери и ребенка</w:t>
      </w:r>
      <w:r w:rsidR="00F62861" w:rsidRPr="00914E33">
        <w:rPr>
          <w:rFonts w:ascii="Times New Roman" w:hAnsi="Times New Roman" w:cs="Times New Roman"/>
          <w:sz w:val="28"/>
          <w:szCs w:val="28"/>
        </w:rPr>
        <w:t>»</w:t>
      </w:r>
    </w:p>
    <w:p w:rsidR="0051327F" w:rsidRPr="00914E33" w:rsidRDefault="0051327F" w:rsidP="00F855F6">
      <w:pPr>
        <w:pStyle w:val="ConsPlusNormal"/>
        <w:jc w:val="both"/>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tblPr>
      <w:tblGrid>
        <w:gridCol w:w="2127"/>
        <w:gridCol w:w="144"/>
        <w:gridCol w:w="6801"/>
      </w:tblGrid>
      <w:tr w:rsidR="0051327F" w:rsidRPr="00914E33" w:rsidTr="00DE7C80">
        <w:tc>
          <w:tcPr>
            <w:tcW w:w="2127" w:type="dxa"/>
          </w:tcPr>
          <w:p w:rsidR="0051327F" w:rsidRPr="00914E33" w:rsidRDefault="0051327F" w:rsidP="00F855F6">
            <w:pPr>
              <w:pStyle w:val="ConsPlusNormal"/>
              <w:rPr>
                <w:rFonts w:ascii="Times New Roman" w:hAnsi="Times New Roman" w:cs="Times New Roman"/>
                <w:sz w:val="28"/>
                <w:szCs w:val="28"/>
              </w:rPr>
            </w:pPr>
            <w:r w:rsidRPr="00914E33">
              <w:rPr>
                <w:rFonts w:ascii="Times New Roman" w:hAnsi="Times New Roman" w:cs="Times New Roman"/>
                <w:sz w:val="28"/>
                <w:szCs w:val="28"/>
              </w:rPr>
              <w:lastRenderedPageBreak/>
              <w:t>Наименование подпрограммы</w:t>
            </w:r>
          </w:p>
        </w:tc>
        <w:tc>
          <w:tcPr>
            <w:tcW w:w="144" w:type="dxa"/>
          </w:tcPr>
          <w:p w:rsidR="0051327F" w:rsidRPr="00914E33" w:rsidRDefault="0051327F" w:rsidP="00F855F6">
            <w:pPr>
              <w:pStyle w:val="ConsPlusNormal"/>
              <w:jc w:val="center"/>
              <w:rPr>
                <w:rFonts w:ascii="Times New Roman" w:hAnsi="Times New Roman" w:cs="Times New Roman"/>
                <w:sz w:val="28"/>
                <w:szCs w:val="28"/>
              </w:rPr>
            </w:pPr>
            <w:r w:rsidRPr="00914E33">
              <w:rPr>
                <w:rFonts w:ascii="Times New Roman" w:hAnsi="Times New Roman" w:cs="Times New Roman"/>
                <w:sz w:val="28"/>
                <w:szCs w:val="28"/>
              </w:rPr>
              <w:t>-</w:t>
            </w:r>
          </w:p>
        </w:tc>
        <w:tc>
          <w:tcPr>
            <w:tcW w:w="6801" w:type="dxa"/>
          </w:tcPr>
          <w:p w:rsidR="0051327F" w:rsidRPr="00914E33" w:rsidRDefault="00F62861" w:rsidP="00F855F6">
            <w:pPr>
              <w:pStyle w:val="ConsPlusNormal"/>
              <w:rPr>
                <w:rFonts w:ascii="Times New Roman" w:hAnsi="Times New Roman" w:cs="Times New Roman"/>
                <w:sz w:val="28"/>
                <w:szCs w:val="28"/>
              </w:rPr>
            </w:pPr>
            <w:r w:rsidRPr="00914E33">
              <w:rPr>
                <w:rFonts w:ascii="Times New Roman" w:hAnsi="Times New Roman" w:cs="Times New Roman"/>
                <w:sz w:val="28"/>
                <w:szCs w:val="28"/>
              </w:rPr>
              <w:t>«</w:t>
            </w:r>
            <w:r w:rsidR="0051327F" w:rsidRPr="00914E33">
              <w:rPr>
                <w:rFonts w:ascii="Times New Roman" w:hAnsi="Times New Roman" w:cs="Times New Roman"/>
                <w:sz w:val="28"/>
                <w:szCs w:val="28"/>
              </w:rPr>
              <w:t>Охрана здоровья матери и ребенка</w:t>
            </w:r>
            <w:r w:rsidRPr="00914E33">
              <w:rPr>
                <w:rFonts w:ascii="Times New Roman" w:hAnsi="Times New Roman" w:cs="Times New Roman"/>
                <w:sz w:val="28"/>
                <w:szCs w:val="28"/>
              </w:rPr>
              <w:t>»</w:t>
            </w:r>
            <w:r w:rsidR="0051327F" w:rsidRPr="00914E33">
              <w:rPr>
                <w:rFonts w:ascii="Times New Roman" w:hAnsi="Times New Roman" w:cs="Times New Roman"/>
                <w:sz w:val="28"/>
                <w:szCs w:val="28"/>
              </w:rPr>
              <w:t xml:space="preserve"> (далее - подпрограмма </w:t>
            </w:r>
            <w:r w:rsidRPr="00914E33">
              <w:rPr>
                <w:rFonts w:ascii="Times New Roman" w:hAnsi="Times New Roman" w:cs="Times New Roman"/>
                <w:sz w:val="28"/>
                <w:szCs w:val="28"/>
              </w:rPr>
              <w:t>№</w:t>
            </w:r>
            <w:r w:rsidR="0051327F" w:rsidRPr="00914E33">
              <w:rPr>
                <w:rFonts w:ascii="Times New Roman" w:hAnsi="Times New Roman" w:cs="Times New Roman"/>
                <w:sz w:val="28"/>
                <w:szCs w:val="28"/>
              </w:rPr>
              <w:t xml:space="preserve"> 4)</w:t>
            </w:r>
          </w:p>
        </w:tc>
      </w:tr>
      <w:tr w:rsidR="0051327F" w:rsidRPr="00914E33" w:rsidTr="00DE7C80">
        <w:tc>
          <w:tcPr>
            <w:tcW w:w="2127" w:type="dxa"/>
          </w:tcPr>
          <w:p w:rsidR="0051327F" w:rsidRPr="00914E33" w:rsidRDefault="0051327F" w:rsidP="00F855F6">
            <w:pPr>
              <w:pStyle w:val="ConsPlusNormal"/>
              <w:rPr>
                <w:rFonts w:ascii="Times New Roman" w:hAnsi="Times New Roman" w:cs="Times New Roman"/>
                <w:sz w:val="28"/>
                <w:szCs w:val="28"/>
              </w:rPr>
            </w:pPr>
            <w:r w:rsidRPr="00914E33">
              <w:rPr>
                <w:rFonts w:ascii="Times New Roman" w:hAnsi="Times New Roman" w:cs="Times New Roman"/>
                <w:sz w:val="28"/>
                <w:szCs w:val="28"/>
              </w:rPr>
              <w:t>Ответственный исполнитель программы</w:t>
            </w:r>
          </w:p>
        </w:tc>
        <w:tc>
          <w:tcPr>
            <w:tcW w:w="144" w:type="dxa"/>
          </w:tcPr>
          <w:p w:rsidR="0051327F" w:rsidRPr="00914E33" w:rsidRDefault="0051327F" w:rsidP="00F855F6">
            <w:pPr>
              <w:pStyle w:val="ConsPlusNormal"/>
              <w:jc w:val="center"/>
              <w:rPr>
                <w:rFonts w:ascii="Times New Roman" w:hAnsi="Times New Roman" w:cs="Times New Roman"/>
                <w:sz w:val="28"/>
                <w:szCs w:val="28"/>
              </w:rPr>
            </w:pPr>
            <w:r w:rsidRPr="00914E33">
              <w:rPr>
                <w:rFonts w:ascii="Times New Roman" w:hAnsi="Times New Roman" w:cs="Times New Roman"/>
                <w:sz w:val="28"/>
                <w:szCs w:val="28"/>
              </w:rPr>
              <w:t>-</w:t>
            </w:r>
          </w:p>
        </w:tc>
        <w:tc>
          <w:tcPr>
            <w:tcW w:w="6801" w:type="dxa"/>
          </w:tcPr>
          <w:p w:rsidR="0051327F" w:rsidRPr="00914E33" w:rsidRDefault="0051327F" w:rsidP="00F855F6">
            <w:pPr>
              <w:pStyle w:val="ConsPlusNormal"/>
              <w:rPr>
                <w:rFonts w:ascii="Times New Roman" w:hAnsi="Times New Roman" w:cs="Times New Roman"/>
                <w:sz w:val="28"/>
                <w:szCs w:val="28"/>
              </w:rPr>
            </w:pPr>
            <w:r w:rsidRPr="00914E33">
              <w:rPr>
                <w:rFonts w:ascii="Times New Roman" w:hAnsi="Times New Roman" w:cs="Times New Roman"/>
                <w:sz w:val="28"/>
                <w:szCs w:val="28"/>
              </w:rPr>
              <w:t>министерство здравоохранения</w:t>
            </w:r>
          </w:p>
        </w:tc>
      </w:tr>
      <w:tr w:rsidR="0051327F" w:rsidRPr="00914E33" w:rsidTr="00DE7C80">
        <w:tc>
          <w:tcPr>
            <w:tcW w:w="2127" w:type="dxa"/>
          </w:tcPr>
          <w:p w:rsidR="0051327F" w:rsidRPr="00914E33" w:rsidRDefault="0051327F" w:rsidP="00F855F6">
            <w:pPr>
              <w:pStyle w:val="ConsPlusNormal"/>
              <w:rPr>
                <w:rFonts w:ascii="Times New Roman" w:hAnsi="Times New Roman" w:cs="Times New Roman"/>
                <w:sz w:val="28"/>
                <w:szCs w:val="28"/>
              </w:rPr>
            </w:pPr>
            <w:r w:rsidRPr="00914E33">
              <w:rPr>
                <w:rFonts w:ascii="Times New Roman" w:hAnsi="Times New Roman" w:cs="Times New Roman"/>
                <w:sz w:val="28"/>
                <w:szCs w:val="28"/>
              </w:rPr>
              <w:t>Соисполнители программы</w:t>
            </w:r>
          </w:p>
        </w:tc>
        <w:tc>
          <w:tcPr>
            <w:tcW w:w="144" w:type="dxa"/>
          </w:tcPr>
          <w:p w:rsidR="0051327F" w:rsidRPr="00914E33" w:rsidRDefault="0051327F" w:rsidP="00F855F6">
            <w:pPr>
              <w:pStyle w:val="ConsPlusNormal"/>
              <w:jc w:val="center"/>
              <w:rPr>
                <w:rFonts w:ascii="Times New Roman" w:hAnsi="Times New Roman" w:cs="Times New Roman"/>
                <w:sz w:val="28"/>
                <w:szCs w:val="28"/>
              </w:rPr>
            </w:pPr>
            <w:r w:rsidRPr="00914E33">
              <w:rPr>
                <w:rFonts w:ascii="Times New Roman" w:hAnsi="Times New Roman" w:cs="Times New Roman"/>
                <w:sz w:val="28"/>
                <w:szCs w:val="28"/>
              </w:rPr>
              <w:t>-</w:t>
            </w:r>
          </w:p>
        </w:tc>
        <w:tc>
          <w:tcPr>
            <w:tcW w:w="6801" w:type="dxa"/>
          </w:tcPr>
          <w:p w:rsidR="0051327F" w:rsidRPr="00914E33" w:rsidRDefault="0051327F" w:rsidP="00F855F6">
            <w:pPr>
              <w:pStyle w:val="ConsPlusNormal"/>
              <w:rPr>
                <w:rFonts w:ascii="Times New Roman" w:hAnsi="Times New Roman" w:cs="Times New Roman"/>
                <w:sz w:val="28"/>
                <w:szCs w:val="28"/>
              </w:rPr>
            </w:pPr>
            <w:r w:rsidRPr="00914E33">
              <w:rPr>
                <w:rFonts w:ascii="Times New Roman" w:hAnsi="Times New Roman" w:cs="Times New Roman"/>
                <w:sz w:val="28"/>
                <w:szCs w:val="28"/>
              </w:rPr>
              <w:t>нет</w:t>
            </w:r>
          </w:p>
        </w:tc>
      </w:tr>
      <w:tr w:rsidR="0051327F" w:rsidRPr="00914E33" w:rsidTr="00DE7C80">
        <w:tc>
          <w:tcPr>
            <w:tcW w:w="2127" w:type="dxa"/>
          </w:tcPr>
          <w:p w:rsidR="0051327F" w:rsidRPr="00914E33" w:rsidRDefault="0051327F" w:rsidP="00F855F6">
            <w:pPr>
              <w:pStyle w:val="ConsPlusNormal"/>
              <w:jc w:val="both"/>
              <w:rPr>
                <w:rFonts w:ascii="Times New Roman" w:hAnsi="Times New Roman" w:cs="Times New Roman"/>
                <w:sz w:val="28"/>
                <w:szCs w:val="28"/>
              </w:rPr>
            </w:pPr>
            <w:r w:rsidRPr="00914E33">
              <w:rPr>
                <w:rFonts w:ascii="Times New Roman" w:hAnsi="Times New Roman" w:cs="Times New Roman"/>
                <w:sz w:val="28"/>
                <w:szCs w:val="28"/>
              </w:rPr>
              <w:t>Участники подпрограммы</w:t>
            </w:r>
          </w:p>
        </w:tc>
        <w:tc>
          <w:tcPr>
            <w:tcW w:w="144" w:type="dxa"/>
          </w:tcPr>
          <w:p w:rsidR="0051327F" w:rsidRPr="00914E33" w:rsidRDefault="0051327F" w:rsidP="00F855F6">
            <w:pPr>
              <w:pStyle w:val="ConsPlusNormal"/>
              <w:jc w:val="center"/>
              <w:rPr>
                <w:rFonts w:ascii="Times New Roman" w:hAnsi="Times New Roman" w:cs="Times New Roman"/>
                <w:sz w:val="28"/>
                <w:szCs w:val="28"/>
              </w:rPr>
            </w:pPr>
            <w:r w:rsidRPr="00914E33">
              <w:rPr>
                <w:rFonts w:ascii="Times New Roman" w:hAnsi="Times New Roman" w:cs="Times New Roman"/>
                <w:sz w:val="28"/>
                <w:szCs w:val="28"/>
              </w:rPr>
              <w:t>-</w:t>
            </w:r>
          </w:p>
        </w:tc>
        <w:tc>
          <w:tcPr>
            <w:tcW w:w="6801" w:type="dxa"/>
          </w:tcPr>
          <w:p w:rsidR="0051327F" w:rsidRPr="00914E33" w:rsidRDefault="0051327F" w:rsidP="00F855F6">
            <w:pPr>
              <w:pStyle w:val="ConsPlusNormal"/>
              <w:rPr>
                <w:rFonts w:ascii="Times New Roman" w:hAnsi="Times New Roman" w:cs="Times New Roman"/>
                <w:sz w:val="28"/>
                <w:szCs w:val="28"/>
              </w:rPr>
            </w:pPr>
            <w:r w:rsidRPr="00914E33">
              <w:rPr>
                <w:rFonts w:ascii="Times New Roman" w:hAnsi="Times New Roman" w:cs="Times New Roman"/>
                <w:sz w:val="28"/>
                <w:szCs w:val="28"/>
              </w:rPr>
              <w:t>бюджетные учреждения;</w:t>
            </w:r>
          </w:p>
          <w:p w:rsidR="0051327F" w:rsidRPr="00914E33" w:rsidRDefault="0051327F" w:rsidP="00F855F6">
            <w:pPr>
              <w:pStyle w:val="ConsPlusNormal"/>
              <w:rPr>
                <w:rFonts w:ascii="Times New Roman" w:hAnsi="Times New Roman" w:cs="Times New Roman"/>
                <w:sz w:val="28"/>
                <w:szCs w:val="28"/>
              </w:rPr>
            </w:pPr>
            <w:r w:rsidRPr="00914E33">
              <w:rPr>
                <w:rFonts w:ascii="Times New Roman" w:hAnsi="Times New Roman" w:cs="Times New Roman"/>
                <w:sz w:val="28"/>
                <w:szCs w:val="28"/>
              </w:rPr>
              <w:t>автономные учреждения;</w:t>
            </w:r>
          </w:p>
          <w:p w:rsidR="0051327F" w:rsidRPr="00914E33" w:rsidRDefault="0051327F" w:rsidP="00F855F6">
            <w:pPr>
              <w:pStyle w:val="ConsPlusNormal"/>
              <w:rPr>
                <w:rFonts w:ascii="Times New Roman" w:hAnsi="Times New Roman" w:cs="Times New Roman"/>
                <w:sz w:val="28"/>
                <w:szCs w:val="28"/>
              </w:rPr>
            </w:pPr>
            <w:r w:rsidRPr="00914E33">
              <w:rPr>
                <w:rFonts w:ascii="Times New Roman" w:hAnsi="Times New Roman" w:cs="Times New Roman"/>
                <w:sz w:val="28"/>
                <w:szCs w:val="28"/>
              </w:rPr>
              <w:t>территориальный фонд обязательного медицинского страхования Архангельской области;</w:t>
            </w:r>
          </w:p>
          <w:p w:rsidR="0051327F" w:rsidRPr="00914E33" w:rsidRDefault="0051327F" w:rsidP="00F855F6">
            <w:pPr>
              <w:pStyle w:val="ConsPlusNormal"/>
              <w:rPr>
                <w:rFonts w:ascii="Times New Roman" w:hAnsi="Times New Roman" w:cs="Times New Roman"/>
                <w:sz w:val="28"/>
                <w:szCs w:val="28"/>
              </w:rPr>
            </w:pPr>
            <w:r w:rsidRPr="00914E33">
              <w:rPr>
                <w:rFonts w:ascii="Times New Roman" w:hAnsi="Times New Roman" w:cs="Times New Roman"/>
                <w:sz w:val="28"/>
                <w:szCs w:val="28"/>
              </w:rPr>
              <w:t>государственные казенные учреждения здравоохранения Архангельской области (далее - казенные учреждения)</w:t>
            </w:r>
          </w:p>
        </w:tc>
      </w:tr>
      <w:tr w:rsidR="0051327F" w:rsidRPr="00914E33" w:rsidTr="00DE7C80">
        <w:tc>
          <w:tcPr>
            <w:tcW w:w="2127" w:type="dxa"/>
          </w:tcPr>
          <w:p w:rsidR="0051327F" w:rsidRPr="00914E33" w:rsidRDefault="0051327F" w:rsidP="00F855F6">
            <w:pPr>
              <w:pStyle w:val="ConsPlusNormal"/>
              <w:rPr>
                <w:rFonts w:ascii="Times New Roman" w:hAnsi="Times New Roman" w:cs="Times New Roman"/>
                <w:sz w:val="28"/>
                <w:szCs w:val="28"/>
              </w:rPr>
            </w:pPr>
            <w:r w:rsidRPr="00914E33">
              <w:rPr>
                <w:rFonts w:ascii="Times New Roman" w:hAnsi="Times New Roman" w:cs="Times New Roman"/>
                <w:sz w:val="28"/>
                <w:szCs w:val="28"/>
              </w:rPr>
              <w:t>Цели подпрограммы</w:t>
            </w:r>
          </w:p>
        </w:tc>
        <w:tc>
          <w:tcPr>
            <w:tcW w:w="144" w:type="dxa"/>
          </w:tcPr>
          <w:p w:rsidR="0051327F" w:rsidRPr="00914E33" w:rsidRDefault="0051327F" w:rsidP="00F855F6">
            <w:pPr>
              <w:pStyle w:val="ConsPlusNormal"/>
              <w:jc w:val="center"/>
              <w:rPr>
                <w:rFonts w:ascii="Times New Roman" w:hAnsi="Times New Roman" w:cs="Times New Roman"/>
                <w:sz w:val="28"/>
                <w:szCs w:val="28"/>
              </w:rPr>
            </w:pPr>
            <w:r w:rsidRPr="00914E33">
              <w:rPr>
                <w:rFonts w:ascii="Times New Roman" w:hAnsi="Times New Roman" w:cs="Times New Roman"/>
                <w:sz w:val="28"/>
                <w:szCs w:val="28"/>
              </w:rPr>
              <w:t>-</w:t>
            </w:r>
          </w:p>
        </w:tc>
        <w:tc>
          <w:tcPr>
            <w:tcW w:w="6801" w:type="dxa"/>
          </w:tcPr>
          <w:p w:rsidR="0051327F" w:rsidRPr="00914E33" w:rsidRDefault="0051327F" w:rsidP="00F855F6">
            <w:pPr>
              <w:pStyle w:val="ConsPlusNormal"/>
              <w:rPr>
                <w:rFonts w:ascii="Times New Roman" w:hAnsi="Times New Roman" w:cs="Times New Roman"/>
                <w:sz w:val="28"/>
                <w:szCs w:val="28"/>
              </w:rPr>
            </w:pPr>
            <w:r w:rsidRPr="00914E33">
              <w:rPr>
                <w:rFonts w:ascii="Times New Roman" w:hAnsi="Times New Roman" w:cs="Times New Roman"/>
                <w:sz w:val="28"/>
                <w:szCs w:val="28"/>
              </w:rPr>
              <w:t>создание условий для оказания доступной и качественной медицинской помощи детям и матерям;</w:t>
            </w:r>
          </w:p>
          <w:p w:rsidR="0051327F" w:rsidRPr="00914E33" w:rsidRDefault="0051327F" w:rsidP="00F855F6">
            <w:pPr>
              <w:pStyle w:val="ConsPlusNormal"/>
              <w:rPr>
                <w:rFonts w:ascii="Times New Roman" w:hAnsi="Times New Roman" w:cs="Times New Roman"/>
                <w:sz w:val="28"/>
                <w:szCs w:val="28"/>
              </w:rPr>
            </w:pPr>
            <w:r w:rsidRPr="00914E33">
              <w:rPr>
                <w:rFonts w:ascii="Times New Roman" w:hAnsi="Times New Roman" w:cs="Times New Roman"/>
                <w:sz w:val="28"/>
                <w:szCs w:val="28"/>
              </w:rPr>
              <w:t>улучшение состояния здоровья детей и матерей;</w:t>
            </w:r>
          </w:p>
          <w:p w:rsidR="0051327F" w:rsidRPr="00914E33" w:rsidRDefault="0051327F" w:rsidP="00F855F6">
            <w:pPr>
              <w:pStyle w:val="ConsPlusNormal"/>
              <w:rPr>
                <w:rFonts w:ascii="Times New Roman" w:hAnsi="Times New Roman" w:cs="Times New Roman"/>
                <w:sz w:val="28"/>
                <w:szCs w:val="28"/>
              </w:rPr>
            </w:pPr>
            <w:r w:rsidRPr="00914E33">
              <w:rPr>
                <w:rFonts w:ascii="Times New Roman" w:hAnsi="Times New Roman" w:cs="Times New Roman"/>
                <w:sz w:val="28"/>
                <w:szCs w:val="28"/>
              </w:rPr>
              <w:t>снижение материнской, младенческой и детской смертности;</w:t>
            </w:r>
          </w:p>
          <w:p w:rsidR="0051327F" w:rsidRPr="00914E33" w:rsidRDefault="0051327F" w:rsidP="00F855F6">
            <w:pPr>
              <w:pStyle w:val="ConsPlusNormal"/>
              <w:rPr>
                <w:rFonts w:ascii="Times New Roman" w:hAnsi="Times New Roman" w:cs="Times New Roman"/>
                <w:sz w:val="28"/>
                <w:szCs w:val="28"/>
              </w:rPr>
            </w:pPr>
            <w:r w:rsidRPr="00914E33">
              <w:rPr>
                <w:rFonts w:ascii="Times New Roman" w:hAnsi="Times New Roman" w:cs="Times New Roman"/>
                <w:sz w:val="28"/>
                <w:szCs w:val="28"/>
              </w:rPr>
              <w:t>повышение доступности и качества первичной медико-санитарной помощи детям в Архангельской области.</w:t>
            </w:r>
          </w:p>
          <w:p w:rsidR="0051327F" w:rsidRPr="00914E33" w:rsidRDefault="0051327F" w:rsidP="00F855F6">
            <w:pPr>
              <w:pStyle w:val="ConsPlusNormal"/>
              <w:rPr>
                <w:rFonts w:ascii="Times New Roman" w:hAnsi="Times New Roman" w:cs="Times New Roman"/>
                <w:sz w:val="28"/>
                <w:szCs w:val="28"/>
              </w:rPr>
            </w:pPr>
            <w:r w:rsidRPr="00914E33">
              <w:rPr>
                <w:rFonts w:ascii="Times New Roman" w:hAnsi="Times New Roman" w:cs="Times New Roman"/>
                <w:sz w:val="28"/>
                <w:szCs w:val="28"/>
              </w:rPr>
              <w:t xml:space="preserve">Перечень целевых показателей подпрограммы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4 приведен в приложении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1 к государственной программе</w:t>
            </w:r>
          </w:p>
        </w:tc>
      </w:tr>
      <w:tr w:rsidR="0051327F" w:rsidRPr="00914E33" w:rsidTr="00DE7C80">
        <w:tc>
          <w:tcPr>
            <w:tcW w:w="2127" w:type="dxa"/>
          </w:tcPr>
          <w:p w:rsidR="0051327F" w:rsidRPr="00914E33" w:rsidRDefault="0051327F" w:rsidP="00F855F6">
            <w:pPr>
              <w:pStyle w:val="ConsPlusNormal"/>
              <w:rPr>
                <w:rFonts w:ascii="Times New Roman" w:hAnsi="Times New Roman" w:cs="Times New Roman"/>
                <w:sz w:val="28"/>
                <w:szCs w:val="28"/>
              </w:rPr>
            </w:pPr>
            <w:r w:rsidRPr="00914E33">
              <w:rPr>
                <w:rFonts w:ascii="Times New Roman" w:hAnsi="Times New Roman" w:cs="Times New Roman"/>
                <w:sz w:val="28"/>
                <w:szCs w:val="28"/>
              </w:rPr>
              <w:t>Задачи подпрограммы</w:t>
            </w:r>
          </w:p>
        </w:tc>
        <w:tc>
          <w:tcPr>
            <w:tcW w:w="144" w:type="dxa"/>
          </w:tcPr>
          <w:p w:rsidR="0051327F" w:rsidRPr="00914E33" w:rsidRDefault="0051327F" w:rsidP="00F855F6">
            <w:pPr>
              <w:pStyle w:val="ConsPlusNormal"/>
              <w:jc w:val="center"/>
              <w:rPr>
                <w:rFonts w:ascii="Times New Roman" w:hAnsi="Times New Roman" w:cs="Times New Roman"/>
                <w:sz w:val="28"/>
                <w:szCs w:val="28"/>
              </w:rPr>
            </w:pPr>
            <w:r w:rsidRPr="00914E33">
              <w:rPr>
                <w:rFonts w:ascii="Times New Roman" w:hAnsi="Times New Roman" w:cs="Times New Roman"/>
                <w:sz w:val="28"/>
                <w:szCs w:val="28"/>
              </w:rPr>
              <w:t>-</w:t>
            </w:r>
          </w:p>
        </w:tc>
        <w:tc>
          <w:tcPr>
            <w:tcW w:w="6801" w:type="dxa"/>
          </w:tcPr>
          <w:p w:rsidR="0051327F" w:rsidRPr="00914E33" w:rsidRDefault="0051327F" w:rsidP="00F855F6">
            <w:pPr>
              <w:pStyle w:val="ConsPlusNormal"/>
              <w:rPr>
                <w:rFonts w:ascii="Times New Roman" w:hAnsi="Times New Roman" w:cs="Times New Roman"/>
                <w:sz w:val="28"/>
                <w:szCs w:val="28"/>
              </w:rPr>
            </w:pPr>
            <w:r w:rsidRPr="00914E33">
              <w:rPr>
                <w:rFonts w:ascii="Times New Roman" w:hAnsi="Times New Roman" w:cs="Times New Roman"/>
                <w:sz w:val="28"/>
                <w:szCs w:val="28"/>
              </w:rPr>
              <w:t xml:space="preserve">задача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1 - развитие государственных медицинских организаций, оказывающих медицинскую помощь матерям и детям в соответствии с утвержденными порядками и стандартами оказания медицинской помощи;</w:t>
            </w:r>
          </w:p>
          <w:p w:rsidR="0051327F" w:rsidRPr="00914E33" w:rsidRDefault="0051327F" w:rsidP="00F855F6">
            <w:pPr>
              <w:pStyle w:val="ConsPlusNormal"/>
              <w:rPr>
                <w:rFonts w:ascii="Times New Roman" w:hAnsi="Times New Roman" w:cs="Times New Roman"/>
                <w:sz w:val="28"/>
                <w:szCs w:val="28"/>
              </w:rPr>
            </w:pPr>
            <w:r w:rsidRPr="00914E33">
              <w:rPr>
                <w:rFonts w:ascii="Times New Roman" w:hAnsi="Times New Roman" w:cs="Times New Roman"/>
                <w:sz w:val="28"/>
                <w:szCs w:val="28"/>
              </w:rPr>
              <w:t xml:space="preserve">задача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2 - развитие специализированной, в том числе высокотехнологичной, медицинской помощи детям и женщинам;</w:t>
            </w:r>
          </w:p>
          <w:p w:rsidR="0051327F" w:rsidRPr="00914E33" w:rsidRDefault="0051327F" w:rsidP="00F855F6">
            <w:pPr>
              <w:pStyle w:val="ConsPlusNormal"/>
              <w:rPr>
                <w:rFonts w:ascii="Times New Roman" w:hAnsi="Times New Roman" w:cs="Times New Roman"/>
                <w:sz w:val="28"/>
                <w:szCs w:val="28"/>
              </w:rPr>
            </w:pPr>
            <w:r w:rsidRPr="00914E33">
              <w:rPr>
                <w:rFonts w:ascii="Times New Roman" w:hAnsi="Times New Roman" w:cs="Times New Roman"/>
                <w:sz w:val="28"/>
                <w:szCs w:val="28"/>
              </w:rPr>
              <w:t xml:space="preserve">задача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3 - реализация территориальной программы государственных гарантий бесплатного оказания гражданам медицинской помощи в Архангельской области;</w:t>
            </w:r>
          </w:p>
          <w:p w:rsidR="0051327F" w:rsidRPr="00914E33" w:rsidRDefault="0051327F" w:rsidP="00F855F6">
            <w:pPr>
              <w:pStyle w:val="ConsPlusNormal"/>
              <w:rPr>
                <w:rFonts w:ascii="Times New Roman" w:hAnsi="Times New Roman" w:cs="Times New Roman"/>
                <w:sz w:val="28"/>
                <w:szCs w:val="28"/>
              </w:rPr>
            </w:pPr>
            <w:r w:rsidRPr="00914E33">
              <w:rPr>
                <w:rFonts w:ascii="Times New Roman" w:hAnsi="Times New Roman" w:cs="Times New Roman"/>
                <w:sz w:val="28"/>
                <w:szCs w:val="28"/>
              </w:rPr>
              <w:t xml:space="preserve">задача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4 - дооснащение детских поликлиник и детских поликлинических отделений государственных медицинских организаций Архангельской области </w:t>
            </w:r>
            <w:r w:rsidRPr="00914E33">
              <w:rPr>
                <w:rFonts w:ascii="Times New Roman" w:hAnsi="Times New Roman" w:cs="Times New Roman"/>
                <w:sz w:val="28"/>
                <w:szCs w:val="28"/>
              </w:rPr>
              <w:lastRenderedPageBreak/>
              <w:t xml:space="preserve">медицинскими изделиями с целью приведения их в соответствие с требованиями приказа Минздрава России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92н</w:t>
            </w:r>
          </w:p>
        </w:tc>
      </w:tr>
      <w:tr w:rsidR="0051327F" w:rsidRPr="00914E33" w:rsidTr="00DE7C80">
        <w:tc>
          <w:tcPr>
            <w:tcW w:w="2127" w:type="dxa"/>
          </w:tcPr>
          <w:p w:rsidR="0051327F" w:rsidRPr="00914E33" w:rsidRDefault="0051327F" w:rsidP="00F855F6">
            <w:pPr>
              <w:pStyle w:val="ConsPlusNormal"/>
              <w:rPr>
                <w:rFonts w:ascii="Times New Roman" w:hAnsi="Times New Roman" w:cs="Times New Roman"/>
                <w:sz w:val="28"/>
                <w:szCs w:val="28"/>
              </w:rPr>
            </w:pPr>
            <w:r w:rsidRPr="00914E33">
              <w:rPr>
                <w:rFonts w:ascii="Times New Roman" w:hAnsi="Times New Roman" w:cs="Times New Roman"/>
                <w:sz w:val="28"/>
                <w:szCs w:val="28"/>
              </w:rPr>
              <w:lastRenderedPageBreak/>
              <w:t>Сроки и этапы реализации подпрограммы</w:t>
            </w:r>
          </w:p>
        </w:tc>
        <w:tc>
          <w:tcPr>
            <w:tcW w:w="144" w:type="dxa"/>
          </w:tcPr>
          <w:p w:rsidR="0051327F" w:rsidRPr="00914E33" w:rsidRDefault="0051327F" w:rsidP="00F855F6">
            <w:pPr>
              <w:pStyle w:val="ConsPlusNormal"/>
              <w:jc w:val="center"/>
              <w:rPr>
                <w:rFonts w:ascii="Times New Roman" w:hAnsi="Times New Roman" w:cs="Times New Roman"/>
                <w:sz w:val="28"/>
                <w:szCs w:val="28"/>
              </w:rPr>
            </w:pPr>
            <w:r w:rsidRPr="00914E33">
              <w:rPr>
                <w:rFonts w:ascii="Times New Roman" w:hAnsi="Times New Roman" w:cs="Times New Roman"/>
                <w:sz w:val="28"/>
                <w:szCs w:val="28"/>
              </w:rPr>
              <w:t>-</w:t>
            </w:r>
          </w:p>
        </w:tc>
        <w:tc>
          <w:tcPr>
            <w:tcW w:w="6801" w:type="dxa"/>
          </w:tcPr>
          <w:p w:rsidR="0051327F" w:rsidRPr="00914E33" w:rsidRDefault="0051327F" w:rsidP="00F855F6">
            <w:pPr>
              <w:pStyle w:val="ConsPlusNormal"/>
              <w:rPr>
                <w:rFonts w:ascii="Times New Roman" w:hAnsi="Times New Roman" w:cs="Times New Roman"/>
                <w:sz w:val="28"/>
                <w:szCs w:val="28"/>
              </w:rPr>
            </w:pPr>
            <w:r w:rsidRPr="00914E33">
              <w:rPr>
                <w:rFonts w:ascii="Times New Roman" w:hAnsi="Times New Roman" w:cs="Times New Roman"/>
                <w:sz w:val="28"/>
                <w:szCs w:val="28"/>
              </w:rPr>
              <w:t xml:space="preserve">подпрограмма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4 реализуется в два этапа:</w:t>
            </w:r>
          </w:p>
          <w:p w:rsidR="0051327F" w:rsidRPr="00914E33" w:rsidRDefault="0051327F" w:rsidP="00F855F6">
            <w:pPr>
              <w:pStyle w:val="ConsPlusNormal"/>
              <w:rPr>
                <w:rFonts w:ascii="Times New Roman" w:hAnsi="Times New Roman" w:cs="Times New Roman"/>
                <w:sz w:val="28"/>
                <w:szCs w:val="28"/>
              </w:rPr>
            </w:pPr>
            <w:r w:rsidRPr="00914E33">
              <w:rPr>
                <w:rFonts w:ascii="Times New Roman" w:hAnsi="Times New Roman" w:cs="Times New Roman"/>
                <w:sz w:val="28"/>
                <w:szCs w:val="28"/>
              </w:rPr>
              <w:t>1 этап: 2013 - 2015 годы;</w:t>
            </w:r>
          </w:p>
          <w:p w:rsidR="0051327F" w:rsidRPr="00914E33" w:rsidRDefault="0051327F" w:rsidP="00F855F6">
            <w:pPr>
              <w:pStyle w:val="ConsPlusNormal"/>
              <w:rPr>
                <w:rFonts w:ascii="Times New Roman" w:hAnsi="Times New Roman" w:cs="Times New Roman"/>
                <w:sz w:val="28"/>
                <w:szCs w:val="28"/>
              </w:rPr>
            </w:pPr>
            <w:r w:rsidRPr="00914E33">
              <w:rPr>
                <w:rFonts w:ascii="Times New Roman" w:hAnsi="Times New Roman" w:cs="Times New Roman"/>
                <w:sz w:val="28"/>
                <w:szCs w:val="28"/>
              </w:rPr>
              <w:t xml:space="preserve">2 этап: 2016 - </w:t>
            </w:r>
            <w:r w:rsidR="00940AEB" w:rsidRPr="00914E33">
              <w:rPr>
                <w:rFonts w:ascii="Times New Roman" w:hAnsi="Times New Roman" w:cs="Times New Roman"/>
                <w:sz w:val="28"/>
                <w:szCs w:val="28"/>
              </w:rPr>
              <w:t>2024</w:t>
            </w:r>
            <w:r w:rsidRPr="00914E33">
              <w:rPr>
                <w:rFonts w:ascii="Times New Roman" w:hAnsi="Times New Roman" w:cs="Times New Roman"/>
                <w:sz w:val="28"/>
                <w:szCs w:val="28"/>
              </w:rPr>
              <w:t xml:space="preserve"> годы</w:t>
            </w:r>
          </w:p>
        </w:tc>
      </w:tr>
      <w:tr w:rsidR="0051327F" w:rsidRPr="00914E33" w:rsidTr="00DE7C80">
        <w:tc>
          <w:tcPr>
            <w:tcW w:w="2127" w:type="dxa"/>
          </w:tcPr>
          <w:p w:rsidR="0051327F" w:rsidRPr="00914E33" w:rsidRDefault="0051327F" w:rsidP="00F855F6">
            <w:pPr>
              <w:pStyle w:val="ConsPlusNormal"/>
              <w:rPr>
                <w:rFonts w:ascii="Times New Roman" w:hAnsi="Times New Roman" w:cs="Times New Roman"/>
                <w:sz w:val="28"/>
                <w:szCs w:val="28"/>
              </w:rPr>
            </w:pPr>
            <w:r w:rsidRPr="00914E33">
              <w:rPr>
                <w:rFonts w:ascii="Times New Roman" w:hAnsi="Times New Roman" w:cs="Times New Roman"/>
                <w:sz w:val="28"/>
                <w:szCs w:val="28"/>
              </w:rPr>
              <w:t>Объемы и источники финансирования подпрограммы</w:t>
            </w:r>
          </w:p>
        </w:tc>
        <w:tc>
          <w:tcPr>
            <w:tcW w:w="144" w:type="dxa"/>
          </w:tcPr>
          <w:p w:rsidR="0051327F" w:rsidRPr="00914E33" w:rsidRDefault="0051327F" w:rsidP="00F855F6">
            <w:pPr>
              <w:pStyle w:val="ConsPlusNormal"/>
              <w:jc w:val="center"/>
              <w:rPr>
                <w:rFonts w:ascii="Times New Roman" w:hAnsi="Times New Roman" w:cs="Times New Roman"/>
                <w:sz w:val="28"/>
                <w:szCs w:val="28"/>
              </w:rPr>
            </w:pPr>
            <w:r w:rsidRPr="00914E33">
              <w:rPr>
                <w:rFonts w:ascii="Times New Roman" w:hAnsi="Times New Roman" w:cs="Times New Roman"/>
                <w:sz w:val="28"/>
                <w:szCs w:val="28"/>
              </w:rPr>
              <w:t>-</w:t>
            </w:r>
          </w:p>
        </w:tc>
        <w:tc>
          <w:tcPr>
            <w:tcW w:w="6801" w:type="dxa"/>
          </w:tcPr>
          <w:p w:rsidR="00940AEB" w:rsidRPr="00914E33" w:rsidRDefault="00940AEB" w:rsidP="00940AEB">
            <w:pPr>
              <w:pStyle w:val="ConsPlusNormal"/>
              <w:rPr>
                <w:rFonts w:ascii="Times New Roman" w:hAnsi="Times New Roman" w:cs="Times New Roman"/>
                <w:sz w:val="28"/>
                <w:szCs w:val="28"/>
              </w:rPr>
            </w:pPr>
            <w:r w:rsidRPr="00914E33">
              <w:rPr>
                <w:rFonts w:ascii="Times New Roman" w:hAnsi="Times New Roman" w:cs="Times New Roman"/>
                <w:sz w:val="28"/>
                <w:szCs w:val="28"/>
              </w:rPr>
              <w:t xml:space="preserve">общий объем финансирования   76 770 579,3 тыс. рублей, </w:t>
            </w:r>
          </w:p>
          <w:p w:rsidR="00940AEB" w:rsidRPr="00914E33" w:rsidRDefault="00940AEB" w:rsidP="00940AEB">
            <w:pPr>
              <w:pStyle w:val="ConsPlusNormal"/>
              <w:rPr>
                <w:rFonts w:ascii="Times New Roman" w:hAnsi="Times New Roman" w:cs="Times New Roman"/>
                <w:sz w:val="28"/>
                <w:szCs w:val="28"/>
              </w:rPr>
            </w:pPr>
            <w:r w:rsidRPr="00914E33">
              <w:rPr>
                <w:rFonts w:ascii="Times New Roman" w:hAnsi="Times New Roman" w:cs="Times New Roman"/>
                <w:sz w:val="28"/>
                <w:szCs w:val="28"/>
              </w:rPr>
              <w:t xml:space="preserve">из них средства: </w:t>
            </w:r>
          </w:p>
          <w:p w:rsidR="00940AEB" w:rsidRPr="00914E33" w:rsidRDefault="00940AEB" w:rsidP="00940AEB">
            <w:pPr>
              <w:pStyle w:val="ConsPlusNormal"/>
              <w:rPr>
                <w:rFonts w:ascii="Times New Roman" w:hAnsi="Times New Roman" w:cs="Times New Roman"/>
                <w:sz w:val="28"/>
                <w:szCs w:val="28"/>
              </w:rPr>
            </w:pPr>
            <w:r w:rsidRPr="00914E33">
              <w:rPr>
                <w:rFonts w:ascii="Times New Roman" w:hAnsi="Times New Roman" w:cs="Times New Roman"/>
                <w:sz w:val="28"/>
                <w:szCs w:val="28"/>
              </w:rPr>
              <w:t>федерального бюджета   4 752 084,5 тыс. рублей;</w:t>
            </w:r>
          </w:p>
          <w:p w:rsidR="00940AEB" w:rsidRPr="00914E33" w:rsidRDefault="00940AEB" w:rsidP="00940AEB">
            <w:pPr>
              <w:pStyle w:val="ConsPlusNormal"/>
              <w:rPr>
                <w:rFonts w:ascii="Times New Roman" w:hAnsi="Times New Roman" w:cs="Times New Roman"/>
                <w:sz w:val="28"/>
                <w:szCs w:val="28"/>
              </w:rPr>
            </w:pPr>
            <w:r w:rsidRPr="00914E33">
              <w:rPr>
                <w:rFonts w:ascii="Times New Roman" w:hAnsi="Times New Roman" w:cs="Times New Roman"/>
                <w:sz w:val="28"/>
                <w:szCs w:val="28"/>
              </w:rPr>
              <w:t>областного бюджета   6 048 692,6 тыс. рублей;</w:t>
            </w:r>
          </w:p>
          <w:p w:rsidR="0051327F" w:rsidRPr="00914E33" w:rsidRDefault="00940AEB" w:rsidP="00940AEB">
            <w:pPr>
              <w:pStyle w:val="ConsPlusNormal"/>
              <w:rPr>
                <w:rFonts w:ascii="Times New Roman" w:hAnsi="Times New Roman" w:cs="Times New Roman"/>
                <w:sz w:val="28"/>
                <w:szCs w:val="28"/>
              </w:rPr>
            </w:pPr>
            <w:r w:rsidRPr="00914E33">
              <w:rPr>
                <w:rFonts w:ascii="Times New Roman" w:hAnsi="Times New Roman" w:cs="Times New Roman"/>
                <w:sz w:val="28"/>
                <w:szCs w:val="28"/>
              </w:rPr>
              <w:t>территориального фонда обязательного медицинского страхования   65 969 802,2 тыс. рублей</w:t>
            </w:r>
          </w:p>
        </w:tc>
      </w:tr>
    </w:tbl>
    <w:p w:rsidR="0051327F" w:rsidRPr="00914E33" w:rsidRDefault="0051327F" w:rsidP="00F855F6">
      <w:pPr>
        <w:pStyle w:val="ConsPlusNormal"/>
        <w:jc w:val="both"/>
        <w:rPr>
          <w:rFonts w:ascii="Times New Roman" w:hAnsi="Times New Roman" w:cs="Times New Roman"/>
          <w:sz w:val="28"/>
          <w:szCs w:val="28"/>
        </w:rPr>
      </w:pPr>
    </w:p>
    <w:p w:rsidR="0051327F" w:rsidRPr="00914E33" w:rsidRDefault="0051327F" w:rsidP="00F855F6">
      <w:pPr>
        <w:pStyle w:val="ConsPlusTitle"/>
        <w:jc w:val="center"/>
        <w:outlineLvl w:val="2"/>
        <w:rPr>
          <w:rFonts w:ascii="Times New Roman" w:hAnsi="Times New Roman" w:cs="Times New Roman"/>
          <w:sz w:val="28"/>
          <w:szCs w:val="28"/>
        </w:rPr>
      </w:pPr>
      <w:r w:rsidRPr="00914E33">
        <w:rPr>
          <w:rFonts w:ascii="Times New Roman" w:hAnsi="Times New Roman" w:cs="Times New Roman"/>
          <w:sz w:val="28"/>
          <w:szCs w:val="28"/>
        </w:rPr>
        <w:t xml:space="preserve">2.14. Характеристика сферы реализации подпрограммы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4,</w:t>
      </w:r>
    </w:p>
    <w:p w:rsidR="0051327F" w:rsidRPr="00914E33" w:rsidRDefault="0051327F" w:rsidP="00F855F6">
      <w:pPr>
        <w:pStyle w:val="ConsPlusTitle"/>
        <w:jc w:val="center"/>
        <w:rPr>
          <w:rFonts w:ascii="Times New Roman" w:hAnsi="Times New Roman" w:cs="Times New Roman"/>
          <w:sz w:val="28"/>
          <w:szCs w:val="28"/>
        </w:rPr>
      </w:pPr>
      <w:r w:rsidRPr="00914E33">
        <w:rPr>
          <w:rFonts w:ascii="Times New Roman" w:hAnsi="Times New Roman" w:cs="Times New Roman"/>
          <w:sz w:val="28"/>
          <w:szCs w:val="28"/>
        </w:rPr>
        <w:t>описание основных проблем</w:t>
      </w:r>
    </w:p>
    <w:p w:rsidR="0051327F" w:rsidRPr="00914E33" w:rsidRDefault="0051327F" w:rsidP="00F855F6">
      <w:pPr>
        <w:pStyle w:val="ConsPlusNormal"/>
        <w:jc w:val="both"/>
        <w:rPr>
          <w:rFonts w:ascii="Times New Roman" w:hAnsi="Times New Roman" w:cs="Times New Roman"/>
          <w:sz w:val="28"/>
          <w:szCs w:val="28"/>
        </w:rPr>
      </w:pP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В отличие от большинства субъектов Российской Федерации, где после долгого перерыва в 2010 году зарегистрировано увеличение численности населения, в Архангельской области по-прежнему отмечается сокращение численности населения, в том числе детского. Только за 2011 год численность детей (от 0 до 17 лет) сократилась на 3,3 тыс. человек и составила 217 951 человек.</w:t>
      </w:r>
    </w:p>
    <w:p w:rsidR="0051327F" w:rsidRPr="00914E33" w:rsidRDefault="0051327F" w:rsidP="00F855F6">
      <w:pPr>
        <w:pStyle w:val="ConsPlusNormal"/>
        <w:ind w:firstLine="540"/>
        <w:jc w:val="both"/>
        <w:rPr>
          <w:rFonts w:ascii="Times New Roman" w:hAnsi="Times New Roman" w:cs="Times New Roman"/>
          <w:sz w:val="28"/>
          <w:szCs w:val="28"/>
        </w:rPr>
      </w:pPr>
      <w:proofErr w:type="gramStart"/>
      <w:r w:rsidRPr="00914E33">
        <w:rPr>
          <w:rFonts w:ascii="Times New Roman" w:hAnsi="Times New Roman" w:cs="Times New Roman"/>
          <w:sz w:val="28"/>
          <w:szCs w:val="28"/>
        </w:rPr>
        <w:t>К проблеме Архангельской области следует отнести снижение уровня рождаемости с 12,6 на 1000 человек в 2010 году до 12,1 в 2011 году за счет уменьшения численности категории женщин фертильного возраста в возрасте от 18 до 24 лет.</w:t>
      </w:r>
      <w:proofErr w:type="gramEnd"/>
      <w:r w:rsidRPr="00914E33">
        <w:rPr>
          <w:rFonts w:ascii="Times New Roman" w:hAnsi="Times New Roman" w:cs="Times New Roman"/>
          <w:sz w:val="28"/>
          <w:szCs w:val="28"/>
        </w:rPr>
        <w:t xml:space="preserve"> В качестве позитивной тенденции следует отметить увеличение за период с 2007 года по 2011 год суммарного коэффициента рождаемости с ростом числа детей на 1 женщину фертильного возраста от 1,465 до 1,549, или </w:t>
      </w:r>
      <w:proofErr w:type="gramStart"/>
      <w:r w:rsidRPr="00914E33">
        <w:rPr>
          <w:rFonts w:ascii="Times New Roman" w:hAnsi="Times New Roman" w:cs="Times New Roman"/>
          <w:sz w:val="28"/>
          <w:szCs w:val="28"/>
        </w:rPr>
        <w:t>на</w:t>
      </w:r>
      <w:proofErr w:type="gramEnd"/>
      <w:r w:rsidRPr="00914E33">
        <w:rPr>
          <w:rFonts w:ascii="Times New Roman" w:hAnsi="Times New Roman" w:cs="Times New Roman"/>
          <w:sz w:val="28"/>
          <w:szCs w:val="28"/>
        </w:rPr>
        <w:t xml:space="preserve"> 5,4 процента.</w:t>
      </w:r>
    </w:p>
    <w:p w:rsidR="0051327F" w:rsidRPr="00914E33" w:rsidRDefault="0051327F" w:rsidP="00F855F6">
      <w:pPr>
        <w:pStyle w:val="ConsPlusNormal"/>
        <w:ind w:firstLine="540"/>
        <w:jc w:val="both"/>
        <w:rPr>
          <w:rFonts w:ascii="Times New Roman" w:hAnsi="Times New Roman" w:cs="Times New Roman"/>
          <w:sz w:val="28"/>
          <w:szCs w:val="28"/>
        </w:rPr>
      </w:pPr>
      <w:proofErr w:type="gramStart"/>
      <w:r w:rsidRPr="00914E33">
        <w:rPr>
          <w:rFonts w:ascii="Times New Roman" w:hAnsi="Times New Roman" w:cs="Times New Roman"/>
          <w:sz w:val="28"/>
          <w:szCs w:val="28"/>
        </w:rPr>
        <w:t>Несмотря на уменьшение числа новорожденных по сравнению с 2010 годом, с 2007 года отмечается стойкое снижение числа абортов на 1000 женщин фертильного возраста: от 50,7 в 2007 году до 37,8 в 2011 году, или на 25,4 процента за последние 5 лет.</w:t>
      </w:r>
      <w:proofErr w:type="gramEnd"/>
      <w:r w:rsidRPr="00914E33">
        <w:rPr>
          <w:rFonts w:ascii="Times New Roman" w:hAnsi="Times New Roman" w:cs="Times New Roman"/>
          <w:sz w:val="28"/>
          <w:szCs w:val="28"/>
        </w:rPr>
        <w:t xml:space="preserve"> Однако за 2011 год замедлились темпы снижения уровня абортов по сравнению с 2010 годом - с 38,2 до 37,8 на 1000 женщин фертильного возраста (или только </w:t>
      </w:r>
      <w:proofErr w:type="gramStart"/>
      <w:r w:rsidRPr="00914E33">
        <w:rPr>
          <w:rFonts w:ascii="Times New Roman" w:hAnsi="Times New Roman" w:cs="Times New Roman"/>
          <w:sz w:val="28"/>
          <w:szCs w:val="28"/>
        </w:rPr>
        <w:t>на</w:t>
      </w:r>
      <w:proofErr w:type="gramEnd"/>
      <w:r w:rsidRPr="00914E33">
        <w:rPr>
          <w:rFonts w:ascii="Times New Roman" w:hAnsi="Times New Roman" w:cs="Times New Roman"/>
          <w:sz w:val="28"/>
          <w:szCs w:val="28"/>
        </w:rPr>
        <w:t xml:space="preserve"> 1,1 </w:t>
      </w:r>
      <w:proofErr w:type="gramStart"/>
      <w:r w:rsidRPr="00914E33">
        <w:rPr>
          <w:rFonts w:ascii="Times New Roman" w:hAnsi="Times New Roman" w:cs="Times New Roman"/>
          <w:sz w:val="28"/>
          <w:szCs w:val="28"/>
        </w:rPr>
        <w:t>процента</w:t>
      </w:r>
      <w:proofErr w:type="gramEnd"/>
      <w:r w:rsidRPr="00914E33">
        <w:rPr>
          <w:rFonts w:ascii="Times New Roman" w:hAnsi="Times New Roman" w:cs="Times New Roman"/>
          <w:sz w:val="28"/>
          <w:szCs w:val="28"/>
        </w:rPr>
        <w:t>), при этом число абортов на 1 роды осталось неизменным и соотносится как 1:0,8.</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В 2011 году родилось 14 253 человека, что на 2,4 процента ниже уровня 2010 года. Наиболее высокая рождаемость отмечена в следующих муниципальных образованиях:</w:t>
      </w:r>
    </w:p>
    <w:p w:rsidR="0051327F" w:rsidRPr="00914E33" w:rsidRDefault="00F62861"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w:t>
      </w:r>
      <w:proofErr w:type="spellStart"/>
      <w:r w:rsidR="0051327F" w:rsidRPr="00914E33">
        <w:rPr>
          <w:rFonts w:ascii="Times New Roman" w:hAnsi="Times New Roman" w:cs="Times New Roman"/>
          <w:sz w:val="28"/>
          <w:szCs w:val="28"/>
        </w:rPr>
        <w:t>Виноградовский</w:t>
      </w:r>
      <w:proofErr w:type="spellEnd"/>
      <w:r w:rsidR="0051327F" w:rsidRPr="00914E33">
        <w:rPr>
          <w:rFonts w:ascii="Times New Roman" w:hAnsi="Times New Roman" w:cs="Times New Roman"/>
          <w:sz w:val="28"/>
          <w:szCs w:val="28"/>
        </w:rPr>
        <w:t xml:space="preserve"> муниципальный район</w:t>
      </w:r>
      <w:r w:rsidRPr="00914E33">
        <w:rPr>
          <w:rFonts w:ascii="Times New Roman" w:hAnsi="Times New Roman" w:cs="Times New Roman"/>
          <w:sz w:val="28"/>
          <w:szCs w:val="28"/>
        </w:rPr>
        <w:t>»</w:t>
      </w:r>
      <w:r w:rsidR="0051327F" w:rsidRPr="00914E33">
        <w:rPr>
          <w:rFonts w:ascii="Times New Roman" w:hAnsi="Times New Roman" w:cs="Times New Roman"/>
          <w:sz w:val="28"/>
          <w:szCs w:val="28"/>
        </w:rPr>
        <w:t xml:space="preserve"> - 16,7 на 1 тыс. населения;</w:t>
      </w:r>
    </w:p>
    <w:p w:rsidR="0051327F" w:rsidRPr="00914E33" w:rsidRDefault="00F62861"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lastRenderedPageBreak/>
        <w:t>«</w:t>
      </w:r>
      <w:proofErr w:type="spellStart"/>
      <w:r w:rsidR="0051327F" w:rsidRPr="00914E33">
        <w:rPr>
          <w:rFonts w:ascii="Times New Roman" w:hAnsi="Times New Roman" w:cs="Times New Roman"/>
          <w:sz w:val="28"/>
          <w:szCs w:val="28"/>
        </w:rPr>
        <w:t>Лешуконский</w:t>
      </w:r>
      <w:proofErr w:type="spellEnd"/>
      <w:r w:rsidR="0051327F" w:rsidRPr="00914E33">
        <w:rPr>
          <w:rFonts w:ascii="Times New Roman" w:hAnsi="Times New Roman" w:cs="Times New Roman"/>
          <w:sz w:val="28"/>
          <w:szCs w:val="28"/>
        </w:rPr>
        <w:t xml:space="preserve"> муниципальный район</w:t>
      </w:r>
      <w:r w:rsidRPr="00914E33">
        <w:rPr>
          <w:rFonts w:ascii="Times New Roman" w:hAnsi="Times New Roman" w:cs="Times New Roman"/>
          <w:sz w:val="28"/>
          <w:szCs w:val="28"/>
        </w:rPr>
        <w:t>»</w:t>
      </w:r>
      <w:r w:rsidR="0051327F" w:rsidRPr="00914E33">
        <w:rPr>
          <w:rFonts w:ascii="Times New Roman" w:hAnsi="Times New Roman" w:cs="Times New Roman"/>
          <w:sz w:val="28"/>
          <w:szCs w:val="28"/>
        </w:rPr>
        <w:t xml:space="preserve"> - 15,3 на 1 тыс. населения;</w:t>
      </w:r>
    </w:p>
    <w:p w:rsidR="0051327F" w:rsidRPr="00914E33" w:rsidRDefault="00F62861"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w:t>
      </w:r>
      <w:r w:rsidR="0051327F" w:rsidRPr="00914E33">
        <w:rPr>
          <w:rFonts w:ascii="Times New Roman" w:hAnsi="Times New Roman" w:cs="Times New Roman"/>
          <w:sz w:val="28"/>
          <w:szCs w:val="28"/>
        </w:rPr>
        <w:t>Мезенский муниципальный район</w:t>
      </w:r>
      <w:r w:rsidRPr="00914E33">
        <w:rPr>
          <w:rFonts w:ascii="Times New Roman" w:hAnsi="Times New Roman" w:cs="Times New Roman"/>
          <w:sz w:val="28"/>
          <w:szCs w:val="28"/>
        </w:rPr>
        <w:t>»</w:t>
      </w:r>
      <w:r w:rsidR="0051327F" w:rsidRPr="00914E33">
        <w:rPr>
          <w:rFonts w:ascii="Times New Roman" w:hAnsi="Times New Roman" w:cs="Times New Roman"/>
          <w:sz w:val="28"/>
          <w:szCs w:val="28"/>
        </w:rPr>
        <w:t xml:space="preserve"> - 14,8 на 1 тыс. населения;</w:t>
      </w:r>
    </w:p>
    <w:p w:rsidR="0051327F" w:rsidRPr="00914E33" w:rsidRDefault="00F62861"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w:t>
      </w:r>
      <w:proofErr w:type="spellStart"/>
      <w:r w:rsidR="0051327F" w:rsidRPr="00914E33">
        <w:rPr>
          <w:rFonts w:ascii="Times New Roman" w:hAnsi="Times New Roman" w:cs="Times New Roman"/>
          <w:sz w:val="28"/>
          <w:szCs w:val="28"/>
        </w:rPr>
        <w:t>Пинежский</w:t>
      </w:r>
      <w:proofErr w:type="spellEnd"/>
      <w:r w:rsidR="0051327F" w:rsidRPr="00914E33">
        <w:rPr>
          <w:rFonts w:ascii="Times New Roman" w:hAnsi="Times New Roman" w:cs="Times New Roman"/>
          <w:sz w:val="28"/>
          <w:szCs w:val="28"/>
        </w:rPr>
        <w:t xml:space="preserve"> муниципальный район</w:t>
      </w:r>
      <w:r w:rsidRPr="00914E33">
        <w:rPr>
          <w:rFonts w:ascii="Times New Roman" w:hAnsi="Times New Roman" w:cs="Times New Roman"/>
          <w:sz w:val="28"/>
          <w:szCs w:val="28"/>
        </w:rPr>
        <w:t>»</w:t>
      </w:r>
      <w:r w:rsidR="0051327F" w:rsidRPr="00914E33">
        <w:rPr>
          <w:rFonts w:ascii="Times New Roman" w:hAnsi="Times New Roman" w:cs="Times New Roman"/>
          <w:sz w:val="28"/>
          <w:szCs w:val="28"/>
        </w:rPr>
        <w:t xml:space="preserve"> - 14,6 на 1 тыс. населения.</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Наиболее низкий уровень рождаемости зарегистрирован в муниципальном образовании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Мирный</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- 10,8 на 1 тыс. населения, в муниципальном образовании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Город Архангельск</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- 11,1, в муниципальном образовании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Северодвинск</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- 11,2, в муниципальном образовании </w:t>
      </w:r>
      <w:r w:rsidR="00F62861" w:rsidRPr="00914E33">
        <w:rPr>
          <w:rFonts w:ascii="Times New Roman" w:hAnsi="Times New Roman" w:cs="Times New Roman"/>
          <w:sz w:val="28"/>
          <w:szCs w:val="28"/>
        </w:rPr>
        <w:t>«</w:t>
      </w:r>
      <w:proofErr w:type="spellStart"/>
      <w:r w:rsidRPr="00914E33">
        <w:rPr>
          <w:rFonts w:ascii="Times New Roman" w:hAnsi="Times New Roman" w:cs="Times New Roman"/>
          <w:sz w:val="28"/>
          <w:szCs w:val="28"/>
        </w:rPr>
        <w:t>Коношский</w:t>
      </w:r>
      <w:proofErr w:type="spellEnd"/>
      <w:r w:rsidRPr="00914E33">
        <w:rPr>
          <w:rFonts w:ascii="Times New Roman" w:hAnsi="Times New Roman" w:cs="Times New Roman"/>
          <w:sz w:val="28"/>
          <w:szCs w:val="28"/>
        </w:rPr>
        <w:t xml:space="preserve"> муниципальный район</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- 11,3.</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В 8 муниципальных образованиях наблюдается увеличение числа родившихся, снижение - в 15 муниципальных образованиях. В 2 муниципальных образованиях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Онежский муниципальный район</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и </w:t>
      </w:r>
      <w:r w:rsidR="00F62861" w:rsidRPr="00914E33">
        <w:rPr>
          <w:rFonts w:ascii="Times New Roman" w:hAnsi="Times New Roman" w:cs="Times New Roman"/>
          <w:sz w:val="28"/>
          <w:szCs w:val="28"/>
        </w:rPr>
        <w:t>«</w:t>
      </w:r>
      <w:proofErr w:type="spellStart"/>
      <w:r w:rsidRPr="00914E33">
        <w:rPr>
          <w:rFonts w:ascii="Times New Roman" w:hAnsi="Times New Roman" w:cs="Times New Roman"/>
          <w:sz w:val="28"/>
          <w:szCs w:val="28"/>
        </w:rPr>
        <w:t>Устьянский</w:t>
      </w:r>
      <w:proofErr w:type="spellEnd"/>
      <w:r w:rsidRPr="00914E33">
        <w:rPr>
          <w:rFonts w:ascii="Times New Roman" w:hAnsi="Times New Roman" w:cs="Times New Roman"/>
          <w:sz w:val="28"/>
          <w:szCs w:val="28"/>
        </w:rPr>
        <w:t xml:space="preserve"> муниципальный район</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показатели рождаемости остались на уровне 2010 года. Положительный прирост населения отмечается только в муниципальном образовании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Мирный</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(плюс 6,0). По остальным муниципальным образованиям естественная убыль варьирует от минус 0,7 (муниципальное образование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Город Архангельск</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муниципальное образование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Северодвинск</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w:t>
      </w:r>
      <w:proofErr w:type="gramStart"/>
      <w:r w:rsidRPr="00914E33">
        <w:rPr>
          <w:rFonts w:ascii="Times New Roman" w:hAnsi="Times New Roman" w:cs="Times New Roman"/>
          <w:sz w:val="28"/>
          <w:szCs w:val="28"/>
        </w:rPr>
        <w:t>до</w:t>
      </w:r>
      <w:proofErr w:type="gramEnd"/>
      <w:r w:rsidRPr="00914E33">
        <w:rPr>
          <w:rFonts w:ascii="Times New Roman" w:hAnsi="Times New Roman" w:cs="Times New Roman"/>
          <w:sz w:val="28"/>
          <w:szCs w:val="28"/>
        </w:rPr>
        <w:t xml:space="preserve"> минус 8,9 (муниципальное образование </w:t>
      </w:r>
      <w:r w:rsidR="00F62861" w:rsidRPr="00914E33">
        <w:rPr>
          <w:rFonts w:ascii="Times New Roman" w:hAnsi="Times New Roman" w:cs="Times New Roman"/>
          <w:sz w:val="28"/>
          <w:szCs w:val="28"/>
        </w:rPr>
        <w:t>«</w:t>
      </w:r>
      <w:proofErr w:type="spellStart"/>
      <w:r w:rsidRPr="00914E33">
        <w:rPr>
          <w:rFonts w:ascii="Times New Roman" w:hAnsi="Times New Roman" w:cs="Times New Roman"/>
          <w:sz w:val="28"/>
          <w:szCs w:val="28"/>
        </w:rPr>
        <w:t>Лешуконский</w:t>
      </w:r>
      <w:proofErr w:type="spellEnd"/>
      <w:r w:rsidRPr="00914E33">
        <w:rPr>
          <w:rFonts w:ascii="Times New Roman" w:hAnsi="Times New Roman" w:cs="Times New Roman"/>
          <w:sz w:val="28"/>
          <w:szCs w:val="28"/>
        </w:rPr>
        <w:t xml:space="preserve"> муниципальный район</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Несмотря на продолжающуюся позитивную динамику снижения уровня младенческой смертности до уровня 6,7 промилле в 2011 году, имеет место уменьшение темпов ее снижения - от 4 - 4,5 процента в 2006 - 2009 годах до 1,5 процента по сравнению с 2010 годом.</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В структуре причин младенческой смертности на долю перинатальной патологии приходилось 53,1 процента, врожденных аномалий - 16,7 процента, что в сумме составляет 69,8 процента (это заболевания, тесно связанные со здоровьем матери). На долю экзогенных причин приходится 30,2 процента: синдром внезапной смерти грудного ребенка - 11,4 процента, инфекционные и паразитарные болезни - 1 процент, травмы и отравления - 6,2 процента, болезни органов дыхания - 9,4 процента, заболевания других уточненных органов и систем - 2,2 процента.</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В 2011 году уровень перинатальной смертности (число </w:t>
      </w:r>
      <w:proofErr w:type="gramStart"/>
      <w:r w:rsidRPr="00914E33">
        <w:rPr>
          <w:rFonts w:ascii="Times New Roman" w:hAnsi="Times New Roman" w:cs="Times New Roman"/>
          <w:sz w:val="28"/>
          <w:szCs w:val="28"/>
        </w:rPr>
        <w:t>умерших</w:t>
      </w:r>
      <w:proofErr w:type="gramEnd"/>
      <w:r w:rsidRPr="00914E33">
        <w:rPr>
          <w:rFonts w:ascii="Times New Roman" w:hAnsi="Times New Roman" w:cs="Times New Roman"/>
          <w:sz w:val="28"/>
          <w:szCs w:val="28"/>
        </w:rPr>
        <w:t xml:space="preserve"> в перинатальном периоде и мертворожденные на 1 тыс. родившихся живыми и мертвыми) снизился на 13,8 процента к уровню 2009 года. Показатель </w:t>
      </w:r>
      <w:proofErr w:type="spellStart"/>
      <w:r w:rsidRPr="00914E33">
        <w:rPr>
          <w:rFonts w:ascii="Times New Roman" w:hAnsi="Times New Roman" w:cs="Times New Roman"/>
          <w:sz w:val="28"/>
          <w:szCs w:val="28"/>
        </w:rPr>
        <w:t>неонатальной</w:t>
      </w:r>
      <w:proofErr w:type="spellEnd"/>
      <w:r w:rsidRPr="00914E33">
        <w:rPr>
          <w:rFonts w:ascii="Times New Roman" w:hAnsi="Times New Roman" w:cs="Times New Roman"/>
          <w:sz w:val="28"/>
          <w:szCs w:val="28"/>
        </w:rPr>
        <w:t xml:space="preserve"> смертности (число умерших детей в возрасте 0 - 27 дней на 1 тыс. родившихся живыми) снизился на 18,2 процента, а показатель младенческой смертности (число умерших в возрасте до 1 года на 1 тыс. родившихся живыми) по сравнению с 2009 годом снизился </w:t>
      </w:r>
      <w:proofErr w:type="gramStart"/>
      <w:r w:rsidRPr="00914E33">
        <w:rPr>
          <w:rFonts w:ascii="Times New Roman" w:hAnsi="Times New Roman" w:cs="Times New Roman"/>
          <w:sz w:val="28"/>
          <w:szCs w:val="28"/>
        </w:rPr>
        <w:t>на</w:t>
      </w:r>
      <w:proofErr w:type="gramEnd"/>
      <w:r w:rsidRPr="00914E33">
        <w:rPr>
          <w:rFonts w:ascii="Times New Roman" w:hAnsi="Times New Roman" w:cs="Times New Roman"/>
          <w:sz w:val="28"/>
          <w:szCs w:val="28"/>
        </w:rPr>
        <w:t xml:space="preserve"> 11,5 процента.</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Позитивные изменения показателей младенческой смертности, достигнутые за последние годы, сдерживаются из-за неблагоприятных тенденций в репродуктивном здоровье населения. В 2011 году заболевания, осложнившие роды и послеродовой период, выявлены у 76 процентов женщин, доля нормальных родов составила всего 24,5 процента, родились больными или заболели в первые дни жизни 52 процента новорожденных.</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lastRenderedPageBreak/>
        <w:t xml:space="preserve">В возрастной категории детей от 5 до 9 лет уровень смертности снизился с 24,3 на 100 000 детей соответствующего возраста в 2010 году до 19,4, в возрастной группе от 15 до 19 лет - </w:t>
      </w:r>
      <w:proofErr w:type="gramStart"/>
      <w:r w:rsidRPr="00914E33">
        <w:rPr>
          <w:rFonts w:ascii="Times New Roman" w:hAnsi="Times New Roman" w:cs="Times New Roman"/>
          <w:sz w:val="28"/>
          <w:szCs w:val="28"/>
        </w:rPr>
        <w:t>с</w:t>
      </w:r>
      <w:proofErr w:type="gramEnd"/>
      <w:r w:rsidRPr="00914E33">
        <w:rPr>
          <w:rFonts w:ascii="Times New Roman" w:hAnsi="Times New Roman" w:cs="Times New Roman"/>
          <w:sz w:val="28"/>
          <w:szCs w:val="28"/>
        </w:rPr>
        <w:t xml:space="preserve"> 90,7 до 74,0. Отмечен рост смертности среди детей в возрасте от 10 до 14 лет - с 23,4 до 36,1 (на 54 процента по сравнению с 2010 годом), в первую очередь - за счет внешних причин.</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Основными причинами смерти детей старше года являются новообразования, травмы, отравления и болезни нервной системы.</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В 2011 году умерли 6 женщин в период беременности и родов, материнская смертность составила 42,1 на 100 тыс. родившихся живыми, что выше уровня соответствующего периода прошлого года в 2,1 раза.</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В 2011 году уровень общей заболеваемости, по данным обращаемости детей в государственные медицинские организации, увеличился к уровню 2010 года на 4,4 процента, составив 3332,3 на 1 тыс. детей (3191,2 промилле в 2010 году). Данный показатель соответствует прогнозу за счет расширения категорий детей, подлежащих диспансеризации, увеличения возможностей лабораторно-диагностического обследования для выявления заболеваний на ранних стадиях.</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Структура заболеваемости на протяжении последних лет остается практически неизменной. Среди детей от 0 до 14 лет первые пять ранговых мест занимают болезни дыхания, болезни органов пищеварения, болезни глаза и его придаточного аппарата, болезни костно-мышечной системы и соединительной ткани, инфекционные и паразитарные болезни. Среди подростков 15 - 17 лет - болезни дыхания, травмы и отравления, болезни органов пищеварения, болезни мочеполовой системы, болезни костно-мышечной системы и соединительной ткани.</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Показатель инвалидности в 2012 году составил 189,7 на 10 000 детей (</w:t>
      </w:r>
      <w:proofErr w:type="gramStart"/>
      <w:r w:rsidRPr="00914E33">
        <w:rPr>
          <w:rFonts w:ascii="Times New Roman" w:hAnsi="Times New Roman" w:cs="Times New Roman"/>
          <w:sz w:val="28"/>
          <w:szCs w:val="28"/>
        </w:rPr>
        <w:t>первичная</w:t>
      </w:r>
      <w:proofErr w:type="gramEnd"/>
      <w:r w:rsidRPr="00914E33">
        <w:rPr>
          <w:rFonts w:ascii="Times New Roman" w:hAnsi="Times New Roman" w:cs="Times New Roman"/>
          <w:sz w:val="28"/>
          <w:szCs w:val="28"/>
        </w:rPr>
        <w:t xml:space="preserve"> - 32,0 на 10 000 детей). Основными причинами инвалидности являются врожденные аномалии (51,3 на 10 000 детей), болезни нервной системы (40,2 на 10 000 детей), психические расстройства и расстройства поведения (35,3 на 10 000 детей).</w:t>
      </w:r>
    </w:p>
    <w:p w:rsidR="0051327F" w:rsidRPr="00914E33" w:rsidRDefault="0051327F" w:rsidP="00F855F6">
      <w:pPr>
        <w:pStyle w:val="ConsPlusNormal"/>
        <w:ind w:firstLine="540"/>
        <w:jc w:val="both"/>
        <w:rPr>
          <w:rFonts w:ascii="Times New Roman" w:hAnsi="Times New Roman" w:cs="Times New Roman"/>
          <w:sz w:val="28"/>
          <w:szCs w:val="28"/>
        </w:rPr>
      </w:pPr>
      <w:proofErr w:type="gramStart"/>
      <w:r w:rsidRPr="00914E33">
        <w:rPr>
          <w:rFonts w:ascii="Times New Roman" w:hAnsi="Times New Roman" w:cs="Times New Roman"/>
          <w:sz w:val="28"/>
          <w:szCs w:val="28"/>
        </w:rPr>
        <w:t xml:space="preserve">Системность проведения и организация лечебно-профилактических мероприятий, в том числе по формированию здорового образа жизни, позволила с 2009 года снизить уровень социально значимых заболеваний у детей: заболеваемость туберкулезом снизилась на 13,6 процента, распространенность заболеваниями, передающимися половым путем, - на 22 процента, в том числе гонореей - на 32,8 процента, трихомониазом - на 27,2 процента, </w:t>
      </w:r>
      <w:proofErr w:type="spellStart"/>
      <w:r w:rsidRPr="00914E33">
        <w:rPr>
          <w:rFonts w:ascii="Times New Roman" w:hAnsi="Times New Roman" w:cs="Times New Roman"/>
          <w:sz w:val="28"/>
          <w:szCs w:val="28"/>
        </w:rPr>
        <w:t>хламидиозом</w:t>
      </w:r>
      <w:proofErr w:type="spellEnd"/>
      <w:r w:rsidRPr="00914E33">
        <w:rPr>
          <w:rFonts w:ascii="Times New Roman" w:hAnsi="Times New Roman" w:cs="Times New Roman"/>
          <w:sz w:val="28"/>
          <w:szCs w:val="28"/>
        </w:rPr>
        <w:t xml:space="preserve"> - на 14,6 процента.</w:t>
      </w:r>
      <w:proofErr w:type="gramEnd"/>
      <w:r w:rsidRPr="00914E33">
        <w:rPr>
          <w:rFonts w:ascii="Times New Roman" w:hAnsi="Times New Roman" w:cs="Times New Roman"/>
          <w:sz w:val="28"/>
          <w:szCs w:val="28"/>
        </w:rPr>
        <w:t xml:space="preserve"> В возрастной категории 15 - 17 лет распространенность абортов снизилась от 14,4 на 1 тыс. женщин (с 2009 года) до 8,8 на 1 тыс. населения соответствующего возраста в 2011 году.</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Организация и проведение комплекса профилактических мероприятий по предупреждению передачи ВИЧ-инфекции от матери ребенку (прежде всего проведение </w:t>
      </w:r>
      <w:proofErr w:type="spellStart"/>
      <w:r w:rsidRPr="00914E33">
        <w:rPr>
          <w:rFonts w:ascii="Times New Roman" w:hAnsi="Times New Roman" w:cs="Times New Roman"/>
          <w:sz w:val="28"/>
          <w:szCs w:val="28"/>
        </w:rPr>
        <w:t>антиретровирусной</w:t>
      </w:r>
      <w:proofErr w:type="spellEnd"/>
      <w:r w:rsidRPr="00914E33">
        <w:rPr>
          <w:rFonts w:ascii="Times New Roman" w:hAnsi="Times New Roman" w:cs="Times New Roman"/>
          <w:sz w:val="28"/>
          <w:szCs w:val="28"/>
        </w:rPr>
        <w:t xml:space="preserve"> профилактики во время беременности, родов и новорожденному) осуществляется в соответствии с утвержденным и </w:t>
      </w:r>
      <w:r w:rsidRPr="00914E33">
        <w:rPr>
          <w:rFonts w:ascii="Times New Roman" w:hAnsi="Times New Roman" w:cs="Times New Roman"/>
          <w:sz w:val="28"/>
          <w:szCs w:val="28"/>
        </w:rPr>
        <w:lastRenderedPageBreak/>
        <w:t>единым для всей Российской Федерации стандартом.</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В 2012 году в Архангельской области родилось 9 детей от женщин с ВИЧ-инфекцией. Полный курс </w:t>
      </w:r>
      <w:proofErr w:type="spellStart"/>
      <w:r w:rsidRPr="00914E33">
        <w:rPr>
          <w:rFonts w:ascii="Times New Roman" w:hAnsi="Times New Roman" w:cs="Times New Roman"/>
          <w:sz w:val="28"/>
          <w:szCs w:val="28"/>
        </w:rPr>
        <w:t>химиопрофилактики</w:t>
      </w:r>
      <w:proofErr w:type="spellEnd"/>
      <w:r w:rsidRPr="00914E33">
        <w:rPr>
          <w:rFonts w:ascii="Times New Roman" w:hAnsi="Times New Roman" w:cs="Times New Roman"/>
          <w:sz w:val="28"/>
          <w:szCs w:val="28"/>
        </w:rPr>
        <w:t xml:space="preserve"> получили 8 пар мать - дитя (88,9 процента), в одном случае проведен только третий этап </w:t>
      </w:r>
      <w:proofErr w:type="spellStart"/>
      <w:r w:rsidRPr="00914E33">
        <w:rPr>
          <w:rFonts w:ascii="Times New Roman" w:hAnsi="Times New Roman" w:cs="Times New Roman"/>
          <w:sz w:val="28"/>
          <w:szCs w:val="28"/>
        </w:rPr>
        <w:t>химиопрофилактики</w:t>
      </w:r>
      <w:proofErr w:type="spellEnd"/>
      <w:r w:rsidRPr="00914E33">
        <w:rPr>
          <w:rFonts w:ascii="Times New Roman" w:hAnsi="Times New Roman" w:cs="Times New Roman"/>
          <w:sz w:val="28"/>
          <w:szCs w:val="28"/>
        </w:rPr>
        <w:t xml:space="preserve">. Показатель частоты передачи ВИЧ-инфекции от матери к ребенку в 2012 году составил 12,0 процента. </w:t>
      </w:r>
      <w:proofErr w:type="gramStart"/>
      <w:r w:rsidRPr="00914E33">
        <w:rPr>
          <w:rFonts w:ascii="Times New Roman" w:hAnsi="Times New Roman" w:cs="Times New Roman"/>
          <w:sz w:val="28"/>
          <w:szCs w:val="28"/>
        </w:rPr>
        <w:t>Прогнозный показатель на планируемый период: 2013 год - 10,7 процента, 2014 год - 10,2 процента, 2015 год - 9,0 процента, 2016 год - 8,3 процента, 2017 год - 8,0 процента, 2018 год - 7,5 процента, 2019 год - 7,3 процента, 2020 год - 7,3 процента.</w:t>
      </w:r>
      <w:proofErr w:type="gramEnd"/>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В течение 2011 - 2012 годов проводилось зонирование территории Архангельской области с организацией службы родовспоможения и детства по трехуровневому принципу.</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Проведена оптимизация коечного фонда с уменьшением числа коек акушерского профиля в государственных медицинских организациях для беременных и рожениц с 347 до 332 коек, увеличением коек патологии беременности с 368 до 377.</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На I уровне оказания медицинской помощи в составе 14 акушерско-гинекологических отделений государственных медицинских организаций функционирует 55 коек для беременных и рожениц и 92 койки патологии беременности.</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На II уровне работает 8 межрайонных специализированных центров службы родовспоможения и детства на базе 7 многопрофильных государственных медицинских организаций и государственного бюджетного учреждения здравоохранения Архангельской области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Архангельский родильный дом имени К.Н.Самойловой</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- 182 койки для беременных и рожениц и 180 коек патологии беременности.</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На III уровне по принципу межрайонных специализированных центров функционируют 2 специализированных центра родовспоможения, имеющих в своем составе 95 коек для беременных и рожениц с </w:t>
      </w:r>
      <w:proofErr w:type="spellStart"/>
      <w:r w:rsidRPr="00914E33">
        <w:rPr>
          <w:rFonts w:ascii="Times New Roman" w:hAnsi="Times New Roman" w:cs="Times New Roman"/>
          <w:sz w:val="28"/>
          <w:szCs w:val="28"/>
        </w:rPr>
        <w:t>невынашиванием</w:t>
      </w:r>
      <w:proofErr w:type="spellEnd"/>
      <w:r w:rsidRPr="00914E33">
        <w:rPr>
          <w:rFonts w:ascii="Times New Roman" w:hAnsi="Times New Roman" w:cs="Times New Roman"/>
          <w:sz w:val="28"/>
          <w:szCs w:val="28"/>
        </w:rPr>
        <w:t xml:space="preserve"> беременности и </w:t>
      </w:r>
      <w:proofErr w:type="spellStart"/>
      <w:r w:rsidRPr="00914E33">
        <w:rPr>
          <w:rFonts w:ascii="Times New Roman" w:hAnsi="Times New Roman" w:cs="Times New Roman"/>
          <w:sz w:val="28"/>
          <w:szCs w:val="28"/>
        </w:rPr>
        <w:t>экстрагенитальной</w:t>
      </w:r>
      <w:proofErr w:type="spellEnd"/>
      <w:r w:rsidRPr="00914E33">
        <w:rPr>
          <w:rFonts w:ascii="Times New Roman" w:hAnsi="Times New Roman" w:cs="Times New Roman"/>
          <w:sz w:val="28"/>
          <w:szCs w:val="28"/>
        </w:rPr>
        <w:t xml:space="preserve"> патологией, 105 коек - для патологии беременности.</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В 2012 году в государственных медицинских организациях II и III уровней, оказывающих медицинскую помощь по профилю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акушерство</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и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гинекология</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принято более 84 процентов всех родов.</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По принципу областного перинатального центра работают 3 государственные медицинские организации, расположенные в муниципальном образовании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Город Архангельск</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и имеющие в своем составе медико-генетическую консультацию, 2-й этап выхаживания </w:t>
      </w:r>
      <w:proofErr w:type="gramStart"/>
      <w:r w:rsidRPr="00914E33">
        <w:rPr>
          <w:rFonts w:ascii="Times New Roman" w:hAnsi="Times New Roman" w:cs="Times New Roman"/>
          <w:sz w:val="28"/>
          <w:szCs w:val="28"/>
        </w:rPr>
        <w:t>недоношенных</w:t>
      </w:r>
      <w:proofErr w:type="gramEnd"/>
      <w:r w:rsidRPr="00914E33">
        <w:rPr>
          <w:rFonts w:ascii="Times New Roman" w:hAnsi="Times New Roman" w:cs="Times New Roman"/>
          <w:sz w:val="28"/>
          <w:szCs w:val="28"/>
        </w:rPr>
        <w:t xml:space="preserve">, анестезиолого-реанимационный консультативно-диагностический центр акушерского, </w:t>
      </w:r>
      <w:proofErr w:type="spellStart"/>
      <w:r w:rsidRPr="00914E33">
        <w:rPr>
          <w:rFonts w:ascii="Times New Roman" w:hAnsi="Times New Roman" w:cs="Times New Roman"/>
          <w:sz w:val="28"/>
          <w:szCs w:val="28"/>
        </w:rPr>
        <w:t>неонатологического</w:t>
      </w:r>
      <w:proofErr w:type="spellEnd"/>
      <w:r w:rsidRPr="00914E33">
        <w:rPr>
          <w:rFonts w:ascii="Times New Roman" w:hAnsi="Times New Roman" w:cs="Times New Roman"/>
          <w:sz w:val="28"/>
          <w:szCs w:val="28"/>
        </w:rPr>
        <w:t xml:space="preserve"> и педиатрического профиля.</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В муниципальном образовании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Северодвинск</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работают по принципу городского перинатального центра 2 государственные медицинские </w:t>
      </w:r>
      <w:r w:rsidRPr="00914E33">
        <w:rPr>
          <w:rFonts w:ascii="Times New Roman" w:hAnsi="Times New Roman" w:cs="Times New Roman"/>
          <w:sz w:val="28"/>
          <w:szCs w:val="28"/>
        </w:rPr>
        <w:lastRenderedPageBreak/>
        <w:t xml:space="preserve">организации - государственное учреждение здравоохранения Архангельской области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Северодвинский родильный дом</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и ГБУЗ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Северодвинская городская детская клиническая больница</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В государственных медицинских организациях, оказывающих медицинскую помощь по профилю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акушерство</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и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гинекология</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функционирует 48 коек реанимации и интенсивной терапии новорожденных, 12 коек - в 2 детских государственных медицинских организациях (ГБУЗ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Архангельская детская клиническая больница</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и ГБУЗ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Северодвинская городская детская клиническая больница</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166 коек патологии новорожденных и недоношенных - в государственных медицинских организациях.</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Созданы межрайонные специализированные центры на базе следующих государственных медицинских организаций, в которых оказывается медицинская помощь взрослому и детскому населению прикрепленных районов:</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1) ГБУЗ </w:t>
      </w:r>
      <w:r w:rsidR="00F62861" w:rsidRPr="00914E33">
        <w:rPr>
          <w:rFonts w:ascii="Times New Roman" w:hAnsi="Times New Roman" w:cs="Times New Roman"/>
          <w:sz w:val="28"/>
          <w:szCs w:val="28"/>
        </w:rPr>
        <w:t>«</w:t>
      </w:r>
      <w:proofErr w:type="spellStart"/>
      <w:r w:rsidRPr="00914E33">
        <w:rPr>
          <w:rFonts w:ascii="Times New Roman" w:hAnsi="Times New Roman" w:cs="Times New Roman"/>
          <w:sz w:val="28"/>
          <w:szCs w:val="28"/>
        </w:rPr>
        <w:t>Котласская</w:t>
      </w:r>
      <w:proofErr w:type="spellEnd"/>
      <w:r w:rsidRPr="00914E33">
        <w:rPr>
          <w:rFonts w:ascii="Times New Roman" w:hAnsi="Times New Roman" w:cs="Times New Roman"/>
          <w:sz w:val="28"/>
          <w:szCs w:val="28"/>
        </w:rPr>
        <w:t xml:space="preserve"> центральная городская больница</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(прикрепленное население - 214,1 тыс. человек - жителей городов Котласа, Коряжмы, </w:t>
      </w:r>
      <w:proofErr w:type="spellStart"/>
      <w:r w:rsidRPr="00914E33">
        <w:rPr>
          <w:rFonts w:ascii="Times New Roman" w:hAnsi="Times New Roman" w:cs="Times New Roman"/>
          <w:sz w:val="28"/>
          <w:szCs w:val="28"/>
        </w:rPr>
        <w:t>Верхнетоемского</w:t>
      </w:r>
      <w:proofErr w:type="spellEnd"/>
      <w:r w:rsidRPr="00914E33">
        <w:rPr>
          <w:rFonts w:ascii="Times New Roman" w:hAnsi="Times New Roman" w:cs="Times New Roman"/>
          <w:sz w:val="28"/>
          <w:szCs w:val="28"/>
        </w:rPr>
        <w:t xml:space="preserve">, </w:t>
      </w:r>
      <w:proofErr w:type="spellStart"/>
      <w:r w:rsidRPr="00914E33">
        <w:rPr>
          <w:rFonts w:ascii="Times New Roman" w:hAnsi="Times New Roman" w:cs="Times New Roman"/>
          <w:sz w:val="28"/>
          <w:szCs w:val="28"/>
        </w:rPr>
        <w:t>Вилегодского</w:t>
      </w:r>
      <w:proofErr w:type="spellEnd"/>
      <w:r w:rsidRPr="00914E33">
        <w:rPr>
          <w:rFonts w:ascii="Times New Roman" w:hAnsi="Times New Roman" w:cs="Times New Roman"/>
          <w:sz w:val="28"/>
          <w:szCs w:val="28"/>
        </w:rPr>
        <w:t xml:space="preserve">, </w:t>
      </w:r>
      <w:proofErr w:type="spellStart"/>
      <w:r w:rsidRPr="00914E33">
        <w:rPr>
          <w:rFonts w:ascii="Times New Roman" w:hAnsi="Times New Roman" w:cs="Times New Roman"/>
          <w:sz w:val="28"/>
          <w:szCs w:val="28"/>
        </w:rPr>
        <w:t>Красноборского</w:t>
      </w:r>
      <w:proofErr w:type="spellEnd"/>
      <w:r w:rsidRPr="00914E33">
        <w:rPr>
          <w:rFonts w:ascii="Times New Roman" w:hAnsi="Times New Roman" w:cs="Times New Roman"/>
          <w:sz w:val="28"/>
          <w:szCs w:val="28"/>
        </w:rPr>
        <w:t xml:space="preserve">, </w:t>
      </w:r>
      <w:proofErr w:type="spellStart"/>
      <w:r w:rsidRPr="00914E33">
        <w:rPr>
          <w:rFonts w:ascii="Times New Roman" w:hAnsi="Times New Roman" w:cs="Times New Roman"/>
          <w:sz w:val="28"/>
          <w:szCs w:val="28"/>
        </w:rPr>
        <w:t>Котласского</w:t>
      </w:r>
      <w:proofErr w:type="spellEnd"/>
      <w:r w:rsidRPr="00914E33">
        <w:rPr>
          <w:rFonts w:ascii="Times New Roman" w:hAnsi="Times New Roman" w:cs="Times New Roman"/>
          <w:sz w:val="28"/>
          <w:szCs w:val="28"/>
        </w:rPr>
        <w:t>, Ленского районов);</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2) ГБУЗ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Вельская центральная районная больница</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(прикрепленное население - 110,2 тыс. человек - жителей Вельского, </w:t>
      </w:r>
      <w:proofErr w:type="spellStart"/>
      <w:r w:rsidRPr="00914E33">
        <w:rPr>
          <w:rFonts w:ascii="Times New Roman" w:hAnsi="Times New Roman" w:cs="Times New Roman"/>
          <w:sz w:val="28"/>
          <w:szCs w:val="28"/>
        </w:rPr>
        <w:t>Виноградовского</w:t>
      </w:r>
      <w:proofErr w:type="spellEnd"/>
      <w:r w:rsidRPr="00914E33">
        <w:rPr>
          <w:rFonts w:ascii="Times New Roman" w:hAnsi="Times New Roman" w:cs="Times New Roman"/>
          <w:sz w:val="28"/>
          <w:szCs w:val="28"/>
        </w:rPr>
        <w:t xml:space="preserve">, </w:t>
      </w:r>
      <w:proofErr w:type="spellStart"/>
      <w:r w:rsidRPr="00914E33">
        <w:rPr>
          <w:rFonts w:ascii="Times New Roman" w:hAnsi="Times New Roman" w:cs="Times New Roman"/>
          <w:sz w:val="28"/>
          <w:szCs w:val="28"/>
        </w:rPr>
        <w:t>Устьянского</w:t>
      </w:r>
      <w:proofErr w:type="spellEnd"/>
      <w:r w:rsidRPr="00914E33">
        <w:rPr>
          <w:rFonts w:ascii="Times New Roman" w:hAnsi="Times New Roman" w:cs="Times New Roman"/>
          <w:sz w:val="28"/>
          <w:szCs w:val="28"/>
        </w:rPr>
        <w:t xml:space="preserve"> и Шенкурского районов);</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3) ГБУЗ </w:t>
      </w:r>
      <w:r w:rsidR="00F62861" w:rsidRPr="00914E33">
        <w:rPr>
          <w:rFonts w:ascii="Times New Roman" w:hAnsi="Times New Roman" w:cs="Times New Roman"/>
          <w:sz w:val="28"/>
          <w:szCs w:val="28"/>
        </w:rPr>
        <w:t>«</w:t>
      </w:r>
      <w:proofErr w:type="spellStart"/>
      <w:r w:rsidRPr="00914E33">
        <w:rPr>
          <w:rFonts w:ascii="Times New Roman" w:hAnsi="Times New Roman" w:cs="Times New Roman"/>
          <w:sz w:val="28"/>
          <w:szCs w:val="28"/>
        </w:rPr>
        <w:t>Няндомская</w:t>
      </w:r>
      <w:proofErr w:type="spellEnd"/>
      <w:r w:rsidRPr="00914E33">
        <w:rPr>
          <w:rFonts w:ascii="Times New Roman" w:hAnsi="Times New Roman" w:cs="Times New Roman"/>
          <w:sz w:val="28"/>
          <w:szCs w:val="28"/>
        </w:rPr>
        <w:t xml:space="preserve"> центральная районная больница</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(прикрепленное население - 101,4 тыс. человек - жителей </w:t>
      </w:r>
      <w:proofErr w:type="spellStart"/>
      <w:r w:rsidRPr="00914E33">
        <w:rPr>
          <w:rFonts w:ascii="Times New Roman" w:hAnsi="Times New Roman" w:cs="Times New Roman"/>
          <w:sz w:val="28"/>
          <w:szCs w:val="28"/>
        </w:rPr>
        <w:t>Каргопольского</w:t>
      </w:r>
      <w:proofErr w:type="spellEnd"/>
      <w:r w:rsidRPr="00914E33">
        <w:rPr>
          <w:rFonts w:ascii="Times New Roman" w:hAnsi="Times New Roman" w:cs="Times New Roman"/>
          <w:sz w:val="28"/>
          <w:szCs w:val="28"/>
        </w:rPr>
        <w:t xml:space="preserve">, </w:t>
      </w:r>
      <w:proofErr w:type="spellStart"/>
      <w:r w:rsidRPr="00914E33">
        <w:rPr>
          <w:rFonts w:ascii="Times New Roman" w:hAnsi="Times New Roman" w:cs="Times New Roman"/>
          <w:sz w:val="28"/>
          <w:szCs w:val="28"/>
        </w:rPr>
        <w:t>Няндомского</w:t>
      </w:r>
      <w:proofErr w:type="spellEnd"/>
      <w:r w:rsidRPr="00914E33">
        <w:rPr>
          <w:rFonts w:ascii="Times New Roman" w:hAnsi="Times New Roman" w:cs="Times New Roman"/>
          <w:sz w:val="28"/>
          <w:szCs w:val="28"/>
        </w:rPr>
        <w:t xml:space="preserve">, </w:t>
      </w:r>
      <w:proofErr w:type="spellStart"/>
      <w:r w:rsidRPr="00914E33">
        <w:rPr>
          <w:rFonts w:ascii="Times New Roman" w:hAnsi="Times New Roman" w:cs="Times New Roman"/>
          <w:sz w:val="28"/>
          <w:szCs w:val="28"/>
        </w:rPr>
        <w:t>Плесецкого</w:t>
      </w:r>
      <w:proofErr w:type="spellEnd"/>
      <w:r w:rsidRPr="00914E33">
        <w:rPr>
          <w:rFonts w:ascii="Times New Roman" w:hAnsi="Times New Roman" w:cs="Times New Roman"/>
          <w:sz w:val="28"/>
          <w:szCs w:val="28"/>
        </w:rPr>
        <w:t xml:space="preserve">, </w:t>
      </w:r>
      <w:proofErr w:type="spellStart"/>
      <w:r w:rsidRPr="00914E33">
        <w:rPr>
          <w:rFonts w:ascii="Times New Roman" w:hAnsi="Times New Roman" w:cs="Times New Roman"/>
          <w:sz w:val="28"/>
          <w:szCs w:val="28"/>
        </w:rPr>
        <w:t>Коношского</w:t>
      </w:r>
      <w:proofErr w:type="spellEnd"/>
      <w:r w:rsidRPr="00914E33">
        <w:rPr>
          <w:rFonts w:ascii="Times New Roman" w:hAnsi="Times New Roman" w:cs="Times New Roman"/>
          <w:sz w:val="28"/>
          <w:szCs w:val="28"/>
        </w:rPr>
        <w:t xml:space="preserve"> районов);</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4) ГБУЗ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Северодвинская городская больница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1</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(прикрепленное население - 254,0 тыс. человек - жителей г. Северодвинска, Онежского, Приморского, Холмогорского районов);</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5) ГБУЗ </w:t>
      </w:r>
      <w:r w:rsidR="00F62861" w:rsidRPr="00914E33">
        <w:rPr>
          <w:rFonts w:ascii="Times New Roman" w:hAnsi="Times New Roman" w:cs="Times New Roman"/>
          <w:sz w:val="28"/>
          <w:szCs w:val="28"/>
        </w:rPr>
        <w:t>«</w:t>
      </w:r>
      <w:proofErr w:type="spellStart"/>
      <w:r w:rsidRPr="00914E33">
        <w:rPr>
          <w:rFonts w:ascii="Times New Roman" w:hAnsi="Times New Roman" w:cs="Times New Roman"/>
          <w:sz w:val="28"/>
          <w:szCs w:val="28"/>
        </w:rPr>
        <w:t>Карпогорская</w:t>
      </w:r>
      <w:proofErr w:type="spellEnd"/>
      <w:r w:rsidRPr="00914E33">
        <w:rPr>
          <w:rFonts w:ascii="Times New Roman" w:hAnsi="Times New Roman" w:cs="Times New Roman"/>
          <w:sz w:val="28"/>
          <w:szCs w:val="28"/>
        </w:rPr>
        <w:t xml:space="preserve"> центральная районная больница</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(прикрепленное население - 43,6 тыс. человек - жителей Лешуконского, Мезенского, </w:t>
      </w:r>
      <w:proofErr w:type="spellStart"/>
      <w:r w:rsidRPr="00914E33">
        <w:rPr>
          <w:rFonts w:ascii="Times New Roman" w:hAnsi="Times New Roman" w:cs="Times New Roman"/>
          <w:sz w:val="28"/>
          <w:szCs w:val="28"/>
        </w:rPr>
        <w:t>Пинежского</w:t>
      </w:r>
      <w:proofErr w:type="spellEnd"/>
      <w:r w:rsidRPr="00914E33">
        <w:rPr>
          <w:rFonts w:ascii="Times New Roman" w:hAnsi="Times New Roman" w:cs="Times New Roman"/>
          <w:sz w:val="28"/>
          <w:szCs w:val="28"/>
        </w:rPr>
        <w:t xml:space="preserve"> районов).</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Определена маршрутизация пациентов в межрайонные центры в соответствии с зонами ответственности.</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Медицинская помощь детям, в том числе специализированная, оказывается в 2 самостоятельных детских государственных медицинских организациях, где функционируют специализированные койки для детей: эндокринологические, ревматологические, хирургические, </w:t>
      </w:r>
      <w:proofErr w:type="spellStart"/>
      <w:r w:rsidRPr="00914E33">
        <w:rPr>
          <w:rFonts w:ascii="Times New Roman" w:hAnsi="Times New Roman" w:cs="Times New Roman"/>
          <w:sz w:val="28"/>
          <w:szCs w:val="28"/>
        </w:rPr>
        <w:t>травматолого-ортопедические</w:t>
      </w:r>
      <w:proofErr w:type="spellEnd"/>
      <w:r w:rsidRPr="00914E33">
        <w:rPr>
          <w:rFonts w:ascii="Times New Roman" w:hAnsi="Times New Roman" w:cs="Times New Roman"/>
          <w:sz w:val="28"/>
          <w:szCs w:val="28"/>
        </w:rPr>
        <w:t xml:space="preserve">, урологические, офтальмологические, в том числе в ГБУЗ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Архангельская детская клиническая больница</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(мощностью 406 коек) и ГБУЗ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Северодвинская городская детская клиническая больница</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(мощностью 251 койка). В 24 муниципальных образованиях первичная медико-санитарная помощь, в том числе стационарная, организована в составе многопрофильных медицинских организаций, имеющих </w:t>
      </w:r>
      <w:r w:rsidRPr="00914E33">
        <w:rPr>
          <w:rFonts w:ascii="Times New Roman" w:hAnsi="Times New Roman" w:cs="Times New Roman"/>
          <w:sz w:val="28"/>
          <w:szCs w:val="28"/>
        </w:rPr>
        <w:lastRenderedPageBreak/>
        <w:t>педиатрические отделения соматического профиля, в 15 государственных медицинских организациях функционируют инфекционные койки для детей, амбулаторно-поликлиническая медицинская помощь оказывается в 45 педиатрических отделениях (кабинетах).</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В 2009 году функционировало 1572 койки педиатрического профиля, из них 713 - в составе детских государственных медицинских организаций. Общее число коек дневного стационара в 2009 - 2010 годах - 211. В целях оптимизации и повышения эффективности их работы количество педиатрических коек уменьшено в 2012 году до 1414 коек. Средняя занятость коек детских государственных медицинских организаций составила в 2010 году 313 дней, в 2012 году - 290 дней. Средняя продолжительность пребывания ребенка на койке снизилась с 11,3 в 2010 году до 10,4 в 2012 году. Снижение занятости коек и длительности пребывания достигнуто за счет </w:t>
      </w:r>
      <w:proofErr w:type="spellStart"/>
      <w:r w:rsidRPr="00914E33">
        <w:rPr>
          <w:rFonts w:ascii="Times New Roman" w:hAnsi="Times New Roman" w:cs="Times New Roman"/>
          <w:sz w:val="28"/>
          <w:szCs w:val="28"/>
        </w:rPr>
        <w:t>стационарозамещающих</w:t>
      </w:r>
      <w:proofErr w:type="spellEnd"/>
      <w:r w:rsidRPr="00914E33">
        <w:rPr>
          <w:rFonts w:ascii="Times New Roman" w:hAnsi="Times New Roman" w:cs="Times New Roman"/>
          <w:sz w:val="28"/>
          <w:szCs w:val="28"/>
        </w:rPr>
        <w:t xml:space="preserve"> технологий.</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Санаторно-курортное лечение детей осуществляется в 4 санаторно-курортных организациях в Архангельской области, в том числе в 1 специализированном туберкулезном санатории для детей (ГБУЗ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Детский туберкулезный санаторий имени М.Н.Фаворской</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в 4 домах ребенка (из них 3 государственных специализированных дома ребенка) на 430 мест для детей в возрасте до 4 лет.</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В целях увеличения объемов и повышения доступности амбулаторно-поликлинической помощи продолжается целенаправленная работа по развитию дневных стационаров, стационаров на дому, центров амбулаторной хирургии, общей врачебной практики. Продолжается работа по разукрупнению участков и приведению их в соответствие с действующими нормативами.</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Постоянно развиваются выездные формы работы. В рамках Программы модернизации здравоохранения Архангельской области приобретено 6 передвижных лечебно-профилактических модулей. Проводятся </w:t>
      </w:r>
      <w:proofErr w:type="spellStart"/>
      <w:r w:rsidRPr="00914E33">
        <w:rPr>
          <w:rFonts w:ascii="Times New Roman" w:hAnsi="Times New Roman" w:cs="Times New Roman"/>
          <w:sz w:val="28"/>
          <w:szCs w:val="28"/>
        </w:rPr>
        <w:t>телемедицинские</w:t>
      </w:r>
      <w:proofErr w:type="spellEnd"/>
      <w:r w:rsidRPr="00914E33">
        <w:rPr>
          <w:rFonts w:ascii="Times New Roman" w:hAnsi="Times New Roman" w:cs="Times New Roman"/>
          <w:sz w:val="28"/>
          <w:szCs w:val="28"/>
        </w:rPr>
        <w:t xml:space="preserve"> консультации. Планируется дальнейшее развитие выездных форм работы, в том числе оказание медицинской помощи детям и оказание специализированной медицинской помощи, обеспечение работы передвижных стоматологических кабинетов, мобильного центра здоровья, кабинета спортивной медицины.</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Имеет место неудовлетворенность населения в части оказания медицинской помощи матерям и детям. Причины неудовлетворенности чаще всего связаны с низкой укомплектованностью кадрами педиатрической службы, нарушениями деонтологии, допущенными медицинскими работниками. Сложившаяся ситуация требует новых подходов в организации первичной медицинской помощи детскому населению.</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В Архангельской области в эксплуатации находится 390 зданий государственных медицинских организаций, 20 процентов из них построены по типовым или </w:t>
      </w:r>
      <w:proofErr w:type="gramStart"/>
      <w:r w:rsidRPr="00914E33">
        <w:rPr>
          <w:rFonts w:ascii="Times New Roman" w:hAnsi="Times New Roman" w:cs="Times New Roman"/>
          <w:sz w:val="28"/>
          <w:szCs w:val="28"/>
        </w:rPr>
        <w:t>индивидуальным проектам</w:t>
      </w:r>
      <w:proofErr w:type="gramEnd"/>
      <w:r w:rsidRPr="00914E33">
        <w:rPr>
          <w:rFonts w:ascii="Times New Roman" w:hAnsi="Times New Roman" w:cs="Times New Roman"/>
          <w:sz w:val="28"/>
          <w:szCs w:val="28"/>
        </w:rPr>
        <w:t xml:space="preserve">, остальные являются </w:t>
      </w:r>
      <w:r w:rsidRPr="00914E33">
        <w:rPr>
          <w:rFonts w:ascii="Times New Roman" w:hAnsi="Times New Roman" w:cs="Times New Roman"/>
          <w:sz w:val="28"/>
          <w:szCs w:val="28"/>
        </w:rPr>
        <w:lastRenderedPageBreak/>
        <w:t>приспособленными. По видам благоустройства только 88,5 процента зданий имеют водопровод и 83,3 процента - канализацию, 59,7 процента - горячее водоснабжение и 95,4 процента - центральное отопление. Процент физического износа зданий государственных медицинских организаций достигает 57,3 процента, в аварийном состоянии находится 11,5 процента зданий.</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С целью совершенствования оказания педиатрической помощи и укрепления материально-технической базы государственных медицинских организаций в 2011 - 2012 годах проведены мероприятия:</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1) завершение строительства объекта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Поликлиника на 375 посещений в смену в п. Плесецк Архангельской области ГБУЗ </w:t>
      </w:r>
      <w:r w:rsidR="00F62861" w:rsidRPr="00914E33">
        <w:rPr>
          <w:rFonts w:ascii="Times New Roman" w:hAnsi="Times New Roman" w:cs="Times New Roman"/>
          <w:sz w:val="28"/>
          <w:szCs w:val="28"/>
        </w:rPr>
        <w:t>«</w:t>
      </w:r>
      <w:proofErr w:type="spellStart"/>
      <w:r w:rsidRPr="00914E33">
        <w:rPr>
          <w:rFonts w:ascii="Times New Roman" w:hAnsi="Times New Roman" w:cs="Times New Roman"/>
          <w:sz w:val="28"/>
          <w:szCs w:val="28"/>
        </w:rPr>
        <w:t>Плесецкая</w:t>
      </w:r>
      <w:proofErr w:type="spellEnd"/>
      <w:r w:rsidRPr="00914E33">
        <w:rPr>
          <w:rFonts w:ascii="Times New Roman" w:hAnsi="Times New Roman" w:cs="Times New Roman"/>
          <w:sz w:val="28"/>
          <w:szCs w:val="28"/>
        </w:rPr>
        <w:t xml:space="preserve"> центральная районная больница</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(в составе с детским поликлиническим отделением и женской консультацией);</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2) капитальный ремонт педиатрических отделений следующих государственных медицинских организаций: </w:t>
      </w:r>
      <w:proofErr w:type="gramStart"/>
      <w:r w:rsidRPr="00914E33">
        <w:rPr>
          <w:rFonts w:ascii="Times New Roman" w:hAnsi="Times New Roman" w:cs="Times New Roman"/>
          <w:sz w:val="28"/>
          <w:szCs w:val="28"/>
        </w:rPr>
        <w:t xml:space="preserve">ГБУЗ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Архангельская детская клиническая больница</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(амбулаторно-поликлиническое отделение), ГБУЗ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Архангельская областная клиническая больница</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(детский корпус центра инфекционных болезней), государственное бюджетное учреждение здравоохранения Архангельской области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Специализированный дом ребенка для детей с поражением центральной нервной системы и нарушением психики</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(далее - ГБУЗ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Специализированный дом ребенка</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государственное бюджетное учреждение здравоохранения Архангельской области </w:t>
      </w:r>
      <w:r w:rsidR="00F62861" w:rsidRPr="00914E33">
        <w:rPr>
          <w:rFonts w:ascii="Times New Roman" w:hAnsi="Times New Roman" w:cs="Times New Roman"/>
          <w:sz w:val="28"/>
          <w:szCs w:val="28"/>
        </w:rPr>
        <w:t>«</w:t>
      </w:r>
      <w:proofErr w:type="spellStart"/>
      <w:r w:rsidRPr="00914E33">
        <w:rPr>
          <w:rFonts w:ascii="Times New Roman" w:hAnsi="Times New Roman" w:cs="Times New Roman"/>
          <w:sz w:val="28"/>
          <w:szCs w:val="28"/>
        </w:rPr>
        <w:t>Каргопольская</w:t>
      </w:r>
      <w:proofErr w:type="spellEnd"/>
      <w:r w:rsidRPr="00914E33">
        <w:rPr>
          <w:rFonts w:ascii="Times New Roman" w:hAnsi="Times New Roman" w:cs="Times New Roman"/>
          <w:sz w:val="28"/>
          <w:szCs w:val="28"/>
        </w:rPr>
        <w:t xml:space="preserve"> центральная районная больница</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(детское отделение), ГБУЗ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Северодвинская городская детская клиническая больница</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(инфекционное</w:t>
      </w:r>
      <w:proofErr w:type="gramEnd"/>
      <w:r w:rsidRPr="00914E33">
        <w:rPr>
          <w:rFonts w:ascii="Times New Roman" w:hAnsi="Times New Roman" w:cs="Times New Roman"/>
          <w:sz w:val="28"/>
          <w:szCs w:val="28"/>
        </w:rPr>
        <w:t xml:space="preserve"> отделение), ГБУЗ </w:t>
      </w:r>
      <w:r w:rsidR="00F62861" w:rsidRPr="00914E33">
        <w:rPr>
          <w:rFonts w:ascii="Times New Roman" w:hAnsi="Times New Roman" w:cs="Times New Roman"/>
          <w:sz w:val="28"/>
          <w:szCs w:val="28"/>
        </w:rPr>
        <w:t>«</w:t>
      </w:r>
      <w:proofErr w:type="spellStart"/>
      <w:r w:rsidRPr="00914E33">
        <w:rPr>
          <w:rFonts w:ascii="Times New Roman" w:hAnsi="Times New Roman" w:cs="Times New Roman"/>
          <w:sz w:val="28"/>
          <w:szCs w:val="28"/>
        </w:rPr>
        <w:t>Новодвинская</w:t>
      </w:r>
      <w:proofErr w:type="spellEnd"/>
      <w:r w:rsidRPr="00914E33">
        <w:rPr>
          <w:rFonts w:ascii="Times New Roman" w:hAnsi="Times New Roman" w:cs="Times New Roman"/>
          <w:sz w:val="28"/>
          <w:szCs w:val="28"/>
        </w:rPr>
        <w:t xml:space="preserve"> городская больница</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(детское отделение).</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ВМП детскому населению на территории Архангельской области оказывается в ГБУЗ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Архангельская детская клиническая больница</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по профилям </w:t>
      </w:r>
      <w:r w:rsidR="00F62861" w:rsidRPr="00914E33">
        <w:rPr>
          <w:rFonts w:ascii="Times New Roman" w:hAnsi="Times New Roman" w:cs="Times New Roman"/>
          <w:sz w:val="28"/>
          <w:szCs w:val="28"/>
        </w:rPr>
        <w:t>«</w:t>
      </w:r>
      <w:proofErr w:type="spellStart"/>
      <w:r w:rsidRPr="00914E33">
        <w:rPr>
          <w:rFonts w:ascii="Times New Roman" w:hAnsi="Times New Roman" w:cs="Times New Roman"/>
          <w:sz w:val="28"/>
          <w:szCs w:val="28"/>
        </w:rPr>
        <w:t>неонатология</w:t>
      </w:r>
      <w:proofErr w:type="spellEnd"/>
      <w:r w:rsidRPr="00914E33">
        <w:rPr>
          <w:rFonts w:ascii="Times New Roman" w:hAnsi="Times New Roman" w:cs="Times New Roman"/>
          <w:sz w:val="28"/>
          <w:szCs w:val="28"/>
        </w:rPr>
        <w:t xml:space="preserve"> и детская хирургия в период новорожденности</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урология</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Для оказания ВМП по другим профилям и при необходимости специализированной помощи дети направляются в федеральные медицинские организации. В 2012 году в федеральных медицинских организациях получили ВМП 103 ребенка.</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Для достижения результативности мероприятий по профилактике абортов в Архангельской области в 2011 - 2012 годах создано 8 центров медико-социальной поддержки беременных, оказавшихся в трудной жизненной ситуации.</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Реализация мероприятий по развитию </w:t>
      </w:r>
      <w:proofErr w:type="spellStart"/>
      <w:r w:rsidRPr="00914E33">
        <w:rPr>
          <w:rFonts w:ascii="Times New Roman" w:hAnsi="Times New Roman" w:cs="Times New Roman"/>
          <w:sz w:val="28"/>
          <w:szCs w:val="28"/>
        </w:rPr>
        <w:t>пренатальной</w:t>
      </w:r>
      <w:proofErr w:type="spellEnd"/>
      <w:r w:rsidRPr="00914E33">
        <w:rPr>
          <w:rFonts w:ascii="Times New Roman" w:hAnsi="Times New Roman" w:cs="Times New Roman"/>
          <w:sz w:val="28"/>
          <w:szCs w:val="28"/>
        </w:rPr>
        <w:t xml:space="preserve"> диагностики, совершенствованию медицинской помощи в отделениях реанимации и интенсивной терапии новорожденных, патологии новорожденных и недоношенных детей, совершенствованию медицинской помощи женщинам в период беременности, родов и послеродовом периоде, детям-инвалидам, специализированной медицинской помощи в детских больницах должна </w:t>
      </w:r>
      <w:r w:rsidRPr="00914E33">
        <w:rPr>
          <w:rFonts w:ascii="Times New Roman" w:hAnsi="Times New Roman" w:cs="Times New Roman"/>
          <w:sz w:val="28"/>
          <w:szCs w:val="28"/>
        </w:rPr>
        <w:lastRenderedPageBreak/>
        <w:t>быть продолжена в рамках настоящей государственной программы.</w:t>
      </w:r>
    </w:p>
    <w:p w:rsidR="0051327F" w:rsidRDefault="0051327F" w:rsidP="00F855F6">
      <w:pPr>
        <w:pStyle w:val="ConsPlusNormal"/>
        <w:jc w:val="both"/>
        <w:rPr>
          <w:rFonts w:ascii="Times New Roman" w:hAnsi="Times New Roman" w:cs="Times New Roman"/>
          <w:sz w:val="28"/>
          <w:szCs w:val="28"/>
        </w:rPr>
      </w:pPr>
    </w:p>
    <w:p w:rsidR="000B74A3" w:rsidRDefault="000B74A3" w:rsidP="00F855F6">
      <w:pPr>
        <w:pStyle w:val="ConsPlusNormal"/>
        <w:jc w:val="both"/>
        <w:rPr>
          <w:rFonts w:ascii="Times New Roman" w:hAnsi="Times New Roman" w:cs="Times New Roman"/>
          <w:sz w:val="28"/>
          <w:szCs w:val="28"/>
        </w:rPr>
      </w:pPr>
    </w:p>
    <w:p w:rsidR="000B74A3" w:rsidRDefault="000B74A3" w:rsidP="00F855F6">
      <w:pPr>
        <w:pStyle w:val="ConsPlusNormal"/>
        <w:jc w:val="both"/>
        <w:rPr>
          <w:rFonts w:ascii="Times New Roman" w:hAnsi="Times New Roman" w:cs="Times New Roman"/>
          <w:sz w:val="28"/>
          <w:szCs w:val="28"/>
        </w:rPr>
      </w:pPr>
    </w:p>
    <w:p w:rsidR="000B74A3" w:rsidRPr="00914E33" w:rsidRDefault="000B74A3" w:rsidP="00F855F6">
      <w:pPr>
        <w:pStyle w:val="ConsPlusNormal"/>
        <w:jc w:val="both"/>
        <w:rPr>
          <w:rFonts w:ascii="Times New Roman" w:hAnsi="Times New Roman" w:cs="Times New Roman"/>
          <w:sz w:val="28"/>
          <w:szCs w:val="28"/>
        </w:rPr>
      </w:pPr>
    </w:p>
    <w:p w:rsidR="0051327F" w:rsidRPr="00914E33" w:rsidRDefault="0051327F" w:rsidP="00F855F6">
      <w:pPr>
        <w:pStyle w:val="ConsPlusTitle"/>
        <w:jc w:val="center"/>
        <w:outlineLvl w:val="2"/>
        <w:rPr>
          <w:rFonts w:ascii="Times New Roman" w:hAnsi="Times New Roman" w:cs="Times New Roman"/>
          <w:sz w:val="28"/>
          <w:szCs w:val="28"/>
        </w:rPr>
      </w:pPr>
      <w:r w:rsidRPr="00914E33">
        <w:rPr>
          <w:rFonts w:ascii="Times New Roman" w:hAnsi="Times New Roman" w:cs="Times New Roman"/>
          <w:sz w:val="28"/>
          <w:szCs w:val="28"/>
        </w:rPr>
        <w:t xml:space="preserve">2.15. Характеристика основных мероприятий подпрограммы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4</w:t>
      </w:r>
    </w:p>
    <w:p w:rsidR="0051327F" w:rsidRPr="00914E33" w:rsidRDefault="0051327F" w:rsidP="00F855F6">
      <w:pPr>
        <w:pStyle w:val="ConsPlusNormal"/>
        <w:jc w:val="both"/>
        <w:rPr>
          <w:rFonts w:ascii="Times New Roman" w:hAnsi="Times New Roman" w:cs="Times New Roman"/>
          <w:sz w:val="28"/>
          <w:szCs w:val="28"/>
        </w:rPr>
      </w:pP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Мероприятие 1. Совершенствование медицинской помощи женщинам и детям.</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В Архангельской области функционирует трехуровневая система оказания акушерско-гинекологической и </w:t>
      </w:r>
      <w:proofErr w:type="spellStart"/>
      <w:r w:rsidRPr="00914E33">
        <w:rPr>
          <w:rFonts w:ascii="Times New Roman" w:hAnsi="Times New Roman" w:cs="Times New Roman"/>
          <w:sz w:val="28"/>
          <w:szCs w:val="28"/>
        </w:rPr>
        <w:t>неонатологической</w:t>
      </w:r>
      <w:proofErr w:type="spellEnd"/>
      <w:r w:rsidRPr="00914E33">
        <w:rPr>
          <w:rFonts w:ascii="Times New Roman" w:hAnsi="Times New Roman" w:cs="Times New Roman"/>
          <w:sz w:val="28"/>
          <w:szCs w:val="28"/>
        </w:rPr>
        <w:t xml:space="preserve"> помощи. Архангельская область включена в федеральную программу развития сети перинатальных центров. </w:t>
      </w:r>
      <w:proofErr w:type="gramStart"/>
      <w:r w:rsidRPr="00914E33">
        <w:rPr>
          <w:rFonts w:ascii="Times New Roman" w:hAnsi="Times New Roman" w:cs="Times New Roman"/>
          <w:sz w:val="28"/>
          <w:szCs w:val="28"/>
        </w:rPr>
        <w:t xml:space="preserve">Завершение строительства центра на 130 коек на базе ГБУЗ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Архангельская областная клиническая больница</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позволит повысить концентрацию женщин с </w:t>
      </w:r>
      <w:proofErr w:type="spellStart"/>
      <w:r w:rsidRPr="00914E33">
        <w:rPr>
          <w:rFonts w:ascii="Times New Roman" w:hAnsi="Times New Roman" w:cs="Times New Roman"/>
          <w:sz w:val="28"/>
          <w:szCs w:val="28"/>
        </w:rPr>
        <w:t>экстрагенитальной</w:t>
      </w:r>
      <w:proofErr w:type="spellEnd"/>
      <w:r w:rsidRPr="00914E33">
        <w:rPr>
          <w:rFonts w:ascii="Times New Roman" w:hAnsi="Times New Roman" w:cs="Times New Roman"/>
          <w:sz w:val="28"/>
          <w:szCs w:val="28"/>
        </w:rPr>
        <w:t xml:space="preserve"> патологией на </w:t>
      </w:r>
      <w:proofErr w:type="spellStart"/>
      <w:r w:rsidRPr="00914E33">
        <w:rPr>
          <w:rFonts w:ascii="Times New Roman" w:hAnsi="Times New Roman" w:cs="Times New Roman"/>
          <w:sz w:val="28"/>
          <w:szCs w:val="28"/>
        </w:rPr>
        <w:t>родоразрешение</w:t>
      </w:r>
      <w:proofErr w:type="spellEnd"/>
      <w:r w:rsidRPr="00914E33">
        <w:rPr>
          <w:rFonts w:ascii="Times New Roman" w:hAnsi="Times New Roman" w:cs="Times New Roman"/>
          <w:sz w:val="28"/>
          <w:szCs w:val="28"/>
        </w:rPr>
        <w:t xml:space="preserve"> из районов Архангельской области с 54 до 85 процентов, минимизировать количество маломощных стационаров 1 и 2 групп, улучшить условия пребывания беременных и рожениц, снизить риски внутрибольничной инфекции, а также перинатальные потери, в том числе за счет повышения мотивации</w:t>
      </w:r>
      <w:proofErr w:type="gramEnd"/>
      <w:r w:rsidRPr="00914E33">
        <w:rPr>
          <w:rFonts w:ascii="Times New Roman" w:hAnsi="Times New Roman" w:cs="Times New Roman"/>
          <w:sz w:val="28"/>
          <w:szCs w:val="28"/>
        </w:rPr>
        <w:t xml:space="preserve"> медицинского персонала к работе в современных условиях.</w:t>
      </w:r>
    </w:p>
    <w:p w:rsidR="0051327F" w:rsidRPr="00914E33" w:rsidRDefault="0051327F" w:rsidP="00F855F6">
      <w:pPr>
        <w:pStyle w:val="ConsPlusNormal"/>
        <w:ind w:firstLine="540"/>
        <w:jc w:val="both"/>
        <w:rPr>
          <w:rFonts w:ascii="Times New Roman" w:hAnsi="Times New Roman" w:cs="Times New Roman"/>
          <w:sz w:val="28"/>
          <w:szCs w:val="28"/>
        </w:rPr>
      </w:pPr>
      <w:proofErr w:type="gramStart"/>
      <w:r w:rsidRPr="00914E33">
        <w:rPr>
          <w:rFonts w:ascii="Times New Roman" w:hAnsi="Times New Roman" w:cs="Times New Roman"/>
          <w:sz w:val="28"/>
          <w:szCs w:val="28"/>
        </w:rPr>
        <w:t>В целях оптимизации коечного фонда в 2013 году запланирован перевод 9 коек для беременных и рожениц и 14 коек патологии беременности из учреждений родовспоможения 1 и 2 групп в койки для беременных и рожениц в учреждениях родовспоможения 3 группы, что позволит распределить нагрузку на 3 государственные медицинские организации в городе Архангельске и привести к нормативу показатель средней работы акушерской койки</w:t>
      </w:r>
      <w:proofErr w:type="gramEnd"/>
      <w:r w:rsidRPr="00914E33">
        <w:rPr>
          <w:rFonts w:ascii="Times New Roman" w:hAnsi="Times New Roman" w:cs="Times New Roman"/>
          <w:sz w:val="28"/>
          <w:szCs w:val="28"/>
        </w:rPr>
        <w:t xml:space="preserve"> (от 293 койко-дней в 2012 году до 280 койко-дней в 2020 году).</w:t>
      </w:r>
    </w:p>
    <w:p w:rsidR="0051327F" w:rsidRPr="00914E33" w:rsidRDefault="0051327F" w:rsidP="00F855F6">
      <w:pPr>
        <w:pStyle w:val="ConsPlusNormal"/>
        <w:ind w:firstLine="540"/>
        <w:jc w:val="both"/>
        <w:rPr>
          <w:rFonts w:ascii="Times New Roman" w:hAnsi="Times New Roman" w:cs="Times New Roman"/>
          <w:sz w:val="28"/>
          <w:szCs w:val="28"/>
        </w:rPr>
      </w:pPr>
      <w:proofErr w:type="gramStart"/>
      <w:r w:rsidRPr="00914E33">
        <w:rPr>
          <w:rFonts w:ascii="Times New Roman" w:hAnsi="Times New Roman" w:cs="Times New Roman"/>
          <w:sz w:val="28"/>
          <w:szCs w:val="28"/>
        </w:rPr>
        <w:t>Учитывая прогнозное снижение числа родов к 2020 году, на территории Архангельской области (2012 год - 14 762, 2020 год - 9255) проводится работа по повышению мотивации семей к рождению третьего и более детей в семье, а также планируется для оптимизации маршрутизации беременных постепенное перепрофилирование акушерских коек в койки сестринского ухода для беременных с 6 коек, открытых на базе учреждения родовспоможения 2-й группы</w:t>
      </w:r>
      <w:proofErr w:type="gramEnd"/>
      <w:r w:rsidRPr="00914E33">
        <w:rPr>
          <w:rFonts w:ascii="Times New Roman" w:hAnsi="Times New Roman" w:cs="Times New Roman"/>
          <w:sz w:val="28"/>
          <w:szCs w:val="28"/>
        </w:rPr>
        <w:t xml:space="preserve"> ГБУЗ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Архангельская городская клиническая больница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7</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до 15 коек и 11 коек на базе 4 межрайонных центров родовспоможения к 2020 году. Мероприятия по развитию </w:t>
      </w:r>
      <w:proofErr w:type="spellStart"/>
      <w:r w:rsidRPr="00914E33">
        <w:rPr>
          <w:rFonts w:ascii="Times New Roman" w:hAnsi="Times New Roman" w:cs="Times New Roman"/>
          <w:sz w:val="28"/>
          <w:szCs w:val="28"/>
        </w:rPr>
        <w:t>стационарзамещающих</w:t>
      </w:r>
      <w:proofErr w:type="spellEnd"/>
      <w:r w:rsidRPr="00914E33">
        <w:rPr>
          <w:rFonts w:ascii="Times New Roman" w:hAnsi="Times New Roman" w:cs="Times New Roman"/>
          <w:sz w:val="28"/>
          <w:szCs w:val="28"/>
        </w:rPr>
        <w:t xml:space="preserve"> форм не представлены в связи с соответствием объема коечного фонда Архангельской области нормативу по данному профилю.</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За 2011 - 2012 годы приведен к нормативу фонд коек реанимации новорожденных - 60 коек (48 коек в учреждениях родовспоможения и 12 на </w:t>
      </w:r>
      <w:r w:rsidRPr="00914E33">
        <w:rPr>
          <w:rFonts w:ascii="Times New Roman" w:hAnsi="Times New Roman" w:cs="Times New Roman"/>
          <w:sz w:val="28"/>
          <w:szCs w:val="28"/>
        </w:rPr>
        <w:lastRenderedPageBreak/>
        <w:t>базе детских государственных медицинских организаций), коек патологии новорожденных - 162 койки (91 койка на базе детских государственных медицинских организаций и 71 койка в составе многопрофильных стационаров и родильных домов).</w:t>
      </w:r>
    </w:p>
    <w:p w:rsidR="0051327F" w:rsidRPr="00914E33" w:rsidRDefault="0051327F" w:rsidP="00F855F6">
      <w:pPr>
        <w:pStyle w:val="ConsPlusNormal"/>
        <w:ind w:firstLine="540"/>
        <w:jc w:val="both"/>
        <w:rPr>
          <w:rFonts w:ascii="Times New Roman" w:hAnsi="Times New Roman" w:cs="Times New Roman"/>
          <w:sz w:val="28"/>
          <w:szCs w:val="28"/>
        </w:rPr>
      </w:pPr>
      <w:proofErr w:type="gramStart"/>
      <w:r w:rsidRPr="00914E33">
        <w:rPr>
          <w:rFonts w:ascii="Times New Roman" w:hAnsi="Times New Roman" w:cs="Times New Roman"/>
          <w:sz w:val="28"/>
          <w:szCs w:val="28"/>
        </w:rPr>
        <w:t xml:space="preserve">В 2017 - 2018 годах запланировано строительство нового лечебно-диагностического корпуса ГБУЗ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Архангельская детская клиническая больница</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что позволит расширить отделение реанимации новорожденных с 9 коек до 15 коек, организовать отделение второго этапа выхаживания детей, родившихся с экстремально низкой массой тела, на 30 коек, разместить высокотехнологичное оборудование, расширить возможности реабилитационной и восстановительной терапии для детей, родившихся с экстремально низкой массой тела.</w:t>
      </w:r>
      <w:proofErr w:type="gramEnd"/>
    </w:p>
    <w:p w:rsidR="0051327F" w:rsidRPr="00914E33" w:rsidRDefault="0051327F" w:rsidP="00F855F6">
      <w:pPr>
        <w:pStyle w:val="ConsPlusNormal"/>
        <w:ind w:firstLine="540"/>
        <w:jc w:val="both"/>
        <w:rPr>
          <w:rFonts w:ascii="Times New Roman" w:hAnsi="Times New Roman" w:cs="Times New Roman"/>
          <w:sz w:val="28"/>
          <w:szCs w:val="28"/>
        </w:rPr>
      </w:pPr>
      <w:proofErr w:type="gramStart"/>
      <w:r w:rsidRPr="00914E33">
        <w:rPr>
          <w:rFonts w:ascii="Times New Roman" w:hAnsi="Times New Roman" w:cs="Times New Roman"/>
          <w:sz w:val="28"/>
          <w:szCs w:val="28"/>
        </w:rPr>
        <w:t xml:space="preserve">Для оказания медицинской помощи в соответствии с Порядком оказания медицинской помощи по профилю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акушерство и гинекология</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(за исключением использования вспомогательных репродуктивных технологий), утвержденным приказом Министерства здравоохранения Российской Федерации от 1 ноября 2012 года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572н, необходим следующий объем финансирования: для государственных медицинских организаций первой группы - 27 320,0 тыс. рублей, для государственных медицинских организаций второй группы - 144 700,0 тыс. рублей, для государственных</w:t>
      </w:r>
      <w:proofErr w:type="gramEnd"/>
      <w:r w:rsidRPr="00914E33">
        <w:rPr>
          <w:rFonts w:ascii="Times New Roman" w:hAnsi="Times New Roman" w:cs="Times New Roman"/>
          <w:sz w:val="28"/>
          <w:szCs w:val="28"/>
        </w:rPr>
        <w:t xml:space="preserve"> медицинских организаций третьей группы - 90 980,0 тыс. рублей.</w:t>
      </w:r>
    </w:p>
    <w:p w:rsidR="0051327F" w:rsidRPr="00914E33" w:rsidRDefault="0051327F" w:rsidP="00F855F6">
      <w:pPr>
        <w:pStyle w:val="ConsPlusNormal"/>
        <w:ind w:firstLine="540"/>
        <w:jc w:val="both"/>
        <w:rPr>
          <w:rFonts w:ascii="Times New Roman" w:hAnsi="Times New Roman" w:cs="Times New Roman"/>
          <w:sz w:val="28"/>
          <w:szCs w:val="28"/>
        </w:rPr>
      </w:pPr>
      <w:proofErr w:type="gramStart"/>
      <w:r w:rsidRPr="00914E33">
        <w:rPr>
          <w:rFonts w:ascii="Times New Roman" w:hAnsi="Times New Roman" w:cs="Times New Roman"/>
          <w:sz w:val="28"/>
          <w:szCs w:val="28"/>
        </w:rPr>
        <w:t xml:space="preserve">В рамках реализации мероприятий по выхаживанию новорожденных с низкой и экстремально низкой массой тела и в целях обеспечения Порядка оказания медицинской помощи по профилю </w:t>
      </w:r>
      <w:r w:rsidR="00F62861" w:rsidRPr="00914E33">
        <w:rPr>
          <w:rFonts w:ascii="Times New Roman" w:hAnsi="Times New Roman" w:cs="Times New Roman"/>
          <w:sz w:val="28"/>
          <w:szCs w:val="28"/>
        </w:rPr>
        <w:t>«</w:t>
      </w:r>
      <w:proofErr w:type="spellStart"/>
      <w:r w:rsidRPr="00914E33">
        <w:rPr>
          <w:rFonts w:ascii="Times New Roman" w:hAnsi="Times New Roman" w:cs="Times New Roman"/>
          <w:sz w:val="28"/>
          <w:szCs w:val="28"/>
        </w:rPr>
        <w:t>неонатология</w:t>
      </w:r>
      <w:proofErr w:type="spellEnd"/>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утвержденного приказом Министерства здравоохранения Российской Федерации от 15 ноября 2012 года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921н, предусматривается приобретение современного медицинского оборудования для оснащения отделений реанимации и интенсивной терапии новорожденных и отделений патологии новорожденных и недоношенных детей в государственных медицинских</w:t>
      </w:r>
      <w:proofErr w:type="gramEnd"/>
      <w:r w:rsidRPr="00914E33">
        <w:rPr>
          <w:rFonts w:ascii="Times New Roman" w:hAnsi="Times New Roman" w:cs="Times New Roman"/>
          <w:sz w:val="28"/>
          <w:szCs w:val="28"/>
        </w:rPr>
        <w:t xml:space="preserve"> </w:t>
      </w:r>
      <w:proofErr w:type="gramStart"/>
      <w:r w:rsidRPr="00914E33">
        <w:rPr>
          <w:rFonts w:ascii="Times New Roman" w:hAnsi="Times New Roman" w:cs="Times New Roman"/>
          <w:sz w:val="28"/>
          <w:szCs w:val="28"/>
        </w:rPr>
        <w:t>организациях</w:t>
      </w:r>
      <w:proofErr w:type="gramEnd"/>
      <w:r w:rsidRPr="00914E33">
        <w:rPr>
          <w:rFonts w:ascii="Times New Roman" w:hAnsi="Times New Roman" w:cs="Times New Roman"/>
          <w:sz w:val="28"/>
          <w:szCs w:val="28"/>
        </w:rPr>
        <w:t xml:space="preserve"> (количество единиц оборудования для медицинских организаций первой группы - 65, на общую сумму - 32 397,0 тыс. рублей, для медицинских организаций второй группы - 42 единицы оборудования, на общую сумму - 10 965,0 тыс. рублей).</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Развитие специализированной медицинской помощи детям будет осуществляться в соответствии с порядками оказания медицинской помощи детям, утверждаемыми приказами Министерства здравоохранения Российской Федерации. </w:t>
      </w:r>
      <w:proofErr w:type="gramStart"/>
      <w:r w:rsidRPr="00914E33">
        <w:rPr>
          <w:rFonts w:ascii="Times New Roman" w:hAnsi="Times New Roman" w:cs="Times New Roman"/>
          <w:sz w:val="28"/>
          <w:szCs w:val="28"/>
        </w:rPr>
        <w:t xml:space="preserve">Число сертифицированных специалистов </w:t>
      </w:r>
      <w:proofErr w:type="spellStart"/>
      <w:r w:rsidRPr="00914E33">
        <w:rPr>
          <w:rFonts w:ascii="Times New Roman" w:hAnsi="Times New Roman" w:cs="Times New Roman"/>
          <w:sz w:val="28"/>
          <w:szCs w:val="28"/>
        </w:rPr>
        <w:t>урологов-андрологов</w:t>
      </w:r>
      <w:proofErr w:type="spellEnd"/>
      <w:r w:rsidRPr="00914E33">
        <w:rPr>
          <w:rFonts w:ascii="Times New Roman" w:hAnsi="Times New Roman" w:cs="Times New Roman"/>
          <w:sz w:val="28"/>
          <w:szCs w:val="28"/>
        </w:rPr>
        <w:t xml:space="preserve"> предполагается увеличить до 10 специалистов в 2014 году за счет первичной переподготовки, в том числе 6 детских хирургов, подготовка 3 детских эндокринологов обеспечит потребность в рамках нормативов (1 на 20 000 детского населения), кадровые вопросы по кардиоревматологической помощи будут решены с участием специалистов федеральных медицинских организаций в Архангельской области и ФГБОУ ВО СГМУ (г. Архангельск) </w:t>
      </w:r>
      <w:r w:rsidRPr="00914E33">
        <w:rPr>
          <w:rFonts w:ascii="Times New Roman" w:hAnsi="Times New Roman" w:cs="Times New Roman"/>
          <w:sz w:val="28"/>
          <w:szCs w:val="28"/>
        </w:rPr>
        <w:lastRenderedPageBreak/>
        <w:t>Минздрава</w:t>
      </w:r>
      <w:proofErr w:type="gramEnd"/>
      <w:r w:rsidRPr="00914E33">
        <w:rPr>
          <w:rFonts w:ascii="Times New Roman" w:hAnsi="Times New Roman" w:cs="Times New Roman"/>
          <w:sz w:val="28"/>
          <w:szCs w:val="28"/>
        </w:rPr>
        <w:t xml:space="preserve"> России.</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В связи с увеличением числа выживших детей, родившихся с экстремально низкой массой тела, возросло количество детей с </w:t>
      </w:r>
      <w:proofErr w:type="spellStart"/>
      <w:r w:rsidRPr="00914E33">
        <w:rPr>
          <w:rFonts w:ascii="Times New Roman" w:hAnsi="Times New Roman" w:cs="Times New Roman"/>
          <w:sz w:val="28"/>
          <w:szCs w:val="28"/>
        </w:rPr>
        <w:t>ретинопатией</w:t>
      </w:r>
      <w:proofErr w:type="spellEnd"/>
      <w:r w:rsidRPr="00914E33">
        <w:rPr>
          <w:rFonts w:ascii="Times New Roman" w:hAnsi="Times New Roman" w:cs="Times New Roman"/>
          <w:sz w:val="28"/>
          <w:szCs w:val="28"/>
        </w:rPr>
        <w:t xml:space="preserve"> недоношенных, особенно с тяжелым течением пролиферативного процесса. Для оказания офтальмологической помощи недоношенным детям необходимо оснащение офтальмологическим диагностическим и лазерным оборудованием Северного детского офтальмологического центра на базе ГБУЗ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Архангельская клиническая офтальмологическая больница</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(педиатрической </w:t>
      </w:r>
      <w:proofErr w:type="spellStart"/>
      <w:r w:rsidRPr="00914E33">
        <w:rPr>
          <w:rFonts w:ascii="Times New Roman" w:hAnsi="Times New Roman" w:cs="Times New Roman"/>
          <w:sz w:val="28"/>
          <w:szCs w:val="28"/>
        </w:rPr>
        <w:t>ретинальной</w:t>
      </w:r>
      <w:proofErr w:type="spellEnd"/>
      <w:r w:rsidRPr="00914E33">
        <w:rPr>
          <w:rFonts w:ascii="Times New Roman" w:hAnsi="Times New Roman" w:cs="Times New Roman"/>
          <w:sz w:val="28"/>
          <w:szCs w:val="28"/>
        </w:rPr>
        <w:t xml:space="preserve"> камерой, офтальмологическим лазерным аппаратом, бинокулярным офтальмоскопом, ультразвуковым аппаратом</w:t>
      </w:r>
      <w:proofErr w:type="gramStart"/>
      <w:r w:rsidRPr="00914E33">
        <w:rPr>
          <w:rFonts w:ascii="Times New Roman" w:hAnsi="Times New Roman" w:cs="Times New Roman"/>
          <w:sz w:val="28"/>
          <w:szCs w:val="28"/>
        </w:rPr>
        <w:t xml:space="preserve"> А</w:t>
      </w:r>
      <w:proofErr w:type="gramEnd"/>
      <w:r w:rsidRPr="00914E33">
        <w:rPr>
          <w:rFonts w:ascii="Times New Roman" w:hAnsi="Times New Roman" w:cs="Times New Roman"/>
          <w:sz w:val="28"/>
          <w:szCs w:val="28"/>
        </w:rPr>
        <w:t xml:space="preserve">/В сканером, оптическим когерентным томографом) и государственных медицинских организаций офтальмологическими лазерными аппаратами, бинокулярными офтальмоскопами. </w:t>
      </w:r>
      <w:proofErr w:type="gramStart"/>
      <w:r w:rsidRPr="00914E33">
        <w:rPr>
          <w:rFonts w:ascii="Times New Roman" w:hAnsi="Times New Roman" w:cs="Times New Roman"/>
          <w:sz w:val="28"/>
          <w:szCs w:val="28"/>
        </w:rPr>
        <w:t xml:space="preserve">Планируется оснащение современным оборудованием Северного детского офтальмологического центра на базе ГБУЗ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Архангельская клиническая офтальмологическая больница</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для оказания специализированной медицинской помощи детскому населению в связи с сохраняющимся значительным уровнем заболеваемости детей по классу болезней глаза и его придаточного аппарата (второе место в структуре заболеваемости подростков 15 - 17 лет, третье место - детей от 0 до 14 лет).</w:t>
      </w:r>
      <w:proofErr w:type="gramEnd"/>
    </w:p>
    <w:p w:rsidR="0051327F" w:rsidRPr="00914E33" w:rsidRDefault="0051327F" w:rsidP="00F855F6">
      <w:pPr>
        <w:pStyle w:val="ConsPlusNormal"/>
        <w:ind w:firstLine="540"/>
        <w:jc w:val="both"/>
        <w:rPr>
          <w:rFonts w:ascii="Times New Roman" w:hAnsi="Times New Roman" w:cs="Times New Roman"/>
          <w:sz w:val="28"/>
          <w:szCs w:val="28"/>
        </w:rPr>
      </w:pPr>
      <w:proofErr w:type="gramStart"/>
      <w:r w:rsidRPr="00914E33">
        <w:rPr>
          <w:rFonts w:ascii="Times New Roman" w:hAnsi="Times New Roman" w:cs="Times New Roman"/>
          <w:sz w:val="28"/>
          <w:szCs w:val="28"/>
        </w:rPr>
        <w:t xml:space="preserve">В целях повышения качества оказания медицинской помощи детям в условиях стационара внедрены стандарты по заболеваниям, определяющим высокий уровень патологии при беременности и младенческой смертности: привычном </w:t>
      </w:r>
      <w:proofErr w:type="spellStart"/>
      <w:r w:rsidRPr="00914E33">
        <w:rPr>
          <w:rFonts w:ascii="Times New Roman" w:hAnsi="Times New Roman" w:cs="Times New Roman"/>
          <w:sz w:val="28"/>
          <w:szCs w:val="28"/>
        </w:rPr>
        <w:t>невынашивании</w:t>
      </w:r>
      <w:proofErr w:type="spellEnd"/>
      <w:r w:rsidRPr="00914E33">
        <w:rPr>
          <w:rFonts w:ascii="Times New Roman" w:hAnsi="Times New Roman" w:cs="Times New Roman"/>
          <w:sz w:val="28"/>
          <w:szCs w:val="28"/>
        </w:rPr>
        <w:t xml:space="preserve"> беременности, отеках, протеинурии и гипертензивных расстройствах у беременных и в послеродовом периоде, при врожденной аномалии системы кровообращении, бактериальном сепсисе новорожденных, врожденной пневмонии, </w:t>
      </w:r>
      <w:proofErr w:type="spellStart"/>
      <w:r w:rsidRPr="00914E33">
        <w:rPr>
          <w:rFonts w:ascii="Times New Roman" w:hAnsi="Times New Roman" w:cs="Times New Roman"/>
          <w:sz w:val="28"/>
          <w:szCs w:val="28"/>
        </w:rPr>
        <w:t>дистресс-синдроме</w:t>
      </w:r>
      <w:proofErr w:type="spellEnd"/>
      <w:r w:rsidRPr="00914E33">
        <w:rPr>
          <w:rFonts w:ascii="Times New Roman" w:hAnsi="Times New Roman" w:cs="Times New Roman"/>
          <w:sz w:val="28"/>
          <w:szCs w:val="28"/>
        </w:rPr>
        <w:t xml:space="preserve"> у новорожденных, бронхиальной астме у детей, острой пневмонии, артериальной гипертонии, переломах</w:t>
      </w:r>
      <w:proofErr w:type="gramEnd"/>
      <w:r w:rsidRPr="00914E33">
        <w:rPr>
          <w:rFonts w:ascii="Times New Roman" w:hAnsi="Times New Roman" w:cs="Times New Roman"/>
          <w:sz w:val="28"/>
          <w:szCs w:val="28"/>
        </w:rPr>
        <w:t xml:space="preserve"> костей у детей. В дальнейшем планируется расширение перечня внедренных стандартов медицинской помощи.</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Вместе с тем для организации оказания медицинской помощи детям, развития современных эффективных методов диагностики и лечения необходимо дооснащение государственных медицинских организаций оборудованием и мебелью. Для оснащения всех государственных медицинских организаций в соответствии с порядками оказания медицинской помощи в сфере родовспоможения и оказания медицинской помощи детям необходимо 5952 единицы медицинского оборудования.</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С целью обеспечения стандартов оснащения при оказании медицинской помощи детям предполагается приобретение оборудования для ГБУЗ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Архангельская детская клиническая больница</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и ГБУЗ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Северодвинская городская детская клиническая больница</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с целью обеспечения стандартов оснащения при оказании медицинской помощи детям.</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Во исполнение Порядка оказания медицинской помощи по профилю </w:t>
      </w:r>
      <w:r w:rsidR="00F62861" w:rsidRPr="00914E33">
        <w:rPr>
          <w:rFonts w:ascii="Times New Roman" w:hAnsi="Times New Roman" w:cs="Times New Roman"/>
          <w:sz w:val="28"/>
          <w:szCs w:val="28"/>
        </w:rPr>
        <w:lastRenderedPageBreak/>
        <w:t>«</w:t>
      </w:r>
      <w:r w:rsidRPr="00914E33">
        <w:rPr>
          <w:rFonts w:ascii="Times New Roman" w:hAnsi="Times New Roman" w:cs="Times New Roman"/>
          <w:sz w:val="28"/>
          <w:szCs w:val="28"/>
        </w:rPr>
        <w:t>детская онкология</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утвержденного приказом Министерства здравоохранения Российской Федерации от 31 октября 2012 года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560н, предусмотрено оснащение диагностическим и лечебным оборудованием отделения онкологии и химиотерапии ГБУЗ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Архангельская детская клиническая больница</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На базе ГБУЗ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Архангельская детская клиническая больница</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и ГБУЗ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Северодвинская городская детская клиническая больница</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проводится установка инсулиновых помп. В 2012 году установлено 6 помп. В дальнейшем планируется продолжить использование данного вида медицинской помощи. Потребность в помповой инсулинотерапии для детского населения - не более 10 помп в год.</w:t>
      </w:r>
    </w:p>
    <w:p w:rsidR="0051327F" w:rsidRPr="00914E33" w:rsidRDefault="0051327F" w:rsidP="00F855F6">
      <w:pPr>
        <w:pStyle w:val="ConsPlusNormal"/>
        <w:ind w:firstLine="540"/>
        <w:jc w:val="both"/>
        <w:rPr>
          <w:rFonts w:ascii="Times New Roman" w:hAnsi="Times New Roman" w:cs="Times New Roman"/>
          <w:sz w:val="28"/>
          <w:szCs w:val="28"/>
        </w:rPr>
      </w:pPr>
      <w:proofErr w:type="gramStart"/>
      <w:r w:rsidRPr="00914E33">
        <w:rPr>
          <w:rFonts w:ascii="Times New Roman" w:hAnsi="Times New Roman" w:cs="Times New Roman"/>
          <w:sz w:val="28"/>
          <w:szCs w:val="28"/>
        </w:rPr>
        <w:t xml:space="preserve">С целью оптимизации службы неотложной и скорой медицинской помощи, снижения уровня госпитализации детского населения в качестве </w:t>
      </w:r>
      <w:r w:rsidR="00F62861" w:rsidRPr="00914E33">
        <w:rPr>
          <w:rFonts w:ascii="Times New Roman" w:hAnsi="Times New Roman" w:cs="Times New Roman"/>
          <w:sz w:val="28"/>
          <w:szCs w:val="28"/>
        </w:rPr>
        <w:t>«</w:t>
      </w:r>
      <w:proofErr w:type="spellStart"/>
      <w:r w:rsidRPr="00914E33">
        <w:rPr>
          <w:rFonts w:ascii="Times New Roman" w:hAnsi="Times New Roman" w:cs="Times New Roman"/>
          <w:sz w:val="28"/>
          <w:szCs w:val="28"/>
        </w:rPr>
        <w:t>пилотных</w:t>
      </w:r>
      <w:proofErr w:type="spellEnd"/>
      <w:r w:rsidRPr="00914E33">
        <w:rPr>
          <w:rFonts w:ascii="Times New Roman" w:hAnsi="Times New Roman" w:cs="Times New Roman"/>
          <w:sz w:val="28"/>
          <w:szCs w:val="28"/>
        </w:rPr>
        <w:t xml:space="preserve"> проектов</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в 2012 году на базе государственного бюджетного учреждения здравоохранения Архангельской области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Архангельская городская детская поликлиника</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(далее - ГБУЗ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Архангельская городская детская поликлиника</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и ГБУЗ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Северодвинская городская детская клиническая больница</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созданы отделения неотложной помощи в соответствии с требованиями приказа Министерства здравоохранения и социального развития</w:t>
      </w:r>
      <w:proofErr w:type="gramEnd"/>
      <w:r w:rsidRPr="00914E33">
        <w:rPr>
          <w:rFonts w:ascii="Times New Roman" w:hAnsi="Times New Roman" w:cs="Times New Roman"/>
          <w:sz w:val="28"/>
          <w:szCs w:val="28"/>
        </w:rPr>
        <w:t xml:space="preserve"> Российской Федерации от 23 января 2007 года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56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Об утверждении примерного порядка организации деятельности и структуры детской поликлиники</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с распространением опыта с 2013 года во все муниципальные образования.</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Жителям Архангельской области, страдающим бесплодием, обусловленным </w:t>
      </w:r>
      <w:proofErr w:type="spellStart"/>
      <w:r w:rsidRPr="00914E33">
        <w:rPr>
          <w:rFonts w:ascii="Times New Roman" w:hAnsi="Times New Roman" w:cs="Times New Roman"/>
          <w:sz w:val="28"/>
          <w:szCs w:val="28"/>
        </w:rPr>
        <w:t>трубно-перитонеальным</w:t>
      </w:r>
      <w:proofErr w:type="spellEnd"/>
      <w:r w:rsidRPr="00914E33">
        <w:rPr>
          <w:rFonts w:ascii="Times New Roman" w:hAnsi="Times New Roman" w:cs="Times New Roman"/>
          <w:sz w:val="28"/>
          <w:szCs w:val="28"/>
        </w:rPr>
        <w:t xml:space="preserve"> фактором, с мая 2013 года планируется оказание медицинской помощи с использованием методов вспомогательных репродуктивных технологий (ЭКО) на базе ООО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Центр ЭКО</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на основе государственно-частного партнерства, что позволит получать данный вид медицинской помощи, не выезжая за пределы Архангельской области. К 2020 году планируется дальнейшее развитие медицинской помощи пациентам с различными формами бесплодия, включая эндокринное, иммунологическое неясного генеза, мужское, сочетанное, в том числе на базе областного перинатального центра.</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В настоящее время в Архангельской области совершенствуются дистанционные и выездные формы оказания медицинской помощи женщинам и новорожденным. </w:t>
      </w:r>
      <w:proofErr w:type="gramStart"/>
      <w:r w:rsidRPr="00914E33">
        <w:rPr>
          <w:rFonts w:ascii="Times New Roman" w:hAnsi="Times New Roman" w:cs="Times New Roman"/>
          <w:sz w:val="28"/>
          <w:szCs w:val="28"/>
        </w:rPr>
        <w:t xml:space="preserve">Созданы и функционируют два реанимационно-консультационных центра: один - для беременных, рожениц и родильниц, в том числе с </w:t>
      </w:r>
      <w:proofErr w:type="spellStart"/>
      <w:r w:rsidRPr="00914E33">
        <w:rPr>
          <w:rFonts w:ascii="Times New Roman" w:hAnsi="Times New Roman" w:cs="Times New Roman"/>
          <w:sz w:val="28"/>
          <w:szCs w:val="28"/>
        </w:rPr>
        <w:t>экстрагенитальной</w:t>
      </w:r>
      <w:proofErr w:type="spellEnd"/>
      <w:r w:rsidRPr="00914E33">
        <w:rPr>
          <w:rFonts w:ascii="Times New Roman" w:hAnsi="Times New Roman" w:cs="Times New Roman"/>
          <w:sz w:val="28"/>
          <w:szCs w:val="28"/>
        </w:rPr>
        <w:t xml:space="preserve"> патологией, аномалиями родовой деятельности и послеродовыми осложнениями на базе ГБУЗ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Архангельская областная клиническая больница</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второй - для детей и новорожденных с экстремально низкой массой тела (далее - ЭНМТ), нуждающихся в реанимационных мероприятиях и оказании высококвалифицированной и специализированной медицинской помощи на </w:t>
      </w:r>
      <w:r w:rsidRPr="00914E33">
        <w:rPr>
          <w:rFonts w:ascii="Times New Roman" w:hAnsi="Times New Roman" w:cs="Times New Roman"/>
          <w:sz w:val="28"/>
          <w:szCs w:val="28"/>
        </w:rPr>
        <w:lastRenderedPageBreak/>
        <w:t xml:space="preserve">базе ГБУЗ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Архангельская детская клиническая</w:t>
      </w:r>
      <w:proofErr w:type="gramEnd"/>
      <w:r w:rsidRPr="00914E33">
        <w:rPr>
          <w:rFonts w:ascii="Times New Roman" w:hAnsi="Times New Roman" w:cs="Times New Roman"/>
          <w:sz w:val="28"/>
          <w:szCs w:val="28"/>
        </w:rPr>
        <w:t xml:space="preserve"> больница</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Все реанимационно-консультационные центры оснащены оборудованием для оказания </w:t>
      </w:r>
      <w:proofErr w:type="spellStart"/>
      <w:r w:rsidRPr="00914E33">
        <w:rPr>
          <w:rFonts w:ascii="Times New Roman" w:hAnsi="Times New Roman" w:cs="Times New Roman"/>
          <w:sz w:val="28"/>
          <w:szCs w:val="28"/>
        </w:rPr>
        <w:t>телемедицинских</w:t>
      </w:r>
      <w:proofErr w:type="spellEnd"/>
      <w:r w:rsidRPr="00914E33">
        <w:rPr>
          <w:rFonts w:ascii="Times New Roman" w:hAnsi="Times New Roman" w:cs="Times New Roman"/>
          <w:sz w:val="28"/>
          <w:szCs w:val="28"/>
        </w:rPr>
        <w:t xml:space="preserve"> консультаций.</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На базе ГБУЗ </w:t>
      </w:r>
      <w:r w:rsidR="00F62861" w:rsidRPr="00914E33">
        <w:rPr>
          <w:rFonts w:ascii="Times New Roman" w:hAnsi="Times New Roman" w:cs="Times New Roman"/>
          <w:sz w:val="28"/>
          <w:szCs w:val="28"/>
        </w:rPr>
        <w:t>«</w:t>
      </w:r>
      <w:proofErr w:type="spellStart"/>
      <w:r w:rsidRPr="00914E33">
        <w:rPr>
          <w:rFonts w:ascii="Times New Roman" w:hAnsi="Times New Roman" w:cs="Times New Roman"/>
          <w:sz w:val="28"/>
          <w:szCs w:val="28"/>
        </w:rPr>
        <w:t>Котласская</w:t>
      </w:r>
      <w:proofErr w:type="spellEnd"/>
      <w:r w:rsidRPr="00914E33">
        <w:rPr>
          <w:rFonts w:ascii="Times New Roman" w:hAnsi="Times New Roman" w:cs="Times New Roman"/>
          <w:sz w:val="28"/>
          <w:szCs w:val="28"/>
        </w:rPr>
        <w:t xml:space="preserve"> центральная городская больница</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функционирует дистанционный реанимационно-консультационный центр, который осуществляет консультационные, дистанционные и выездные формы оказания медицинской помощи в отдаленные от города Архангельска районы Архангельской области (юг, юго-запад Архангельской области).</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В рамках реализации данного мероприятия в 2014 - 2015 годах планируется дооснащение медицинским оборудованием бригад санитарной авиации ГБУЗ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Архангельская областная клиническая больница</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(реанимационных акушерских, </w:t>
      </w:r>
      <w:proofErr w:type="spellStart"/>
      <w:r w:rsidRPr="00914E33">
        <w:rPr>
          <w:rFonts w:ascii="Times New Roman" w:hAnsi="Times New Roman" w:cs="Times New Roman"/>
          <w:sz w:val="28"/>
          <w:szCs w:val="28"/>
        </w:rPr>
        <w:t>неонатологических</w:t>
      </w:r>
      <w:proofErr w:type="spellEnd"/>
      <w:r w:rsidRPr="00914E33">
        <w:rPr>
          <w:rFonts w:ascii="Times New Roman" w:hAnsi="Times New Roman" w:cs="Times New Roman"/>
          <w:sz w:val="28"/>
          <w:szCs w:val="28"/>
        </w:rPr>
        <w:t>), что обеспечит условия транспортировки ежегодно 200 беременных, 300 детей различного возраста, в том числе новорожденных. Также предполагается дооснащение оборудованием существующих выездных реанимационных автомобильных бригад и развитие выездных форм оказания медицинской помощи, в том числе беременным, роженицам, родильницам и новорожденным (на базе межрайонных центров родовспоможения и детства - реанимационные автомобильные бригады).</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В государственном бюджетном учреждении здравоохранения Архангельской области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Архангельская детская стоматологическая поликлиника</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запланировано проведение мероприятий по оснащению анестезиологического кабинета для создания условий для санации полости рта под общим обезболиванием детям, в том числе с психоневрологической патологией.</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С целью обеспечения безопасности пребывания воспитанников будут установлены шлагбаумы и видеокамеры наблюдения (в 4 государственных медицинских организациях).</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Мероприятие 2. Обеспечение проведения </w:t>
      </w:r>
      <w:proofErr w:type="spellStart"/>
      <w:r w:rsidRPr="00914E33">
        <w:rPr>
          <w:rFonts w:ascii="Times New Roman" w:hAnsi="Times New Roman" w:cs="Times New Roman"/>
          <w:sz w:val="28"/>
          <w:szCs w:val="28"/>
        </w:rPr>
        <w:t>аудиологического</w:t>
      </w:r>
      <w:proofErr w:type="spellEnd"/>
      <w:r w:rsidRPr="00914E33">
        <w:rPr>
          <w:rFonts w:ascii="Times New Roman" w:hAnsi="Times New Roman" w:cs="Times New Roman"/>
          <w:sz w:val="28"/>
          <w:szCs w:val="28"/>
        </w:rPr>
        <w:t xml:space="preserve"> и </w:t>
      </w:r>
      <w:proofErr w:type="spellStart"/>
      <w:r w:rsidRPr="00914E33">
        <w:rPr>
          <w:rFonts w:ascii="Times New Roman" w:hAnsi="Times New Roman" w:cs="Times New Roman"/>
          <w:sz w:val="28"/>
          <w:szCs w:val="28"/>
        </w:rPr>
        <w:t>неонатального</w:t>
      </w:r>
      <w:proofErr w:type="spellEnd"/>
      <w:r w:rsidRPr="00914E33">
        <w:rPr>
          <w:rFonts w:ascii="Times New Roman" w:hAnsi="Times New Roman" w:cs="Times New Roman"/>
          <w:sz w:val="28"/>
          <w:szCs w:val="28"/>
        </w:rPr>
        <w:t xml:space="preserve"> скрининга.</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Планируется проведение мероприятий по закупке оборудования и расходных материалов для </w:t>
      </w:r>
      <w:proofErr w:type="spellStart"/>
      <w:r w:rsidRPr="00914E33">
        <w:rPr>
          <w:rFonts w:ascii="Times New Roman" w:hAnsi="Times New Roman" w:cs="Times New Roman"/>
          <w:sz w:val="28"/>
          <w:szCs w:val="28"/>
        </w:rPr>
        <w:t>аудиологического</w:t>
      </w:r>
      <w:proofErr w:type="spellEnd"/>
      <w:r w:rsidRPr="00914E33">
        <w:rPr>
          <w:rFonts w:ascii="Times New Roman" w:hAnsi="Times New Roman" w:cs="Times New Roman"/>
          <w:sz w:val="28"/>
          <w:szCs w:val="28"/>
        </w:rPr>
        <w:t xml:space="preserve"> и </w:t>
      </w:r>
      <w:proofErr w:type="spellStart"/>
      <w:r w:rsidRPr="00914E33">
        <w:rPr>
          <w:rFonts w:ascii="Times New Roman" w:hAnsi="Times New Roman" w:cs="Times New Roman"/>
          <w:sz w:val="28"/>
          <w:szCs w:val="28"/>
        </w:rPr>
        <w:t>неонатального</w:t>
      </w:r>
      <w:proofErr w:type="spellEnd"/>
      <w:r w:rsidRPr="00914E33">
        <w:rPr>
          <w:rFonts w:ascii="Times New Roman" w:hAnsi="Times New Roman" w:cs="Times New Roman"/>
          <w:sz w:val="28"/>
          <w:szCs w:val="28"/>
        </w:rPr>
        <w:t xml:space="preserve"> скрининга в государственных медицинских организациях в рамках реализации соответствующего соглашения между Правительством Архангельской области и Министерством здравоохранения Российской Федерации.</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При всех выявленных при проведении скрининга заболеваниях проводится уточняющая диагностика, дети поставлены на диспансерный учет, проводится лечение.</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Своевременно начатое лечение позволяет в будущем создать больному ребенку возможности и условия для нормального развития, получения образования, профессиональной подготовки, последующего трудоустройства и полноценной жизни.</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В рамках проведения </w:t>
      </w:r>
      <w:proofErr w:type="spellStart"/>
      <w:r w:rsidRPr="00914E33">
        <w:rPr>
          <w:rFonts w:ascii="Times New Roman" w:hAnsi="Times New Roman" w:cs="Times New Roman"/>
          <w:sz w:val="28"/>
          <w:szCs w:val="28"/>
        </w:rPr>
        <w:t>неонатального</w:t>
      </w:r>
      <w:proofErr w:type="spellEnd"/>
      <w:r w:rsidRPr="00914E33">
        <w:rPr>
          <w:rFonts w:ascii="Times New Roman" w:hAnsi="Times New Roman" w:cs="Times New Roman"/>
          <w:sz w:val="28"/>
          <w:szCs w:val="28"/>
        </w:rPr>
        <w:t xml:space="preserve"> скрининга в 2012 году обследовано </w:t>
      </w:r>
      <w:r w:rsidRPr="00914E33">
        <w:rPr>
          <w:rFonts w:ascii="Times New Roman" w:hAnsi="Times New Roman" w:cs="Times New Roman"/>
          <w:sz w:val="28"/>
          <w:szCs w:val="28"/>
        </w:rPr>
        <w:lastRenderedPageBreak/>
        <w:t xml:space="preserve">13 755 новорожденных на врожденный гипотиреоз (у 5 детей диагноз подтвержден), </w:t>
      </w:r>
      <w:proofErr w:type="spellStart"/>
      <w:r w:rsidRPr="00914E33">
        <w:rPr>
          <w:rFonts w:ascii="Times New Roman" w:hAnsi="Times New Roman" w:cs="Times New Roman"/>
          <w:sz w:val="28"/>
          <w:szCs w:val="28"/>
        </w:rPr>
        <w:t>фенилкетонурию</w:t>
      </w:r>
      <w:proofErr w:type="spellEnd"/>
      <w:r w:rsidRPr="00914E33">
        <w:rPr>
          <w:rFonts w:ascii="Times New Roman" w:hAnsi="Times New Roman" w:cs="Times New Roman"/>
          <w:sz w:val="28"/>
          <w:szCs w:val="28"/>
        </w:rPr>
        <w:t xml:space="preserve">, </w:t>
      </w:r>
      <w:proofErr w:type="spellStart"/>
      <w:r w:rsidRPr="00914E33">
        <w:rPr>
          <w:rFonts w:ascii="Times New Roman" w:hAnsi="Times New Roman" w:cs="Times New Roman"/>
          <w:sz w:val="28"/>
          <w:szCs w:val="28"/>
        </w:rPr>
        <w:t>муковисцидоз</w:t>
      </w:r>
      <w:proofErr w:type="spellEnd"/>
      <w:r w:rsidRPr="00914E33">
        <w:rPr>
          <w:rFonts w:ascii="Times New Roman" w:hAnsi="Times New Roman" w:cs="Times New Roman"/>
          <w:sz w:val="28"/>
          <w:szCs w:val="28"/>
        </w:rPr>
        <w:t xml:space="preserve">, адреногенитальный синдром, </w:t>
      </w:r>
      <w:proofErr w:type="spellStart"/>
      <w:r w:rsidRPr="00914E33">
        <w:rPr>
          <w:rFonts w:ascii="Times New Roman" w:hAnsi="Times New Roman" w:cs="Times New Roman"/>
          <w:sz w:val="28"/>
          <w:szCs w:val="28"/>
        </w:rPr>
        <w:t>галактоземию</w:t>
      </w:r>
      <w:proofErr w:type="spellEnd"/>
      <w:r w:rsidRPr="00914E33">
        <w:rPr>
          <w:rFonts w:ascii="Times New Roman" w:hAnsi="Times New Roman" w:cs="Times New Roman"/>
          <w:sz w:val="28"/>
          <w:szCs w:val="28"/>
        </w:rPr>
        <w:t>.</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Всего за 2012 год на II этапе </w:t>
      </w:r>
      <w:proofErr w:type="spellStart"/>
      <w:r w:rsidRPr="00914E33">
        <w:rPr>
          <w:rFonts w:ascii="Times New Roman" w:hAnsi="Times New Roman" w:cs="Times New Roman"/>
          <w:sz w:val="28"/>
          <w:szCs w:val="28"/>
        </w:rPr>
        <w:t>аудиологического</w:t>
      </w:r>
      <w:proofErr w:type="spellEnd"/>
      <w:r w:rsidRPr="00914E33">
        <w:rPr>
          <w:rFonts w:ascii="Times New Roman" w:hAnsi="Times New Roman" w:cs="Times New Roman"/>
          <w:sz w:val="28"/>
          <w:szCs w:val="28"/>
        </w:rPr>
        <w:t xml:space="preserve"> скрининга обследовано 5888 детей, из них с нарушением слуха выявлено 12. В результате проведения </w:t>
      </w:r>
      <w:proofErr w:type="spellStart"/>
      <w:r w:rsidRPr="00914E33">
        <w:rPr>
          <w:rFonts w:ascii="Times New Roman" w:hAnsi="Times New Roman" w:cs="Times New Roman"/>
          <w:sz w:val="28"/>
          <w:szCs w:val="28"/>
        </w:rPr>
        <w:t>аудиологического</w:t>
      </w:r>
      <w:proofErr w:type="spellEnd"/>
      <w:r w:rsidRPr="00914E33">
        <w:rPr>
          <w:rFonts w:ascii="Times New Roman" w:hAnsi="Times New Roman" w:cs="Times New Roman"/>
          <w:sz w:val="28"/>
          <w:szCs w:val="28"/>
        </w:rPr>
        <w:t xml:space="preserve"> скрининга создается регистр детей с врожденной глухотой и тугоухостью, подлежащих диспансерному наблюдению и последующему отбору на оказание ВМП - операции </w:t>
      </w:r>
      <w:proofErr w:type="spellStart"/>
      <w:r w:rsidRPr="00914E33">
        <w:rPr>
          <w:rFonts w:ascii="Times New Roman" w:hAnsi="Times New Roman" w:cs="Times New Roman"/>
          <w:sz w:val="28"/>
          <w:szCs w:val="28"/>
        </w:rPr>
        <w:t>кохлеарной</w:t>
      </w:r>
      <w:proofErr w:type="spellEnd"/>
      <w:r w:rsidRPr="00914E33">
        <w:rPr>
          <w:rFonts w:ascii="Times New Roman" w:hAnsi="Times New Roman" w:cs="Times New Roman"/>
          <w:sz w:val="28"/>
          <w:szCs w:val="28"/>
        </w:rPr>
        <w:t xml:space="preserve"> имплантации.</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Мероприятие 3. Обеспечение полноценным питанием беременных женщин, кормящих матерей и детей в возрасте до трех лет.</w:t>
      </w:r>
    </w:p>
    <w:p w:rsidR="0051327F" w:rsidRPr="00914E33" w:rsidRDefault="0051327F" w:rsidP="00F855F6">
      <w:pPr>
        <w:pStyle w:val="ConsPlusNormal"/>
        <w:ind w:firstLine="540"/>
        <w:jc w:val="both"/>
        <w:rPr>
          <w:rFonts w:ascii="Times New Roman" w:hAnsi="Times New Roman" w:cs="Times New Roman"/>
          <w:sz w:val="28"/>
          <w:szCs w:val="28"/>
        </w:rPr>
      </w:pPr>
      <w:proofErr w:type="gramStart"/>
      <w:r w:rsidRPr="00914E33">
        <w:rPr>
          <w:rFonts w:ascii="Times New Roman" w:hAnsi="Times New Roman" w:cs="Times New Roman"/>
          <w:sz w:val="28"/>
          <w:szCs w:val="28"/>
        </w:rPr>
        <w:t xml:space="preserve">В рамках мероприятия осуществляется приобретение продуктов питания по назначению врача для беременных женщин, кормящих матерей и детей в возрасте до трех лет в соответствии с постановлением Правительства Архангельской области от 27 декабря 2011 года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507-пп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Об утверждении Порядка обеспечения полноценным питанием беременных женщин, кормящих матерей, а также детей в возрасте до трех лет, в том числе через специальные пункты питания</w:t>
      </w:r>
      <w:proofErr w:type="gramEnd"/>
      <w:r w:rsidRPr="00914E33">
        <w:rPr>
          <w:rFonts w:ascii="Times New Roman" w:hAnsi="Times New Roman" w:cs="Times New Roman"/>
          <w:sz w:val="28"/>
          <w:szCs w:val="28"/>
        </w:rPr>
        <w:t xml:space="preserve"> и организации торговли, по заключению врачей</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Мероприятие 3.1. Предоставление единовременной денежной выплаты за счет средств областного бюджета в связи с направлением женщин на </w:t>
      </w:r>
      <w:proofErr w:type="spellStart"/>
      <w:r w:rsidRPr="00914E33">
        <w:rPr>
          <w:rFonts w:ascii="Times New Roman" w:hAnsi="Times New Roman" w:cs="Times New Roman"/>
          <w:sz w:val="28"/>
          <w:szCs w:val="28"/>
        </w:rPr>
        <w:t>родоразрешение</w:t>
      </w:r>
      <w:proofErr w:type="spellEnd"/>
      <w:r w:rsidRPr="00914E33">
        <w:rPr>
          <w:rFonts w:ascii="Times New Roman" w:hAnsi="Times New Roman" w:cs="Times New Roman"/>
          <w:sz w:val="28"/>
          <w:szCs w:val="28"/>
        </w:rPr>
        <w:t xml:space="preserve"> в государственные медицинские организации.</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С 2018 года осуществляется предоставление единовременной денежной выплаты в связи с организацией </w:t>
      </w:r>
      <w:proofErr w:type="spellStart"/>
      <w:r w:rsidRPr="00914E33">
        <w:rPr>
          <w:rFonts w:ascii="Times New Roman" w:hAnsi="Times New Roman" w:cs="Times New Roman"/>
          <w:sz w:val="28"/>
          <w:szCs w:val="28"/>
        </w:rPr>
        <w:t>родоразрешения</w:t>
      </w:r>
      <w:proofErr w:type="spellEnd"/>
      <w:r w:rsidRPr="00914E33">
        <w:rPr>
          <w:rFonts w:ascii="Times New Roman" w:hAnsi="Times New Roman" w:cs="Times New Roman"/>
          <w:sz w:val="28"/>
          <w:szCs w:val="28"/>
        </w:rPr>
        <w:t xml:space="preserve"> женщин в государственных медицинских организациях по направлению врача. Единовременная выплата выплачивается в государственных медицинских организациях. Беременные женщины, проживающие на территориях муниципальных образований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Приморский муниципальный район</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w:t>
      </w:r>
      <w:r w:rsidR="00F62861" w:rsidRPr="00914E33">
        <w:rPr>
          <w:rFonts w:ascii="Times New Roman" w:hAnsi="Times New Roman" w:cs="Times New Roman"/>
          <w:sz w:val="28"/>
          <w:szCs w:val="28"/>
        </w:rPr>
        <w:t>«</w:t>
      </w:r>
      <w:proofErr w:type="spellStart"/>
      <w:r w:rsidRPr="00914E33">
        <w:rPr>
          <w:rFonts w:ascii="Times New Roman" w:hAnsi="Times New Roman" w:cs="Times New Roman"/>
          <w:sz w:val="28"/>
          <w:szCs w:val="28"/>
        </w:rPr>
        <w:t>Лешуконский</w:t>
      </w:r>
      <w:proofErr w:type="spellEnd"/>
      <w:r w:rsidRPr="00914E33">
        <w:rPr>
          <w:rFonts w:ascii="Times New Roman" w:hAnsi="Times New Roman" w:cs="Times New Roman"/>
          <w:sz w:val="28"/>
          <w:szCs w:val="28"/>
        </w:rPr>
        <w:t xml:space="preserve"> муниципальный район</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Мезенский муниципальный район</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Онежский муниципальный район</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Новая Земля</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имеют право на бесплатный проезд воздушным транспортом.</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Мероприятие 4. Развитие </w:t>
      </w:r>
      <w:proofErr w:type="spellStart"/>
      <w:r w:rsidRPr="00914E33">
        <w:rPr>
          <w:rFonts w:ascii="Times New Roman" w:hAnsi="Times New Roman" w:cs="Times New Roman"/>
          <w:sz w:val="28"/>
          <w:szCs w:val="28"/>
        </w:rPr>
        <w:t>пренатальной</w:t>
      </w:r>
      <w:proofErr w:type="spellEnd"/>
      <w:r w:rsidRPr="00914E33">
        <w:rPr>
          <w:rFonts w:ascii="Times New Roman" w:hAnsi="Times New Roman" w:cs="Times New Roman"/>
          <w:sz w:val="28"/>
          <w:szCs w:val="28"/>
        </w:rPr>
        <w:t xml:space="preserve"> диагностики нарушений развития ребенка.</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В рамках мероприятия запланировано:</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приобретение аппаратов </w:t>
      </w:r>
      <w:proofErr w:type="spellStart"/>
      <w:r w:rsidRPr="00914E33">
        <w:rPr>
          <w:rFonts w:ascii="Times New Roman" w:hAnsi="Times New Roman" w:cs="Times New Roman"/>
          <w:sz w:val="28"/>
          <w:szCs w:val="28"/>
        </w:rPr>
        <w:t>УЗИ-диагностики</w:t>
      </w:r>
      <w:proofErr w:type="spellEnd"/>
      <w:r w:rsidRPr="00914E33">
        <w:rPr>
          <w:rFonts w:ascii="Times New Roman" w:hAnsi="Times New Roman" w:cs="Times New Roman"/>
          <w:sz w:val="28"/>
          <w:szCs w:val="28"/>
        </w:rPr>
        <w:t xml:space="preserve"> с высокой разрешающей способностью для оснащения межрайонных кабинетов </w:t>
      </w:r>
      <w:proofErr w:type="spellStart"/>
      <w:r w:rsidRPr="00914E33">
        <w:rPr>
          <w:rFonts w:ascii="Times New Roman" w:hAnsi="Times New Roman" w:cs="Times New Roman"/>
          <w:sz w:val="28"/>
          <w:szCs w:val="28"/>
        </w:rPr>
        <w:t>пренатальной</w:t>
      </w:r>
      <w:proofErr w:type="spellEnd"/>
      <w:r w:rsidRPr="00914E33">
        <w:rPr>
          <w:rFonts w:ascii="Times New Roman" w:hAnsi="Times New Roman" w:cs="Times New Roman"/>
          <w:sz w:val="28"/>
          <w:szCs w:val="28"/>
        </w:rPr>
        <w:t xml:space="preserve"> диагностики нарушений развития ребенка на базе межрайонных центров родовспоможения, что позволит увеличить за 3 года обеспечение беременных скринингом от 30 до 80 процентов;</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открытие цитогенетической лаборатории на базе медико-генетической консультации ГБУЗ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Архангельская детская клиническая больница</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и оснащение ее оборудованием, что обеспечит выполнение стандарта обследования, позволит ежегодно выявить около 140 случаев высокого риска </w:t>
      </w:r>
      <w:r w:rsidRPr="00914E33">
        <w:rPr>
          <w:rFonts w:ascii="Times New Roman" w:hAnsi="Times New Roman" w:cs="Times New Roman"/>
          <w:sz w:val="28"/>
          <w:szCs w:val="28"/>
        </w:rPr>
        <w:lastRenderedPageBreak/>
        <w:t>врожденных нарушений развития ребенка;</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оснащение патологоанатомического отделения ГБУЗ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Архангельская областная клиническая больница</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оборудованием для диагностики врожденных нарушений развития ребенка с целью подтверждения результатов </w:t>
      </w:r>
      <w:proofErr w:type="spellStart"/>
      <w:r w:rsidRPr="00914E33">
        <w:rPr>
          <w:rFonts w:ascii="Times New Roman" w:hAnsi="Times New Roman" w:cs="Times New Roman"/>
          <w:sz w:val="28"/>
          <w:szCs w:val="28"/>
        </w:rPr>
        <w:t>пренатальной</w:t>
      </w:r>
      <w:proofErr w:type="spellEnd"/>
      <w:r w:rsidRPr="00914E33">
        <w:rPr>
          <w:rFonts w:ascii="Times New Roman" w:hAnsi="Times New Roman" w:cs="Times New Roman"/>
          <w:sz w:val="28"/>
          <w:szCs w:val="28"/>
        </w:rPr>
        <w:t xml:space="preserve">, в том числе </w:t>
      </w:r>
      <w:proofErr w:type="spellStart"/>
      <w:r w:rsidRPr="00914E33">
        <w:rPr>
          <w:rFonts w:ascii="Times New Roman" w:hAnsi="Times New Roman" w:cs="Times New Roman"/>
          <w:sz w:val="28"/>
          <w:szCs w:val="28"/>
        </w:rPr>
        <w:t>инвазивной</w:t>
      </w:r>
      <w:proofErr w:type="spellEnd"/>
      <w:r w:rsidRPr="00914E33">
        <w:rPr>
          <w:rFonts w:ascii="Times New Roman" w:hAnsi="Times New Roman" w:cs="Times New Roman"/>
          <w:sz w:val="28"/>
          <w:szCs w:val="28"/>
        </w:rPr>
        <w:t>, дородовой диагностики врожденных нарушений развития ребенка, что позволит ежегодно диагностировать до 30 случаев врожденных пороков развития.</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В рамках реализации данного мероприятия необходимо приобретение до 2020 года 10 единиц оборудования общей стоимостью 53 000,0 тыс. рублей.</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Мероприятия, направленные на развитие </w:t>
      </w:r>
      <w:proofErr w:type="spellStart"/>
      <w:r w:rsidRPr="00914E33">
        <w:rPr>
          <w:rFonts w:ascii="Times New Roman" w:hAnsi="Times New Roman" w:cs="Times New Roman"/>
          <w:sz w:val="28"/>
          <w:szCs w:val="28"/>
        </w:rPr>
        <w:t>пренатальной</w:t>
      </w:r>
      <w:proofErr w:type="spellEnd"/>
      <w:r w:rsidRPr="00914E33">
        <w:rPr>
          <w:rFonts w:ascii="Times New Roman" w:hAnsi="Times New Roman" w:cs="Times New Roman"/>
          <w:sz w:val="28"/>
          <w:szCs w:val="28"/>
        </w:rPr>
        <w:t xml:space="preserve"> диагностики нарушений развития ребенка, приведут к предупреждению ежегодно от 3 до 5 случаев рождения детей с хромосомными аномалиями развития, ранней диагностике около 50 случаев тяжелых врожденных пороков развития ребенка.</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С целью своевременной коррекции нарушений развития новорожденного планируется концентрация рожениц </w:t>
      </w:r>
      <w:proofErr w:type="gramStart"/>
      <w:r w:rsidRPr="00914E33">
        <w:rPr>
          <w:rFonts w:ascii="Times New Roman" w:hAnsi="Times New Roman" w:cs="Times New Roman"/>
          <w:sz w:val="28"/>
          <w:szCs w:val="28"/>
        </w:rPr>
        <w:t>с диагностированной хирургической патологией плода в планирующемся к строительству областном перинатальном центре с последующим лечением новорожденного в условиях</w:t>
      </w:r>
      <w:proofErr w:type="gramEnd"/>
      <w:r w:rsidRPr="00914E33">
        <w:rPr>
          <w:rFonts w:ascii="Times New Roman" w:hAnsi="Times New Roman" w:cs="Times New Roman"/>
          <w:sz w:val="28"/>
          <w:szCs w:val="28"/>
        </w:rPr>
        <w:t xml:space="preserve"> ГБУЗ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Архангельская детская клиническая больница</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учитывая высокий риск оперативного вмешательства в период новорожденности.</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Новые возможности для </w:t>
      </w:r>
      <w:proofErr w:type="spellStart"/>
      <w:r w:rsidRPr="00914E33">
        <w:rPr>
          <w:rFonts w:ascii="Times New Roman" w:hAnsi="Times New Roman" w:cs="Times New Roman"/>
          <w:sz w:val="28"/>
          <w:szCs w:val="28"/>
        </w:rPr>
        <w:t>пренатальной</w:t>
      </w:r>
      <w:proofErr w:type="spellEnd"/>
      <w:r w:rsidRPr="00914E33">
        <w:rPr>
          <w:rFonts w:ascii="Times New Roman" w:hAnsi="Times New Roman" w:cs="Times New Roman"/>
          <w:sz w:val="28"/>
          <w:szCs w:val="28"/>
        </w:rPr>
        <w:t xml:space="preserve"> диагностики стали доступны с развитием современных молекулярно-генетических методов, позволивших выявить ДНК плода в плазме крови беременных женщин с ранних сроков беременности. За пределами Российской Федерации аналогичные подходы пока используются только в научных целях. В России уже начаты работы в этом направлении и клинически апробированы технологии </w:t>
      </w:r>
      <w:proofErr w:type="spellStart"/>
      <w:r w:rsidRPr="00914E33">
        <w:rPr>
          <w:rFonts w:ascii="Times New Roman" w:hAnsi="Times New Roman" w:cs="Times New Roman"/>
          <w:sz w:val="28"/>
          <w:szCs w:val="28"/>
        </w:rPr>
        <w:t>неинвазивной</w:t>
      </w:r>
      <w:proofErr w:type="spellEnd"/>
      <w:r w:rsidRPr="00914E33">
        <w:rPr>
          <w:rFonts w:ascii="Times New Roman" w:hAnsi="Times New Roman" w:cs="Times New Roman"/>
          <w:sz w:val="28"/>
          <w:szCs w:val="28"/>
        </w:rPr>
        <w:t xml:space="preserve"> </w:t>
      </w:r>
      <w:proofErr w:type="spellStart"/>
      <w:r w:rsidRPr="00914E33">
        <w:rPr>
          <w:rFonts w:ascii="Times New Roman" w:hAnsi="Times New Roman" w:cs="Times New Roman"/>
          <w:sz w:val="28"/>
          <w:szCs w:val="28"/>
        </w:rPr>
        <w:t>пренатальной</w:t>
      </w:r>
      <w:proofErr w:type="spellEnd"/>
      <w:r w:rsidRPr="00914E33">
        <w:rPr>
          <w:rFonts w:ascii="Times New Roman" w:hAnsi="Times New Roman" w:cs="Times New Roman"/>
          <w:sz w:val="28"/>
          <w:szCs w:val="28"/>
        </w:rPr>
        <w:t xml:space="preserve"> диагностики на основании обнаружения плодовой дезоксирибонуклеиновой кислоты. Развитие этого направления с внедрением наиболее информативных методик, смещением </w:t>
      </w:r>
      <w:proofErr w:type="spellStart"/>
      <w:r w:rsidRPr="00914E33">
        <w:rPr>
          <w:rFonts w:ascii="Times New Roman" w:hAnsi="Times New Roman" w:cs="Times New Roman"/>
          <w:sz w:val="28"/>
          <w:szCs w:val="28"/>
        </w:rPr>
        <w:t>пренатальной</w:t>
      </w:r>
      <w:proofErr w:type="spellEnd"/>
      <w:r w:rsidRPr="00914E33">
        <w:rPr>
          <w:rFonts w:ascii="Times New Roman" w:hAnsi="Times New Roman" w:cs="Times New Roman"/>
          <w:sz w:val="28"/>
          <w:szCs w:val="28"/>
        </w:rPr>
        <w:t xml:space="preserve"> диагностики на первый триместр беременности </w:t>
      </w:r>
      <w:proofErr w:type="gramStart"/>
      <w:r w:rsidRPr="00914E33">
        <w:rPr>
          <w:rFonts w:ascii="Times New Roman" w:hAnsi="Times New Roman" w:cs="Times New Roman"/>
          <w:sz w:val="28"/>
          <w:szCs w:val="28"/>
        </w:rPr>
        <w:t>позволит</w:t>
      </w:r>
      <w:proofErr w:type="gramEnd"/>
      <w:r w:rsidRPr="00914E33">
        <w:rPr>
          <w:rFonts w:ascii="Times New Roman" w:hAnsi="Times New Roman" w:cs="Times New Roman"/>
          <w:sz w:val="28"/>
          <w:szCs w:val="28"/>
        </w:rPr>
        <w:t xml:space="preserve"> как своевременно предупреждать рождение детей с аномалиями развития, так и дифференцированно подходить к подбору оптимальной медицинской организации в Архангельской области для </w:t>
      </w:r>
      <w:proofErr w:type="spellStart"/>
      <w:r w:rsidRPr="00914E33">
        <w:rPr>
          <w:rFonts w:ascii="Times New Roman" w:hAnsi="Times New Roman" w:cs="Times New Roman"/>
          <w:sz w:val="28"/>
          <w:szCs w:val="28"/>
        </w:rPr>
        <w:t>родоразрешения</w:t>
      </w:r>
      <w:proofErr w:type="spellEnd"/>
      <w:r w:rsidRPr="00914E33">
        <w:rPr>
          <w:rFonts w:ascii="Times New Roman" w:hAnsi="Times New Roman" w:cs="Times New Roman"/>
          <w:sz w:val="28"/>
          <w:szCs w:val="28"/>
        </w:rPr>
        <w:t xml:space="preserve"> беременной и неотложному оказанию помощи ее ребенку. Выявление аномалий развития у ребенка до рождения диктует необходимость развития фетальной хирургии. Фетальная хирургия является инновационным направлением оказания медицинской помощи еще не родившемуся ребенку. Это совершенно новое направление медицины, и наша страна пока делает первые шаги в этом направлении. На сегодняшний день хирургическое вмешательство на плоде должно реализовываться на базе федеральных медицинских организаций, что обусловлено высокой сложностью оказания данного вида помощи.</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Мероприятие 5. Совершенствование профилактических мероприятий путем </w:t>
      </w:r>
      <w:proofErr w:type="spellStart"/>
      <w:r w:rsidRPr="00914E33">
        <w:rPr>
          <w:rFonts w:ascii="Times New Roman" w:hAnsi="Times New Roman" w:cs="Times New Roman"/>
          <w:sz w:val="28"/>
          <w:szCs w:val="28"/>
        </w:rPr>
        <w:t>доабортного</w:t>
      </w:r>
      <w:proofErr w:type="spellEnd"/>
      <w:r w:rsidRPr="00914E33">
        <w:rPr>
          <w:rFonts w:ascii="Times New Roman" w:hAnsi="Times New Roman" w:cs="Times New Roman"/>
          <w:sz w:val="28"/>
          <w:szCs w:val="28"/>
        </w:rPr>
        <w:t xml:space="preserve"> консультирования и развития центров (кабинетов) </w:t>
      </w:r>
      <w:r w:rsidRPr="00914E33">
        <w:rPr>
          <w:rFonts w:ascii="Times New Roman" w:hAnsi="Times New Roman" w:cs="Times New Roman"/>
          <w:sz w:val="28"/>
          <w:szCs w:val="28"/>
        </w:rPr>
        <w:lastRenderedPageBreak/>
        <w:t>медико-социальной поддержки беременных.</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В 2013 году предполагается осуществлять </w:t>
      </w:r>
      <w:proofErr w:type="spellStart"/>
      <w:r w:rsidRPr="00914E33">
        <w:rPr>
          <w:rFonts w:ascii="Times New Roman" w:hAnsi="Times New Roman" w:cs="Times New Roman"/>
          <w:sz w:val="28"/>
          <w:szCs w:val="28"/>
        </w:rPr>
        <w:t>доабортное</w:t>
      </w:r>
      <w:proofErr w:type="spellEnd"/>
      <w:r w:rsidRPr="00914E33">
        <w:rPr>
          <w:rFonts w:ascii="Times New Roman" w:hAnsi="Times New Roman" w:cs="Times New Roman"/>
          <w:sz w:val="28"/>
          <w:szCs w:val="28"/>
        </w:rPr>
        <w:t xml:space="preserve"> консультирование в 14 государственных медицинских организациях. Планируется дальнейшее развитие центров медико-социальной поддержки беременных, к 2020 году данные центры будут созданы во всех учреждениях родовспоможения Архангельской области.</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Мероприятие 6. Совершенствование оказания медицинской помощи детям с ограниченными возможностями здоровья.</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В 2013 - 2020 годах предполагается улучшение качества жизни детей с ограниченными возможностями здоровья путем приобретения продуктов лечебного питания, расходных материалов, оборудования, изделий медицинского назначения, не регламентированных государственными программами льготного лекарственного обеспечения Российской Федерации и Архангельской области.</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Мероприятие 7. Предоставление помощи детям-сиротам, детям, оставшимся без попечения родителей, детям из неполных семей.</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В рамках государственной программы осуществляется совершенствование условий содержания детей-сирот в закрытых стационарных государственных медицинских организациях, детей, оставшихся без попечения родителей, детей из неполных семей.</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Мероприятие 8. Совершенствование медицинской помощи больным с онкологическими заболеваниями.</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В рамках мероприятия запланировано приобретение 10 единиц оборудования в соответствии с Порядком оказания медицинской помощи взрослому населению по профилю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онкология</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Мероприятие 9. Оказание медицинской помощи в рамках территориальной программы государственных гарантий бесплатного оказания гражданам медицинской помощи в Архангельской области</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За счет средств территориального фонда обязательного медицинского страхования финансируется оказание акушерско-гинекологической помощи женщинам, в том числе амбулаторной, стационарной, помощи беременным женщинам на койках патологии беременности, послеродовых койках, специализированной помощи женщинам, амбулаторной помощи детям и специализированной помощи детям в стационаре.</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Мероприятие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10. Развитие материально-технической базы детских поликлиник и детских поликлинических отделений государственных медицинских организаций на 2018 - 2020 годы.</w:t>
      </w:r>
    </w:p>
    <w:p w:rsidR="0051327F" w:rsidRPr="00914E33" w:rsidRDefault="0051327F" w:rsidP="00F855F6">
      <w:pPr>
        <w:pStyle w:val="ConsPlusNormal"/>
        <w:ind w:firstLine="540"/>
        <w:jc w:val="both"/>
        <w:rPr>
          <w:rFonts w:ascii="Times New Roman" w:hAnsi="Times New Roman" w:cs="Times New Roman"/>
          <w:sz w:val="28"/>
          <w:szCs w:val="28"/>
        </w:rPr>
      </w:pPr>
      <w:proofErr w:type="gramStart"/>
      <w:r w:rsidRPr="00914E33">
        <w:rPr>
          <w:rFonts w:ascii="Times New Roman" w:hAnsi="Times New Roman" w:cs="Times New Roman"/>
          <w:sz w:val="28"/>
          <w:szCs w:val="28"/>
        </w:rPr>
        <w:t xml:space="preserve">В 2018 - 2020 годах в целях повышения доступности и качества первичной медико-санитарной помощи детям в Архангельской области планируется дооснащение детских поликлиник и детских поликлинических отделений государственных медицинских организаций медицинскими изделиями, а также реализация в них организационно-планировочных решений внутренних пространств в соответствии с требованиями приказа </w:t>
      </w:r>
      <w:r w:rsidRPr="00914E33">
        <w:rPr>
          <w:rFonts w:ascii="Times New Roman" w:hAnsi="Times New Roman" w:cs="Times New Roman"/>
          <w:sz w:val="28"/>
          <w:szCs w:val="28"/>
        </w:rPr>
        <w:lastRenderedPageBreak/>
        <w:t xml:space="preserve">Минздрава России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92н согласно программе Архангельской области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Развитие материально-технической базы детских поликлиник и детских поликлинических отделений</w:t>
      </w:r>
      <w:proofErr w:type="gramEnd"/>
      <w:r w:rsidRPr="00914E33">
        <w:rPr>
          <w:rFonts w:ascii="Times New Roman" w:hAnsi="Times New Roman" w:cs="Times New Roman"/>
          <w:sz w:val="28"/>
          <w:szCs w:val="28"/>
        </w:rPr>
        <w:t xml:space="preserve"> государственных медицинских организаций в Архангельской области на 2018 - 2020 годы</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утвержденной постановлением Правительства Архангельской области от 17 июля 2018 года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312-пп</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w:t>
      </w:r>
    </w:p>
    <w:p w:rsidR="000148A6" w:rsidRDefault="000148A6" w:rsidP="00F855F6">
      <w:pPr>
        <w:pStyle w:val="ConsPlusTitle"/>
        <w:jc w:val="center"/>
        <w:outlineLvl w:val="2"/>
        <w:rPr>
          <w:rFonts w:ascii="Times New Roman" w:hAnsi="Times New Roman" w:cs="Times New Roman"/>
          <w:sz w:val="28"/>
          <w:szCs w:val="28"/>
        </w:rPr>
      </w:pPr>
    </w:p>
    <w:p w:rsidR="0051327F" w:rsidRPr="00914E33" w:rsidRDefault="0051327F" w:rsidP="00F855F6">
      <w:pPr>
        <w:pStyle w:val="ConsPlusTitle"/>
        <w:jc w:val="center"/>
        <w:outlineLvl w:val="2"/>
        <w:rPr>
          <w:rFonts w:ascii="Times New Roman" w:hAnsi="Times New Roman" w:cs="Times New Roman"/>
          <w:sz w:val="28"/>
          <w:szCs w:val="28"/>
        </w:rPr>
      </w:pPr>
      <w:r w:rsidRPr="00914E33">
        <w:rPr>
          <w:rFonts w:ascii="Times New Roman" w:hAnsi="Times New Roman" w:cs="Times New Roman"/>
          <w:sz w:val="28"/>
          <w:szCs w:val="28"/>
        </w:rPr>
        <w:t xml:space="preserve">2.16. Механизм реализации мероприятий подпрограммы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4</w:t>
      </w:r>
    </w:p>
    <w:p w:rsidR="0051327F" w:rsidRPr="00914E33" w:rsidRDefault="0051327F" w:rsidP="00F855F6">
      <w:pPr>
        <w:pStyle w:val="ConsPlusNormal"/>
        <w:jc w:val="both"/>
        <w:rPr>
          <w:rFonts w:ascii="Times New Roman" w:hAnsi="Times New Roman" w:cs="Times New Roman"/>
          <w:sz w:val="28"/>
          <w:szCs w:val="28"/>
        </w:rPr>
      </w:pP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Реализацию мероприятий пунктов 1, 2, 4, 5, 6, 8, 10 перечня мероприятий подпрограммы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4 (приложение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2 к государственной программе) осуществляют бюджетные и автономные учреждения. Средства на реализацию мероприятий предоставляются в форме субсидии на иные цели, не связанные с финансовым обеспечением выполнения государственного задания на оказание государственных услуг (выполнение работ).</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Реализацию мероприятия пункта 3 перечня мероприятий подпрограммы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4 (приложение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2 к государственной программе) осуществляет министерство здравоохранения. Исполнители данных мероприятий определяются в соответствии с законодательством Российской Федерации о контрактной системе в сфере закупок.</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Реализацию мероприятия пункта 7 перечня мероприятий подпрограммы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4 (приложение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2 к государственной программе) осуществляют казенные, бюджетные и автономные учреждения. Средства на реализацию мероприятий направляются в форме субсидии бюджетным и автономным учреждениям на финансовое обеспечение выполнения государственного задания на оказание государственных услуг (выполнение работ) и казенным учреждениям на выполнение функций казенными учреждениями.</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Реализация мероприятия пункта 3.1 перечня мероприятий подпрограммы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4 (приложение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2 к государственной программе) осуществляется в соответствии с Порядком предоставления единовременной денежной выплаты за счет средств областного бюджета в связи с направлением женщин на </w:t>
      </w:r>
      <w:proofErr w:type="spellStart"/>
      <w:r w:rsidRPr="00914E33">
        <w:rPr>
          <w:rFonts w:ascii="Times New Roman" w:hAnsi="Times New Roman" w:cs="Times New Roman"/>
          <w:sz w:val="28"/>
          <w:szCs w:val="28"/>
        </w:rPr>
        <w:t>родоразрешение</w:t>
      </w:r>
      <w:proofErr w:type="spellEnd"/>
      <w:r w:rsidRPr="00914E33">
        <w:rPr>
          <w:rFonts w:ascii="Times New Roman" w:hAnsi="Times New Roman" w:cs="Times New Roman"/>
          <w:sz w:val="28"/>
          <w:szCs w:val="28"/>
        </w:rPr>
        <w:t xml:space="preserve"> в государственные медицинские организации Архангельской области, утвержденным постановлением Правительства Архангельской области.</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С целью финансирования мероприятия пункта 2 перечня мероприятий подпрограммы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4 (приложение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2 к государственной программе) привлекаются средства федерального бюджета в форме субсидий на проведение </w:t>
      </w:r>
      <w:proofErr w:type="spellStart"/>
      <w:r w:rsidRPr="00914E33">
        <w:rPr>
          <w:rFonts w:ascii="Times New Roman" w:hAnsi="Times New Roman" w:cs="Times New Roman"/>
          <w:sz w:val="28"/>
          <w:szCs w:val="28"/>
        </w:rPr>
        <w:t>пренатальной</w:t>
      </w:r>
      <w:proofErr w:type="spellEnd"/>
      <w:r w:rsidRPr="00914E33">
        <w:rPr>
          <w:rFonts w:ascii="Times New Roman" w:hAnsi="Times New Roman" w:cs="Times New Roman"/>
          <w:sz w:val="28"/>
          <w:szCs w:val="28"/>
        </w:rPr>
        <w:t xml:space="preserve"> (дородовой) диагностики нарушений развития ребенка.</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С целью финансирования мероприятия пункта 4 перечня мероприятий подпрограммы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4 (приложение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2 к государственной программе) привлекаются средства федерального бюджета в форме субсидий на закупку оборудования и расходных материалов для </w:t>
      </w:r>
      <w:proofErr w:type="spellStart"/>
      <w:r w:rsidRPr="00914E33">
        <w:rPr>
          <w:rFonts w:ascii="Times New Roman" w:hAnsi="Times New Roman" w:cs="Times New Roman"/>
          <w:sz w:val="28"/>
          <w:szCs w:val="28"/>
        </w:rPr>
        <w:t>неонатального</w:t>
      </w:r>
      <w:proofErr w:type="spellEnd"/>
      <w:r w:rsidRPr="00914E33">
        <w:rPr>
          <w:rFonts w:ascii="Times New Roman" w:hAnsi="Times New Roman" w:cs="Times New Roman"/>
          <w:sz w:val="28"/>
          <w:szCs w:val="28"/>
        </w:rPr>
        <w:t xml:space="preserve"> и </w:t>
      </w:r>
      <w:proofErr w:type="spellStart"/>
      <w:r w:rsidRPr="00914E33">
        <w:rPr>
          <w:rFonts w:ascii="Times New Roman" w:hAnsi="Times New Roman" w:cs="Times New Roman"/>
          <w:sz w:val="28"/>
          <w:szCs w:val="28"/>
        </w:rPr>
        <w:lastRenderedPageBreak/>
        <w:t>аудиологического</w:t>
      </w:r>
      <w:proofErr w:type="spellEnd"/>
      <w:r w:rsidRPr="00914E33">
        <w:rPr>
          <w:rFonts w:ascii="Times New Roman" w:hAnsi="Times New Roman" w:cs="Times New Roman"/>
          <w:sz w:val="28"/>
          <w:szCs w:val="28"/>
        </w:rPr>
        <w:t xml:space="preserve"> скрининга.</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Финансирование мероприятий подпрограммы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4 из федерального бюджета подтверждается ежегодно путем заключения соглашения между Правительством Архангельской области и Министерством здравоохранения Российской Федерации.</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С целью финансирования мероприятия пункта 9 перечня мероприятий подпрограммы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4 (приложение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2 к государственной программе) привлекаются средства территориального фонда обязательного медицинского страхования Архангельской области.</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Перечень бюджетных и автономных учреждений, участвующих в реализации мероприятий подпрограммы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4, утверждается распоряжением министерства здравоохранения.</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С целью финансирования пункта 10 перечня мероприятий подпрограммы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4 (приложение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2 к государственной программе) привлекаются средства федерального бюджета в форме субсидий на закупку медицинских изделий. Механизм реализации мероприятия пункта 10 перечня мероприятий подпрограммы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4 (приложение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2 к государственной программе) установлен постановлением Правительства Архангельской области от 17 июля 2018 года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312-пп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Об утверждении программы Архангельской области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Развитие материально-технической базы детских поликлиник и детских поликлинических отделений государственных медицинских организаций в Архангельской области на 2018 - 2020 годы</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Перечень мероприятий подпрограммы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4 приведен в приложении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2 к государственной программе.</w:t>
      </w:r>
    </w:p>
    <w:p w:rsidR="0051327F" w:rsidRDefault="0051327F" w:rsidP="00F855F6">
      <w:pPr>
        <w:pStyle w:val="ConsPlusNormal"/>
        <w:jc w:val="both"/>
        <w:rPr>
          <w:rFonts w:ascii="Times New Roman" w:hAnsi="Times New Roman" w:cs="Times New Roman"/>
          <w:sz w:val="28"/>
          <w:szCs w:val="28"/>
        </w:rPr>
      </w:pPr>
    </w:p>
    <w:p w:rsidR="0051327F" w:rsidRPr="00914E33" w:rsidRDefault="0051327F" w:rsidP="00F855F6">
      <w:pPr>
        <w:pStyle w:val="ConsPlusTitle"/>
        <w:jc w:val="center"/>
        <w:outlineLvl w:val="2"/>
        <w:rPr>
          <w:rFonts w:ascii="Times New Roman" w:hAnsi="Times New Roman" w:cs="Times New Roman"/>
          <w:sz w:val="28"/>
          <w:szCs w:val="28"/>
        </w:rPr>
      </w:pPr>
      <w:bookmarkStart w:id="6" w:name="P1356"/>
      <w:bookmarkEnd w:id="6"/>
      <w:r w:rsidRPr="00914E33">
        <w:rPr>
          <w:rFonts w:ascii="Times New Roman" w:hAnsi="Times New Roman" w:cs="Times New Roman"/>
          <w:sz w:val="28"/>
          <w:szCs w:val="28"/>
        </w:rPr>
        <w:t>2.17. ПАСПОРТ</w:t>
      </w:r>
    </w:p>
    <w:p w:rsidR="0051327F" w:rsidRPr="00914E33" w:rsidRDefault="0051327F" w:rsidP="00F855F6">
      <w:pPr>
        <w:pStyle w:val="ConsPlusTitle"/>
        <w:jc w:val="center"/>
        <w:rPr>
          <w:rFonts w:ascii="Times New Roman" w:hAnsi="Times New Roman" w:cs="Times New Roman"/>
          <w:sz w:val="28"/>
          <w:szCs w:val="28"/>
        </w:rPr>
      </w:pPr>
      <w:r w:rsidRPr="00914E33">
        <w:rPr>
          <w:rFonts w:ascii="Times New Roman" w:hAnsi="Times New Roman" w:cs="Times New Roman"/>
          <w:sz w:val="28"/>
          <w:szCs w:val="28"/>
        </w:rPr>
        <w:t xml:space="preserve">подпрограммы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5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Развитие медицинской реабилитации</w:t>
      </w:r>
    </w:p>
    <w:p w:rsidR="0051327F" w:rsidRPr="00914E33" w:rsidRDefault="0051327F" w:rsidP="00F855F6">
      <w:pPr>
        <w:pStyle w:val="ConsPlusTitle"/>
        <w:jc w:val="center"/>
        <w:rPr>
          <w:rFonts w:ascii="Times New Roman" w:hAnsi="Times New Roman" w:cs="Times New Roman"/>
          <w:sz w:val="28"/>
          <w:szCs w:val="28"/>
        </w:rPr>
      </w:pPr>
      <w:r w:rsidRPr="00914E33">
        <w:rPr>
          <w:rFonts w:ascii="Times New Roman" w:hAnsi="Times New Roman" w:cs="Times New Roman"/>
          <w:sz w:val="28"/>
          <w:szCs w:val="28"/>
        </w:rPr>
        <w:t>и санаторно-курортного лечения, в том числе детей</w:t>
      </w:r>
      <w:r w:rsidR="00F62861" w:rsidRPr="00914E33">
        <w:rPr>
          <w:rFonts w:ascii="Times New Roman" w:hAnsi="Times New Roman" w:cs="Times New Roman"/>
          <w:sz w:val="28"/>
          <w:szCs w:val="28"/>
        </w:rPr>
        <w:t>»</w:t>
      </w:r>
    </w:p>
    <w:p w:rsidR="0051327F" w:rsidRPr="00914E33" w:rsidRDefault="0051327F" w:rsidP="00F855F6">
      <w:pPr>
        <w:pStyle w:val="ConsPlusNormal"/>
        <w:jc w:val="both"/>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tblPr>
      <w:tblGrid>
        <w:gridCol w:w="2127"/>
        <w:gridCol w:w="283"/>
        <w:gridCol w:w="6946"/>
      </w:tblGrid>
      <w:tr w:rsidR="0051327F" w:rsidRPr="00914E33" w:rsidTr="009606FE">
        <w:tc>
          <w:tcPr>
            <w:tcW w:w="2127" w:type="dxa"/>
          </w:tcPr>
          <w:p w:rsidR="0051327F" w:rsidRPr="00914E33" w:rsidRDefault="0051327F" w:rsidP="00F855F6">
            <w:pPr>
              <w:pStyle w:val="ConsPlusNormal"/>
              <w:rPr>
                <w:rFonts w:ascii="Times New Roman" w:hAnsi="Times New Roman" w:cs="Times New Roman"/>
                <w:sz w:val="28"/>
                <w:szCs w:val="28"/>
              </w:rPr>
            </w:pPr>
            <w:r w:rsidRPr="00914E33">
              <w:rPr>
                <w:rFonts w:ascii="Times New Roman" w:hAnsi="Times New Roman" w:cs="Times New Roman"/>
                <w:sz w:val="28"/>
                <w:szCs w:val="28"/>
              </w:rPr>
              <w:t>Наименование подпрограммы</w:t>
            </w:r>
          </w:p>
        </w:tc>
        <w:tc>
          <w:tcPr>
            <w:tcW w:w="283" w:type="dxa"/>
          </w:tcPr>
          <w:p w:rsidR="0051327F" w:rsidRPr="00914E33" w:rsidRDefault="0051327F" w:rsidP="00F855F6">
            <w:pPr>
              <w:pStyle w:val="ConsPlusNormal"/>
              <w:jc w:val="center"/>
              <w:rPr>
                <w:rFonts w:ascii="Times New Roman" w:hAnsi="Times New Roman" w:cs="Times New Roman"/>
                <w:sz w:val="28"/>
                <w:szCs w:val="28"/>
              </w:rPr>
            </w:pPr>
            <w:r w:rsidRPr="00914E33">
              <w:rPr>
                <w:rFonts w:ascii="Times New Roman" w:hAnsi="Times New Roman" w:cs="Times New Roman"/>
                <w:sz w:val="28"/>
                <w:szCs w:val="28"/>
              </w:rPr>
              <w:t>-</w:t>
            </w:r>
          </w:p>
        </w:tc>
        <w:tc>
          <w:tcPr>
            <w:tcW w:w="6946" w:type="dxa"/>
          </w:tcPr>
          <w:p w:rsidR="0051327F" w:rsidRPr="00914E33" w:rsidRDefault="00F62861" w:rsidP="00F855F6">
            <w:pPr>
              <w:pStyle w:val="ConsPlusNormal"/>
              <w:rPr>
                <w:rFonts w:ascii="Times New Roman" w:hAnsi="Times New Roman" w:cs="Times New Roman"/>
                <w:sz w:val="28"/>
                <w:szCs w:val="28"/>
              </w:rPr>
            </w:pPr>
            <w:r w:rsidRPr="00914E33">
              <w:rPr>
                <w:rFonts w:ascii="Times New Roman" w:hAnsi="Times New Roman" w:cs="Times New Roman"/>
                <w:sz w:val="28"/>
                <w:szCs w:val="28"/>
              </w:rPr>
              <w:t>«</w:t>
            </w:r>
            <w:r w:rsidR="0051327F" w:rsidRPr="00914E33">
              <w:rPr>
                <w:rFonts w:ascii="Times New Roman" w:hAnsi="Times New Roman" w:cs="Times New Roman"/>
                <w:sz w:val="28"/>
                <w:szCs w:val="28"/>
              </w:rPr>
              <w:t>Развитие медицинской реабилитации и санаторно-курортного лечения, в том числе детей</w:t>
            </w:r>
            <w:r w:rsidRPr="00914E33">
              <w:rPr>
                <w:rFonts w:ascii="Times New Roman" w:hAnsi="Times New Roman" w:cs="Times New Roman"/>
                <w:sz w:val="28"/>
                <w:szCs w:val="28"/>
              </w:rPr>
              <w:t>»</w:t>
            </w:r>
            <w:r w:rsidR="0051327F" w:rsidRPr="00914E33">
              <w:rPr>
                <w:rFonts w:ascii="Times New Roman" w:hAnsi="Times New Roman" w:cs="Times New Roman"/>
                <w:sz w:val="28"/>
                <w:szCs w:val="28"/>
              </w:rPr>
              <w:t xml:space="preserve"> (далее - подпрограмма </w:t>
            </w:r>
            <w:r w:rsidRPr="00914E33">
              <w:rPr>
                <w:rFonts w:ascii="Times New Roman" w:hAnsi="Times New Roman" w:cs="Times New Roman"/>
                <w:sz w:val="28"/>
                <w:szCs w:val="28"/>
              </w:rPr>
              <w:t>№</w:t>
            </w:r>
            <w:r w:rsidR="0051327F" w:rsidRPr="00914E33">
              <w:rPr>
                <w:rFonts w:ascii="Times New Roman" w:hAnsi="Times New Roman" w:cs="Times New Roman"/>
                <w:sz w:val="28"/>
                <w:szCs w:val="28"/>
              </w:rPr>
              <w:t xml:space="preserve"> 5)</w:t>
            </w:r>
          </w:p>
        </w:tc>
      </w:tr>
      <w:tr w:rsidR="0051327F" w:rsidRPr="00914E33" w:rsidTr="009606FE">
        <w:tc>
          <w:tcPr>
            <w:tcW w:w="2127" w:type="dxa"/>
          </w:tcPr>
          <w:p w:rsidR="0051327F" w:rsidRPr="00914E33" w:rsidRDefault="0051327F" w:rsidP="00F855F6">
            <w:pPr>
              <w:pStyle w:val="ConsPlusNormal"/>
              <w:rPr>
                <w:rFonts w:ascii="Times New Roman" w:hAnsi="Times New Roman" w:cs="Times New Roman"/>
                <w:sz w:val="28"/>
                <w:szCs w:val="28"/>
              </w:rPr>
            </w:pPr>
            <w:r w:rsidRPr="00914E33">
              <w:rPr>
                <w:rFonts w:ascii="Times New Roman" w:hAnsi="Times New Roman" w:cs="Times New Roman"/>
                <w:sz w:val="28"/>
                <w:szCs w:val="28"/>
              </w:rPr>
              <w:t>Ответственный исполнитель программы</w:t>
            </w:r>
          </w:p>
        </w:tc>
        <w:tc>
          <w:tcPr>
            <w:tcW w:w="283" w:type="dxa"/>
          </w:tcPr>
          <w:p w:rsidR="0051327F" w:rsidRPr="00914E33" w:rsidRDefault="0051327F" w:rsidP="00F855F6">
            <w:pPr>
              <w:pStyle w:val="ConsPlusNormal"/>
              <w:jc w:val="center"/>
              <w:rPr>
                <w:rFonts w:ascii="Times New Roman" w:hAnsi="Times New Roman" w:cs="Times New Roman"/>
                <w:sz w:val="28"/>
                <w:szCs w:val="28"/>
              </w:rPr>
            </w:pPr>
            <w:r w:rsidRPr="00914E33">
              <w:rPr>
                <w:rFonts w:ascii="Times New Roman" w:hAnsi="Times New Roman" w:cs="Times New Roman"/>
                <w:sz w:val="28"/>
                <w:szCs w:val="28"/>
              </w:rPr>
              <w:t>-</w:t>
            </w:r>
          </w:p>
        </w:tc>
        <w:tc>
          <w:tcPr>
            <w:tcW w:w="6946" w:type="dxa"/>
          </w:tcPr>
          <w:p w:rsidR="0051327F" w:rsidRPr="00914E33" w:rsidRDefault="0051327F" w:rsidP="00F855F6">
            <w:pPr>
              <w:pStyle w:val="ConsPlusNormal"/>
              <w:rPr>
                <w:rFonts w:ascii="Times New Roman" w:hAnsi="Times New Roman" w:cs="Times New Roman"/>
                <w:sz w:val="28"/>
                <w:szCs w:val="28"/>
              </w:rPr>
            </w:pPr>
            <w:r w:rsidRPr="00914E33">
              <w:rPr>
                <w:rFonts w:ascii="Times New Roman" w:hAnsi="Times New Roman" w:cs="Times New Roman"/>
                <w:sz w:val="28"/>
                <w:szCs w:val="28"/>
              </w:rPr>
              <w:t>министерство здравоохранения</w:t>
            </w:r>
          </w:p>
        </w:tc>
      </w:tr>
      <w:tr w:rsidR="0051327F" w:rsidRPr="00914E33" w:rsidTr="009606FE">
        <w:tc>
          <w:tcPr>
            <w:tcW w:w="2127" w:type="dxa"/>
          </w:tcPr>
          <w:p w:rsidR="0051327F" w:rsidRPr="00914E33" w:rsidRDefault="0051327F" w:rsidP="00F855F6">
            <w:pPr>
              <w:pStyle w:val="ConsPlusNormal"/>
              <w:rPr>
                <w:rFonts w:ascii="Times New Roman" w:hAnsi="Times New Roman" w:cs="Times New Roman"/>
                <w:sz w:val="28"/>
                <w:szCs w:val="28"/>
              </w:rPr>
            </w:pPr>
            <w:r w:rsidRPr="00914E33">
              <w:rPr>
                <w:rFonts w:ascii="Times New Roman" w:hAnsi="Times New Roman" w:cs="Times New Roman"/>
                <w:sz w:val="28"/>
                <w:szCs w:val="28"/>
              </w:rPr>
              <w:t>Соисполнители программы</w:t>
            </w:r>
          </w:p>
        </w:tc>
        <w:tc>
          <w:tcPr>
            <w:tcW w:w="283" w:type="dxa"/>
          </w:tcPr>
          <w:p w:rsidR="0051327F" w:rsidRPr="00914E33" w:rsidRDefault="0051327F" w:rsidP="00F855F6">
            <w:pPr>
              <w:pStyle w:val="ConsPlusNormal"/>
              <w:jc w:val="center"/>
              <w:rPr>
                <w:rFonts w:ascii="Times New Roman" w:hAnsi="Times New Roman" w:cs="Times New Roman"/>
                <w:sz w:val="28"/>
                <w:szCs w:val="28"/>
              </w:rPr>
            </w:pPr>
            <w:r w:rsidRPr="00914E33">
              <w:rPr>
                <w:rFonts w:ascii="Times New Roman" w:hAnsi="Times New Roman" w:cs="Times New Roman"/>
                <w:sz w:val="28"/>
                <w:szCs w:val="28"/>
              </w:rPr>
              <w:t>-</w:t>
            </w:r>
          </w:p>
        </w:tc>
        <w:tc>
          <w:tcPr>
            <w:tcW w:w="6946" w:type="dxa"/>
          </w:tcPr>
          <w:p w:rsidR="0051327F" w:rsidRPr="00914E33" w:rsidRDefault="00382687" w:rsidP="00F855F6">
            <w:pPr>
              <w:pStyle w:val="ConsPlusNormal"/>
              <w:rPr>
                <w:rFonts w:ascii="Times New Roman" w:hAnsi="Times New Roman" w:cs="Times New Roman"/>
                <w:sz w:val="28"/>
                <w:szCs w:val="28"/>
              </w:rPr>
            </w:pPr>
            <w:r w:rsidRPr="00914E33">
              <w:rPr>
                <w:rFonts w:ascii="Times New Roman" w:hAnsi="Times New Roman" w:cs="Times New Roman"/>
                <w:sz w:val="28"/>
                <w:szCs w:val="28"/>
              </w:rPr>
              <w:t>Н</w:t>
            </w:r>
            <w:r w:rsidR="0051327F" w:rsidRPr="00914E33">
              <w:rPr>
                <w:rFonts w:ascii="Times New Roman" w:hAnsi="Times New Roman" w:cs="Times New Roman"/>
                <w:sz w:val="28"/>
                <w:szCs w:val="28"/>
              </w:rPr>
              <w:t>ет</w:t>
            </w:r>
          </w:p>
        </w:tc>
      </w:tr>
      <w:tr w:rsidR="0051327F" w:rsidRPr="00914E33" w:rsidTr="009606FE">
        <w:tc>
          <w:tcPr>
            <w:tcW w:w="2127" w:type="dxa"/>
          </w:tcPr>
          <w:p w:rsidR="0051327F" w:rsidRPr="00914E33" w:rsidRDefault="0051327F" w:rsidP="00F855F6">
            <w:pPr>
              <w:pStyle w:val="ConsPlusNormal"/>
              <w:rPr>
                <w:rFonts w:ascii="Times New Roman" w:hAnsi="Times New Roman" w:cs="Times New Roman"/>
                <w:sz w:val="28"/>
                <w:szCs w:val="28"/>
              </w:rPr>
            </w:pPr>
            <w:r w:rsidRPr="00914E33">
              <w:rPr>
                <w:rFonts w:ascii="Times New Roman" w:hAnsi="Times New Roman" w:cs="Times New Roman"/>
                <w:sz w:val="28"/>
                <w:szCs w:val="28"/>
              </w:rPr>
              <w:t>Участники подпрограммы</w:t>
            </w:r>
          </w:p>
        </w:tc>
        <w:tc>
          <w:tcPr>
            <w:tcW w:w="283" w:type="dxa"/>
          </w:tcPr>
          <w:p w:rsidR="0051327F" w:rsidRPr="00914E33" w:rsidRDefault="0051327F" w:rsidP="00F855F6">
            <w:pPr>
              <w:pStyle w:val="ConsPlusNormal"/>
              <w:jc w:val="center"/>
              <w:rPr>
                <w:rFonts w:ascii="Times New Roman" w:hAnsi="Times New Roman" w:cs="Times New Roman"/>
                <w:sz w:val="28"/>
                <w:szCs w:val="28"/>
              </w:rPr>
            </w:pPr>
            <w:r w:rsidRPr="00914E33">
              <w:rPr>
                <w:rFonts w:ascii="Times New Roman" w:hAnsi="Times New Roman" w:cs="Times New Roman"/>
                <w:sz w:val="28"/>
                <w:szCs w:val="28"/>
              </w:rPr>
              <w:t>-</w:t>
            </w:r>
          </w:p>
        </w:tc>
        <w:tc>
          <w:tcPr>
            <w:tcW w:w="6946" w:type="dxa"/>
          </w:tcPr>
          <w:p w:rsidR="0051327F" w:rsidRPr="00914E33" w:rsidRDefault="0051327F" w:rsidP="00F855F6">
            <w:pPr>
              <w:pStyle w:val="ConsPlusNormal"/>
              <w:rPr>
                <w:rFonts w:ascii="Times New Roman" w:hAnsi="Times New Roman" w:cs="Times New Roman"/>
                <w:sz w:val="28"/>
                <w:szCs w:val="28"/>
              </w:rPr>
            </w:pPr>
            <w:r w:rsidRPr="00914E33">
              <w:rPr>
                <w:rFonts w:ascii="Times New Roman" w:hAnsi="Times New Roman" w:cs="Times New Roman"/>
                <w:sz w:val="28"/>
                <w:szCs w:val="28"/>
              </w:rPr>
              <w:t>бюджетные учреждения;</w:t>
            </w:r>
          </w:p>
          <w:p w:rsidR="0051327F" w:rsidRPr="00914E33" w:rsidRDefault="0051327F" w:rsidP="00F855F6">
            <w:pPr>
              <w:pStyle w:val="ConsPlusNormal"/>
              <w:rPr>
                <w:rFonts w:ascii="Times New Roman" w:hAnsi="Times New Roman" w:cs="Times New Roman"/>
                <w:sz w:val="28"/>
                <w:szCs w:val="28"/>
              </w:rPr>
            </w:pPr>
            <w:r w:rsidRPr="00914E33">
              <w:rPr>
                <w:rFonts w:ascii="Times New Roman" w:hAnsi="Times New Roman" w:cs="Times New Roman"/>
                <w:sz w:val="28"/>
                <w:szCs w:val="28"/>
              </w:rPr>
              <w:t>автономные учреждения;</w:t>
            </w:r>
          </w:p>
          <w:p w:rsidR="0051327F" w:rsidRPr="00914E33" w:rsidRDefault="0051327F" w:rsidP="00F855F6">
            <w:pPr>
              <w:pStyle w:val="ConsPlusNormal"/>
              <w:rPr>
                <w:rFonts w:ascii="Times New Roman" w:hAnsi="Times New Roman" w:cs="Times New Roman"/>
                <w:sz w:val="28"/>
                <w:szCs w:val="28"/>
              </w:rPr>
            </w:pPr>
            <w:r w:rsidRPr="00914E33">
              <w:rPr>
                <w:rFonts w:ascii="Times New Roman" w:hAnsi="Times New Roman" w:cs="Times New Roman"/>
                <w:sz w:val="28"/>
                <w:szCs w:val="28"/>
              </w:rPr>
              <w:t>территориальный фонд обязательного медицинского страхования</w:t>
            </w:r>
          </w:p>
        </w:tc>
      </w:tr>
      <w:tr w:rsidR="0051327F" w:rsidRPr="00914E33" w:rsidTr="009606FE">
        <w:tc>
          <w:tcPr>
            <w:tcW w:w="2127" w:type="dxa"/>
          </w:tcPr>
          <w:p w:rsidR="0051327F" w:rsidRPr="00914E33" w:rsidRDefault="0051327F" w:rsidP="00F855F6">
            <w:pPr>
              <w:pStyle w:val="ConsPlusNormal"/>
              <w:rPr>
                <w:rFonts w:ascii="Times New Roman" w:hAnsi="Times New Roman" w:cs="Times New Roman"/>
                <w:sz w:val="28"/>
                <w:szCs w:val="28"/>
              </w:rPr>
            </w:pPr>
            <w:r w:rsidRPr="00914E33">
              <w:rPr>
                <w:rFonts w:ascii="Times New Roman" w:hAnsi="Times New Roman" w:cs="Times New Roman"/>
                <w:sz w:val="28"/>
                <w:szCs w:val="28"/>
              </w:rPr>
              <w:lastRenderedPageBreak/>
              <w:t>Цель подпрограммы</w:t>
            </w:r>
          </w:p>
        </w:tc>
        <w:tc>
          <w:tcPr>
            <w:tcW w:w="283" w:type="dxa"/>
          </w:tcPr>
          <w:p w:rsidR="0051327F" w:rsidRPr="00914E33" w:rsidRDefault="0051327F" w:rsidP="00F855F6">
            <w:pPr>
              <w:pStyle w:val="ConsPlusNormal"/>
              <w:jc w:val="center"/>
              <w:rPr>
                <w:rFonts w:ascii="Times New Roman" w:hAnsi="Times New Roman" w:cs="Times New Roman"/>
                <w:sz w:val="28"/>
                <w:szCs w:val="28"/>
              </w:rPr>
            </w:pPr>
            <w:r w:rsidRPr="00914E33">
              <w:rPr>
                <w:rFonts w:ascii="Times New Roman" w:hAnsi="Times New Roman" w:cs="Times New Roman"/>
                <w:sz w:val="28"/>
                <w:szCs w:val="28"/>
              </w:rPr>
              <w:t>-</w:t>
            </w:r>
          </w:p>
        </w:tc>
        <w:tc>
          <w:tcPr>
            <w:tcW w:w="6946" w:type="dxa"/>
          </w:tcPr>
          <w:p w:rsidR="0051327F" w:rsidRPr="00914E33" w:rsidRDefault="0051327F" w:rsidP="00F855F6">
            <w:pPr>
              <w:pStyle w:val="ConsPlusNormal"/>
              <w:rPr>
                <w:rFonts w:ascii="Times New Roman" w:hAnsi="Times New Roman" w:cs="Times New Roman"/>
                <w:sz w:val="28"/>
                <w:szCs w:val="28"/>
              </w:rPr>
            </w:pPr>
            <w:r w:rsidRPr="00914E33">
              <w:rPr>
                <w:rFonts w:ascii="Times New Roman" w:hAnsi="Times New Roman" w:cs="Times New Roman"/>
                <w:sz w:val="28"/>
                <w:szCs w:val="28"/>
              </w:rPr>
              <w:t>увеличение продолжительности активного периода жизни населения.</w:t>
            </w:r>
          </w:p>
          <w:p w:rsidR="0051327F" w:rsidRPr="00914E33" w:rsidRDefault="0051327F" w:rsidP="00F855F6">
            <w:pPr>
              <w:pStyle w:val="ConsPlusNormal"/>
              <w:rPr>
                <w:rFonts w:ascii="Times New Roman" w:hAnsi="Times New Roman" w:cs="Times New Roman"/>
                <w:sz w:val="28"/>
                <w:szCs w:val="28"/>
              </w:rPr>
            </w:pPr>
            <w:r w:rsidRPr="00914E33">
              <w:rPr>
                <w:rFonts w:ascii="Times New Roman" w:hAnsi="Times New Roman" w:cs="Times New Roman"/>
                <w:sz w:val="28"/>
                <w:szCs w:val="28"/>
              </w:rPr>
              <w:t xml:space="preserve">Перечень целевых показателей подпрограммы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5 приведен в приложении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1 к государственной программе</w:t>
            </w:r>
          </w:p>
        </w:tc>
      </w:tr>
      <w:tr w:rsidR="0051327F" w:rsidRPr="00914E33" w:rsidTr="009606FE">
        <w:tc>
          <w:tcPr>
            <w:tcW w:w="2127" w:type="dxa"/>
          </w:tcPr>
          <w:p w:rsidR="0051327F" w:rsidRPr="00914E33" w:rsidRDefault="0051327F" w:rsidP="00F855F6">
            <w:pPr>
              <w:pStyle w:val="ConsPlusNormal"/>
              <w:rPr>
                <w:rFonts w:ascii="Times New Roman" w:hAnsi="Times New Roman" w:cs="Times New Roman"/>
                <w:sz w:val="28"/>
                <w:szCs w:val="28"/>
              </w:rPr>
            </w:pPr>
            <w:r w:rsidRPr="00914E33">
              <w:rPr>
                <w:rFonts w:ascii="Times New Roman" w:hAnsi="Times New Roman" w:cs="Times New Roman"/>
                <w:sz w:val="28"/>
                <w:szCs w:val="28"/>
              </w:rPr>
              <w:t>Задачи подпрограммы</w:t>
            </w:r>
          </w:p>
        </w:tc>
        <w:tc>
          <w:tcPr>
            <w:tcW w:w="283" w:type="dxa"/>
          </w:tcPr>
          <w:p w:rsidR="0051327F" w:rsidRPr="00914E33" w:rsidRDefault="0051327F" w:rsidP="00F855F6">
            <w:pPr>
              <w:pStyle w:val="ConsPlusNormal"/>
              <w:jc w:val="center"/>
              <w:rPr>
                <w:rFonts w:ascii="Times New Roman" w:hAnsi="Times New Roman" w:cs="Times New Roman"/>
                <w:sz w:val="28"/>
                <w:szCs w:val="28"/>
              </w:rPr>
            </w:pPr>
            <w:r w:rsidRPr="00914E33">
              <w:rPr>
                <w:rFonts w:ascii="Times New Roman" w:hAnsi="Times New Roman" w:cs="Times New Roman"/>
                <w:sz w:val="28"/>
                <w:szCs w:val="28"/>
              </w:rPr>
              <w:t>-</w:t>
            </w:r>
          </w:p>
        </w:tc>
        <w:tc>
          <w:tcPr>
            <w:tcW w:w="6946" w:type="dxa"/>
          </w:tcPr>
          <w:p w:rsidR="0051327F" w:rsidRPr="00914E33" w:rsidRDefault="0051327F" w:rsidP="00F855F6">
            <w:pPr>
              <w:pStyle w:val="ConsPlusNormal"/>
              <w:rPr>
                <w:rFonts w:ascii="Times New Roman" w:hAnsi="Times New Roman" w:cs="Times New Roman"/>
                <w:sz w:val="28"/>
                <w:szCs w:val="28"/>
              </w:rPr>
            </w:pPr>
            <w:r w:rsidRPr="00914E33">
              <w:rPr>
                <w:rFonts w:ascii="Times New Roman" w:hAnsi="Times New Roman" w:cs="Times New Roman"/>
                <w:sz w:val="28"/>
                <w:szCs w:val="28"/>
              </w:rPr>
              <w:t xml:space="preserve">задача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1 - разработка и внедрение новых организационных моделей, а также поддержка развития инфраструктуры системы медицинской реабилитации и санаторно-курортного лечения;</w:t>
            </w:r>
          </w:p>
          <w:p w:rsidR="0051327F" w:rsidRPr="00914E33" w:rsidRDefault="0051327F" w:rsidP="00F855F6">
            <w:pPr>
              <w:pStyle w:val="ConsPlusNormal"/>
              <w:rPr>
                <w:rFonts w:ascii="Times New Roman" w:hAnsi="Times New Roman" w:cs="Times New Roman"/>
                <w:sz w:val="28"/>
                <w:szCs w:val="28"/>
              </w:rPr>
            </w:pPr>
            <w:r w:rsidRPr="00914E33">
              <w:rPr>
                <w:rFonts w:ascii="Times New Roman" w:hAnsi="Times New Roman" w:cs="Times New Roman"/>
                <w:sz w:val="28"/>
                <w:szCs w:val="28"/>
              </w:rPr>
              <w:t xml:space="preserve">задача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2 - разработка и внедрение новых организационных моделей долечивания (реабилитации) больных;</w:t>
            </w:r>
          </w:p>
          <w:p w:rsidR="0051327F" w:rsidRPr="00914E33" w:rsidRDefault="0051327F" w:rsidP="00F855F6">
            <w:pPr>
              <w:pStyle w:val="ConsPlusNormal"/>
              <w:rPr>
                <w:rFonts w:ascii="Times New Roman" w:hAnsi="Times New Roman" w:cs="Times New Roman"/>
                <w:sz w:val="28"/>
                <w:szCs w:val="28"/>
              </w:rPr>
            </w:pPr>
            <w:r w:rsidRPr="00914E33">
              <w:rPr>
                <w:rFonts w:ascii="Times New Roman" w:hAnsi="Times New Roman" w:cs="Times New Roman"/>
                <w:sz w:val="28"/>
                <w:szCs w:val="28"/>
              </w:rPr>
              <w:t xml:space="preserve">задача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3 - реализация территориальной программы государственных гарантий бесплатного оказания гражданам медицинской помощи в Архангельской области</w:t>
            </w:r>
          </w:p>
        </w:tc>
      </w:tr>
      <w:tr w:rsidR="0051327F" w:rsidRPr="00914E33" w:rsidTr="009606FE">
        <w:tc>
          <w:tcPr>
            <w:tcW w:w="2127" w:type="dxa"/>
          </w:tcPr>
          <w:p w:rsidR="0051327F" w:rsidRPr="00914E33" w:rsidRDefault="0051327F" w:rsidP="00F855F6">
            <w:pPr>
              <w:pStyle w:val="ConsPlusNormal"/>
              <w:rPr>
                <w:rFonts w:ascii="Times New Roman" w:hAnsi="Times New Roman" w:cs="Times New Roman"/>
                <w:sz w:val="28"/>
                <w:szCs w:val="28"/>
              </w:rPr>
            </w:pPr>
            <w:r w:rsidRPr="00914E33">
              <w:rPr>
                <w:rFonts w:ascii="Times New Roman" w:hAnsi="Times New Roman" w:cs="Times New Roman"/>
                <w:sz w:val="28"/>
                <w:szCs w:val="28"/>
              </w:rPr>
              <w:t>Сроки и этапы реализации подпрограммы</w:t>
            </w:r>
          </w:p>
        </w:tc>
        <w:tc>
          <w:tcPr>
            <w:tcW w:w="283" w:type="dxa"/>
          </w:tcPr>
          <w:p w:rsidR="0051327F" w:rsidRPr="00914E33" w:rsidRDefault="0051327F" w:rsidP="00F855F6">
            <w:pPr>
              <w:pStyle w:val="ConsPlusNormal"/>
              <w:jc w:val="center"/>
              <w:rPr>
                <w:rFonts w:ascii="Times New Roman" w:hAnsi="Times New Roman" w:cs="Times New Roman"/>
                <w:sz w:val="28"/>
                <w:szCs w:val="28"/>
              </w:rPr>
            </w:pPr>
            <w:r w:rsidRPr="00914E33">
              <w:rPr>
                <w:rFonts w:ascii="Times New Roman" w:hAnsi="Times New Roman" w:cs="Times New Roman"/>
                <w:sz w:val="28"/>
                <w:szCs w:val="28"/>
              </w:rPr>
              <w:t>-</w:t>
            </w:r>
          </w:p>
        </w:tc>
        <w:tc>
          <w:tcPr>
            <w:tcW w:w="6946" w:type="dxa"/>
          </w:tcPr>
          <w:p w:rsidR="0051327F" w:rsidRPr="00914E33" w:rsidRDefault="0051327F" w:rsidP="00F855F6">
            <w:pPr>
              <w:pStyle w:val="ConsPlusNormal"/>
              <w:rPr>
                <w:rFonts w:ascii="Times New Roman" w:hAnsi="Times New Roman" w:cs="Times New Roman"/>
                <w:sz w:val="28"/>
                <w:szCs w:val="28"/>
              </w:rPr>
            </w:pPr>
            <w:r w:rsidRPr="00914E33">
              <w:rPr>
                <w:rFonts w:ascii="Times New Roman" w:hAnsi="Times New Roman" w:cs="Times New Roman"/>
                <w:sz w:val="28"/>
                <w:szCs w:val="28"/>
              </w:rPr>
              <w:t xml:space="preserve">подпрограмма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5 реализуется в два этапа:</w:t>
            </w:r>
          </w:p>
          <w:p w:rsidR="0051327F" w:rsidRPr="00914E33" w:rsidRDefault="0051327F" w:rsidP="00F855F6">
            <w:pPr>
              <w:pStyle w:val="ConsPlusNormal"/>
              <w:rPr>
                <w:rFonts w:ascii="Times New Roman" w:hAnsi="Times New Roman" w:cs="Times New Roman"/>
                <w:sz w:val="28"/>
                <w:szCs w:val="28"/>
              </w:rPr>
            </w:pPr>
            <w:r w:rsidRPr="00914E33">
              <w:rPr>
                <w:rFonts w:ascii="Times New Roman" w:hAnsi="Times New Roman" w:cs="Times New Roman"/>
                <w:sz w:val="28"/>
                <w:szCs w:val="28"/>
              </w:rPr>
              <w:t>первый этап: 2013 - 2015 годы;</w:t>
            </w:r>
          </w:p>
          <w:p w:rsidR="0051327F" w:rsidRPr="00914E33" w:rsidRDefault="00940AEB" w:rsidP="00F855F6">
            <w:pPr>
              <w:pStyle w:val="ConsPlusNormal"/>
              <w:rPr>
                <w:rFonts w:ascii="Times New Roman" w:hAnsi="Times New Roman" w:cs="Times New Roman"/>
                <w:sz w:val="28"/>
                <w:szCs w:val="28"/>
              </w:rPr>
            </w:pPr>
            <w:r w:rsidRPr="00914E33">
              <w:rPr>
                <w:rFonts w:ascii="Times New Roman" w:hAnsi="Times New Roman" w:cs="Times New Roman"/>
                <w:sz w:val="28"/>
                <w:szCs w:val="28"/>
              </w:rPr>
              <w:t>второй этап: 2016 - 2024</w:t>
            </w:r>
            <w:r w:rsidR="0051327F" w:rsidRPr="00914E33">
              <w:rPr>
                <w:rFonts w:ascii="Times New Roman" w:hAnsi="Times New Roman" w:cs="Times New Roman"/>
                <w:sz w:val="28"/>
                <w:szCs w:val="28"/>
              </w:rPr>
              <w:t xml:space="preserve"> годы</w:t>
            </w:r>
          </w:p>
        </w:tc>
      </w:tr>
      <w:tr w:rsidR="0051327F" w:rsidRPr="00914E33" w:rsidTr="009606FE">
        <w:tc>
          <w:tcPr>
            <w:tcW w:w="2127" w:type="dxa"/>
          </w:tcPr>
          <w:p w:rsidR="0051327F" w:rsidRPr="00914E33" w:rsidRDefault="0051327F" w:rsidP="00F855F6">
            <w:pPr>
              <w:pStyle w:val="ConsPlusNormal"/>
              <w:rPr>
                <w:rFonts w:ascii="Times New Roman" w:hAnsi="Times New Roman" w:cs="Times New Roman"/>
                <w:sz w:val="28"/>
                <w:szCs w:val="28"/>
              </w:rPr>
            </w:pPr>
            <w:r w:rsidRPr="00914E33">
              <w:rPr>
                <w:rFonts w:ascii="Times New Roman" w:hAnsi="Times New Roman" w:cs="Times New Roman"/>
                <w:sz w:val="28"/>
                <w:szCs w:val="28"/>
              </w:rPr>
              <w:t>Объемы и источники финансирования подпрограммы</w:t>
            </w:r>
          </w:p>
        </w:tc>
        <w:tc>
          <w:tcPr>
            <w:tcW w:w="283" w:type="dxa"/>
          </w:tcPr>
          <w:p w:rsidR="0051327F" w:rsidRPr="00914E33" w:rsidRDefault="0051327F" w:rsidP="00F855F6">
            <w:pPr>
              <w:pStyle w:val="ConsPlusNormal"/>
              <w:jc w:val="center"/>
              <w:rPr>
                <w:rFonts w:ascii="Times New Roman" w:hAnsi="Times New Roman" w:cs="Times New Roman"/>
                <w:sz w:val="28"/>
                <w:szCs w:val="28"/>
              </w:rPr>
            </w:pPr>
            <w:r w:rsidRPr="00914E33">
              <w:rPr>
                <w:rFonts w:ascii="Times New Roman" w:hAnsi="Times New Roman" w:cs="Times New Roman"/>
                <w:sz w:val="28"/>
                <w:szCs w:val="28"/>
              </w:rPr>
              <w:t>-</w:t>
            </w:r>
          </w:p>
        </w:tc>
        <w:tc>
          <w:tcPr>
            <w:tcW w:w="6946" w:type="dxa"/>
          </w:tcPr>
          <w:p w:rsidR="00940AEB" w:rsidRPr="00914E33" w:rsidRDefault="00940AEB" w:rsidP="00940AEB">
            <w:pPr>
              <w:pStyle w:val="ConsPlusNormal"/>
              <w:rPr>
                <w:rFonts w:ascii="Times New Roman" w:hAnsi="Times New Roman" w:cs="Times New Roman"/>
                <w:sz w:val="28"/>
                <w:szCs w:val="28"/>
              </w:rPr>
            </w:pPr>
            <w:r w:rsidRPr="00914E33">
              <w:rPr>
                <w:rFonts w:ascii="Times New Roman" w:hAnsi="Times New Roman" w:cs="Times New Roman"/>
                <w:sz w:val="28"/>
                <w:szCs w:val="28"/>
              </w:rPr>
              <w:t xml:space="preserve">общий объем финансирования    4 335 641,6 тыс. рублей, </w:t>
            </w:r>
          </w:p>
          <w:p w:rsidR="00940AEB" w:rsidRPr="00914E33" w:rsidRDefault="00940AEB" w:rsidP="00940AEB">
            <w:pPr>
              <w:pStyle w:val="ConsPlusNormal"/>
              <w:rPr>
                <w:rFonts w:ascii="Times New Roman" w:hAnsi="Times New Roman" w:cs="Times New Roman"/>
                <w:sz w:val="28"/>
                <w:szCs w:val="28"/>
              </w:rPr>
            </w:pPr>
            <w:r w:rsidRPr="00914E33">
              <w:rPr>
                <w:rFonts w:ascii="Times New Roman" w:hAnsi="Times New Roman" w:cs="Times New Roman"/>
                <w:sz w:val="28"/>
                <w:szCs w:val="28"/>
              </w:rPr>
              <w:t xml:space="preserve">из них средства: </w:t>
            </w:r>
          </w:p>
          <w:p w:rsidR="00940AEB" w:rsidRPr="00914E33" w:rsidRDefault="00940AEB" w:rsidP="00940AEB">
            <w:pPr>
              <w:pStyle w:val="ConsPlusNormal"/>
              <w:rPr>
                <w:rFonts w:ascii="Times New Roman" w:hAnsi="Times New Roman" w:cs="Times New Roman"/>
                <w:sz w:val="28"/>
                <w:szCs w:val="28"/>
              </w:rPr>
            </w:pPr>
            <w:r w:rsidRPr="00914E33">
              <w:rPr>
                <w:rFonts w:ascii="Times New Roman" w:hAnsi="Times New Roman" w:cs="Times New Roman"/>
                <w:sz w:val="28"/>
                <w:szCs w:val="28"/>
              </w:rPr>
              <w:t>федерального бюджета   0,0 тыс. рублей;</w:t>
            </w:r>
          </w:p>
          <w:p w:rsidR="00940AEB" w:rsidRPr="00914E33" w:rsidRDefault="00940AEB" w:rsidP="00940AEB">
            <w:pPr>
              <w:pStyle w:val="ConsPlusNormal"/>
              <w:rPr>
                <w:rFonts w:ascii="Times New Roman" w:hAnsi="Times New Roman" w:cs="Times New Roman"/>
                <w:sz w:val="28"/>
                <w:szCs w:val="28"/>
              </w:rPr>
            </w:pPr>
            <w:r w:rsidRPr="00914E33">
              <w:rPr>
                <w:rFonts w:ascii="Times New Roman" w:hAnsi="Times New Roman" w:cs="Times New Roman"/>
                <w:sz w:val="28"/>
                <w:szCs w:val="28"/>
              </w:rPr>
              <w:t>областного бюджета   1 885 395,5 тыс. рублей;</w:t>
            </w:r>
          </w:p>
          <w:p w:rsidR="0051327F" w:rsidRPr="00914E33" w:rsidRDefault="00940AEB" w:rsidP="00940AEB">
            <w:pPr>
              <w:pStyle w:val="ConsPlusNormal"/>
              <w:rPr>
                <w:rFonts w:ascii="Times New Roman" w:hAnsi="Times New Roman" w:cs="Times New Roman"/>
                <w:sz w:val="28"/>
                <w:szCs w:val="28"/>
              </w:rPr>
            </w:pPr>
            <w:r w:rsidRPr="00914E33">
              <w:rPr>
                <w:rFonts w:ascii="Times New Roman" w:hAnsi="Times New Roman" w:cs="Times New Roman"/>
                <w:sz w:val="28"/>
                <w:szCs w:val="28"/>
              </w:rPr>
              <w:t>территориального фонда обязательного медицинского страхования   2 450 246,0 тыс. рублей</w:t>
            </w:r>
          </w:p>
        </w:tc>
      </w:tr>
    </w:tbl>
    <w:p w:rsidR="0051327F" w:rsidRPr="00914E33" w:rsidRDefault="0051327F" w:rsidP="00F855F6">
      <w:pPr>
        <w:pStyle w:val="ConsPlusNormal"/>
        <w:jc w:val="both"/>
        <w:rPr>
          <w:rFonts w:ascii="Times New Roman" w:hAnsi="Times New Roman" w:cs="Times New Roman"/>
          <w:sz w:val="28"/>
          <w:szCs w:val="28"/>
        </w:rPr>
      </w:pPr>
    </w:p>
    <w:p w:rsidR="0051327F" w:rsidRPr="00914E33" w:rsidRDefault="0051327F" w:rsidP="00F855F6">
      <w:pPr>
        <w:pStyle w:val="ConsPlusTitle"/>
        <w:jc w:val="center"/>
        <w:outlineLvl w:val="2"/>
        <w:rPr>
          <w:rFonts w:ascii="Times New Roman" w:hAnsi="Times New Roman" w:cs="Times New Roman"/>
          <w:sz w:val="28"/>
          <w:szCs w:val="28"/>
        </w:rPr>
      </w:pPr>
      <w:r w:rsidRPr="00914E33">
        <w:rPr>
          <w:rFonts w:ascii="Times New Roman" w:hAnsi="Times New Roman" w:cs="Times New Roman"/>
          <w:sz w:val="28"/>
          <w:szCs w:val="28"/>
        </w:rPr>
        <w:t xml:space="preserve">2.18. Характеристика сферы реализации подпрограммы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5,</w:t>
      </w:r>
    </w:p>
    <w:p w:rsidR="0051327F" w:rsidRPr="00914E33" w:rsidRDefault="0051327F" w:rsidP="00F855F6">
      <w:pPr>
        <w:pStyle w:val="ConsPlusTitle"/>
        <w:jc w:val="center"/>
        <w:rPr>
          <w:rFonts w:ascii="Times New Roman" w:hAnsi="Times New Roman" w:cs="Times New Roman"/>
          <w:sz w:val="28"/>
          <w:szCs w:val="28"/>
        </w:rPr>
      </w:pPr>
      <w:r w:rsidRPr="00914E33">
        <w:rPr>
          <w:rFonts w:ascii="Times New Roman" w:hAnsi="Times New Roman" w:cs="Times New Roman"/>
          <w:sz w:val="28"/>
          <w:szCs w:val="28"/>
        </w:rPr>
        <w:t>описание основных проблем</w:t>
      </w:r>
    </w:p>
    <w:p w:rsidR="0051327F" w:rsidRPr="00914E33" w:rsidRDefault="0051327F" w:rsidP="00F855F6">
      <w:pPr>
        <w:pStyle w:val="ConsPlusNormal"/>
        <w:jc w:val="both"/>
        <w:rPr>
          <w:rFonts w:ascii="Times New Roman" w:hAnsi="Times New Roman" w:cs="Times New Roman"/>
          <w:sz w:val="28"/>
          <w:szCs w:val="28"/>
        </w:rPr>
      </w:pP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Ежегодно в Архангельской области регистрируется более 2 млн. случаев заболеваний острыми и хроническими болезнями. Показатель общей заболеваемости населения области формируется на 56 процентов впервые выявленными в жизни заболеваниями, в том числе у детей на 84 процента, у подростков - на 70 процентов, у взрослых - на 43 процента. В структуре заболеваемости на первом месте находятся болезни органов дыхания, на втором - болезни органов кровообращения, на третьем месте - болезни костно-мышечной системы и соединительной ткани. Имеет место превышение </w:t>
      </w:r>
      <w:proofErr w:type="spellStart"/>
      <w:r w:rsidRPr="00914E33">
        <w:rPr>
          <w:rFonts w:ascii="Times New Roman" w:hAnsi="Times New Roman" w:cs="Times New Roman"/>
          <w:sz w:val="28"/>
          <w:szCs w:val="28"/>
        </w:rPr>
        <w:t>среднероссийских</w:t>
      </w:r>
      <w:proofErr w:type="spellEnd"/>
      <w:r w:rsidRPr="00914E33">
        <w:rPr>
          <w:rFonts w:ascii="Times New Roman" w:hAnsi="Times New Roman" w:cs="Times New Roman"/>
          <w:sz w:val="28"/>
          <w:szCs w:val="28"/>
        </w:rPr>
        <w:t xml:space="preserve"> показателей заболеваемости по классам болезни глаз и придаточного аппарата, в том числе у детей, болезни крови и кроветворных органов. В последние годы наблюдается увеличение разрыва между общей и первичной заболеваемостью населения, что в определенной </w:t>
      </w:r>
      <w:r w:rsidRPr="00914E33">
        <w:rPr>
          <w:rFonts w:ascii="Times New Roman" w:hAnsi="Times New Roman" w:cs="Times New Roman"/>
          <w:sz w:val="28"/>
          <w:szCs w:val="28"/>
        </w:rPr>
        <w:lastRenderedPageBreak/>
        <w:t>мере свидетельствует о накоплении в популяции хронической патологии.</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Уровень первичного выхода на инвалидность в 2012 году составил 73,6 на 10 000 взрослого населения, при этом показатель в трудоспособном возрасте - 39,3 на 10 000 взрослого населения. В структуре </w:t>
      </w:r>
      <w:proofErr w:type="spellStart"/>
      <w:r w:rsidRPr="00914E33">
        <w:rPr>
          <w:rFonts w:ascii="Times New Roman" w:hAnsi="Times New Roman" w:cs="Times New Roman"/>
          <w:sz w:val="28"/>
          <w:szCs w:val="28"/>
        </w:rPr>
        <w:t>инвалидизирующих</w:t>
      </w:r>
      <w:proofErr w:type="spellEnd"/>
      <w:r w:rsidRPr="00914E33">
        <w:rPr>
          <w:rFonts w:ascii="Times New Roman" w:hAnsi="Times New Roman" w:cs="Times New Roman"/>
          <w:sz w:val="28"/>
          <w:szCs w:val="28"/>
        </w:rPr>
        <w:t xml:space="preserve"> заболеваний преобладают болезни органов кровообращения - 25,6 на 10 000 взрослого населения, злокачественные новообразования - 17,2 на 10 000 взрослого населения, болезни костно-мышечной системы - 6,3 на 10 000 взрослого населения.</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Показатель инвалидности среди детского населения в 2012 году составил 189,7 на 10 000 детей, первичной - 32,0 на 10 000 детей. Основными причинами инвалидности являются врожденные аномалии (51,3 на 10 000 детей), болезни нервной системы (40,2 на 10 000 детей), психические расстройства и расстройства поведения (35,3 на 10 000 детей).</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К 2020 году </w:t>
      </w:r>
      <w:proofErr w:type="gramStart"/>
      <w:r w:rsidRPr="00914E33">
        <w:rPr>
          <w:rFonts w:ascii="Times New Roman" w:hAnsi="Times New Roman" w:cs="Times New Roman"/>
          <w:sz w:val="28"/>
          <w:szCs w:val="28"/>
        </w:rPr>
        <w:t>планируется достигнуть снижение</w:t>
      </w:r>
      <w:proofErr w:type="gramEnd"/>
      <w:r w:rsidRPr="00914E33">
        <w:rPr>
          <w:rFonts w:ascii="Times New Roman" w:hAnsi="Times New Roman" w:cs="Times New Roman"/>
          <w:sz w:val="28"/>
          <w:szCs w:val="28"/>
        </w:rPr>
        <w:t xml:space="preserve"> уровня первичной инвалидности на 4,8 процента за счет развития медицинской реабилитации, включая создание трехэтапной системы реабилитации, в том числе на амбулаторном этапе оказания медицинской помощи, улучшение материально-технической базы государственных медицинских организаций, внедрение современных реабилитационных технологий.</w:t>
      </w:r>
    </w:p>
    <w:p w:rsidR="0051327F" w:rsidRPr="00914E33" w:rsidRDefault="0051327F" w:rsidP="00F855F6">
      <w:pPr>
        <w:pStyle w:val="ConsPlusNormal"/>
        <w:ind w:firstLine="540"/>
        <w:jc w:val="both"/>
        <w:rPr>
          <w:rFonts w:ascii="Times New Roman" w:hAnsi="Times New Roman" w:cs="Times New Roman"/>
          <w:sz w:val="28"/>
          <w:szCs w:val="28"/>
        </w:rPr>
      </w:pPr>
      <w:proofErr w:type="gramStart"/>
      <w:r w:rsidRPr="00914E33">
        <w:rPr>
          <w:rFonts w:ascii="Times New Roman" w:hAnsi="Times New Roman" w:cs="Times New Roman"/>
          <w:sz w:val="28"/>
          <w:szCs w:val="28"/>
        </w:rPr>
        <w:t>В государственных медицинских организациях функционируют 8 отделений восстановительного лечения, развернуто 19 кабинетов лечебной физкультуры для взрослых и 17 - для детей, 119 кабинетов физиотерапевтического лечения, работает 29 врачей физиотерапевтов, 17 врачей лечебной физкультуры, 1 мануальный терапевт, 58 психологов, 158 медицинских сестер по массажу, 396 медицинских сестер по физиотерапии, 73 инструктора лечебной физкультуры.</w:t>
      </w:r>
      <w:proofErr w:type="gramEnd"/>
      <w:r w:rsidRPr="00914E33">
        <w:rPr>
          <w:rFonts w:ascii="Times New Roman" w:hAnsi="Times New Roman" w:cs="Times New Roman"/>
          <w:sz w:val="28"/>
          <w:szCs w:val="28"/>
        </w:rPr>
        <w:t xml:space="preserve"> Укомплектованность кадрами составляет 50 процентов, отмечается дефицит врачей реабилитационного профиля, инструкторов лечебной физкультуры, массажистов, </w:t>
      </w:r>
      <w:proofErr w:type="spellStart"/>
      <w:r w:rsidRPr="00914E33">
        <w:rPr>
          <w:rFonts w:ascii="Times New Roman" w:hAnsi="Times New Roman" w:cs="Times New Roman"/>
          <w:sz w:val="28"/>
          <w:szCs w:val="28"/>
        </w:rPr>
        <w:t>эрготерапевтов</w:t>
      </w:r>
      <w:proofErr w:type="spellEnd"/>
      <w:r w:rsidRPr="00914E33">
        <w:rPr>
          <w:rFonts w:ascii="Times New Roman" w:hAnsi="Times New Roman" w:cs="Times New Roman"/>
          <w:sz w:val="28"/>
          <w:szCs w:val="28"/>
        </w:rPr>
        <w:t>, медицинских сестер по физиотерапии, психотерапевтов, логопедов.</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Подготовка и переподготовка врачей, в том числе по медицинской реабилитации, средних медицинских работников и специалистов по адаптивной физической культуре осуществляется на кафедре нормальной физиологии и восстановительной медицины ФГБОУ ВО СГМУ (г. Архангельск) Минздрава России, а также в образовательных организациях за пределами Архангельской области.</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За последние годы в Архангельской области отмечается развитие реабилитационной медицинской помощи.</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Медицинская </w:t>
      </w:r>
      <w:proofErr w:type="gramStart"/>
      <w:r w:rsidRPr="00914E33">
        <w:rPr>
          <w:rFonts w:ascii="Times New Roman" w:hAnsi="Times New Roman" w:cs="Times New Roman"/>
          <w:sz w:val="28"/>
          <w:szCs w:val="28"/>
        </w:rPr>
        <w:t>реабилитация</w:t>
      </w:r>
      <w:proofErr w:type="gramEnd"/>
      <w:r w:rsidRPr="00914E33">
        <w:rPr>
          <w:rFonts w:ascii="Times New Roman" w:hAnsi="Times New Roman" w:cs="Times New Roman"/>
          <w:sz w:val="28"/>
          <w:szCs w:val="28"/>
        </w:rPr>
        <w:t xml:space="preserve"> оказывается по трехуровневой системе:</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1) первый уровень:</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отделения (кабинеты) медицинской реабилитации государственных медицинских организаций (врачебные амбулатории, участковые больницы, офисы врачей общей практики, ФАП);</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2) второй уровень:</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lastRenderedPageBreak/>
        <w:t>отделения (кабинеты) медицинской реабилитации 5 межрайонных центров;</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региональный сосудистый центр, 4 </w:t>
      </w:r>
      <w:proofErr w:type="gramStart"/>
      <w:r w:rsidRPr="00914E33">
        <w:rPr>
          <w:rFonts w:ascii="Times New Roman" w:hAnsi="Times New Roman" w:cs="Times New Roman"/>
          <w:sz w:val="28"/>
          <w:szCs w:val="28"/>
        </w:rPr>
        <w:t>первичных</w:t>
      </w:r>
      <w:proofErr w:type="gramEnd"/>
      <w:r w:rsidRPr="00914E33">
        <w:rPr>
          <w:rFonts w:ascii="Times New Roman" w:hAnsi="Times New Roman" w:cs="Times New Roman"/>
          <w:sz w:val="28"/>
          <w:szCs w:val="28"/>
        </w:rPr>
        <w:t xml:space="preserve"> сосудистых отделения;</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отделения (кабинеты) медицинской реабилитации 10 межрайонных центров родовспоможения и детства;</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санаторно-курортные учреждения и профилактории;</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3) третий уровень:</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реабилитационный центр на базе государственного бюджетного учреждения здравоохранения Архангельской области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Архангельский медицинский центр</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(далее - ГБУЗ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Архангельский медицинский центр</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С мая 2013 года ГБУЗ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Архангельский медицинский центр</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реорганизовано путем присоединения к ГБУЗ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Первая городская клиническая больница им. Е.Е.Волосевич</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С 2009 года реализуются мероприятия по совершенствованию оказания медицинской помощи больным с сосудистыми заболеваниями. </w:t>
      </w:r>
      <w:proofErr w:type="gramStart"/>
      <w:r w:rsidRPr="00914E33">
        <w:rPr>
          <w:rFonts w:ascii="Times New Roman" w:hAnsi="Times New Roman" w:cs="Times New Roman"/>
          <w:sz w:val="28"/>
          <w:szCs w:val="28"/>
        </w:rPr>
        <w:t xml:space="preserve">Реабилитация пациентов, перенесших острое нарушение мозгового кровообращения, осуществляется в региональном сосудистом центре на базе ГБУЗ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Первая городская клиническая больница им. Е.Е.Волосевич</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и в 4 первичных сосудистых отделениях в городах Котласе, Северодвинске, </w:t>
      </w:r>
      <w:proofErr w:type="spellStart"/>
      <w:r w:rsidRPr="00914E33">
        <w:rPr>
          <w:rFonts w:ascii="Times New Roman" w:hAnsi="Times New Roman" w:cs="Times New Roman"/>
          <w:sz w:val="28"/>
          <w:szCs w:val="28"/>
        </w:rPr>
        <w:t>Новодвинске</w:t>
      </w:r>
      <w:proofErr w:type="spellEnd"/>
      <w:r w:rsidRPr="00914E33">
        <w:rPr>
          <w:rFonts w:ascii="Times New Roman" w:hAnsi="Times New Roman" w:cs="Times New Roman"/>
          <w:sz w:val="28"/>
          <w:szCs w:val="28"/>
        </w:rPr>
        <w:t xml:space="preserve"> и Вельске по принципу ранней </w:t>
      </w:r>
      <w:proofErr w:type="spellStart"/>
      <w:r w:rsidRPr="00914E33">
        <w:rPr>
          <w:rFonts w:ascii="Times New Roman" w:hAnsi="Times New Roman" w:cs="Times New Roman"/>
          <w:sz w:val="28"/>
          <w:szCs w:val="28"/>
        </w:rPr>
        <w:t>мультидисциплинарной</w:t>
      </w:r>
      <w:proofErr w:type="spellEnd"/>
      <w:r w:rsidRPr="00914E33">
        <w:rPr>
          <w:rFonts w:ascii="Times New Roman" w:hAnsi="Times New Roman" w:cs="Times New Roman"/>
          <w:sz w:val="28"/>
          <w:szCs w:val="28"/>
        </w:rPr>
        <w:t xml:space="preserve"> </w:t>
      </w:r>
      <w:proofErr w:type="spellStart"/>
      <w:r w:rsidRPr="00914E33">
        <w:rPr>
          <w:rFonts w:ascii="Times New Roman" w:hAnsi="Times New Roman" w:cs="Times New Roman"/>
          <w:sz w:val="28"/>
          <w:szCs w:val="28"/>
        </w:rPr>
        <w:t>нейрореабилитации</w:t>
      </w:r>
      <w:proofErr w:type="spellEnd"/>
      <w:r w:rsidRPr="00914E33">
        <w:rPr>
          <w:rFonts w:ascii="Times New Roman" w:hAnsi="Times New Roman" w:cs="Times New Roman"/>
          <w:sz w:val="28"/>
          <w:szCs w:val="28"/>
        </w:rPr>
        <w:t xml:space="preserve">, в том числе на этапе </w:t>
      </w:r>
      <w:proofErr w:type="spellStart"/>
      <w:r w:rsidRPr="00914E33">
        <w:rPr>
          <w:rFonts w:ascii="Times New Roman" w:hAnsi="Times New Roman" w:cs="Times New Roman"/>
          <w:sz w:val="28"/>
          <w:szCs w:val="28"/>
        </w:rPr>
        <w:t>нейрореанимации</w:t>
      </w:r>
      <w:proofErr w:type="spellEnd"/>
      <w:r w:rsidRPr="00914E33">
        <w:rPr>
          <w:rFonts w:ascii="Times New Roman" w:hAnsi="Times New Roman" w:cs="Times New Roman"/>
          <w:sz w:val="28"/>
          <w:szCs w:val="28"/>
        </w:rPr>
        <w:t>.</w:t>
      </w:r>
      <w:proofErr w:type="gramEnd"/>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В Архангельской области оказывают высокотехнологичную медицинскую помощь 2 федеральных медицинских организации и 5 государственных медицинских организаций, ежегодно выполняется свыше 2000 операций. </w:t>
      </w:r>
      <w:proofErr w:type="gramStart"/>
      <w:r w:rsidRPr="00914E33">
        <w:rPr>
          <w:rFonts w:ascii="Times New Roman" w:hAnsi="Times New Roman" w:cs="Times New Roman"/>
          <w:sz w:val="28"/>
          <w:szCs w:val="28"/>
        </w:rPr>
        <w:t xml:space="preserve">С 2010 года ГБУЗ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Архангельский медицинский центр</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функционирует в качестве основного учреждения, проводящего медицинскую реабилитацию больных с </w:t>
      </w:r>
      <w:proofErr w:type="spellStart"/>
      <w:r w:rsidRPr="00914E33">
        <w:rPr>
          <w:rFonts w:ascii="Times New Roman" w:hAnsi="Times New Roman" w:cs="Times New Roman"/>
          <w:sz w:val="28"/>
          <w:szCs w:val="28"/>
        </w:rPr>
        <w:t>сердечно-сосудистой</w:t>
      </w:r>
      <w:proofErr w:type="spellEnd"/>
      <w:r w:rsidRPr="00914E33">
        <w:rPr>
          <w:rFonts w:ascii="Times New Roman" w:hAnsi="Times New Roman" w:cs="Times New Roman"/>
          <w:sz w:val="28"/>
          <w:szCs w:val="28"/>
        </w:rPr>
        <w:t xml:space="preserve"> патологией, в том числе после высокотехнологичных операций на сердце, при инфаркте миокарда, инсульте, при операциях на позвоночнике, после </w:t>
      </w:r>
      <w:proofErr w:type="spellStart"/>
      <w:r w:rsidRPr="00914E33">
        <w:rPr>
          <w:rFonts w:ascii="Times New Roman" w:hAnsi="Times New Roman" w:cs="Times New Roman"/>
          <w:sz w:val="28"/>
          <w:szCs w:val="28"/>
        </w:rPr>
        <w:t>эндопротезирования</w:t>
      </w:r>
      <w:proofErr w:type="spellEnd"/>
      <w:r w:rsidRPr="00914E33">
        <w:rPr>
          <w:rFonts w:ascii="Times New Roman" w:hAnsi="Times New Roman" w:cs="Times New Roman"/>
          <w:sz w:val="28"/>
          <w:szCs w:val="28"/>
        </w:rPr>
        <w:t xml:space="preserve"> суставов, при травмах различной локализации, проведенных как в медицинских организациях в Архангельской области, так и в федеральных медицинских организациях.</w:t>
      </w:r>
      <w:proofErr w:type="gramEnd"/>
      <w:r w:rsidRPr="00914E33">
        <w:rPr>
          <w:rFonts w:ascii="Times New Roman" w:hAnsi="Times New Roman" w:cs="Times New Roman"/>
          <w:sz w:val="28"/>
          <w:szCs w:val="28"/>
        </w:rPr>
        <w:t xml:space="preserve"> Лечение организовано в раннем восстановительном периоде в стационарных условиях, дневном стационаре и </w:t>
      </w:r>
      <w:proofErr w:type="spellStart"/>
      <w:r w:rsidRPr="00914E33">
        <w:rPr>
          <w:rFonts w:ascii="Times New Roman" w:hAnsi="Times New Roman" w:cs="Times New Roman"/>
          <w:sz w:val="28"/>
          <w:szCs w:val="28"/>
        </w:rPr>
        <w:t>амбулаторно</w:t>
      </w:r>
      <w:proofErr w:type="spellEnd"/>
      <w:r w:rsidRPr="00914E33">
        <w:rPr>
          <w:rFonts w:ascii="Times New Roman" w:hAnsi="Times New Roman" w:cs="Times New Roman"/>
          <w:sz w:val="28"/>
          <w:szCs w:val="28"/>
        </w:rPr>
        <w:t xml:space="preserve"> на основе </w:t>
      </w:r>
      <w:proofErr w:type="spellStart"/>
      <w:r w:rsidRPr="00914E33">
        <w:rPr>
          <w:rFonts w:ascii="Times New Roman" w:hAnsi="Times New Roman" w:cs="Times New Roman"/>
          <w:sz w:val="28"/>
          <w:szCs w:val="28"/>
        </w:rPr>
        <w:t>мультидисциплинарного</w:t>
      </w:r>
      <w:proofErr w:type="spellEnd"/>
      <w:r w:rsidRPr="00914E33">
        <w:rPr>
          <w:rFonts w:ascii="Times New Roman" w:hAnsi="Times New Roman" w:cs="Times New Roman"/>
          <w:sz w:val="28"/>
          <w:szCs w:val="28"/>
        </w:rPr>
        <w:t xml:space="preserve"> подхода. Реабилитация больных после операций на сердце и сосудах, после инфаркта миокарда проводится также за счет средств областного бюджета.</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Реабилитация детей в острый и ранний восстановительный период осуществляется в межрайонных центрах родовспоможения и детства, а также в ГБУЗ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Архангельская детская клиническая больница</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и ГБУЗ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Северодвинская городская детская клиническая больница</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Кроме того, второй этап реабилитации детей, включая детей-инвалидов, проводится в специализированных домах ребенка для детей с поражениями центральной нервной системы и нарушением психики. Организована </w:t>
      </w:r>
      <w:r w:rsidRPr="00914E33">
        <w:rPr>
          <w:rFonts w:ascii="Times New Roman" w:hAnsi="Times New Roman" w:cs="Times New Roman"/>
          <w:sz w:val="28"/>
          <w:szCs w:val="28"/>
        </w:rPr>
        <w:lastRenderedPageBreak/>
        <w:t xml:space="preserve">реабилитация детей, инфицированных микобактериями туберкулеза, в детском санаторном отделении ГБУЗ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Архангельский клинический противотуберкулезный диспансер</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и в ГБУЗ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Детский туберкулезный санаторий имени М.Н. Фаворской</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В ГБУЗ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Архангельская городская детская поликлиника</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ГБУЗ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Северодвинская городская детская клиническая больница</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ГБУЗ </w:t>
      </w:r>
      <w:r w:rsidR="00F62861" w:rsidRPr="00914E33">
        <w:rPr>
          <w:rFonts w:ascii="Times New Roman" w:hAnsi="Times New Roman" w:cs="Times New Roman"/>
          <w:sz w:val="28"/>
          <w:szCs w:val="28"/>
        </w:rPr>
        <w:t>«</w:t>
      </w:r>
      <w:proofErr w:type="spellStart"/>
      <w:r w:rsidRPr="00914E33">
        <w:rPr>
          <w:rFonts w:ascii="Times New Roman" w:hAnsi="Times New Roman" w:cs="Times New Roman"/>
          <w:sz w:val="28"/>
          <w:szCs w:val="28"/>
        </w:rPr>
        <w:t>Коряжемская</w:t>
      </w:r>
      <w:proofErr w:type="spellEnd"/>
      <w:r w:rsidRPr="00914E33">
        <w:rPr>
          <w:rFonts w:ascii="Times New Roman" w:hAnsi="Times New Roman" w:cs="Times New Roman"/>
          <w:sz w:val="28"/>
          <w:szCs w:val="28"/>
        </w:rPr>
        <w:t xml:space="preserve"> городская больница</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для детей с заболеваниями различного профиля функционируют отделения восстановительного лечения, имеющие в составе кабинеты биологической обратной связи, массажа, физиотерапевтические кабинеты, залы лечебной физкультуры, которые оборудованы спортивным и медицинским инвентарем. Более 6000 детей получают восстановительное лечение ежегодно, в том числе проходят профилактические курсы.</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С 1997 года в г. Архангельске в структуре социальной защиты функционирует муниципальное бюджетное учреждение муниципального образования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Город Архангельск</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Опорно-экспериментальный реабилитационный центр для детей с ограниченными возможностями</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где проводится комплексная реабилитация детей, больных детским церебральным параличом, и с другой неврологической патологией. Успешно и своевременно приступить к реабилитации таких детей позволяют хорошая материальная база, современное медицинское оборудование и щадящий индивидуальный режим обучения. Кроме того, индивидуальная программа реабилитации детей, в том числе детей-инвалидов, предусматривает мероприятия по восстановительному лечению в реабилитационных центрах, подведомственных министерству труда, занятости и социального развития, расположенных в городах Архангельске, Северодвинске, Котласе, Вельске, Каргополе.</w:t>
      </w:r>
    </w:p>
    <w:p w:rsidR="0051327F" w:rsidRPr="00914E33" w:rsidRDefault="0051327F" w:rsidP="00F855F6">
      <w:pPr>
        <w:pStyle w:val="ConsPlusNormal"/>
        <w:ind w:firstLine="540"/>
        <w:jc w:val="both"/>
        <w:rPr>
          <w:rFonts w:ascii="Times New Roman" w:hAnsi="Times New Roman" w:cs="Times New Roman"/>
          <w:sz w:val="28"/>
          <w:szCs w:val="28"/>
        </w:rPr>
      </w:pPr>
      <w:proofErr w:type="spellStart"/>
      <w:r w:rsidRPr="00914E33">
        <w:rPr>
          <w:rFonts w:ascii="Times New Roman" w:hAnsi="Times New Roman" w:cs="Times New Roman"/>
          <w:sz w:val="28"/>
          <w:szCs w:val="28"/>
        </w:rPr>
        <w:t>Сурдологическая</w:t>
      </w:r>
      <w:proofErr w:type="spellEnd"/>
      <w:r w:rsidRPr="00914E33">
        <w:rPr>
          <w:rFonts w:ascii="Times New Roman" w:hAnsi="Times New Roman" w:cs="Times New Roman"/>
          <w:sz w:val="28"/>
          <w:szCs w:val="28"/>
        </w:rPr>
        <w:t xml:space="preserve"> помощь взрослому населению оказывается в </w:t>
      </w:r>
      <w:proofErr w:type="spellStart"/>
      <w:r w:rsidRPr="00914E33">
        <w:rPr>
          <w:rFonts w:ascii="Times New Roman" w:hAnsi="Times New Roman" w:cs="Times New Roman"/>
          <w:sz w:val="28"/>
          <w:szCs w:val="28"/>
        </w:rPr>
        <w:t>сурдологических</w:t>
      </w:r>
      <w:proofErr w:type="spellEnd"/>
      <w:r w:rsidRPr="00914E33">
        <w:rPr>
          <w:rFonts w:ascii="Times New Roman" w:hAnsi="Times New Roman" w:cs="Times New Roman"/>
          <w:sz w:val="28"/>
          <w:szCs w:val="28"/>
        </w:rPr>
        <w:t xml:space="preserve"> кабинетах ГБУЗ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Архангельская областная клиническая больница</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и ГБУЗ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Архангельская городская поликлиника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1</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Для детей организован и работает Центр </w:t>
      </w:r>
      <w:proofErr w:type="spellStart"/>
      <w:r w:rsidRPr="00914E33">
        <w:rPr>
          <w:rFonts w:ascii="Times New Roman" w:hAnsi="Times New Roman" w:cs="Times New Roman"/>
          <w:sz w:val="28"/>
          <w:szCs w:val="28"/>
        </w:rPr>
        <w:t>сурдологии</w:t>
      </w:r>
      <w:proofErr w:type="spellEnd"/>
      <w:r w:rsidRPr="00914E33">
        <w:rPr>
          <w:rFonts w:ascii="Times New Roman" w:hAnsi="Times New Roman" w:cs="Times New Roman"/>
          <w:sz w:val="28"/>
          <w:szCs w:val="28"/>
        </w:rPr>
        <w:t xml:space="preserve"> и </w:t>
      </w:r>
      <w:proofErr w:type="spellStart"/>
      <w:r w:rsidRPr="00914E33">
        <w:rPr>
          <w:rFonts w:ascii="Times New Roman" w:hAnsi="Times New Roman" w:cs="Times New Roman"/>
          <w:sz w:val="28"/>
          <w:szCs w:val="28"/>
        </w:rPr>
        <w:t>слухопротезирования</w:t>
      </w:r>
      <w:proofErr w:type="spellEnd"/>
      <w:r w:rsidRPr="00914E33">
        <w:rPr>
          <w:rFonts w:ascii="Times New Roman" w:hAnsi="Times New Roman" w:cs="Times New Roman"/>
          <w:sz w:val="28"/>
          <w:szCs w:val="28"/>
        </w:rPr>
        <w:t xml:space="preserve"> в ГБУЗ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Архангельская детская клиническая больница</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w:t>
      </w:r>
      <w:proofErr w:type="spellStart"/>
      <w:r w:rsidRPr="00914E33">
        <w:rPr>
          <w:rFonts w:ascii="Times New Roman" w:hAnsi="Times New Roman" w:cs="Times New Roman"/>
          <w:sz w:val="28"/>
          <w:szCs w:val="28"/>
        </w:rPr>
        <w:t>сурдологический</w:t>
      </w:r>
      <w:proofErr w:type="spellEnd"/>
      <w:r w:rsidRPr="00914E33">
        <w:rPr>
          <w:rFonts w:ascii="Times New Roman" w:hAnsi="Times New Roman" w:cs="Times New Roman"/>
          <w:sz w:val="28"/>
          <w:szCs w:val="28"/>
        </w:rPr>
        <w:t xml:space="preserve"> кабинет в ГБУЗ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Северодвинская городская детская клиническая больница</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В ГБУЗ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Архангельская областная клиническая больница</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и федеральных медицинских организациях в Архангельской области оказывается слухопротезная помощь, проводятся </w:t>
      </w:r>
      <w:proofErr w:type="spellStart"/>
      <w:r w:rsidRPr="00914E33">
        <w:rPr>
          <w:rFonts w:ascii="Times New Roman" w:hAnsi="Times New Roman" w:cs="Times New Roman"/>
          <w:sz w:val="28"/>
          <w:szCs w:val="28"/>
        </w:rPr>
        <w:t>слухоулучшающие</w:t>
      </w:r>
      <w:proofErr w:type="spellEnd"/>
      <w:r w:rsidRPr="00914E33">
        <w:rPr>
          <w:rFonts w:ascii="Times New Roman" w:hAnsi="Times New Roman" w:cs="Times New Roman"/>
          <w:sz w:val="28"/>
          <w:szCs w:val="28"/>
        </w:rPr>
        <w:t xml:space="preserve"> операции. При этом необходимо расширить объемы оказания специализированной помощи, внедрить технологии послеоперационной слухоречевой реабилитации пациентов.</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Таким образом, первый этап медицинской реабилитации в Архангельской области проводится на базе 6 государственных медицинских организаций: ГБУЗ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Первая городская клиническая больница им. Е.Е.Волосевич</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ГБУЗ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Архангельская областная клиническая больница</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w:t>
      </w:r>
      <w:r w:rsidRPr="00914E33">
        <w:rPr>
          <w:rFonts w:ascii="Times New Roman" w:hAnsi="Times New Roman" w:cs="Times New Roman"/>
          <w:sz w:val="28"/>
          <w:szCs w:val="28"/>
        </w:rPr>
        <w:lastRenderedPageBreak/>
        <w:t xml:space="preserve">ГБУЗ </w:t>
      </w:r>
      <w:r w:rsidR="00F62861" w:rsidRPr="00914E33">
        <w:rPr>
          <w:rFonts w:ascii="Times New Roman" w:hAnsi="Times New Roman" w:cs="Times New Roman"/>
          <w:sz w:val="28"/>
          <w:szCs w:val="28"/>
        </w:rPr>
        <w:t>«</w:t>
      </w:r>
      <w:proofErr w:type="spellStart"/>
      <w:r w:rsidRPr="00914E33">
        <w:rPr>
          <w:rFonts w:ascii="Times New Roman" w:hAnsi="Times New Roman" w:cs="Times New Roman"/>
          <w:sz w:val="28"/>
          <w:szCs w:val="28"/>
        </w:rPr>
        <w:t>Новодвинская</w:t>
      </w:r>
      <w:proofErr w:type="spellEnd"/>
      <w:r w:rsidRPr="00914E33">
        <w:rPr>
          <w:rFonts w:ascii="Times New Roman" w:hAnsi="Times New Roman" w:cs="Times New Roman"/>
          <w:sz w:val="28"/>
          <w:szCs w:val="28"/>
        </w:rPr>
        <w:t xml:space="preserve"> центральная городская больница</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ГБУЗ </w:t>
      </w:r>
      <w:r w:rsidR="00F62861" w:rsidRPr="00914E33">
        <w:rPr>
          <w:rFonts w:ascii="Times New Roman" w:hAnsi="Times New Roman" w:cs="Times New Roman"/>
          <w:sz w:val="28"/>
          <w:szCs w:val="28"/>
        </w:rPr>
        <w:t>«</w:t>
      </w:r>
      <w:proofErr w:type="spellStart"/>
      <w:r w:rsidRPr="00914E33">
        <w:rPr>
          <w:rFonts w:ascii="Times New Roman" w:hAnsi="Times New Roman" w:cs="Times New Roman"/>
          <w:sz w:val="28"/>
          <w:szCs w:val="28"/>
        </w:rPr>
        <w:t>Котласская</w:t>
      </w:r>
      <w:proofErr w:type="spellEnd"/>
      <w:r w:rsidRPr="00914E33">
        <w:rPr>
          <w:rFonts w:ascii="Times New Roman" w:hAnsi="Times New Roman" w:cs="Times New Roman"/>
          <w:sz w:val="28"/>
          <w:szCs w:val="28"/>
        </w:rPr>
        <w:t xml:space="preserve"> центральная городская больница</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ГБУЗ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Вельская центральная районная больница</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и ГБУЗ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Северодвинская городская больница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1</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Второй этап реабилитации пациенты проходят в условиях следующих государственных медицинских организаций: ГБУЗ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Архангельский медицинский центр</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ГБУЗ </w:t>
      </w:r>
      <w:r w:rsidR="00F62861" w:rsidRPr="00914E33">
        <w:rPr>
          <w:rFonts w:ascii="Times New Roman" w:hAnsi="Times New Roman" w:cs="Times New Roman"/>
          <w:sz w:val="28"/>
          <w:szCs w:val="28"/>
        </w:rPr>
        <w:t>«</w:t>
      </w:r>
      <w:proofErr w:type="spellStart"/>
      <w:r w:rsidRPr="00914E33">
        <w:rPr>
          <w:rFonts w:ascii="Times New Roman" w:hAnsi="Times New Roman" w:cs="Times New Roman"/>
          <w:sz w:val="28"/>
          <w:szCs w:val="28"/>
        </w:rPr>
        <w:t>Котласская</w:t>
      </w:r>
      <w:proofErr w:type="spellEnd"/>
      <w:r w:rsidRPr="00914E33">
        <w:rPr>
          <w:rFonts w:ascii="Times New Roman" w:hAnsi="Times New Roman" w:cs="Times New Roman"/>
          <w:sz w:val="28"/>
          <w:szCs w:val="28"/>
        </w:rPr>
        <w:t xml:space="preserve"> центральная городская больница</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ГБУЗ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Вельская центральная районная больница</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ГБУЗ </w:t>
      </w:r>
      <w:r w:rsidR="00F62861" w:rsidRPr="00914E33">
        <w:rPr>
          <w:rFonts w:ascii="Times New Roman" w:hAnsi="Times New Roman" w:cs="Times New Roman"/>
          <w:sz w:val="28"/>
          <w:szCs w:val="28"/>
        </w:rPr>
        <w:t>«</w:t>
      </w:r>
      <w:proofErr w:type="spellStart"/>
      <w:r w:rsidRPr="00914E33">
        <w:rPr>
          <w:rFonts w:ascii="Times New Roman" w:hAnsi="Times New Roman" w:cs="Times New Roman"/>
          <w:sz w:val="28"/>
          <w:szCs w:val="28"/>
        </w:rPr>
        <w:t>Новодвинская</w:t>
      </w:r>
      <w:proofErr w:type="spellEnd"/>
      <w:r w:rsidRPr="00914E33">
        <w:rPr>
          <w:rFonts w:ascii="Times New Roman" w:hAnsi="Times New Roman" w:cs="Times New Roman"/>
          <w:sz w:val="28"/>
          <w:szCs w:val="28"/>
        </w:rPr>
        <w:t xml:space="preserve"> центральная городская больница</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ГБУЗ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Северодвинская городская больница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1</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с участием специалистов по реабилитации, психологов, логопедов, социальных работников.</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Третий этап реабилитации пациентов проводится в условиях санаторно-курортных организаций или в государственных медицинских организациях по месту жительства граждан с соблюдением принципа преемственности (стационар - дневной стационар - </w:t>
      </w:r>
      <w:proofErr w:type="spellStart"/>
      <w:r w:rsidRPr="00914E33">
        <w:rPr>
          <w:rFonts w:ascii="Times New Roman" w:hAnsi="Times New Roman" w:cs="Times New Roman"/>
          <w:sz w:val="28"/>
          <w:szCs w:val="28"/>
        </w:rPr>
        <w:t>амбулаторно</w:t>
      </w:r>
      <w:proofErr w:type="spellEnd"/>
      <w:r w:rsidRPr="00914E33">
        <w:rPr>
          <w:rFonts w:ascii="Times New Roman" w:hAnsi="Times New Roman" w:cs="Times New Roman"/>
          <w:sz w:val="28"/>
          <w:szCs w:val="28"/>
        </w:rPr>
        <w:t>/на дому).</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В 2012 году реабилитационное стационарное лечение получили около 2100 человек. При этом расчетная потребность в реабилитационных койках по направлениям составляет 363 койки, из них 113 - для детей и 250 - для взрослых (при заболеваниях центральной нервной системы и органов чувств - 79, опорно-двигательного аппарата и периферической нервной системы - 81, соматических заболеваниях - 90, нарушениях функций перинатального периода - 65, онкологических заболеваниях - 48).</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На территории Архангельской области функционируют 6 санаторно-курортных организаций (2 организации - государственной формы собственности):</w:t>
      </w:r>
    </w:p>
    <w:p w:rsidR="0051327F" w:rsidRPr="00914E33" w:rsidRDefault="0051327F" w:rsidP="00F855F6">
      <w:pPr>
        <w:pStyle w:val="ConsPlusNormal"/>
        <w:ind w:firstLine="540"/>
        <w:jc w:val="both"/>
        <w:rPr>
          <w:rFonts w:ascii="Times New Roman" w:hAnsi="Times New Roman" w:cs="Times New Roman"/>
          <w:sz w:val="28"/>
          <w:szCs w:val="28"/>
        </w:rPr>
      </w:pPr>
      <w:proofErr w:type="gramStart"/>
      <w:r w:rsidRPr="00914E33">
        <w:rPr>
          <w:rFonts w:ascii="Times New Roman" w:hAnsi="Times New Roman" w:cs="Times New Roman"/>
          <w:sz w:val="28"/>
          <w:szCs w:val="28"/>
        </w:rPr>
        <w:t xml:space="preserve">государственное автономное учреждение здравоохранения Архангельской области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Санаторий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Сольвычегодск</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(далее - ГАУЗ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Санаторий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Сольвычегодск</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(профили - гастроэнтерологический, неврологический, кардиологический, дерматологический, гинекологический);</w:t>
      </w:r>
      <w:proofErr w:type="gramEnd"/>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ГБУЗ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Детский туберкулезный санаторий имени М.Н.Фаворской</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(профиль - противотуберкулезный);</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учреждение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Базовый санаторий </w:t>
      </w:r>
      <w:r w:rsidR="00F62861" w:rsidRPr="00914E33">
        <w:rPr>
          <w:rFonts w:ascii="Times New Roman" w:hAnsi="Times New Roman" w:cs="Times New Roman"/>
          <w:sz w:val="28"/>
          <w:szCs w:val="28"/>
        </w:rPr>
        <w:t>«</w:t>
      </w:r>
      <w:proofErr w:type="spellStart"/>
      <w:r w:rsidRPr="00914E33">
        <w:rPr>
          <w:rFonts w:ascii="Times New Roman" w:hAnsi="Times New Roman" w:cs="Times New Roman"/>
          <w:sz w:val="28"/>
          <w:szCs w:val="28"/>
        </w:rPr>
        <w:t>Беломорье</w:t>
      </w:r>
      <w:proofErr w:type="spellEnd"/>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(профили - гастроэнтерологический, неврологический, кардиологический, пульмонологический, эндокринологический);</w:t>
      </w:r>
    </w:p>
    <w:p w:rsidR="0051327F" w:rsidRPr="00914E33" w:rsidRDefault="0051327F" w:rsidP="00F855F6">
      <w:pPr>
        <w:pStyle w:val="ConsPlusNormal"/>
        <w:ind w:firstLine="540"/>
        <w:jc w:val="both"/>
        <w:rPr>
          <w:rFonts w:ascii="Times New Roman" w:hAnsi="Times New Roman" w:cs="Times New Roman"/>
          <w:sz w:val="28"/>
          <w:szCs w:val="28"/>
        </w:rPr>
      </w:pPr>
      <w:proofErr w:type="gramStart"/>
      <w:r w:rsidRPr="00914E33">
        <w:rPr>
          <w:rFonts w:ascii="Times New Roman" w:hAnsi="Times New Roman" w:cs="Times New Roman"/>
          <w:sz w:val="28"/>
          <w:szCs w:val="28"/>
        </w:rPr>
        <w:t xml:space="preserve">санаторий-профилакторий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Меридиан</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открытого акционерного общества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Северное морское пароходство</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(профили - неврологический, кардиологический, пульмонологический, гинекологический);</w:t>
      </w:r>
      <w:proofErr w:type="gramEnd"/>
    </w:p>
    <w:p w:rsidR="0051327F" w:rsidRPr="00914E33" w:rsidRDefault="0051327F" w:rsidP="00F855F6">
      <w:pPr>
        <w:pStyle w:val="ConsPlusNormal"/>
        <w:ind w:firstLine="540"/>
        <w:jc w:val="both"/>
        <w:rPr>
          <w:rFonts w:ascii="Times New Roman" w:hAnsi="Times New Roman" w:cs="Times New Roman"/>
          <w:sz w:val="28"/>
          <w:szCs w:val="28"/>
        </w:rPr>
      </w:pPr>
      <w:proofErr w:type="gramStart"/>
      <w:r w:rsidRPr="00914E33">
        <w:rPr>
          <w:rFonts w:ascii="Times New Roman" w:hAnsi="Times New Roman" w:cs="Times New Roman"/>
          <w:sz w:val="28"/>
          <w:szCs w:val="28"/>
        </w:rPr>
        <w:t xml:space="preserve">лечебно-профилактическое учреждение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Санаторий </w:t>
      </w:r>
      <w:r w:rsidR="00F62861" w:rsidRPr="00914E33">
        <w:rPr>
          <w:rFonts w:ascii="Times New Roman" w:hAnsi="Times New Roman" w:cs="Times New Roman"/>
          <w:sz w:val="28"/>
          <w:szCs w:val="28"/>
        </w:rPr>
        <w:t>«</w:t>
      </w:r>
      <w:proofErr w:type="spellStart"/>
      <w:r w:rsidRPr="00914E33">
        <w:rPr>
          <w:rFonts w:ascii="Times New Roman" w:hAnsi="Times New Roman" w:cs="Times New Roman"/>
          <w:sz w:val="28"/>
          <w:szCs w:val="28"/>
        </w:rPr>
        <w:t>Солониха</w:t>
      </w:r>
      <w:proofErr w:type="spellEnd"/>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(профили - общетерапевтический, дерматовенерологический, кардиологический, травматология и ортопедия, педиатрия);</w:t>
      </w:r>
      <w:proofErr w:type="gramEnd"/>
    </w:p>
    <w:p w:rsidR="0051327F" w:rsidRPr="00914E33" w:rsidRDefault="0051327F" w:rsidP="00F855F6">
      <w:pPr>
        <w:pStyle w:val="ConsPlusNormal"/>
        <w:ind w:firstLine="540"/>
        <w:jc w:val="both"/>
        <w:rPr>
          <w:rFonts w:ascii="Times New Roman" w:hAnsi="Times New Roman" w:cs="Times New Roman"/>
          <w:sz w:val="28"/>
          <w:szCs w:val="28"/>
        </w:rPr>
      </w:pPr>
      <w:proofErr w:type="gramStart"/>
      <w:r w:rsidRPr="00914E33">
        <w:rPr>
          <w:rFonts w:ascii="Times New Roman" w:hAnsi="Times New Roman" w:cs="Times New Roman"/>
          <w:sz w:val="28"/>
          <w:szCs w:val="28"/>
        </w:rPr>
        <w:t xml:space="preserve">санаторий-профилакторий </w:t>
      </w:r>
      <w:r w:rsidR="00F62861" w:rsidRPr="00914E33">
        <w:rPr>
          <w:rFonts w:ascii="Times New Roman" w:hAnsi="Times New Roman" w:cs="Times New Roman"/>
          <w:sz w:val="28"/>
          <w:szCs w:val="28"/>
        </w:rPr>
        <w:t>«</w:t>
      </w:r>
      <w:proofErr w:type="spellStart"/>
      <w:r w:rsidRPr="00914E33">
        <w:rPr>
          <w:rFonts w:ascii="Times New Roman" w:hAnsi="Times New Roman" w:cs="Times New Roman"/>
          <w:sz w:val="28"/>
          <w:szCs w:val="28"/>
        </w:rPr>
        <w:t>Севмаш</w:t>
      </w:r>
      <w:proofErr w:type="spellEnd"/>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открытого акционерного общества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Производственное объединение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Северное машиностроительное предприятие</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(профили - эндокринологический, гастроэнтерологический, </w:t>
      </w:r>
      <w:r w:rsidRPr="00914E33">
        <w:rPr>
          <w:rFonts w:ascii="Times New Roman" w:hAnsi="Times New Roman" w:cs="Times New Roman"/>
          <w:sz w:val="28"/>
          <w:szCs w:val="28"/>
        </w:rPr>
        <w:lastRenderedPageBreak/>
        <w:t>неврологический, общетерапевтический).</w:t>
      </w:r>
      <w:proofErr w:type="gramEnd"/>
    </w:p>
    <w:p w:rsidR="0051327F" w:rsidRPr="00914E33" w:rsidRDefault="0051327F" w:rsidP="00F855F6">
      <w:pPr>
        <w:pStyle w:val="ConsPlusNormal"/>
        <w:ind w:firstLine="540"/>
        <w:jc w:val="both"/>
        <w:rPr>
          <w:rFonts w:ascii="Times New Roman" w:hAnsi="Times New Roman" w:cs="Times New Roman"/>
          <w:sz w:val="28"/>
          <w:szCs w:val="28"/>
        </w:rPr>
      </w:pPr>
      <w:proofErr w:type="gramStart"/>
      <w:r w:rsidRPr="00914E33">
        <w:rPr>
          <w:rFonts w:ascii="Times New Roman" w:hAnsi="Times New Roman" w:cs="Times New Roman"/>
          <w:sz w:val="28"/>
          <w:szCs w:val="28"/>
        </w:rPr>
        <w:t xml:space="preserve">В 2011 - 2012 годах в рамках реализации ВЦП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Приоритетные социально значимые мероприятия в сфере здравоохранения на 2012 - 2014 годы</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долгосрочной целевой программы Архангельской области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Доступная среда на 2011 - 2015 годы</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утвержденной постановлением Правительства Архангельской области от 24 августа 2010 года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237-пп, Программы модернизации здравоохранения Архангельской области проводились мероприятия по развитию медицинской реабилитации: приобреталось оборудование для реабилитации, осуществлялся ремонт государственных медицинских</w:t>
      </w:r>
      <w:proofErr w:type="gramEnd"/>
      <w:r w:rsidRPr="00914E33">
        <w:rPr>
          <w:rFonts w:ascii="Times New Roman" w:hAnsi="Times New Roman" w:cs="Times New Roman"/>
          <w:sz w:val="28"/>
          <w:szCs w:val="28"/>
        </w:rPr>
        <w:t xml:space="preserve"> организаций, приобретались путевки для долечивания работающих граждан в условиях санаторно-курортных организаций. </w:t>
      </w:r>
      <w:proofErr w:type="gramStart"/>
      <w:r w:rsidRPr="00914E33">
        <w:rPr>
          <w:rFonts w:ascii="Times New Roman" w:hAnsi="Times New Roman" w:cs="Times New Roman"/>
          <w:sz w:val="28"/>
          <w:szCs w:val="28"/>
        </w:rPr>
        <w:t xml:space="preserve">В целях повышения доступности медицинской реабилитации детей, снижения детской инвалидности в рамках Программы модернизации здравоохранения Архангельской области были предусмотрены мероприятия по совершенствованию организации оказания медицинской реабилитации детям первых трех лет жизни, в первую очередь родившимся с низкой и экстремально низкой массой тела, которые имеют наиболее высокий риск развития тяжелых </w:t>
      </w:r>
      <w:proofErr w:type="spellStart"/>
      <w:r w:rsidRPr="00914E33">
        <w:rPr>
          <w:rFonts w:ascii="Times New Roman" w:hAnsi="Times New Roman" w:cs="Times New Roman"/>
          <w:sz w:val="28"/>
          <w:szCs w:val="28"/>
        </w:rPr>
        <w:t>инвалидизирующих</w:t>
      </w:r>
      <w:proofErr w:type="spellEnd"/>
      <w:r w:rsidRPr="00914E33">
        <w:rPr>
          <w:rFonts w:ascii="Times New Roman" w:hAnsi="Times New Roman" w:cs="Times New Roman"/>
          <w:sz w:val="28"/>
          <w:szCs w:val="28"/>
        </w:rPr>
        <w:t xml:space="preserve"> заболеваний.</w:t>
      </w:r>
      <w:proofErr w:type="gramEnd"/>
    </w:p>
    <w:p w:rsidR="0051327F" w:rsidRPr="00914E33" w:rsidRDefault="0051327F" w:rsidP="00F855F6">
      <w:pPr>
        <w:pStyle w:val="ConsPlusNormal"/>
        <w:ind w:firstLine="540"/>
        <w:jc w:val="both"/>
        <w:rPr>
          <w:rFonts w:ascii="Times New Roman" w:hAnsi="Times New Roman" w:cs="Times New Roman"/>
          <w:sz w:val="28"/>
          <w:szCs w:val="28"/>
        </w:rPr>
      </w:pPr>
      <w:proofErr w:type="gramStart"/>
      <w:r w:rsidRPr="00914E33">
        <w:rPr>
          <w:rFonts w:ascii="Times New Roman" w:hAnsi="Times New Roman" w:cs="Times New Roman"/>
          <w:sz w:val="28"/>
          <w:szCs w:val="28"/>
        </w:rPr>
        <w:t>Основными проблемами для развития службы медицинской реабилитации в Архангельской области являются: дефицит специалистов по медицинской реабилитации, недостаточное междисциплинарное взаимодействие в сфере реабилитационных технологий, несоответствие материально-технической базы государственных медицинских организаций современным требованиям и порядкам (недостаток специализированного оборудования, средств ухода, вспомогательных средств для передвижения пациентов), отсутствие высоких технологий медицинской реабилитации, недостаточный уровень подготовки врачей первичного звена по оценке реабилитационного потенциала больных после</w:t>
      </w:r>
      <w:proofErr w:type="gramEnd"/>
      <w:r w:rsidRPr="00914E33">
        <w:rPr>
          <w:rFonts w:ascii="Times New Roman" w:hAnsi="Times New Roman" w:cs="Times New Roman"/>
          <w:sz w:val="28"/>
          <w:szCs w:val="28"/>
        </w:rPr>
        <w:t xml:space="preserve"> перенесенных заболеваний и использованию современных реабилитационных технологий.</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В целях снижения уровня </w:t>
      </w:r>
      <w:proofErr w:type="spellStart"/>
      <w:r w:rsidRPr="00914E33">
        <w:rPr>
          <w:rFonts w:ascii="Times New Roman" w:hAnsi="Times New Roman" w:cs="Times New Roman"/>
          <w:sz w:val="28"/>
          <w:szCs w:val="28"/>
        </w:rPr>
        <w:t>инвалидизации</w:t>
      </w:r>
      <w:proofErr w:type="spellEnd"/>
      <w:r w:rsidRPr="00914E33">
        <w:rPr>
          <w:rFonts w:ascii="Times New Roman" w:hAnsi="Times New Roman" w:cs="Times New Roman"/>
          <w:sz w:val="28"/>
          <w:szCs w:val="28"/>
        </w:rPr>
        <w:t xml:space="preserve"> населения и увеличения периода активной жизни пациентов необходимо создание и развитие единой системы оказания специализированной, преемственной, максимально индивидуализированной, управляемой помощи по медицинской реабилитации при основных </w:t>
      </w:r>
      <w:proofErr w:type="spellStart"/>
      <w:r w:rsidRPr="00914E33">
        <w:rPr>
          <w:rFonts w:ascii="Times New Roman" w:hAnsi="Times New Roman" w:cs="Times New Roman"/>
          <w:sz w:val="28"/>
          <w:szCs w:val="28"/>
        </w:rPr>
        <w:t>инвалидизирующих</w:t>
      </w:r>
      <w:proofErr w:type="spellEnd"/>
      <w:r w:rsidRPr="00914E33">
        <w:rPr>
          <w:rFonts w:ascii="Times New Roman" w:hAnsi="Times New Roman" w:cs="Times New Roman"/>
          <w:sz w:val="28"/>
          <w:szCs w:val="28"/>
        </w:rPr>
        <w:t xml:space="preserve"> заболеваниях и повреждениях органов и систем.</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Разработаны схемы маршрутизации пациентов для проведения реабилитации по основным профилям.</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До 2018 года предусмотрено открытие подразделений медицинской реабилитации для недоношенных детей, родившихся с экстремально низкой и очень низкой массой тела, на базе межрайонных специализированных центров государственных медицинских организаций, расположенных в муниципальных образованиях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Город Архангельск</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Город Коряжма</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Котлас</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Мирный</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Город </w:t>
      </w:r>
      <w:proofErr w:type="spellStart"/>
      <w:r w:rsidRPr="00914E33">
        <w:rPr>
          <w:rFonts w:ascii="Times New Roman" w:hAnsi="Times New Roman" w:cs="Times New Roman"/>
          <w:sz w:val="28"/>
          <w:szCs w:val="28"/>
        </w:rPr>
        <w:t>Новодвинск</w:t>
      </w:r>
      <w:proofErr w:type="spellEnd"/>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Северодвинск</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Вельский </w:t>
      </w:r>
      <w:r w:rsidRPr="00914E33">
        <w:rPr>
          <w:rFonts w:ascii="Times New Roman" w:hAnsi="Times New Roman" w:cs="Times New Roman"/>
          <w:sz w:val="28"/>
          <w:szCs w:val="28"/>
        </w:rPr>
        <w:lastRenderedPageBreak/>
        <w:t>муниципальный район</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w:t>
      </w:r>
      <w:r w:rsidR="00F62861" w:rsidRPr="00914E33">
        <w:rPr>
          <w:rFonts w:ascii="Times New Roman" w:hAnsi="Times New Roman" w:cs="Times New Roman"/>
          <w:sz w:val="28"/>
          <w:szCs w:val="28"/>
        </w:rPr>
        <w:t>«</w:t>
      </w:r>
      <w:proofErr w:type="spellStart"/>
      <w:r w:rsidRPr="00914E33">
        <w:rPr>
          <w:rFonts w:ascii="Times New Roman" w:hAnsi="Times New Roman" w:cs="Times New Roman"/>
          <w:sz w:val="28"/>
          <w:szCs w:val="28"/>
        </w:rPr>
        <w:t>Няндомский</w:t>
      </w:r>
      <w:proofErr w:type="spellEnd"/>
      <w:r w:rsidRPr="00914E33">
        <w:rPr>
          <w:rFonts w:ascii="Times New Roman" w:hAnsi="Times New Roman" w:cs="Times New Roman"/>
          <w:sz w:val="28"/>
          <w:szCs w:val="28"/>
        </w:rPr>
        <w:t xml:space="preserve"> муниципальный район</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К 2018 году койки реабилитации планируется развернуть в межрайонных специализированных центрах государственных медицинских организаций с увеличением количества коек до 363. Формирование коечного фонда для проведения мероприятий по медицинской реабилитации предполагается проводить путем оптимизации и перепрофилирования имеющегося коечного фонда без увеличения объемов специализированной медицинской помощи в стационарных условиях.</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Ожидаемыми результатами реализации подпрограммы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5 являются:</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обеспечение доступности и повышение качества медицинской реабилитации и санаторно-курортного лечения для жителей Архангельской области;</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снижение первичного выхода на инвалидность и уровня временной нетрудоспособности;</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увеличение социальной активности пациентов и инвалидов, снижение социальной и психологической напряженности в обществе;</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увеличение продолжительности и улучшение качества жизни жителей Архангельской области.</w:t>
      </w:r>
    </w:p>
    <w:p w:rsidR="0051327F" w:rsidRPr="00914E33" w:rsidRDefault="0051327F" w:rsidP="00F855F6">
      <w:pPr>
        <w:pStyle w:val="ConsPlusNormal"/>
        <w:jc w:val="both"/>
        <w:rPr>
          <w:rFonts w:ascii="Times New Roman" w:hAnsi="Times New Roman" w:cs="Times New Roman"/>
          <w:sz w:val="28"/>
          <w:szCs w:val="28"/>
        </w:rPr>
      </w:pPr>
    </w:p>
    <w:p w:rsidR="0051327F" w:rsidRPr="00914E33" w:rsidRDefault="0051327F" w:rsidP="00F855F6">
      <w:pPr>
        <w:pStyle w:val="ConsPlusTitle"/>
        <w:jc w:val="center"/>
        <w:outlineLvl w:val="2"/>
        <w:rPr>
          <w:rFonts w:ascii="Times New Roman" w:hAnsi="Times New Roman" w:cs="Times New Roman"/>
          <w:sz w:val="28"/>
          <w:szCs w:val="28"/>
        </w:rPr>
      </w:pPr>
      <w:r w:rsidRPr="00914E33">
        <w:rPr>
          <w:rFonts w:ascii="Times New Roman" w:hAnsi="Times New Roman" w:cs="Times New Roman"/>
          <w:sz w:val="28"/>
          <w:szCs w:val="28"/>
        </w:rPr>
        <w:t xml:space="preserve">2.19. Характеристика основных мероприятий подпрограммы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5</w:t>
      </w:r>
    </w:p>
    <w:p w:rsidR="0051327F" w:rsidRPr="00914E33" w:rsidRDefault="0051327F" w:rsidP="00F855F6">
      <w:pPr>
        <w:pStyle w:val="ConsPlusNormal"/>
        <w:jc w:val="both"/>
        <w:rPr>
          <w:rFonts w:ascii="Times New Roman" w:hAnsi="Times New Roman" w:cs="Times New Roman"/>
          <w:sz w:val="28"/>
          <w:szCs w:val="28"/>
        </w:rPr>
      </w:pP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Мероприятие 1.1. Развитие медицинской реабилитации и санаторно-курортного лечения, в том числе детей.</w:t>
      </w:r>
    </w:p>
    <w:p w:rsidR="0051327F" w:rsidRPr="00914E33" w:rsidRDefault="0051327F" w:rsidP="00F855F6">
      <w:pPr>
        <w:pStyle w:val="ConsPlusNormal"/>
        <w:ind w:firstLine="540"/>
        <w:jc w:val="both"/>
        <w:rPr>
          <w:rFonts w:ascii="Times New Roman" w:hAnsi="Times New Roman" w:cs="Times New Roman"/>
          <w:sz w:val="28"/>
          <w:szCs w:val="28"/>
        </w:rPr>
      </w:pPr>
      <w:proofErr w:type="gramStart"/>
      <w:r w:rsidRPr="00914E33">
        <w:rPr>
          <w:rFonts w:ascii="Times New Roman" w:hAnsi="Times New Roman" w:cs="Times New Roman"/>
          <w:sz w:val="28"/>
          <w:szCs w:val="28"/>
        </w:rPr>
        <w:t xml:space="preserve">В рамках данного мероприятия предусмотрены оказание реабилитационной помощи взрослому и детскому населению в государственных медицинских организациях в амбулаторных и стационарных условиях, а также мероприятия по санаторно-курортному лечению детей, в том числе с родителями по программе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Мать и дитя</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в санаторно-курортных организациях в Архангельской области по государственному заданию на санаторно-курортное лечение.</w:t>
      </w:r>
      <w:proofErr w:type="gramEnd"/>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В рамках данного мероприятия планируется:</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разработка и утверждение Концепции развития медицинской реабилитации в Архангельской области;</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создание 5 кабинетов (отделений) медицинской реабилитации в следующих государственных медицинских организациях, оказывающих амбулаторно-поликлиническую помощь:</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ГБУЗ </w:t>
      </w:r>
      <w:r w:rsidR="00F62861" w:rsidRPr="00914E33">
        <w:rPr>
          <w:rFonts w:ascii="Times New Roman" w:hAnsi="Times New Roman" w:cs="Times New Roman"/>
          <w:sz w:val="28"/>
          <w:szCs w:val="28"/>
        </w:rPr>
        <w:t>«</w:t>
      </w:r>
      <w:proofErr w:type="spellStart"/>
      <w:r w:rsidRPr="00914E33">
        <w:rPr>
          <w:rFonts w:ascii="Times New Roman" w:hAnsi="Times New Roman" w:cs="Times New Roman"/>
          <w:sz w:val="28"/>
          <w:szCs w:val="28"/>
        </w:rPr>
        <w:t>Коряжемская</w:t>
      </w:r>
      <w:proofErr w:type="spellEnd"/>
      <w:r w:rsidRPr="00914E33">
        <w:rPr>
          <w:rFonts w:ascii="Times New Roman" w:hAnsi="Times New Roman" w:cs="Times New Roman"/>
          <w:sz w:val="28"/>
          <w:szCs w:val="28"/>
        </w:rPr>
        <w:t xml:space="preserve"> городская больница</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ГБУЗ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Архангельская городская клиническая больница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6</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ГБУЗ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Северодвинская городская детская клиническая больница</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ГБУЗ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Вельская центральная районная больница</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ГБУЗ </w:t>
      </w:r>
      <w:r w:rsidR="00F62861" w:rsidRPr="00914E33">
        <w:rPr>
          <w:rFonts w:ascii="Times New Roman" w:hAnsi="Times New Roman" w:cs="Times New Roman"/>
          <w:sz w:val="28"/>
          <w:szCs w:val="28"/>
        </w:rPr>
        <w:t>«</w:t>
      </w:r>
      <w:proofErr w:type="spellStart"/>
      <w:r w:rsidRPr="00914E33">
        <w:rPr>
          <w:rFonts w:ascii="Times New Roman" w:hAnsi="Times New Roman" w:cs="Times New Roman"/>
          <w:sz w:val="28"/>
          <w:szCs w:val="28"/>
        </w:rPr>
        <w:t>Няндомская</w:t>
      </w:r>
      <w:proofErr w:type="spellEnd"/>
      <w:r w:rsidRPr="00914E33">
        <w:rPr>
          <w:rFonts w:ascii="Times New Roman" w:hAnsi="Times New Roman" w:cs="Times New Roman"/>
          <w:sz w:val="28"/>
          <w:szCs w:val="28"/>
        </w:rPr>
        <w:t xml:space="preserve"> центральная районная больница</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создание и стандартизованное переоснащение отделений медицинской реабилитации, в том числе функционирующих на базе межрайонных центров </w:t>
      </w:r>
      <w:r w:rsidRPr="00914E33">
        <w:rPr>
          <w:rFonts w:ascii="Times New Roman" w:hAnsi="Times New Roman" w:cs="Times New Roman"/>
          <w:sz w:val="28"/>
          <w:szCs w:val="28"/>
        </w:rPr>
        <w:lastRenderedPageBreak/>
        <w:t xml:space="preserve">ГБУЗ </w:t>
      </w:r>
      <w:r w:rsidR="00F62861" w:rsidRPr="00914E33">
        <w:rPr>
          <w:rFonts w:ascii="Times New Roman" w:hAnsi="Times New Roman" w:cs="Times New Roman"/>
          <w:sz w:val="28"/>
          <w:szCs w:val="28"/>
        </w:rPr>
        <w:t>«</w:t>
      </w:r>
      <w:proofErr w:type="spellStart"/>
      <w:r w:rsidRPr="00914E33">
        <w:rPr>
          <w:rFonts w:ascii="Times New Roman" w:hAnsi="Times New Roman" w:cs="Times New Roman"/>
          <w:sz w:val="28"/>
          <w:szCs w:val="28"/>
        </w:rPr>
        <w:t>Котласская</w:t>
      </w:r>
      <w:proofErr w:type="spellEnd"/>
      <w:r w:rsidRPr="00914E33">
        <w:rPr>
          <w:rFonts w:ascii="Times New Roman" w:hAnsi="Times New Roman" w:cs="Times New Roman"/>
          <w:sz w:val="28"/>
          <w:szCs w:val="28"/>
        </w:rPr>
        <w:t xml:space="preserve"> центральная городская больница</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ГБУЗ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Северодвинская городская больница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1</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и ГБУЗ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Архангельская городская клиническая больница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7</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современным информационным и медицинским оборудованием и аппаратурой для диагностики и управления реабилитационным процессом в соответствии с утвержденными технологиями;</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создание и оснащение медицинским оборудованием специализированного областного центра медицинской реабилитации на базе ГБУЗ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Первая городская клиническая больница им. Е.Е.Волосевич</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развитие выездных форм медицинской реабилитации;</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модернизация и улучшение материально-технической базы санаторно-курортных организаций с учетом особенностей ландшафтно-климатических условий, профиля курорта;</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развитие санаторно-рекреационного комплекса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Источники Усолья</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на базе ГАУЗ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Санаторий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Сольвычегодск</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создание отделения реабилитации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Мать и дитя</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в государственном автономном учреждении здравоохранения Архангельской области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Лесная поляна</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Планируется подготовка специалистов по медицинской реабилитации, организация конференций, семинаров для медицинских работников по вопросам медицинской реабилитации, информирование населения и медицинских работников, издание и тиражирование методических рекомендаций по вопросам медицинской реабилитации, размещение информации на интернет-сайтах.</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Кроме того, финансовые средства предусмотрены на выполнение государственного задания, установленного государственным медицинским организациям.</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В целях обеспечения мероприятий подпрограммы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5 необходимо приведение материально-технической базы государственных медицинских организаций в соответствие с порядком организации медицинской помощи по медицинской реабилитации и стандартами медицинской помощи, в том числе детям.</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Планируются мероприятия по укреплению материально-технической базы государственных медицинских организаций, оказывающих медицинскую реабилитацию детям:</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приобретение оборудования для проведения медицинской реабилитации детей и взрослых после </w:t>
      </w:r>
      <w:proofErr w:type="spellStart"/>
      <w:r w:rsidRPr="00914E33">
        <w:rPr>
          <w:rFonts w:ascii="Times New Roman" w:hAnsi="Times New Roman" w:cs="Times New Roman"/>
          <w:sz w:val="28"/>
          <w:szCs w:val="28"/>
        </w:rPr>
        <w:t>кохлеарной</w:t>
      </w:r>
      <w:proofErr w:type="spellEnd"/>
      <w:r w:rsidRPr="00914E33">
        <w:rPr>
          <w:rFonts w:ascii="Times New Roman" w:hAnsi="Times New Roman" w:cs="Times New Roman"/>
          <w:sz w:val="28"/>
          <w:szCs w:val="28"/>
        </w:rPr>
        <w:t xml:space="preserve"> имплантации;</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оснащение медицинским оборудованием кабинетов охраны зрения детей для реабилитации детей с патологией зрения на базе Северного детского офтальмологического центра в ГБУЗ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Архангельская клиническая офтальмологическая больница</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государственных медицинских организаций;</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проведение ремонтных работ и приобретение оборудования для отделения реабилитации ГБУЗ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Архангельская детская клиническая </w:t>
      </w:r>
      <w:r w:rsidRPr="00914E33">
        <w:rPr>
          <w:rFonts w:ascii="Times New Roman" w:hAnsi="Times New Roman" w:cs="Times New Roman"/>
          <w:sz w:val="28"/>
          <w:szCs w:val="28"/>
        </w:rPr>
        <w:lastRenderedPageBreak/>
        <w:t>больница</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(создание отделения реабилитации для детей с нарушениями перинатального периода).</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Проведение капитального ремонта в ГБУЗ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Первая городская клиническая больница им. Е.Е.Волосевич</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и ГБУЗ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Детский туберкулезный санаторий имени М.Н.Фаворской</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осуществлено в 2014 году.</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Мероприятие 2. Развитие долечивания (реабилитации) больных из числа работающих граждан в условиях санаторно-курортных организаций.</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В рамках данного мероприятия планируется проведение реабилитационного лечения (долечивания) работающих граждан после стационарного лечения в санаторно-курортных организациях - обеспечение работающих граждан, страдающих отдельными видами заболеваний, непосредственно после стационарного лечения путевками в санаторно-курортные организации.</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Мероприятие 3.1. Оказание медицинской помощи в рамках территориальной программы государственных гарантий бесплатного оказания гражданам медицинской помощи в Архангельской области.</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В рамках данного мероприятия предусмотрено оказание медицинской помощи в соответствии с территориальной программой государственных гарантий бесплатного оказания гражданам медицинской помощи в Архангельской области.</w:t>
      </w:r>
    </w:p>
    <w:p w:rsidR="0051327F" w:rsidRPr="00914E33" w:rsidRDefault="0051327F" w:rsidP="00F855F6">
      <w:pPr>
        <w:pStyle w:val="ConsPlusNormal"/>
        <w:jc w:val="both"/>
        <w:rPr>
          <w:rFonts w:ascii="Times New Roman" w:hAnsi="Times New Roman" w:cs="Times New Roman"/>
          <w:sz w:val="28"/>
          <w:szCs w:val="28"/>
        </w:rPr>
      </w:pPr>
    </w:p>
    <w:p w:rsidR="0051327F" w:rsidRPr="00914E33" w:rsidRDefault="0051327F" w:rsidP="00F855F6">
      <w:pPr>
        <w:pStyle w:val="ConsPlusTitle"/>
        <w:jc w:val="center"/>
        <w:outlineLvl w:val="2"/>
        <w:rPr>
          <w:rFonts w:ascii="Times New Roman" w:hAnsi="Times New Roman" w:cs="Times New Roman"/>
          <w:sz w:val="28"/>
          <w:szCs w:val="28"/>
        </w:rPr>
      </w:pPr>
      <w:r w:rsidRPr="00914E33">
        <w:rPr>
          <w:rFonts w:ascii="Times New Roman" w:hAnsi="Times New Roman" w:cs="Times New Roman"/>
          <w:sz w:val="28"/>
          <w:szCs w:val="28"/>
        </w:rPr>
        <w:t xml:space="preserve">2.20. Механизм реализации мероприятий подпрограммы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5</w:t>
      </w:r>
    </w:p>
    <w:p w:rsidR="0051327F" w:rsidRPr="00914E33" w:rsidRDefault="0051327F" w:rsidP="00F855F6">
      <w:pPr>
        <w:pStyle w:val="ConsPlusNormal"/>
        <w:jc w:val="both"/>
        <w:rPr>
          <w:rFonts w:ascii="Times New Roman" w:hAnsi="Times New Roman" w:cs="Times New Roman"/>
          <w:sz w:val="28"/>
          <w:szCs w:val="28"/>
        </w:rPr>
      </w:pP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Реализацию мероприятия пункта 1.1 (в части санаторно-курортного лечения детей, в том числе с родителями по программе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Мать и дитя</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в санаторно-курортных организациях в Архангельской области) перечня мероприятий подпрограммы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5 (приложение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2 к государственной программе) осуществляют бюджетные и автономные учреждения. Средства на реализацию мероприятия направляются в форме субсидии бюджетным и автономным учреждениям на финансовое обеспечение выполнения государственного задания на оказание государственных услуг (выполнение работ).</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Реализацию мероприятия пункта 1.1 (за исключением санаторно-курортного лечения детей, в том числе с родителями по программе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Мать и дитя</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в санаторно-курортных организациях в Архангельской области) перечня мероприятий подпрограммы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5 (приложение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2 к государственной программе) осуществляют бюджетные и автономные учреждения. Средства на реализацию мероприятия направляются в форме субсидии на иные цели, не связанные с финансовым обеспечением выполнения государственного задания на оказание государственных услуг (выполнение работ).</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Реализацию мероприятий пункта 2 перечня мероприятий подпрограммы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5 (приложение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2 к государственной программе) осуществляет </w:t>
      </w:r>
      <w:r w:rsidRPr="00914E33">
        <w:rPr>
          <w:rFonts w:ascii="Times New Roman" w:hAnsi="Times New Roman" w:cs="Times New Roman"/>
          <w:sz w:val="28"/>
          <w:szCs w:val="28"/>
        </w:rPr>
        <w:lastRenderedPageBreak/>
        <w:t>министерство здравоохранения. Исполнители данных мероприятий определяются в соответствии с законодательством Российской Федерации о контрактной системе в сфере закупок.</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С целью финансирования мероприятия пункта 3.1 перечня мероприятий подпрограммы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5 (приложение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2 к государственной программе) привлекаются средства территориального фонда обязательного медицинского страхования Архангельской области.</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Перечень бюджетных и автономных учреждений, участвующих в реализации мероприятий подпрограммы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5, утверждается распоряжением министерства здравоохранения.</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Перечень мероприятий подпрограммы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5 приведен в приложении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2 к государственной программе.</w:t>
      </w:r>
    </w:p>
    <w:p w:rsidR="0051327F" w:rsidRPr="00914E33" w:rsidRDefault="0051327F" w:rsidP="00F855F6">
      <w:pPr>
        <w:pStyle w:val="ConsPlusNormal"/>
        <w:jc w:val="both"/>
        <w:rPr>
          <w:rFonts w:ascii="Times New Roman" w:hAnsi="Times New Roman" w:cs="Times New Roman"/>
          <w:sz w:val="28"/>
          <w:szCs w:val="28"/>
        </w:rPr>
      </w:pPr>
    </w:p>
    <w:p w:rsidR="0051327F" w:rsidRPr="00914E33" w:rsidRDefault="0051327F" w:rsidP="00F855F6">
      <w:pPr>
        <w:pStyle w:val="ConsPlusTitle"/>
        <w:jc w:val="center"/>
        <w:outlineLvl w:val="2"/>
        <w:rPr>
          <w:rFonts w:ascii="Times New Roman" w:hAnsi="Times New Roman" w:cs="Times New Roman"/>
          <w:sz w:val="28"/>
          <w:szCs w:val="28"/>
        </w:rPr>
      </w:pPr>
      <w:bookmarkStart w:id="7" w:name="P1494"/>
      <w:bookmarkEnd w:id="7"/>
      <w:r w:rsidRPr="00914E33">
        <w:rPr>
          <w:rFonts w:ascii="Times New Roman" w:hAnsi="Times New Roman" w:cs="Times New Roman"/>
          <w:sz w:val="28"/>
          <w:szCs w:val="28"/>
        </w:rPr>
        <w:t>2.21. ПАСПОРТ</w:t>
      </w:r>
    </w:p>
    <w:p w:rsidR="0051327F" w:rsidRPr="00914E33" w:rsidRDefault="0051327F" w:rsidP="00F855F6">
      <w:pPr>
        <w:pStyle w:val="ConsPlusTitle"/>
        <w:jc w:val="center"/>
        <w:rPr>
          <w:rFonts w:ascii="Times New Roman" w:hAnsi="Times New Roman" w:cs="Times New Roman"/>
          <w:sz w:val="28"/>
          <w:szCs w:val="28"/>
        </w:rPr>
      </w:pPr>
      <w:r w:rsidRPr="00914E33">
        <w:rPr>
          <w:rFonts w:ascii="Times New Roman" w:hAnsi="Times New Roman" w:cs="Times New Roman"/>
          <w:sz w:val="28"/>
          <w:szCs w:val="28"/>
        </w:rPr>
        <w:t xml:space="preserve">подпрограммы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6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Оказание паллиативной помощи,</w:t>
      </w:r>
    </w:p>
    <w:p w:rsidR="0051327F" w:rsidRPr="00914E33" w:rsidRDefault="0051327F" w:rsidP="00F855F6">
      <w:pPr>
        <w:pStyle w:val="ConsPlusTitle"/>
        <w:jc w:val="center"/>
        <w:rPr>
          <w:rFonts w:ascii="Times New Roman" w:hAnsi="Times New Roman" w:cs="Times New Roman"/>
          <w:sz w:val="28"/>
          <w:szCs w:val="28"/>
        </w:rPr>
      </w:pPr>
      <w:r w:rsidRPr="00914E33">
        <w:rPr>
          <w:rFonts w:ascii="Times New Roman" w:hAnsi="Times New Roman" w:cs="Times New Roman"/>
          <w:sz w:val="28"/>
          <w:szCs w:val="28"/>
        </w:rPr>
        <w:t>в том числе детям</w:t>
      </w:r>
      <w:r w:rsidR="00F62861" w:rsidRPr="00914E33">
        <w:rPr>
          <w:rFonts w:ascii="Times New Roman" w:hAnsi="Times New Roman" w:cs="Times New Roman"/>
          <w:sz w:val="28"/>
          <w:szCs w:val="28"/>
        </w:rPr>
        <w:t>»</w:t>
      </w:r>
    </w:p>
    <w:p w:rsidR="0051327F" w:rsidRPr="00914E33" w:rsidRDefault="0051327F" w:rsidP="00F855F6">
      <w:pPr>
        <w:pStyle w:val="ConsPlusNormal"/>
        <w:jc w:val="both"/>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tblPr>
      <w:tblGrid>
        <w:gridCol w:w="3005"/>
        <w:gridCol w:w="422"/>
        <w:gridCol w:w="5556"/>
      </w:tblGrid>
      <w:tr w:rsidR="0051327F" w:rsidRPr="00914E33" w:rsidTr="00382687">
        <w:tc>
          <w:tcPr>
            <w:tcW w:w="3005" w:type="dxa"/>
          </w:tcPr>
          <w:p w:rsidR="0051327F" w:rsidRPr="00914E33" w:rsidRDefault="0051327F" w:rsidP="00F855F6">
            <w:pPr>
              <w:pStyle w:val="ConsPlusNormal"/>
              <w:rPr>
                <w:rFonts w:ascii="Times New Roman" w:hAnsi="Times New Roman" w:cs="Times New Roman"/>
                <w:sz w:val="28"/>
                <w:szCs w:val="28"/>
              </w:rPr>
            </w:pPr>
            <w:r w:rsidRPr="00914E33">
              <w:rPr>
                <w:rFonts w:ascii="Times New Roman" w:hAnsi="Times New Roman" w:cs="Times New Roman"/>
                <w:sz w:val="28"/>
                <w:szCs w:val="28"/>
              </w:rPr>
              <w:t>Наименование подпрограммы</w:t>
            </w:r>
          </w:p>
        </w:tc>
        <w:tc>
          <w:tcPr>
            <w:tcW w:w="422" w:type="dxa"/>
          </w:tcPr>
          <w:p w:rsidR="0051327F" w:rsidRPr="00914E33" w:rsidRDefault="0051327F" w:rsidP="00F855F6">
            <w:pPr>
              <w:pStyle w:val="ConsPlusNormal"/>
              <w:jc w:val="center"/>
              <w:rPr>
                <w:rFonts w:ascii="Times New Roman" w:hAnsi="Times New Roman" w:cs="Times New Roman"/>
                <w:sz w:val="28"/>
                <w:szCs w:val="28"/>
              </w:rPr>
            </w:pPr>
            <w:r w:rsidRPr="00914E33">
              <w:rPr>
                <w:rFonts w:ascii="Times New Roman" w:hAnsi="Times New Roman" w:cs="Times New Roman"/>
                <w:sz w:val="28"/>
                <w:szCs w:val="28"/>
              </w:rPr>
              <w:t>-</w:t>
            </w:r>
          </w:p>
        </w:tc>
        <w:tc>
          <w:tcPr>
            <w:tcW w:w="5556" w:type="dxa"/>
          </w:tcPr>
          <w:p w:rsidR="0051327F" w:rsidRDefault="00F62861" w:rsidP="00F855F6">
            <w:pPr>
              <w:pStyle w:val="ConsPlusNormal"/>
              <w:rPr>
                <w:rFonts w:ascii="Times New Roman" w:hAnsi="Times New Roman" w:cs="Times New Roman"/>
                <w:sz w:val="28"/>
                <w:szCs w:val="28"/>
              </w:rPr>
            </w:pPr>
            <w:r w:rsidRPr="00914E33">
              <w:rPr>
                <w:rFonts w:ascii="Times New Roman" w:hAnsi="Times New Roman" w:cs="Times New Roman"/>
                <w:sz w:val="28"/>
                <w:szCs w:val="28"/>
              </w:rPr>
              <w:t>«</w:t>
            </w:r>
            <w:r w:rsidR="0051327F" w:rsidRPr="00914E33">
              <w:rPr>
                <w:rFonts w:ascii="Times New Roman" w:hAnsi="Times New Roman" w:cs="Times New Roman"/>
                <w:sz w:val="28"/>
                <w:szCs w:val="28"/>
              </w:rPr>
              <w:t>Оказание паллиативной помощи, в том числе детям</w:t>
            </w:r>
            <w:r w:rsidRPr="00914E33">
              <w:rPr>
                <w:rFonts w:ascii="Times New Roman" w:hAnsi="Times New Roman" w:cs="Times New Roman"/>
                <w:sz w:val="28"/>
                <w:szCs w:val="28"/>
              </w:rPr>
              <w:t>»</w:t>
            </w:r>
            <w:r w:rsidR="0051327F" w:rsidRPr="00914E33">
              <w:rPr>
                <w:rFonts w:ascii="Times New Roman" w:hAnsi="Times New Roman" w:cs="Times New Roman"/>
                <w:sz w:val="28"/>
                <w:szCs w:val="28"/>
              </w:rPr>
              <w:t xml:space="preserve"> (далее - подпрограмма </w:t>
            </w:r>
            <w:r w:rsidRPr="00914E33">
              <w:rPr>
                <w:rFonts w:ascii="Times New Roman" w:hAnsi="Times New Roman" w:cs="Times New Roman"/>
                <w:sz w:val="28"/>
                <w:szCs w:val="28"/>
              </w:rPr>
              <w:t>№</w:t>
            </w:r>
            <w:r w:rsidR="0051327F" w:rsidRPr="00914E33">
              <w:rPr>
                <w:rFonts w:ascii="Times New Roman" w:hAnsi="Times New Roman" w:cs="Times New Roman"/>
                <w:sz w:val="28"/>
                <w:szCs w:val="28"/>
              </w:rPr>
              <w:t xml:space="preserve"> 6)</w:t>
            </w:r>
          </w:p>
          <w:p w:rsidR="000363BE" w:rsidRPr="00914E33" w:rsidRDefault="000363BE" w:rsidP="00F855F6">
            <w:pPr>
              <w:pStyle w:val="ConsPlusNormal"/>
              <w:rPr>
                <w:rFonts w:ascii="Times New Roman" w:hAnsi="Times New Roman" w:cs="Times New Roman"/>
                <w:sz w:val="28"/>
                <w:szCs w:val="28"/>
              </w:rPr>
            </w:pPr>
          </w:p>
        </w:tc>
      </w:tr>
      <w:tr w:rsidR="0051327F" w:rsidRPr="00914E33" w:rsidTr="00382687">
        <w:tc>
          <w:tcPr>
            <w:tcW w:w="3005" w:type="dxa"/>
          </w:tcPr>
          <w:p w:rsidR="0051327F" w:rsidRPr="00914E33" w:rsidRDefault="0051327F" w:rsidP="00F855F6">
            <w:pPr>
              <w:pStyle w:val="ConsPlusNormal"/>
              <w:rPr>
                <w:rFonts w:ascii="Times New Roman" w:hAnsi="Times New Roman" w:cs="Times New Roman"/>
                <w:sz w:val="28"/>
                <w:szCs w:val="28"/>
              </w:rPr>
            </w:pPr>
            <w:r w:rsidRPr="00914E33">
              <w:rPr>
                <w:rFonts w:ascii="Times New Roman" w:hAnsi="Times New Roman" w:cs="Times New Roman"/>
                <w:sz w:val="28"/>
                <w:szCs w:val="28"/>
              </w:rPr>
              <w:t>Ответственный исполнитель программы</w:t>
            </w:r>
          </w:p>
        </w:tc>
        <w:tc>
          <w:tcPr>
            <w:tcW w:w="422" w:type="dxa"/>
          </w:tcPr>
          <w:p w:rsidR="0051327F" w:rsidRPr="00914E33" w:rsidRDefault="0051327F" w:rsidP="00F855F6">
            <w:pPr>
              <w:pStyle w:val="ConsPlusNormal"/>
              <w:jc w:val="center"/>
              <w:rPr>
                <w:rFonts w:ascii="Times New Roman" w:hAnsi="Times New Roman" w:cs="Times New Roman"/>
                <w:sz w:val="28"/>
                <w:szCs w:val="28"/>
              </w:rPr>
            </w:pPr>
            <w:r w:rsidRPr="00914E33">
              <w:rPr>
                <w:rFonts w:ascii="Times New Roman" w:hAnsi="Times New Roman" w:cs="Times New Roman"/>
                <w:sz w:val="28"/>
                <w:szCs w:val="28"/>
              </w:rPr>
              <w:t>-</w:t>
            </w:r>
          </w:p>
        </w:tc>
        <w:tc>
          <w:tcPr>
            <w:tcW w:w="5556" w:type="dxa"/>
          </w:tcPr>
          <w:p w:rsidR="0051327F" w:rsidRPr="00914E33" w:rsidRDefault="0051327F" w:rsidP="00F855F6">
            <w:pPr>
              <w:pStyle w:val="ConsPlusNormal"/>
              <w:rPr>
                <w:rFonts w:ascii="Times New Roman" w:hAnsi="Times New Roman" w:cs="Times New Roman"/>
                <w:sz w:val="28"/>
                <w:szCs w:val="28"/>
              </w:rPr>
            </w:pPr>
            <w:r w:rsidRPr="00914E33">
              <w:rPr>
                <w:rFonts w:ascii="Times New Roman" w:hAnsi="Times New Roman" w:cs="Times New Roman"/>
                <w:sz w:val="28"/>
                <w:szCs w:val="28"/>
              </w:rPr>
              <w:t>министерство здравоохранения</w:t>
            </w:r>
          </w:p>
        </w:tc>
      </w:tr>
      <w:tr w:rsidR="0051327F" w:rsidRPr="00914E33" w:rsidTr="00382687">
        <w:tc>
          <w:tcPr>
            <w:tcW w:w="3005" w:type="dxa"/>
          </w:tcPr>
          <w:p w:rsidR="0051327F" w:rsidRPr="00914E33" w:rsidRDefault="0051327F" w:rsidP="00F855F6">
            <w:pPr>
              <w:pStyle w:val="ConsPlusNormal"/>
              <w:rPr>
                <w:rFonts w:ascii="Times New Roman" w:hAnsi="Times New Roman" w:cs="Times New Roman"/>
                <w:sz w:val="28"/>
                <w:szCs w:val="28"/>
              </w:rPr>
            </w:pPr>
            <w:r w:rsidRPr="00914E33">
              <w:rPr>
                <w:rFonts w:ascii="Times New Roman" w:hAnsi="Times New Roman" w:cs="Times New Roman"/>
                <w:sz w:val="28"/>
                <w:szCs w:val="28"/>
              </w:rPr>
              <w:t>Соисполнители программы</w:t>
            </w:r>
          </w:p>
        </w:tc>
        <w:tc>
          <w:tcPr>
            <w:tcW w:w="422" w:type="dxa"/>
          </w:tcPr>
          <w:p w:rsidR="0051327F" w:rsidRPr="00914E33" w:rsidRDefault="0051327F" w:rsidP="00F855F6">
            <w:pPr>
              <w:pStyle w:val="ConsPlusNormal"/>
              <w:jc w:val="center"/>
              <w:rPr>
                <w:rFonts w:ascii="Times New Roman" w:hAnsi="Times New Roman" w:cs="Times New Roman"/>
                <w:sz w:val="28"/>
                <w:szCs w:val="28"/>
              </w:rPr>
            </w:pPr>
            <w:r w:rsidRPr="00914E33">
              <w:rPr>
                <w:rFonts w:ascii="Times New Roman" w:hAnsi="Times New Roman" w:cs="Times New Roman"/>
                <w:sz w:val="28"/>
                <w:szCs w:val="28"/>
              </w:rPr>
              <w:t>-</w:t>
            </w:r>
          </w:p>
        </w:tc>
        <w:tc>
          <w:tcPr>
            <w:tcW w:w="5556" w:type="dxa"/>
          </w:tcPr>
          <w:p w:rsidR="0051327F" w:rsidRPr="00914E33" w:rsidRDefault="00382687" w:rsidP="00F855F6">
            <w:pPr>
              <w:pStyle w:val="ConsPlusNormal"/>
              <w:rPr>
                <w:rFonts w:ascii="Times New Roman" w:hAnsi="Times New Roman" w:cs="Times New Roman"/>
                <w:sz w:val="28"/>
                <w:szCs w:val="28"/>
              </w:rPr>
            </w:pPr>
            <w:r w:rsidRPr="00914E33">
              <w:rPr>
                <w:rFonts w:ascii="Times New Roman" w:hAnsi="Times New Roman" w:cs="Times New Roman"/>
                <w:sz w:val="28"/>
                <w:szCs w:val="28"/>
              </w:rPr>
              <w:t>Н</w:t>
            </w:r>
            <w:r w:rsidR="0051327F" w:rsidRPr="00914E33">
              <w:rPr>
                <w:rFonts w:ascii="Times New Roman" w:hAnsi="Times New Roman" w:cs="Times New Roman"/>
                <w:sz w:val="28"/>
                <w:szCs w:val="28"/>
              </w:rPr>
              <w:t>ет</w:t>
            </w:r>
          </w:p>
        </w:tc>
      </w:tr>
      <w:tr w:rsidR="0051327F" w:rsidRPr="00914E33" w:rsidTr="00382687">
        <w:tc>
          <w:tcPr>
            <w:tcW w:w="3005" w:type="dxa"/>
          </w:tcPr>
          <w:p w:rsidR="0051327F" w:rsidRPr="00914E33" w:rsidRDefault="0051327F" w:rsidP="00F855F6">
            <w:pPr>
              <w:pStyle w:val="ConsPlusNormal"/>
              <w:rPr>
                <w:rFonts w:ascii="Times New Roman" w:hAnsi="Times New Roman" w:cs="Times New Roman"/>
                <w:sz w:val="28"/>
                <w:szCs w:val="28"/>
              </w:rPr>
            </w:pPr>
            <w:r w:rsidRPr="00914E33">
              <w:rPr>
                <w:rFonts w:ascii="Times New Roman" w:hAnsi="Times New Roman" w:cs="Times New Roman"/>
                <w:sz w:val="28"/>
                <w:szCs w:val="28"/>
              </w:rPr>
              <w:t>Участники подпрограммы</w:t>
            </w:r>
          </w:p>
        </w:tc>
        <w:tc>
          <w:tcPr>
            <w:tcW w:w="422" w:type="dxa"/>
          </w:tcPr>
          <w:p w:rsidR="0051327F" w:rsidRPr="00914E33" w:rsidRDefault="0051327F" w:rsidP="00F855F6">
            <w:pPr>
              <w:pStyle w:val="ConsPlusNormal"/>
              <w:jc w:val="center"/>
              <w:rPr>
                <w:rFonts w:ascii="Times New Roman" w:hAnsi="Times New Roman" w:cs="Times New Roman"/>
                <w:sz w:val="28"/>
                <w:szCs w:val="28"/>
              </w:rPr>
            </w:pPr>
            <w:r w:rsidRPr="00914E33">
              <w:rPr>
                <w:rFonts w:ascii="Times New Roman" w:hAnsi="Times New Roman" w:cs="Times New Roman"/>
                <w:sz w:val="28"/>
                <w:szCs w:val="28"/>
              </w:rPr>
              <w:t>-</w:t>
            </w:r>
          </w:p>
        </w:tc>
        <w:tc>
          <w:tcPr>
            <w:tcW w:w="5556" w:type="dxa"/>
          </w:tcPr>
          <w:p w:rsidR="0051327F" w:rsidRPr="00914E33" w:rsidRDefault="0051327F" w:rsidP="00F855F6">
            <w:pPr>
              <w:pStyle w:val="ConsPlusNormal"/>
              <w:rPr>
                <w:rFonts w:ascii="Times New Roman" w:hAnsi="Times New Roman" w:cs="Times New Roman"/>
                <w:sz w:val="28"/>
                <w:szCs w:val="28"/>
              </w:rPr>
            </w:pPr>
            <w:r w:rsidRPr="00914E33">
              <w:rPr>
                <w:rFonts w:ascii="Times New Roman" w:hAnsi="Times New Roman" w:cs="Times New Roman"/>
                <w:sz w:val="28"/>
                <w:szCs w:val="28"/>
              </w:rPr>
              <w:t>бюджетные учреждения;</w:t>
            </w:r>
          </w:p>
          <w:p w:rsidR="0051327F" w:rsidRPr="00914E33" w:rsidRDefault="0051327F" w:rsidP="00F855F6">
            <w:pPr>
              <w:pStyle w:val="ConsPlusNormal"/>
              <w:rPr>
                <w:rFonts w:ascii="Times New Roman" w:hAnsi="Times New Roman" w:cs="Times New Roman"/>
                <w:sz w:val="28"/>
                <w:szCs w:val="28"/>
              </w:rPr>
            </w:pPr>
            <w:r w:rsidRPr="00914E33">
              <w:rPr>
                <w:rFonts w:ascii="Times New Roman" w:hAnsi="Times New Roman" w:cs="Times New Roman"/>
                <w:sz w:val="28"/>
                <w:szCs w:val="28"/>
              </w:rPr>
              <w:t>автономные учреждения</w:t>
            </w:r>
          </w:p>
        </w:tc>
      </w:tr>
      <w:tr w:rsidR="0051327F" w:rsidRPr="00914E33" w:rsidTr="00382687">
        <w:tc>
          <w:tcPr>
            <w:tcW w:w="3005" w:type="dxa"/>
          </w:tcPr>
          <w:p w:rsidR="0051327F" w:rsidRPr="00914E33" w:rsidRDefault="0051327F" w:rsidP="00F855F6">
            <w:pPr>
              <w:pStyle w:val="ConsPlusNormal"/>
              <w:rPr>
                <w:rFonts w:ascii="Times New Roman" w:hAnsi="Times New Roman" w:cs="Times New Roman"/>
                <w:sz w:val="28"/>
                <w:szCs w:val="28"/>
              </w:rPr>
            </w:pPr>
            <w:r w:rsidRPr="00914E33">
              <w:rPr>
                <w:rFonts w:ascii="Times New Roman" w:hAnsi="Times New Roman" w:cs="Times New Roman"/>
                <w:sz w:val="28"/>
                <w:szCs w:val="28"/>
              </w:rPr>
              <w:t>Цели подпрограммы</w:t>
            </w:r>
          </w:p>
        </w:tc>
        <w:tc>
          <w:tcPr>
            <w:tcW w:w="422" w:type="dxa"/>
          </w:tcPr>
          <w:p w:rsidR="0051327F" w:rsidRPr="00914E33" w:rsidRDefault="0051327F" w:rsidP="00F855F6">
            <w:pPr>
              <w:pStyle w:val="ConsPlusNormal"/>
              <w:jc w:val="center"/>
              <w:rPr>
                <w:rFonts w:ascii="Times New Roman" w:hAnsi="Times New Roman" w:cs="Times New Roman"/>
                <w:sz w:val="28"/>
                <w:szCs w:val="28"/>
              </w:rPr>
            </w:pPr>
            <w:r w:rsidRPr="00914E33">
              <w:rPr>
                <w:rFonts w:ascii="Times New Roman" w:hAnsi="Times New Roman" w:cs="Times New Roman"/>
                <w:sz w:val="28"/>
                <w:szCs w:val="28"/>
              </w:rPr>
              <w:t>-</w:t>
            </w:r>
          </w:p>
        </w:tc>
        <w:tc>
          <w:tcPr>
            <w:tcW w:w="5556" w:type="dxa"/>
          </w:tcPr>
          <w:p w:rsidR="0051327F" w:rsidRPr="00914E33" w:rsidRDefault="0051327F" w:rsidP="00F855F6">
            <w:pPr>
              <w:pStyle w:val="ConsPlusNormal"/>
              <w:rPr>
                <w:rFonts w:ascii="Times New Roman" w:hAnsi="Times New Roman" w:cs="Times New Roman"/>
                <w:sz w:val="28"/>
                <w:szCs w:val="28"/>
              </w:rPr>
            </w:pPr>
            <w:r w:rsidRPr="00914E33">
              <w:rPr>
                <w:rFonts w:ascii="Times New Roman" w:hAnsi="Times New Roman" w:cs="Times New Roman"/>
                <w:sz w:val="28"/>
                <w:szCs w:val="28"/>
              </w:rPr>
              <w:t>обеспечение доступности паллиативной помощи;</w:t>
            </w:r>
          </w:p>
          <w:p w:rsidR="0051327F" w:rsidRPr="00914E33" w:rsidRDefault="0051327F" w:rsidP="00F855F6">
            <w:pPr>
              <w:pStyle w:val="ConsPlusNormal"/>
              <w:rPr>
                <w:rFonts w:ascii="Times New Roman" w:hAnsi="Times New Roman" w:cs="Times New Roman"/>
                <w:sz w:val="28"/>
                <w:szCs w:val="28"/>
              </w:rPr>
            </w:pPr>
            <w:r w:rsidRPr="00914E33">
              <w:rPr>
                <w:rFonts w:ascii="Times New Roman" w:hAnsi="Times New Roman" w:cs="Times New Roman"/>
                <w:sz w:val="28"/>
                <w:szCs w:val="28"/>
              </w:rPr>
              <w:t>повышение эффективности оказания паллиативной помощи, качество которой должно соответствовать уровню заболеваемости.</w:t>
            </w:r>
          </w:p>
          <w:p w:rsidR="0051327F" w:rsidRPr="00914E33" w:rsidRDefault="0051327F" w:rsidP="00F855F6">
            <w:pPr>
              <w:pStyle w:val="ConsPlusNormal"/>
              <w:rPr>
                <w:rFonts w:ascii="Times New Roman" w:hAnsi="Times New Roman" w:cs="Times New Roman"/>
                <w:sz w:val="28"/>
                <w:szCs w:val="28"/>
              </w:rPr>
            </w:pPr>
            <w:r w:rsidRPr="00914E33">
              <w:rPr>
                <w:rFonts w:ascii="Times New Roman" w:hAnsi="Times New Roman" w:cs="Times New Roman"/>
                <w:sz w:val="28"/>
                <w:szCs w:val="28"/>
              </w:rPr>
              <w:t xml:space="preserve">Перечень целевых показателей подпрограммы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6 приведен в приложении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1 к государственной программе</w:t>
            </w:r>
          </w:p>
        </w:tc>
      </w:tr>
      <w:tr w:rsidR="0051327F" w:rsidRPr="00914E33" w:rsidTr="00382687">
        <w:tc>
          <w:tcPr>
            <w:tcW w:w="3005" w:type="dxa"/>
          </w:tcPr>
          <w:p w:rsidR="0051327F" w:rsidRPr="00914E33" w:rsidRDefault="0051327F" w:rsidP="00F855F6">
            <w:pPr>
              <w:pStyle w:val="ConsPlusNormal"/>
              <w:rPr>
                <w:rFonts w:ascii="Times New Roman" w:hAnsi="Times New Roman" w:cs="Times New Roman"/>
                <w:sz w:val="28"/>
                <w:szCs w:val="28"/>
              </w:rPr>
            </w:pPr>
            <w:r w:rsidRPr="00914E33">
              <w:rPr>
                <w:rFonts w:ascii="Times New Roman" w:hAnsi="Times New Roman" w:cs="Times New Roman"/>
                <w:sz w:val="28"/>
                <w:szCs w:val="28"/>
              </w:rPr>
              <w:t>Задачи подпрограммы</w:t>
            </w:r>
          </w:p>
        </w:tc>
        <w:tc>
          <w:tcPr>
            <w:tcW w:w="422" w:type="dxa"/>
          </w:tcPr>
          <w:p w:rsidR="0051327F" w:rsidRPr="00914E33" w:rsidRDefault="0051327F" w:rsidP="00F855F6">
            <w:pPr>
              <w:pStyle w:val="ConsPlusNormal"/>
              <w:jc w:val="center"/>
              <w:rPr>
                <w:rFonts w:ascii="Times New Roman" w:hAnsi="Times New Roman" w:cs="Times New Roman"/>
                <w:sz w:val="28"/>
                <w:szCs w:val="28"/>
              </w:rPr>
            </w:pPr>
            <w:r w:rsidRPr="00914E33">
              <w:rPr>
                <w:rFonts w:ascii="Times New Roman" w:hAnsi="Times New Roman" w:cs="Times New Roman"/>
                <w:sz w:val="28"/>
                <w:szCs w:val="28"/>
              </w:rPr>
              <w:t>-</w:t>
            </w:r>
          </w:p>
        </w:tc>
        <w:tc>
          <w:tcPr>
            <w:tcW w:w="5556" w:type="dxa"/>
          </w:tcPr>
          <w:p w:rsidR="0051327F" w:rsidRPr="00914E33" w:rsidRDefault="0051327F" w:rsidP="00F855F6">
            <w:pPr>
              <w:pStyle w:val="ConsPlusNormal"/>
              <w:rPr>
                <w:rFonts w:ascii="Times New Roman" w:hAnsi="Times New Roman" w:cs="Times New Roman"/>
                <w:sz w:val="28"/>
                <w:szCs w:val="28"/>
              </w:rPr>
            </w:pPr>
            <w:r w:rsidRPr="00914E33">
              <w:rPr>
                <w:rFonts w:ascii="Times New Roman" w:hAnsi="Times New Roman" w:cs="Times New Roman"/>
                <w:sz w:val="28"/>
                <w:szCs w:val="28"/>
              </w:rPr>
              <w:t xml:space="preserve">задача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1 - обеспечение доступности паллиативной помощи;</w:t>
            </w:r>
          </w:p>
          <w:p w:rsidR="0051327F" w:rsidRPr="00914E33" w:rsidRDefault="0051327F" w:rsidP="00F855F6">
            <w:pPr>
              <w:pStyle w:val="ConsPlusNormal"/>
              <w:rPr>
                <w:rFonts w:ascii="Times New Roman" w:hAnsi="Times New Roman" w:cs="Times New Roman"/>
                <w:sz w:val="28"/>
                <w:szCs w:val="28"/>
              </w:rPr>
            </w:pPr>
            <w:r w:rsidRPr="00914E33">
              <w:rPr>
                <w:rFonts w:ascii="Times New Roman" w:hAnsi="Times New Roman" w:cs="Times New Roman"/>
                <w:sz w:val="28"/>
                <w:szCs w:val="28"/>
              </w:rPr>
              <w:t xml:space="preserve">задача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2 - повышение эффективности </w:t>
            </w:r>
            <w:r w:rsidRPr="00914E33">
              <w:rPr>
                <w:rFonts w:ascii="Times New Roman" w:hAnsi="Times New Roman" w:cs="Times New Roman"/>
                <w:sz w:val="28"/>
                <w:szCs w:val="28"/>
              </w:rPr>
              <w:lastRenderedPageBreak/>
              <w:t>оказания паллиативной помощи, качество которой должно соответствовать уровню заболеваемости</w:t>
            </w:r>
          </w:p>
        </w:tc>
      </w:tr>
      <w:tr w:rsidR="0051327F" w:rsidRPr="00914E33" w:rsidTr="00382687">
        <w:tc>
          <w:tcPr>
            <w:tcW w:w="3005" w:type="dxa"/>
          </w:tcPr>
          <w:p w:rsidR="0051327F" w:rsidRPr="00914E33" w:rsidRDefault="0051327F" w:rsidP="00F855F6">
            <w:pPr>
              <w:pStyle w:val="ConsPlusNormal"/>
              <w:rPr>
                <w:rFonts w:ascii="Times New Roman" w:hAnsi="Times New Roman" w:cs="Times New Roman"/>
                <w:sz w:val="28"/>
                <w:szCs w:val="28"/>
              </w:rPr>
            </w:pPr>
            <w:r w:rsidRPr="00914E33">
              <w:rPr>
                <w:rFonts w:ascii="Times New Roman" w:hAnsi="Times New Roman" w:cs="Times New Roman"/>
                <w:sz w:val="28"/>
                <w:szCs w:val="28"/>
              </w:rPr>
              <w:lastRenderedPageBreak/>
              <w:t>Сроки и этапы реализации подпрограммы</w:t>
            </w:r>
          </w:p>
        </w:tc>
        <w:tc>
          <w:tcPr>
            <w:tcW w:w="422" w:type="dxa"/>
          </w:tcPr>
          <w:p w:rsidR="0051327F" w:rsidRPr="00914E33" w:rsidRDefault="0051327F" w:rsidP="00F855F6">
            <w:pPr>
              <w:pStyle w:val="ConsPlusNormal"/>
              <w:jc w:val="center"/>
              <w:rPr>
                <w:rFonts w:ascii="Times New Roman" w:hAnsi="Times New Roman" w:cs="Times New Roman"/>
                <w:sz w:val="28"/>
                <w:szCs w:val="28"/>
              </w:rPr>
            </w:pPr>
            <w:r w:rsidRPr="00914E33">
              <w:rPr>
                <w:rFonts w:ascii="Times New Roman" w:hAnsi="Times New Roman" w:cs="Times New Roman"/>
                <w:sz w:val="28"/>
                <w:szCs w:val="28"/>
              </w:rPr>
              <w:t>-</w:t>
            </w:r>
          </w:p>
        </w:tc>
        <w:tc>
          <w:tcPr>
            <w:tcW w:w="5556" w:type="dxa"/>
          </w:tcPr>
          <w:p w:rsidR="0051327F" w:rsidRPr="00914E33" w:rsidRDefault="0051327F" w:rsidP="00F855F6">
            <w:pPr>
              <w:pStyle w:val="ConsPlusNormal"/>
              <w:rPr>
                <w:rFonts w:ascii="Times New Roman" w:hAnsi="Times New Roman" w:cs="Times New Roman"/>
                <w:sz w:val="28"/>
                <w:szCs w:val="28"/>
              </w:rPr>
            </w:pPr>
            <w:r w:rsidRPr="00914E33">
              <w:rPr>
                <w:rFonts w:ascii="Times New Roman" w:hAnsi="Times New Roman" w:cs="Times New Roman"/>
                <w:sz w:val="28"/>
                <w:szCs w:val="28"/>
              </w:rPr>
              <w:t xml:space="preserve">подпрограмма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6 реализуется в два этапа:</w:t>
            </w:r>
          </w:p>
          <w:p w:rsidR="0051327F" w:rsidRPr="00914E33" w:rsidRDefault="0051327F" w:rsidP="00F855F6">
            <w:pPr>
              <w:pStyle w:val="ConsPlusNormal"/>
              <w:rPr>
                <w:rFonts w:ascii="Times New Roman" w:hAnsi="Times New Roman" w:cs="Times New Roman"/>
                <w:sz w:val="28"/>
                <w:szCs w:val="28"/>
              </w:rPr>
            </w:pPr>
            <w:r w:rsidRPr="00914E33">
              <w:rPr>
                <w:rFonts w:ascii="Times New Roman" w:hAnsi="Times New Roman" w:cs="Times New Roman"/>
                <w:sz w:val="28"/>
                <w:szCs w:val="28"/>
              </w:rPr>
              <w:t>первый этап: 2013 - 2015 годы;</w:t>
            </w:r>
          </w:p>
          <w:p w:rsidR="0051327F" w:rsidRPr="00914E33" w:rsidRDefault="0051327F" w:rsidP="00F855F6">
            <w:pPr>
              <w:pStyle w:val="ConsPlusNormal"/>
              <w:rPr>
                <w:rFonts w:ascii="Times New Roman" w:hAnsi="Times New Roman" w:cs="Times New Roman"/>
                <w:sz w:val="28"/>
                <w:szCs w:val="28"/>
              </w:rPr>
            </w:pPr>
            <w:r w:rsidRPr="00914E33">
              <w:rPr>
                <w:rFonts w:ascii="Times New Roman" w:hAnsi="Times New Roman" w:cs="Times New Roman"/>
                <w:sz w:val="28"/>
                <w:szCs w:val="28"/>
              </w:rPr>
              <w:t>второй этап:</w:t>
            </w:r>
            <w:r w:rsidR="00940AEB" w:rsidRPr="00914E33">
              <w:rPr>
                <w:rFonts w:ascii="Times New Roman" w:hAnsi="Times New Roman" w:cs="Times New Roman"/>
                <w:sz w:val="28"/>
                <w:szCs w:val="28"/>
              </w:rPr>
              <w:t xml:space="preserve"> 2016 - 2024</w:t>
            </w:r>
            <w:r w:rsidRPr="00914E33">
              <w:rPr>
                <w:rFonts w:ascii="Times New Roman" w:hAnsi="Times New Roman" w:cs="Times New Roman"/>
                <w:sz w:val="28"/>
                <w:szCs w:val="28"/>
              </w:rPr>
              <w:t xml:space="preserve"> годы</w:t>
            </w:r>
          </w:p>
        </w:tc>
      </w:tr>
      <w:tr w:rsidR="0051327F" w:rsidRPr="00914E33" w:rsidTr="00382687">
        <w:tc>
          <w:tcPr>
            <w:tcW w:w="3005" w:type="dxa"/>
          </w:tcPr>
          <w:p w:rsidR="0051327F" w:rsidRPr="00914E33" w:rsidRDefault="0051327F" w:rsidP="00F855F6">
            <w:pPr>
              <w:pStyle w:val="ConsPlusNormal"/>
              <w:rPr>
                <w:rFonts w:ascii="Times New Roman" w:hAnsi="Times New Roman" w:cs="Times New Roman"/>
                <w:sz w:val="28"/>
                <w:szCs w:val="28"/>
              </w:rPr>
            </w:pPr>
            <w:r w:rsidRPr="00914E33">
              <w:rPr>
                <w:rFonts w:ascii="Times New Roman" w:hAnsi="Times New Roman" w:cs="Times New Roman"/>
                <w:sz w:val="28"/>
                <w:szCs w:val="28"/>
              </w:rPr>
              <w:t>Объемы и источники финансирования подпрограммы</w:t>
            </w:r>
          </w:p>
        </w:tc>
        <w:tc>
          <w:tcPr>
            <w:tcW w:w="422" w:type="dxa"/>
          </w:tcPr>
          <w:p w:rsidR="0051327F" w:rsidRPr="00914E33" w:rsidRDefault="0051327F" w:rsidP="00F855F6">
            <w:pPr>
              <w:pStyle w:val="ConsPlusNormal"/>
              <w:jc w:val="center"/>
              <w:rPr>
                <w:rFonts w:ascii="Times New Roman" w:hAnsi="Times New Roman" w:cs="Times New Roman"/>
                <w:sz w:val="28"/>
                <w:szCs w:val="28"/>
              </w:rPr>
            </w:pPr>
            <w:r w:rsidRPr="00914E33">
              <w:rPr>
                <w:rFonts w:ascii="Times New Roman" w:hAnsi="Times New Roman" w:cs="Times New Roman"/>
                <w:sz w:val="28"/>
                <w:szCs w:val="28"/>
              </w:rPr>
              <w:t>-</w:t>
            </w:r>
          </w:p>
        </w:tc>
        <w:tc>
          <w:tcPr>
            <w:tcW w:w="5556" w:type="dxa"/>
          </w:tcPr>
          <w:p w:rsidR="00940AEB" w:rsidRPr="00914E33" w:rsidRDefault="00940AEB" w:rsidP="00940AEB">
            <w:pPr>
              <w:pStyle w:val="ConsPlusNormal"/>
              <w:rPr>
                <w:rFonts w:ascii="Times New Roman" w:hAnsi="Times New Roman" w:cs="Times New Roman"/>
                <w:sz w:val="28"/>
                <w:szCs w:val="28"/>
              </w:rPr>
            </w:pPr>
            <w:r w:rsidRPr="00914E33">
              <w:rPr>
                <w:rFonts w:ascii="Times New Roman" w:hAnsi="Times New Roman" w:cs="Times New Roman"/>
                <w:sz w:val="28"/>
                <w:szCs w:val="28"/>
              </w:rPr>
              <w:t xml:space="preserve">общий объем финансирования    2 136 288,6 тыс. рублей, </w:t>
            </w:r>
          </w:p>
          <w:p w:rsidR="00940AEB" w:rsidRPr="00914E33" w:rsidRDefault="00940AEB" w:rsidP="00940AEB">
            <w:pPr>
              <w:pStyle w:val="ConsPlusNormal"/>
              <w:rPr>
                <w:rFonts w:ascii="Times New Roman" w:hAnsi="Times New Roman" w:cs="Times New Roman"/>
                <w:sz w:val="28"/>
                <w:szCs w:val="28"/>
              </w:rPr>
            </w:pPr>
            <w:r w:rsidRPr="00914E33">
              <w:rPr>
                <w:rFonts w:ascii="Times New Roman" w:hAnsi="Times New Roman" w:cs="Times New Roman"/>
                <w:sz w:val="28"/>
                <w:szCs w:val="28"/>
              </w:rPr>
              <w:t xml:space="preserve">из них средства: </w:t>
            </w:r>
          </w:p>
          <w:p w:rsidR="00940AEB" w:rsidRPr="00914E33" w:rsidRDefault="00940AEB" w:rsidP="00940AEB">
            <w:pPr>
              <w:pStyle w:val="ConsPlusNormal"/>
              <w:rPr>
                <w:rFonts w:ascii="Times New Roman" w:hAnsi="Times New Roman" w:cs="Times New Roman"/>
                <w:sz w:val="28"/>
                <w:szCs w:val="28"/>
              </w:rPr>
            </w:pPr>
            <w:r w:rsidRPr="00914E33">
              <w:rPr>
                <w:rFonts w:ascii="Times New Roman" w:hAnsi="Times New Roman" w:cs="Times New Roman"/>
                <w:sz w:val="28"/>
                <w:szCs w:val="28"/>
              </w:rPr>
              <w:t>федерального бюджета   35 277,0 тыс. рублей;</w:t>
            </w:r>
          </w:p>
          <w:p w:rsidR="00940AEB" w:rsidRPr="00914E33" w:rsidRDefault="00940AEB" w:rsidP="00940AEB">
            <w:pPr>
              <w:pStyle w:val="ConsPlusNormal"/>
              <w:rPr>
                <w:rFonts w:ascii="Times New Roman" w:hAnsi="Times New Roman" w:cs="Times New Roman"/>
                <w:sz w:val="28"/>
                <w:szCs w:val="28"/>
              </w:rPr>
            </w:pPr>
            <w:r w:rsidRPr="00914E33">
              <w:rPr>
                <w:rFonts w:ascii="Times New Roman" w:hAnsi="Times New Roman" w:cs="Times New Roman"/>
                <w:sz w:val="28"/>
                <w:szCs w:val="28"/>
              </w:rPr>
              <w:t>областного бюджета   3 927 318,8 тыс. рублей;</w:t>
            </w:r>
          </w:p>
          <w:p w:rsidR="0051327F" w:rsidRPr="00914E33" w:rsidRDefault="00940AEB" w:rsidP="00940AEB">
            <w:pPr>
              <w:pStyle w:val="ConsPlusNormal"/>
              <w:rPr>
                <w:rFonts w:ascii="Times New Roman" w:hAnsi="Times New Roman" w:cs="Times New Roman"/>
                <w:sz w:val="28"/>
                <w:szCs w:val="28"/>
              </w:rPr>
            </w:pPr>
            <w:r w:rsidRPr="00914E33">
              <w:rPr>
                <w:rFonts w:ascii="Times New Roman" w:hAnsi="Times New Roman" w:cs="Times New Roman"/>
                <w:sz w:val="28"/>
                <w:szCs w:val="28"/>
              </w:rPr>
              <w:t>территориального фонда обязательного медицинского страхования   0,0 тыс. рублей</w:t>
            </w:r>
          </w:p>
        </w:tc>
      </w:tr>
    </w:tbl>
    <w:p w:rsidR="0051327F" w:rsidRPr="00914E33" w:rsidRDefault="0051327F" w:rsidP="00F855F6">
      <w:pPr>
        <w:pStyle w:val="ConsPlusNormal"/>
        <w:jc w:val="both"/>
        <w:rPr>
          <w:rFonts w:ascii="Times New Roman" w:hAnsi="Times New Roman" w:cs="Times New Roman"/>
          <w:sz w:val="28"/>
          <w:szCs w:val="28"/>
        </w:rPr>
      </w:pPr>
    </w:p>
    <w:p w:rsidR="0051327F" w:rsidRPr="00914E33" w:rsidRDefault="0051327F" w:rsidP="00F855F6">
      <w:pPr>
        <w:pStyle w:val="ConsPlusTitle"/>
        <w:jc w:val="center"/>
        <w:outlineLvl w:val="2"/>
        <w:rPr>
          <w:rFonts w:ascii="Times New Roman" w:hAnsi="Times New Roman" w:cs="Times New Roman"/>
          <w:sz w:val="28"/>
          <w:szCs w:val="28"/>
        </w:rPr>
      </w:pPr>
      <w:r w:rsidRPr="00914E33">
        <w:rPr>
          <w:rFonts w:ascii="Times New Roman" w:hAnsi="Times New Roman" w:cs="Times New Roman"/>
          <w:sz w:val="28"/>
          <w:szCs w:val="28"/>
        </w:rPr>
        <w:t xml:space="preserve">2.22. Характеристика сферы реализации подпрограммы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6,</w:t>
      </w:r>
    </w:p>
    <w:p w:rsidR="0051327F" w:rsidRPr="00914E33" w:rsidRDefault="0051327F" w:rsidP="00F855F6">
      <w:pPr>
        <w:pStyle w:val="ConsPlusTitle"/>
        <w:jc w:val="center"/>
        <w:rPr>
          <w:rFonts w:ascii="Times New Roman" w:hAnsi="Times New Roman" w:cs="Times New Roman"/>
          <w:sz w:val="28"/>
          <w:szCs w:val="28"/>
        </w:rPr>
      </w:pPr>
      <w:r w:rsidRPr="00914E33">
        <w:rPr>
          <w:rFonts w:ascii="Times New Roman" w:hAnsi="Times New Roman" w:cs="Times New Roman"/>
          <w:sz w:val="28"/>
          <w:szCs w:val="28"/>
        </w:rPr>
        <w:t>описание основных проблем</w:t>
      </w:r>
    </w:p>
    <w:p w:rsidR="0051327F" w:rsidRPr="00914E33" w:rsidRDefault="0051327F" w:rsidP="00F855F6">
      <w:pPr>
        <w:pStyle w:val="ConsPlusNormal"/>
        <w:jc w:val="both"/>
        <w:rPr>
          <w:rFonts w:ascii="Times New Roman" w:hAnsi="Times New Roman" w:cs="Times New Roman"/>
          <w:sz w:val="28"/>
          <w:szCs w:val="28"/>
        </w:rPr>
      </w:pP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На фоне демографического постарения населения (численность лиц в возрасте 65 лет и старше составляет 12,9 процента, что выше </w:t>
      </w:r>
      <w:proofErr w:type="spellStart"/>
      <w:r w:rsidRPr="00914E33">
        <w:rPr>
          <w:rFonts w:ascii="Times New Roman" w:hAnsi="Times New Roman" w:cs="Times New Roman"/>
          <w:sz w:val="28"/>
          <w:szCs w:val="28"/>
        </w:rPr>
        <w:t>среднероссийского</w:t>
      </w:r>
      <w:proofErr w:type="spellEnd"/>
      <w:r w:rsidRPr="00914E33">
        <w:rPr>
          <w:rFonts w:ascii="Times New Roman" w:hAnsi="Times New Roman" w:cs="Times New Roman"/>
          <w:sz w:val="28"/>
          <w:szCs w:val="28"/>
        </w:rPr>
        <w:t xml:space="preserve"> показателя) с каждым годом увеличивается количество больных, нуждающихся в оказании паллиативной помощи.</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Чрезвычайно важными являются не только медицинские, но и социальные, духовные и психологические аспекты оказания паллиативной помощи </w:t>
      </w:r>
      <w:proofErr w:type="spellStart"/>
      <w:r w:rsidRPr="00914E33">
        <w:rPr>
          <w:rFonts w:ascii="Times New Roman" w:hAnsi="Times New Roman" w:cs="Times New Roman"/>
          <w:sz w:val="28"/>
          <w:szCs w:val="28"/>
        </w:rPr>
        <w:t>инкурабельным</w:t>
      </w:r>
      <w:proofErr w:type="spellEnd"/>
      <w:r w:rsidRPr="00914E33">
        <w:rPr>
          <w:rFonts w:ascii="Times New Roman" w:hAnsi="Times New Roman" w:cs="Times New Roman"/>
          <w:sz w:val="28"/>
          <w:szCs w:val="28"/>
        </w:rPr>
        <w:t xml:space="preserve"> больным.</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Основными направлениями при оказании паллиативной помощи </w:t>
      </w:r>
      <w:proofErr w:type="spellStart"/>
      <w:r w:rsidRPr="00914E33">
        <w:rPr>
          <w:rFonts w:ascii="Times New Roman" w:hAnsi="Times New Roman" w:cs="Times New Roman"/>
          <w:sz w:val="28"/>
          <w:szCs w:val="28"/>
        </w:rPr>
        <w:t>инкурабельным</w:t>
      </w:r>
      <w:proofErr w:type="spellEnd"/>
      <w:r w:rsidRPr="00914E33">
        <w:rPr>
          <w:rFonts w:ascii="Times New Roman" w:hAnsi="Times New Roman" w:cs="Times New Roman"/>
          <w:sz w:val="28"/>
          <w:szCs w:val="28"/>
        </w:rPr>
        <w:t xml:space="preserve"> больным являются не только уменьшение страданий пациентов, но и адекватная психологическая помощь, социальная поддержка, общение с родственниками, которые позволяют подготовить членов семьи к неизбежному финалу. Главной задачей оказания медицинской помощи умирающему больному становится обеспечение, насколько это возможно, достойного качества жизни человека на ее завершающем этапе.</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Основными проблемами для развития службы паллиативной помощи являются отсутствие нормативной правовой базы (порядка оказания паллиативной медицинской помощи, лицензирования, образовательных стандартов), дефицит профильных специалистов.</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В 2012 году в государственных медицинских организациях работало 20 </w:t>
      </w:r>
      <w:proofErr w:type="spellStart"/>
      <w:r w:rsidRPr="00914E33">
        <w:rPr>
          <w:rFonts w:ascii="Times New Roman" w:hAnsi="Times New Roman" w:cs="Times New Roman"/>
          <w:sz w:val="28"/>
          <w:szCs w:val="28"/>
        </w:rPr>
        <w:t>хосписных</w:t>
      </w:r>
      <w:proofErr w:type="spellEnd"/>
      <w:r w:rsidRPr="00914E33">
        <w:rPr>
          <w:rFonts w:ascii="Times New Roman" w:hAnsi="Times New Roman" w:cs="Times New Roman"/>
          <w:sz w:val="28"/>
          <w:szCs w:val="28"/>
        </w:rPr>
        <w:t xml:space="preserve"> коек, где оказывалась паллиативная медицинская помощь больным онкологического профиля, ежегодно лечение получали около 350 пациентов.</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lastRenderedPageBreak/>
        <w:t xml:space="preserve">Кроме того, ГБУЗ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Хоспис</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оказывало амбулаторную помощь посредством выездной работы ежегодно порядка 450 пациентам города Архангельска, в том числе организуя стационар сестринского ухода на дому. Специалистами-анестезиологами ГБУЗ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Архангельский клинический онкологический диспансер</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проконсультировано на дому 124 пациента с выраженным болевым синдромом.</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По состоянию на 1 января 2013 года функционируют 50 паллиативных коек и 223 койки сестринского ухода, в том числе на базе ГБУЗ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Архангельская городская клиническая больница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6</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организован Центр паллиативной медицинской помощи, </w:t>
      </w:r>
      <w:proofErr w:type="gramStart"/>
      <w:r w:rsidRPr="00914E33">
        <w:rPr>
          <w:rFonts w:ascii="Times New Roman" w:hAnsi="Times New Roman" w:cs="Times New Roman"/>
          <w:sz w:val="28"/>
          <w:szCs w:val="28"/>
        </w:rPr>
        <w:t>оказывающий</w:t>
      </w:r>
      <w:proofErr w:type="gramEnd"/>
      <w:r w:rsidRPr="00914E33">
        <w:rPr>
          <w:rFonts w:ascii="Times New Roman" w:hAnsi="Times New Roman" w:cs="Times New Roman"/>
          <w:sz w:val="28"/>
          <w:szCs w:val="28"/>
        </w:rPr>
        <w:t xml:space="preserve"> в том числе организационно-методическую и консультативную помощь медицинским организациям в Архангельской области по вопросам организации и оказания паллиативной медицинской помощи.</w:t>
      </w:r>
    </w:p>
    <w:p w:rsidR="0051327F" w:rsidRPr="00914E33" w:rsidRDefault="0051327F" w:rsidP="00F855F6">
      <w:pPr>
        <w:pStyle w:val="ConsPlusNormal"/>
        <w:ind w:firstLine="540"/>
        <w:jc w:val="both"/>
        <w:rPr>
          <w:rFonts w:ascii="Times New Roman" w:hAnsi="Times New Roman" w:cs="Times New Roman"/>
          <w:sz w:val="28"/>
          <w:szCs w:val="28"/>
        </w:rPr>
      </w:pPr>
      <w:proofErr w:type="gramStart"/>
      <w:r w:rsidRPr="00914E33">
        <w:rPr>
          <w:rFonts w:ascii="Times New Roman" w:hAnsi="Times New Roman" w:cs="Times New Roman"/>
          <w:sz w:val="28"/>
          <w:szCs w:val="28"/>
        </w:rPr>
        <w:t xml:space="preserve">Койки паллиативного лечения открыты в государственных медицинских организациях, расположенных на территории муниципальных образований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Город Архангельск</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Котлас</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в том числе 5 коек для детей (на базе ГБУЗ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Архангельская детская клиническая больница</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(3 койки) и ГБУЗ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Северодвинская городская детская клиническая больница</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(2 койки).</w:t>
      </w:r>
      <w:proofErr w:type="gramEnd"/>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В настоящее время разработан порядок направления пациентов в государственные медицинские организации для оказания паллиативной помощи. Внедряются современные методы обезболивания, в том числе проводниковая анестезия для больных с заболеваниями центральной и периферической нервной систем, хроническими прогрессирующими заболеваниями в терминальной стадии, злокачественными новообразованиями, клиническая группа IV и прочие.</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Дети-сироты, дети, оставшиеся без попечения родителей, с поражением центральной нервной системы, нарушением психики, недостатками физического развития, дети с ограниченными возможностями (дети-инвалиды), из неполных семей в возрасте от 0 до 4 лет получают медико-социальную помощь в специализированных домах ребенка.</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В 2014 - 2015 годах оказание паллиативной помощи будет развиваться, в том числе увеличится количество коек для детского населения, а также планируется открытие амбулаторных кабинетов паллиативной помощи в 3 государственных медицинских организациях. К 2018 году планируется увеличить количество паллиативных коек и коек сестринского ухода в государственных медицинских организациях до 375 за счет перепрофилирования имеющихся коек без увеличения их общего количества в следующих муниципальных образованиях: </w:t>
      </w:r>
      <w:proofErr w:type="gramStart"/>
      <w:r w:rsidR="00F62861" w:rsidRPr="00914E33">
        <w:rPr>
          <w:rFonts w:ascii="Times New Roman" w:hAnsi="Times New Roman" w:cs="Times New Roman"/>
          <w:sz w:val="28"/>
          <w:szCs w:val="28"/>
        </w:rPr>
        <w:t>«</w:t>
      </w:r>
      <w:r w:rsidRPr="00914E33">
        <w:rPr>
          <w:rFonts w:ascii="Times New Roman" w:hAnsi="Times New Roman" w:cs="Times New Roman"/>
          <w:sz w:val="28"/>
          <w:szCs w:val="28"/>
        </w:rPr>
        <w:t>Город Архангельск</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Город </w:t>
      </w:r>
      <w:proofErr w:type="spellStart"/>
      <w:r w:rsidRPr="00914E33">
        <w:rPr>
          <w:rFonts w:ascii="Times New Roman" w:hAnsi="Times New Roman" w:cs="Times New Roman"/>
          <w:sz w:val="28"/>
          <w:szCs w:val="28"/>
        </w:rPr>
        <w:t>Новодвинск</w:t>
      </w:r>
      <w:proofErr w:type="spellEnd"/>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Котлас</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Мирный</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Северодвинск</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Вельский муниципальный район</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w:t>
      </w:r>
      <w:r w:rsidR="00F62861" w:rsidRPr="00914E33">
        <w:rPr>
          <w:rFonts w:ascii="Times New Roman" w:hAnsi="Times New Roman" w:cs="Times New Roman"/>
          <w:sz w:val="28"/>
          <w:szCs w:val="28"/>
        </w:rPr>
        <w:t>«</w:t>
      </w:r>
      <w:proofErr w:type="spellStart"/>
      <w:r w:rsidRPr="00914E33">
        <w:rPr>
          <w:rFonts w:ascii="Times New Roman" w:hAnsi="Times New Roman" w:cs="Times New Roman"/>
          <w:sz w:val="28"/>
          <w:szCs w:val="28"/>
        </w:rPr>
        <w:t>Вилегодский</w:t>
      </w:r>
      <w:proofErr w:type="spellEnd"/>
      <w:r w:rsidRPr="00914E33">
        <w:rPr>
          <w:rFonts w:ascii="Times New Roman" w:hAnsi="Times New Roman" w:cs="Times New Roman"/>
          <w:sz w:val="28"/>
          <w:szCs w:val="28"/>
        </w:rPr>
        <w:t xml:space="preserve"> муниципальный район</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w:t>
      </w:r>
      <w:r w:rsidR="00F62861" w:rsidRPr="00914E33">
        <w:rPr>
          <w:rFonts w:ascii="Times New Roman" w:hAnsi="Times New Roman" w:cs="Times New Roman"/>
          <w:sz w:val="28"/>
          <w:szCs w:val="28"/>
        </w:rPr>
        <w:t>«</w:t>
      </w:r>
      <w:proofErr w:type="spellStart"/>
      <w:r w:rsidRPr="00914E33">
        <w:rPr>
          <w:rFonts w:ascii="Times New Roman" w:hAnsi="Times New Roman" w:cs="Times New Roman"/>
          <w:sz w:val="28"/>
          <w:szCs w:val="28"/>
        </w:rPr>
        <w:t>Каргопольский</w:t>
      </w:r>
      <w:proofErr w:type="spellEnd"/>
      <w:r w:rsidRPr="00914E33">
        <w:rPr>
          <w:rFonts w:ascii="Times New Roman" w:hAnsi="Times New Roman" w:cs="Times New Roman"/>
          <w:sz w:val="28"/>
          <w:szCs w:val="28"/>
        </w:rPr>
        <w:t xml:space="preserve"> муниципальный район</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w:t>
      </w:r>
      <w:r w:rsidR="00F62861" w:rsidRPr="00914E33">
        <w:rPr>
          <w:rFonts w:ascii="Times New Roman" w:hAnsi="Times New Roman" w:cs="Times New Roman"/>
          <w:sz w:val="28"/>
          <w:szCs w:val="28"/>
        </w:rPr>
        <w:t>«</w:t>
      </w:r>
      <w:proofErr w:type="spellStart"/>
      <w:r w:rsidRPr="00914E33">
        <w:rPr>
          <w:rFonts w:ascii="Times New Roman" w:hAnsi="Times New Roman" w:cs="Times New Roman"/>
          <w:sz w:val="28"/>
          <w:szCs w:val="28"/>
        </w:rPr>
        <w:t>Коношский</w:t>
      </w:r>
      <w:proofErr w:type="spellEnd"/>
      <w:r w:rsidRPr="00914E33">
        <w:rPr>
          <w:rFonts w:ascii="Times New Roman" w:hAnsi="Times New Roman" w:cs="Times New Roman"/>
          <w:sz w:val="28"/>
          <w:szCs w:val="28"/>
        </w:rPr>
        <w:t xml:space="preserve"> муниципальный район</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w:t>
      </w:r>
      <w:r w:rsidR="00F62861" w:rsidRPr="00914E33">
        <w:rPr>
          <w:rFonts w:ascii="Times New Roman" w:hAnsi="Times New Roman" w:cs="Times New Roman"/>
          <w:sz w:val="28"/>
          <w:szCs w:val="28"/>
        </w:rPr>
        <w:t>«</w:t>
      </w:r>
      <w:proofErr w:type="spellStart"/>
      <w:r w:rsidRPr="00914E33">
        <w:rPr>
          <w:rFonts w:ascii="Times New Roman" w:hAnsi="Times New Roman" w:cs="Times New Roman"/>
          <w:sz w:val="28"/>
          <w:szCs w:val="28"/>
        </w:rPr>
        <w:t>Красноборский</w:t>
      </w:r>
      <w:proofErr w:type="spellEnd"/>
      <w:r w:rsidRPr="00914E33">
        <w:rPr>
          <w:rFonts w:ascii="Times New Roman" w:hAnsi="Times New Roman" w:cs="Times New Roman"/>
          <w:sz w:val="28"/>
          <w:szCs w:val="28"/>
        </w:rPr>
        <w:t xml:space="preserve"> муниципальный район</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Ленский муниципальный район</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w:t>
      </w:r>
      <w:r w:rsidR="00F62861" w:rsidRPr="00914E33">
        <w:rPr>
          <w:rFonts w:ascii="Times New Roman" w:hAnsi="Times New Roman" w:cs="Times New Roman"/>
          <w:sz w:val="28"/>
          <w:szCs w:val="28"/>
        </w:rPr>
        <w:t>«</w:t>
      </w:r>
      <w:proofErr w:type="spellStart"/>
      <w:r w:rsidRPr="00914E33">
        <w:rPr>
          <w:rFonts w:ascii="Times New Roman" w:hAnsi="Times New Roman" w:cs="Times New Roman"/>
          <w:sz w:val="28"/>
          <w:szCs w:val="28"/>
        </w:rPr>
        <w:t>Лешуконский</w:t>
      </w:r>
      <w:proofErr w:type="spellEnd"/>
      <w:r w:rsidRPr="00914E33">
        <w:rPr>
          <w:rFonts w:ascii="Times New Roman" w:hAnsi="Times New Roman" w:cs="Times New Roman"/>
          <w:sz w:val="28"/>
          <w:szCs w:val="28"/>
        </w:rPr>
        <w:t xml:space="preserve"> муниципальный район</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Мезенский муниципальный </w:t>
      </w:r>
      <w:r w:rsidRPr="00914E33">
        <w:rPr>
          <w:rFonts w:ascii="Times New Roman" w:hAnsi="Times New Roman" w:cs="Times New Roman"/>
          <w:sz w:val="28"/>
          <w:szCs w:val="28"/>
        </w:rPr>
        <w:lastRenderedPageBreak/>
        <w:t>район</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w:t>
      </w:r>
      <w:r w:rsidR="00F62861" w:rsidRPr="00914E33">
        <w:rPr>
          <w:rFonts w:ascii="Times New Roman" w:hAnsi="Times New Roman" w:cs="Times New Roman"/>
          <w:sz w:val="28"/>
          <w:szCs w:val="28"/>
        </w:rPr>
        <w:t>«</w:t>
      </w:r>
      <w:proofErr w:type="spellStart"/>
      <w:r w:rsidRPr="00914E33">
        <w:rPr>
          <w:rFonts w:ascii="Times New Roman" w:hAnsi="Times New Roman" w:cs="Times New Roman"/>
          <w:sz w:val="28"/>
          <w:szCs w:val="28"/>
        </w:rPr>
        <w:t>Няндомский</w:t>
      </w:r>
      <w:proofErr w:type="spellEnd"/>
      <w:r w:rsidRPr="00914E33">
        <w:rPr>
          <w:rFonts w:ascii="Times New Roman" w:hAnsi="Times New Roman" w:cs="Times New Roman"/>
          <w:sz w:val="28"/>
          <w:szCs w:val="28"/>
        </w:rPr>
        <w:t xml:space="preserve"> муниципальный район</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w:t>
      </w:r>
      <w:r w:rsidR="00F62861" w:rsidRPr="00914E33">
        <w:rPr>
          <w:rFonts w:ascii="Times New Roman" w:hAnsi="Times New Roman" w:cs="Times New Roman"/>
          <w:sz w:val="28"/>
          <w:szCs w:val="28"/>
        </w:rPr>
        <w:t>«</w:t>
      </w:r>
      <w:proofErr w:type="spellStart"/>
      <w:r w:rsidRPr="00914E33">
        <w:rPr>
          <w:rFonts w:ascii="Times New Roman" w:hAnsi="Times New Roman" w:cs="Times New Roman"/>
          <w:sz w:val="28"/>
          <w:szCs w:val="28"/>
        </w:rPr>
        <w:t>Плесецкий</w:t>
      </w:r>
      <w:proofErr w:type="spellEnd"/>
      <w:r w:rsidRPr="00914E33">
        <w:rPr>
          <w:rFonts w:ascii="Times New Roman" w:hAnsi="Times New Roman" w:cs="Times New Roman"/>
          <w:sz w:val="28"/>
          <w:szCs w:val="28"/>
        </w:rPr>
        <w:t xml:space="preserve"> муниципальный район</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Приморский муниципальный район</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Холмогорский муниципальный район</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Шенкурский муниципальный район</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w:t>
      </w:r>
      <w:proofErr w:type="gramEnd"/>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Развитие паллиативной медицины будет способствовать улучшению качества жизни пациентов с различными нозологическими формами хронических заболеваний.</w:t>
      </w:r>
    </w:p>
    <w:p w:rsidR="0051327F" w:rsidRPr="00914E33" w:rsidRDefault="0051327F" w:rsidP="00F855F6">
      <w:pPr>
        <w:pStyle w:val="ConsPlusNormal"/>
        <w:jc w:val="both"/>
        <w:rPr>
          <w:rFonts w:ascii="Times New Roman" w:hAnsi="Times New Roman" w:cs="Times New Roman"/>
          <w:sz w:val="28"/>
          <w:szCs w:val="28"/>
        </w:rPr>
      </w:pPr>
    </w:p>
    <w:p w:rsidR="0051327F" w:rsidRPr="00914E33" w:rsidRDefault="0051327F" w:rsidP="00F855F6">
      <w:pPr>
        <w:pStyle w:val="ConsPlusTitle"/>
        <w:jc w:val="center"/>
        <w:outlineLvl w:val="2"/>
        <w:rPr>
          <w:rFonts w:ascii="Times New Roman" w:hAnsi="Times New Roman" w:cs="Times New Roman"/>
          <w:sz w:val="28"/>
          <w:szCs w:val="28"/>
        </w:rPr>
      </w:pPr>
      <w:r w:rsidRPr="00914E33">
        <w:rPr>
          <w:rFonts w:ascii="Times New Roman" w:hAnsi="Times New Roman" w:cs="Times New Roman"/>
          <w:sz w:val="28"/>
          <w:szCs w:val="28"/>
        </w:rPr>
        <w:t xml:space="preserve">2.23. Характеристика основных мероприятий подпрограммы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6</w:t>
      </w:r>
    </w:p>
    <w:p w:rsidR="0051327F" w:rsidRPr="00914E33" w:rsidRDefault="0051327F" w:rsidP="00F855F6">
      <w:pPr>
        <w:pStyle w:val="ConsPlusNormal"/>
        <w:jc w:val="both"/>
        <w:rPr>
          <w:rFonts w:ascii="Times New Roman" w:hAnsi="Times New Roman" w:cs="Times New Roman"/>
          <w:sz w:val="28"/>
          <w:szCs w:val="28"/>
        </w:rPr>
      </w:pP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Мероприятие 1.1. Оказание паллиативной помощи.</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В рамках данного мероприятия предусмотрено оказание паллиативной медицинской помощи населению в государственных медицинских организациях в амбулаторных и стационарных условиях на койках паллиативного лечения и койках сестринского ухода. Финансовые средства предусмотрены на выполнение установленного государственным медицинским организациям государственного задания.</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Мероприятие 1.2. Оказание паллиативной помощи детям на дому.</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В рамках данного мероприятия в целях совершенствования оказания медицинской помощи на дому детям с ограниченными возможностями здоровья, страдающим редкими, в том числе </w:t>
      </w:r>
      <w:proofErr w:type="spellStart"/>
      <w:r w:rsidRPr="00914E33">
        <w:rPr>
          <w:rFonts w:ascii="Times New Roman" w:hAnsi="Times New Roman" w:cs="Times New Roman"/>
          <w:sz w:val="28"/>
          <w:szCs w:val="28"/>
        </w:rPr>
        <w:t>орфанными</w:t>
      </w:r>
      <w:proofErr w:type="spellEnd"/>
      <w:r w:rsidRPr="00914E33">
        <w:rPr>
          <w:rFonts w:ascii="Times New Roman" w:hAnsi="Times New Roman" w:cs="Times New Roman"/>
          <w:sz w:val="28"/>
          <w:szCs w:val="28"/>
        </w:rPr>
        <w:t xml:space="preserve"> заболеваниями, предусмотрено обеспечение расходными материалами для жизнеобеспечения детей в домашних условиях.</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Мероприятие 1.3. Оснащение медицинским оборудованием паллиативных коек государственных медицинских организаций.</w:t>
      </w:r>
    </w:p>
    <w:p w:rsidR="0051327F" w:rsidRPr="00914E33" w:rsidRDefault="0051327F" w:rsidP="00F855F6">
      <w:pPr>
        <w:pStyle w:val="ConsPlusNormal"/>
        <w:ind w:firstLine="540"/>
        <w:jc w:val="both"/>
        <w:rPr>
          <w:rFonts w:ascii="Times New Roman" w:hAnsi="Times New Roman" w:cs="Times New Roman"/>
          <w:sz w:val="28"/>
          <w:szCs w:val="28"/>
        </w:rPr>
      </w:pPr>
      <w:proofErr w:type="gramStart"/>
      <w:r w:rsidRPr="00914E33">
        <w:rPr>
          <w:rFonts w:ascii="Times New Roman" w:hAnsi="Times New Roman" w:cs="Times New Roman"/>
          <w:sz w:val="28"/>
          <w:szCs w:val="28"/>
        </w:rPr>
        <w:t>В рамках данного мероприятия с целью улучшения качества жизни пациентов с различными тяжелыми хроническими заболеваниями, в том числе с редкими (</w:t>
      </w:r>
      <w:proofErr w:type="spellStart"/>
      <w:r w:rsidRPr="00914E33">
        <w:rPr>
          <w:rFonts w:ascii="Times New Roman" w:hAnsi="Times New Roman" w:cs="Times New Roman"/>
          <w:sz w:val="28"/>
          <w:szCs w:val="28"/>
        </w:rPr>
        <w:t>орфанными</w:t>
      </w:r>
      <w:proofErr w:type="spellEnd"/>
      <w:r w:rsidRPr="00914E33">
        <w:rPr>
          <w:rFonts w:ascii="Times New Roman" w:hAnsi="Times New Roman" w:cs="Times New Roman"/>
          <w:sz w:val="28"/>
          <w:szCs w:val="28"/>
        </w:rPr>
        <w:t>) и онкологическими заболеваниями предусмотрено оснащение в соответствии с порядками оказания паллиативной медицинской помощи государственных медицинских организаций, оказывающих паллиативную медицинскую помощь, медицинским оборудованием и медицинскими изделиями, в том числе для использования на дому, включая обеспечение лиц, нуждающихся в паллиативной медицинской</w:t>
      </w:r>
      <w:proofErr w:type="gramEnd"/>
      <w:r w:rsidRPr="00914E33">
        <w:rPr>
          <w:rFonts w:ascii="Times New Roman" w:hAnsi="Times New Roman" w:cs="Times New Roman"/>
          <w:sz w:val="28"/>
          <w:szCs w:val="28"/>
        </w:rPr>
        <w:t xml:space="preserve"> помощи на дому, медицинскими изделиями для искусственной вентиляции легких.</w:t>
      </w:r>
    </w:p>
    <w:p w:rsidR="0051327F" w:rsidRPr="00914E33" w:rsidRDefault="0051327F" w:rsidP="00F855F6">
      <w:pPr>
        <w:pStyle w:val="ConsPlusNormal"/>
        <w:jc w:val="both"/>
        <w:rPr>
          <w:rFonts w:ascii="Times New Roman" w:hAnsi="Times New Roman" w:cs="Times New Roman"/>
          <w:sz w:val="28"/>
          <w:szCs w:val="28"/>
        </w:rPr>
      </w:pPr>
    </w:p>
    <w:p w:rsidR="0051327F" w:rsidRPr="00914E33" w:rsidRDefault="0051327F" w:rsidP="00F855F6">
      <w:pPr>
        <w:pStyle w:val="ConsPlusTitle"/>
        <w:jc w:val="center"/>
        <w:outlineLvl w:val="2"/>
        <w:rPr>
          <w:rFonts w:ascii="Times New Roman" w:hAnsi="Times New Roman" w:cs="Times New Roman"/>
          <w:sz w:val="28"/>
          <w:szCs w:val="28"/>
        </w:rPr>
      </w:pPr>
      <w:r w:rsidRPr="00914E33">
        <w:rPr>
          <w:rFonts w:ascii="Times New Roman" w:hAnsi="Times New Roman" w:cs="Times New Roman"/>
          <w:sz w:val="28"/>
          <w:szCs w:val="28"/>
        </w:rPr>
        <w:t xml:space="preserve">2.24. Механизм реализации мероприятий подпрограммы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6</w:t>
      </w:r>
    </w:p>
    <w:p w:rsidR="0051327F" w:rsidRPr="00914E33" w:rsidRDefault="0051327F" w:rsidP="00F855F6">
      <w:pPr>
        <w:pStyle w:val="ConsPlusNormal"/>
        <w:jc w:val="both"/>
        <w:rPr>
          <w:rFonts w:ascii="Times New Roman" w:hAnsi="Times New Roman" w:cs="Times New Roman"/>
          <w:sz w:val="28"/>
          <w:szCs w:val="28"/>
        </w:rPr>
      </w:pP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Реализацию мероприятия пункта 1.1 перечня мероприятий подпрограммы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6 (приложение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2 к государственной программе) осуществляют бюджетные и автономные учреждения. Средства на реализацию мероприятий направляются в форме субсидии бюджетным автономным учреждениям на финансовое обеспечение выполнения государственного задания на оказание государственных услуг (выполнение </w:t>
      </w:r>
      <w:r w:rsidRPr="00914E33">
        <w:rPr>
          <w:rFonts w:ascii="Times New Roman" w:hAnsi="Times New Roman" w:cs="Times New Roman"/>
          <w:sz w:val="28"/>
          <w:szCs w:val="28"/>
        </w:rPr>
        <w:lastRenderedPageBreak/>
        <w:t>работ).</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Реализацию мероприятий пунктов 1.2 и 1.3 перечня мероприятий подпрограммы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6 (приложение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2 к государственной программе) осуществляют бюджетные и автономные учреждения. Средства на реализацию мероприятий предоставляются в форме субсидии на иные цели, не связанные с финансовым обеспечением выполнения государственного задания на оказание государственных услуг (выполнение работ).</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С целью финансирования мероприятия пункта 1.3 перечня мероприятий подпрограммы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6 (приложение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2 к государственной программе) привлекаются средства федерального бюджета в форме межбюджетного трансферта на оснащение государственных медицинских организаций медицинским оборудованием и медицинскими изделиями в соответствии с порядками оказания паллиативной медицинской помощи государственных медицинских организаций, оказывающих паллиативную медицинскую помощь.</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Перечень бюджетных и автономных учреждений, участвующих в реализации мероприятий подпрограммы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6, утверждается распоряжением министерства здравоохранения.</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Перечень мероприятий подпрограммы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6 приведен в приложении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2 к государственной программе.</w:t>
      </w:r>
    </w:p>
    <w:p w:rsidR="0051327F" w:rsidRPr="00914E33" w:rsidRDefault="0051327F" w:rsidP="00F855F6">
      <w:pPr>
        <w:pStyle w:val="ConsPlusNormal"/>
        <w:jc w:val="both"/>
        <w:rPr>
          <w:rFonts w:ascii="Times New Roman" w:hAnsi="Times New Roman" w:cs="Times New Roman"/>
          <w:sz w:val="28"/>
          <w:szCs w:val="28"/>
        </w:rPr>
      </w:pPr>
    </w:p>
    <w:p w:rsidR="000363BE" w:rsidRDefault="000363BE" w:rsidP="00F855F6">
      <w:pPr>
        <w:pStyle w:val="ConsPlusTitle"/>
        <w:jc w:val="center"/>
        <w:outlineLvl w:val="2"/>
        <w:rPr>
          <w:rFonts w:ascii="Times New Roman" w:hAnsi="Times New Roman" w:cs="Times New Roman"/>
          <w:sz w:val="28"/>
          <w:szCs w:val="28"/>
        </w:rPr>
      </w:pPr>
      <w:bookmarkStart w:id="8" w:name="P1571"/>
      <w:bookmarkEnd w:id="8"/>
    </w:p>
    <w:p w:rsidR="000363BE" w:rsidRDefault="000363BE" w:rsidP="00F855F6">
      <w:pPr>
        <w:pStyle w:val="ConsPlusTitle"/>
        <w:jc w:val="center"/>
        <w:outlineLvl w:val="2"/>
        <w:rPr>
          <w:rFonts w:ascii="Times New Roman" w:hAnsi="Times New Roman" w:cs="Times New Roman"/>
          <w:sz w:val="28"/>
          <w:szCs w:val="28"/>
        </w:rPr>
      </w:pPr>
    </w:p>
    <w:p w:rsidR="000363BE" w:rsidRDefault="000363BE" w:rsidP="00F855F6">
      <w:pPr>
        <w:pStyle w:val="ConsPlusTitle"/>
        <w:jc w:val="center"/>
        <w:outlineLvl w:val="2"/>
        <w:rPr>
          <w:rFonts w:ascii="Times New Roman" w:hAnsi="Times New Roman" w:cs="Times New Roman"/>
          <w:sz w:val="28"/>
          <w:szCs w:val="28"/>
        </w:rPr>
      </w:pPr>
    </w:p>
    <w:p w:rsidR="000363BE" w:rsidRDefault="000363BE" w:rsidP="00F855F6">
      <w:pPr>
        <w:pStyle w:val="ConsPlusTitle"/>
        <w:jc w:val="center"/>
        <w:outlineLvl w:val="2"/>
        <w:rPr>
          <w:rFonts w:ascii="Times New Roman" w:hAnsi="Times New Roman" w:cs="Times New Roman"/>
          <w:sz w:val="28"/>
          <w:szCs w:val="28"/>
        </w:rPr>
      </w:pPr>
    </w:p>
    <w:p w:rsidR="0051327F" w:rsidRPr="00914E33" w:rsidRDefault="0051327F" w:rsidP="00F855F6">
      <w:pPr>
        <w:pStyle w:val="ConsPlusTitle"/>
        <w:jc w:val="center"/>
        <w:outlineLvl w:val="2"/>
        <w:rPr>
          <w:rFonts w:ascii="Times New Roman" w:hAnsi="Times New Roman" w:cs="Times New Roman"/>
          <w:sz w:val="28"/>
          <w:szCs w:val="28"/>
        </w:rPr>
      </w:pPr>
      <w:r w:rsidRPr="00914E33">
        <w:rPr>
          <w:rFonts w:ascii="Times New Roman" w:hAnsi="Times New Roman" w:cs="Times New Roman"/>
          <w:sz w:val="28"/>
          <w:szCs w:val="28"/>
        </w:rPr>
        <w:t>2.25. ПАСПОРТ</w:t>
      </w:r>
    </w:p>
    <w:p w:rsidR="0051327F" w:rsidRPr="00914E33" w:rsidRDefault="0051327F" w:rsidP="00F855F6">
      <w:pPr>
        <w:pStyle w:val="ConsPlusTitle"/>
        <w:jc w:val="center"/>
        <w:rPr>
          <w:rFonts w:ascii="Times New Roman" w:hAnsi="Times New Roman" w:cs="Times New Roman"/>
          <w:sz w:val="28"/>
          <w:szCs w:val="28"/>
        </w:rPr>
      </w:pPr>
      <w:r w:rsidRPr="00914E33">
        <w:rPr>
          <w:rFonts w:ascii="Times New Roman" w:hAnsi="Times New Roman" w:cs="Times New Roman"/>
          <w:sz w:val="28"/>
          <w:szCs w:val="28"/>
        </w:rPr>
        <w:t xml:space="preserve">подпрограммы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7</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Кадровое обеспечение</w:t>
      </w:r>
    </w:p>
    <w:p w:rsidR="0051327F" w:rsidRPr="00914E33" w:rsidRDefault="0051327F" w:rsidP="00F855F6">
      <w:pPr>
        <w:pStyle w:val="ConsPlusTitle"/>
        <w:jc w:val="center"/>
        <w:rPr>
          <w:rFonts w:ascii="Times New Roman" w:hAnsi="Times New Roman" w:cs="Times New Roman"/>
          <w:sz w:val="28"/>
          <w:szCs w:val="28"/>
        </w:rPr>
      </w:pPr>
      <w:r w:rsidRPr="00914E33">
        <w:rPr>
          <w:rFonts w:ascii="Times New Roman" w:hAnsi="Times New Roman" w:cs="Times New Roman"/>
          <w:sz w:val="28"/>
          <w:szCs w:val="28"/>
        </w:rPr>
        <w:t>системы здравоохранения</w:t>
      </w:r>
      <w:r w:rsidR="00F62861" w:rsidRPr="00914E33">
        <w:rPr>
          <w:rFonts w:ascii="Times New Roman" w:hAnsi="Times New Roman" w:cs="Times New Roman"/>
          <w:sz w:val="28"/>
          <w:szCs w:val="28"/>
        </w:rPr>
        <w:t>»</w:t>
      </w:r>
    </w:p>
    <w:p w:rsidR="0051327F" w:rsidRPr="00914E33" w:rsidRDefault="0051327F" w:rsidP="00F855F6">
      <w:pPr>
        <w:pStyle w:val="ConsPlusNormal"/>
        <w:jc w:val="both"/>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tblPr>
      <w:tblGrid>
        <w:gridCol w:w="2127"/>
        <w:gridCol w:w="144"/>
        <w:gridCol w:w="7085"/>
      </w:tblGrid>
      <w:tr w:rsidR="0051327F" w:rsidRPr="00914E33" w:rsidTr="000363BE">
        <w:tc>
          <w:tcPr>
            <w:tcW w:w="2127" w:type="dxa"/>
          </w:tcPr>
          <w:p w:rsidR="0051327F" w:rsidRPr="00914E33" w:rsidRDefault="0051327F" w:rsidP="00F855F6">
            <w:pPr>
              <w:pStyle w:val="ConsPlusNormal"/>
              <w:rPr>
                <w:rFonts w:ascii="Times New Roman" w:hAnsi="Times New Roman" w:cs="Times New Roman"/>
                <w:sz w:val="28"/>
                <w:szCs w:val="28"/>
              </w:rPr>
            </w:pPr>
            <w:r w:rsidRPr="00914E33">
              <w:rPr>
                <w:rFonts w:ascii="Times New Roman" w:hAnsi="Times New Roman" w:cs="Times New Roman"/>
                <w:sz w:val="28"/>
                <w:szCs w:val="28"/>
              </w:rPr>
              <w:t>Наименование подпрограммы</w:t>
            </w:r>
          </w:p>
        </w:tc>
        <w:tc>
          <w:tcPr>
            <w:tcW w:w="144" w:type="dxa"/>
          </w:tcPr>
          <w:p w:rsidR="0051327F" w:rsidRPr="00914E33" w:rsidRDefault="0051327F" w:rsidP="00F855F6">
            <w:pPr>
              <w:pStyle w:val="ConsPlusNormal"/>
              <w:jc w:val="center"/>
              <w:rPr>
                <w:rFonts w:ascii="Times New Roman" w:hAnsi="Times New Roman" w:cs="Times New Roman"/>
                <w:sz w:val="28"/>
                <w:szCs w:val="28"/>
              </w:rPr>
            </w:pPr>
            <w:r w:rsidRPr="00914E33">
              <w:rPr>
                <w:rFonts w:ascii="Times New Roman" w:hAnsi="Times New Roman" w:cs="Times New Roman"/>
                <w:sz w:val="28"/>
                <w:szCs w:val="28"/>
              </w:rPr>
              <w:t>-</w:t>
            </w:r>
          </w:p>
        </w:tc>
        <w:tc>
          <w:tcPr>
            <w:tcW w:w="7085" w:type="dxa"/>
          </w:tcPr>
          <w:p w:rsidR="0051327F" w:rsidRPr="00914E33" w:rsidRDefault="00F62861" w:rsidP="00F855F6">
            <w:pPr>
              <w:pStyle w:val="ConsPlusNormal"/>
              <w:rPr>
                <w:rFonts w:ascii="Times New Roman" w:hAnsi="Times New Roman" w:cs="Times New Roman"/>
                <w:sz w:val="28"/>
                <w:szCs w:val="28"/>
              </w:rPr>
            </w:pPr>
            <w:r w:rsidRPr="00914E33">
              <w:rPr>
                <w:rFonts w:ascii="Times New Roman" w:hAnsi="Times New Roman" w:cs="Times New Roman"/>
                <w:sz w:val="28"/>
                <w:szCs w:val="28"/>
              </w:rPr>
              <w:t>«</w:t>
            </w:r>
            <w:r w:rsidR="0051327F" w:rsidRPr="00914E33">
              <w:rPr>
                <w:rFonts w:ascii="Times New Roman" w:hAnsi="Times New Roman" w:cs="Times New Roman"/>
                <w:sz w:val="28"/>
                <w:szCs w:val="28"/>
              </w:rPr>
              <w:t>Кадровое обеспечение системы здравоохранения</w:t>
            </w:r>
            <w:r w:rsidRPr="00914E33">
              <w:rPr>
                <w:rFonts w:ascii="Times New Roman" w:hAnsi="Times New Roman" w:cs="Times New Roman"/>
                <w:sz w:val="28"/>
                <w:szCs w:val="28"/>
              </w:rPr>
              <w:t>»</w:t>
            </w:r>
            <w:r w:rsidR="0051327F" w:rsidRPr="00914E33">
              <w:rPr>
                <w:rFonts w:ascii="Times New Roman" w:hAnsi="Times New Roman" w:cs="Times New Roman"/>
                <w:sz w:val="28"/>
                <w:szCs w:val="28"/>
              </w:rPr>
              <w:t xml:space="preserve"> (далее - подпрограмма </w:t>
            </w:r>
            <w:r w:rsidRPr="00914E33">
              <w:rPr>
                <w:rFonts w:ascii="Times New Roman" w:hAnsi="Times New Roman" w:cs="Times New Roman"/>
                <w:sz w:val="28"/>
                <w:szCs w:val="28"/>
              </w:rPr>
              <w:t>№</w:t>
            </w:r>
            <w:r w:rsidR="0051327F" w:rsidRPr="00914E33">
              <w:rPr>
                <w:rFonts w:ascii="Times New Roman" w:hAnsi="Times New Roman" w:cs="Times New Roman"/>
                <w:sz w:val="28"/>
                <w:szCs w:val="28"/>
              </w:rPr>
              <w:t xml:space="preserve"> 7)</w:t>
            </w:r>
          </w:p>
        </w:tc>
      </w:tr>
      <w:tr w:rsidR="0051327F" w:rsidRPr="00914E33" w:rsidTr="000363BE">
        <w:tc>
          <w:tcPr>
            <w:tcW w:w="2127" w:type="dxa"/>
          </w:tcPr>
          <w:p w:rsidR="0051327F" w:rsidRPr="00914E33" w:rsidRDefault="0051327F" w:rsidP="00F855F6">
            <w:pPr>
              <w:pStyle w:val="ConsPlusNormal"/>
              <w:rPr>
                <w:rFonts w:ascii="Times New Roman" w:hAnsi="Times New Roman" w:cs="Times New Roman"/>
                <w:sz w:val="28"/>
                <w:szCs w:val="28"/>
              </w:rPr>
            </w:pPr>
            <w:r w:rsidRPr="00914E33">
              <w:rPr>
                <w:rFonts w:ascii="Times New Roman" w:hAnsi="Times New Roman" w:cs="Times New Roman"/>
                <w:sz w:val="28"/>
                <w:szCs w:val="28"/>
              </w:rPr>
              <w:t>Ответственный исполнитель программы</w:t>
            </w:r>
          </w:p>
        </w:tc>
        <w:tc>
          <w:tcPr>
            <w:tcW w:w="144" w:type="dxa"/>
          </w:tcPr>
          <w:p w:rsidR="0051327F" w:rsidRPr="00914E33" w:rsidRDefault="0051327F" w:rsidP="00F855F6">
            <w:pPr>
              <w:pStyle w:val="ConsPlusNormal"/>
              <w:jc w:val="center"/>
              <w:rPr>
                <w:rFonts w:ascii="Times New Roman" w:hAnsi="Times New Roman" w:cs="Times New Roman"/>
                <w:sz w:val="28"/>
                <w:szCs w:val="28"/>
              </w:rPr>
            </w:pPr>
            <w:r w:rsidRPr="00914E33">
              <w:rPr>
                <w:rFonts w:ascii="Times New Roman" w:hAnsi="Times New Roman" w:cs="Times New Roman"/>
                <w:sz w:val="28"/>
                <w:szCs w:val="28"/>
              </w:rPr>
              <w:t>-</w:t>
            </w:r>
          </w:p>
        </w:tc>
        <w:tc>
          <w:tcPr>
            <w:tcW w:w="7085" w:type="dxa"/>
          </w:tcPr>
          <w:p w:rsidR="0051327F" w:rsidRPr="00914E33" w:rsidRDefault="0051327F" w:rsidP="00F855F6">
            <w:pPr>
              <w:pStyle w:val="ConsPlusNormal"/>
              <w:rPr>
                <w:rFonts w:ascii="Times New Roman" w:hAnsi="Times New Roman" w:cs="Times New Roman"/>
                <w:sz w:val="28"/>
                <w:szCs w:val="28"/>
              </w:rPr>
            </w:pPr>
            <w:r w:rsidRPr="00914E33">
              <w:rPr>
                <w:rFonts w:ascii="Times New Roman" w:hAnsi="Times New Roman" w:cs="Times New Roman"/>
                <w:sz w:val="28"/>
                <w:szCs w:val="28"/>
              </w:rPr>
              <w:t>министерство здравоохранения</w:t>
            </w:r>
          </w:p>
        </w:tc>
      </w:tr>
      <w:tr w:rsidR="0051327F" w:rsidRPr="00914E33" w:rsidTr="000363BE">
        <w:tc>
          <w:tcPr>
            <w:tcW w:w="2127" w:type="dxa"/>
          </w:tcPr>
          <w:p w:rsidR="0051327F" w:rsidRPr="00914E33" w:rsidRDefault="0051327F" w:rsidP="00F855F6">
            <w:pPr>
              <w:pStyle w:val="ConsPlusNormal"/>
              <w:rPr>
                <w:rFonts w:ascii="Times New Roman" w:hAnsi="Times New Roman" w:cs="Times New Roman"/>
                <w:sz w:val="28"/>
                <w:szCs w:val="28"/>
              </w:rPr>
            </w:pPr>
            <w:r w:rsidRPr="00914E33">
              <w:rPr>
                <w:rFonts w:ascii="Times New Roman" w:hAnsi="Times New Roman" w:cs="Times New Roman"/>
                <w:sz w:val="28"/>
                <w:szCs w:val="28"/>
              </w:rPr>
              <w:t>Соисполнители программы</w:t>
            </w:r>
          </w:p>
        </w:tc>
        <w:tc>
          <w:tcPr>
            <w:tcW w:w="144" w:type="dxa"/>
          </w:tcPr>
          <w:p w:rsidR="0051327F" w:rsidRPr="00914E33" w:rsidRDefault="0051327F" w:rsidP="00F855F6">
            <w:pPr>
              <w:pStyle w:val="ConsPlusNormal"/>
              <w:jc w:val="center"/>
              <w:rPr>
                <w:rFonts w:ascii="Times New Roman" w:hAnsi="Times New Roman" w:cs="Times New Roman"/>
                <w:sz w:val="28"/>
                <w:szCs w:val="28"/>
              </w:rPr>
            </w:pPr>
            <w:r w:rsidRPr="00914E33">
              <w:rPr>
                <w:rFonts w:ascii="Times New Roman" w:hAnsi="Times New Roman" w:cs="Times New Roman"/>
                <w:sz w:val="28"/>
                <w:szCs w:val="28"/>
              </w:rPr>
              <w:t>-</w:t>
            </w:r>
          </w:p>
        </w:tc>
        <w:tc>
          <w:tcPr>
            <w:tcW w:w="7085" w:type="dxa"/>
          </w:tcPr>
          <w:p w:rsidR="0051327F" w:rsidRPr="00914E33" w:rsidRDefault="00382687" w:rsidP="00F855F6">
            <w:pPr>
              <w:pStyle w:val="ConsPlusNormal"/>
              <w:rPr>
                <w:rFonts w:ascii="Times New Roman" w:hAnsi="Times New Roman" w:cs="Times New Roman"/>
                <w:sz w:val="28"/>
                <w:szCs w:val="28"/>
              </w:rPr>
            </w:pPr>
            <w:r w:rsidRPr="00914E33">
              <w:rPr>
                <w:rFonts w:ascii="Times New Roman" w:hAnsi="Times New Roman" w:cs="Times New Roman"/>
                <w:sz w:val="28"/>
                <w:szCs w:val="28"/>
              </w:rPr>
              <w:t>Н</w:t>
            </w:r>
            <w:r w:rsidR="0051327F" w:rsidRPr="00914E33">
              <w:rPr>
                <w:rFonts w:ascii="Times New Roman" w:hAnsi="Times New Roman" w:cs="Times New Roman"/>
                <w:sz w:val="28"/>
                <w:szCs w:val="28"/>
              </w:rPr>
              <w:t>ет</w:t>
            </w:r>
          </w:p>
        </w:tc>
      </w:tr>
      <w:tr w:rsidR="0051327F" w:rsidRPr="00914E33" w:rsidTr="000363BE">
        <w:tc>
          <w:tcPr>
            <w:tcW w:w="2127" w:type="dxa"/>
          </w:tcPr>
          <w:p w:rsidR="0051327F" w:rsidRPr="00914E33" w:rsidRDefault="0051327F" w:rsidP="00F855F6">
            <w:pPr>
              <w:pStyle w:val="ConsPlusNormal"/>
              <w:rPr>
                <w:rFonts w:ascii="Times New Roman" w:hAnsi="Times New Roman" w:cs="Times New Roman"/>
                <w:sz w:val="28"/>
                <w:szCs w:val="28"/>
              </w:rPr>
            </w:pPr>
            <w:r w:rsidRPr="00914E33">
              <w:rPr>
                <w:rFonts w:ascii="Times New Roman" w:hAnsi="Times New Roman" w:cs="Times New Roman"/>
                <w:sz w:val="28"/>
                <w:szCs w:val="28"/>
              </w:rPr>
              <w:t>Участники подпрограммы</w:t>
            </w:r>
          </w:p>
        </w:tc>
        <w:tc>
          <w:tcPr>
            <w:tcW w:w="144" w:type="dxa"/>
          </w:tcPr>
          <w:p w:rsidR="0051327F" w:rsidRPr="00914E33" w:rsidRDefault="0051327F" w:rsidP="00F855F6">
            <w:pPr>
              <w:pStyle w:val="ConsPlusNormal"/>
              <w:jc w:val="center"/>
              <w:rPr>
                <w:rFonts w:ascii="Times New Roman" w:hAnsi="Times New Roman" w:cs="Times New Roman"/>
                <w:sz w:val="28"/>
                <w:szCs w:val="28"/>
              </w:rPr>
            </w:pPr>
            <w:r w:rsidRPr="00914E33">
              <w:rPr>
                <w:rFonts w:ascii="Times New Roman" w:hAnsi="Times New Roman" w:cs="Times New Roman"/>
                <w:sz w:val="28"/>
                <w:szCs w:val="28"/>
              </w:rPr>
              <w:t>-</w:t>
            </w:r>
          </w:p>
        </w:tc>
        <w:tc>
          <w:tcPr>
            <w:tcW w:w="7085" w:type="dxa"/>
          </w:tcPr>
          <w:p w:rsidR="0051327F" w:rsidRPr="00914E33" w:rsidRDefault="0051327F" w:rsidP="00F855F6">
            <w:pPr>
              <w:pStyle w:val="ConsPlusNormal"/>
              <w:rPr>
                <w:rFonts w:ascii="Times New Roman" w:hAnsi="Times New Roman" w:cs="Times New Roman"/>
                <w:sz w:val="28"/>
                <w:szCs w:val="28"/>
              </w:rPr>
            </w:pPr>
            <w:r w:rsidRPr="00914E33">
              <w:rPr>
                <w:rFonts w:ascii="Times New Roman" w:hAnsi="Times New Roman" w:cs="Times New Roman"/>
                <w:sz w:val="28"/>
                <w:szCs w:val="28"/>
              </w:rPr>
              <w:t>бюджетные учреждения;</w:t>
            </w:r>
          </w:p>
          <w:p w:rsidR="0051327F" w:rsidRPr="00914E33" w:rsidRDefault="0051327F" w:rsidP="00F855F6">
            <w:pPr>
              <w:pStyle w:val="ConsPlusNormal"/>
              <w:rPr>
                <w:rFonts w:ascii="Times New Roman" w:hAnsi="Times New Roman" w:cs="Times New Roman"/>
                <w:sz w:val="28"/>
                <w:szCs w:val="28"/>
              </w:rPr>
            </w:pPr>
            <w:r w:rsidRPr="00914E33">
              <w:rPr>
                <w:rFonts w:ascii="Times New Roman" w:hAnsi="Times New Roman" w:cs="Times New Roman"/>
                <w:sz w:val="28"/>
                <w:szCs w:val="28"/>
              </w:rPr>
              <w:t>автономные учреждения;</w:t>
            </w:r>
          </w:p>
          <w:p w:rsidR="0051327F" w:rsidRPr="00914E33" w:rsidRDefault="0051327F" w:rsidP="00F855F6">
            <w:pPr>
              <w:pStyle w:val="ConsPlusNormal"/>
              <w:rPr>
                <w:rFonts w:ascii="Times New Roman" w:hAnsi="Times New Roman" w:cs="Times New Roman"/>
                <w:sz w:val="28"/>
                <w:szCs w:val="28"/>
              </w:rPr>
            </w:pPr>
            <w:r w:rsidRPr="00914E33">
              <w:rPr>
                <w:rFonts w:ascii="Times New Roman" w:hAnsi="Times New Roman" w:cs="Times New Roman"/>
                <w:sz w:val="28"/>
                <w:szCs w:val="28"/>
              </w:rPr>
              <w:t xml:space="preserve">ГАПОУ АО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Архангельский медицинский колледж</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w:t>
            </w:r>
          </w:p>
          <w:p w:rsidR="0051327F" w:rsidRPr="00914E33" w:rsidRDefault="0051327F" w:rsidP="00F855F6">
            <w:pPr>
              <w:pStyle w:val="ConsPlusNormal"/>
              <w:rPr>
                <w:rFonts w:ascii="Times New Roman" w:hAnsi="Times New Roman" w:cs="Times New Roman"/>
                <w:sz w:val="28"/>
                <w:szCs w:val="28"/>
              </w:rPr>
            </w:pPr>
            <w:r w:rsidRPr="00914E33">
              <w:rPr>
                <w:rFonts w:ascii="Times New Roman" w:hAnsi="Times New Roman" w:cs="Times New Roman"/>
                <w:sz w:val="28"/>
                <w:szCs w:val="28"/>
              </w:rPr>
              <w:t>казенные учреждения</w:t>
            </w:r>
          </w:p>
        </w:tc>
      </w:tr>
      <w:tr w:rsidR="0051327F" w:rsidRPr="00914E33" w:rsidTr="000363BE">
        <w:tc>
          <w:tcPr>
            <w:tcW w:w="2127" w:type="dxa"/>
          </w:tcPr>
          <w:p w:rsidR="0051327F" w:rsidRPr="00914E33" w:rsidRDefault="0051327F" w:rsidP="00F855F6">
            <w:pPr>
              <w:pStyle w:val="ConsPlusNormal"/>
              <w:rPr>
                <w:rFonts w:ascii="Times New Roman" w:hAnsi="Times New Roman" w:cs="Times New Roman"/>
                <w:sz w:val="28"/>
                <w:szCs w:val="28"/>
              </w:rPr>
            </w:pPr>
            <w:r w:rsidRPr="00914E33">
              <w:rPr>
                <w:rFonts w:ascii="Times New Roman" w:hAnsi="Times New Roman" w:cs="Times New Roman"/>
                <w:sz w:val="28"/>
                <w:szCs w:val="28"/>
              </w:rPr>
              <w:lastRenderedPageBreak/>
              <w:t>Цели подпрограммы</w:t>
            </w:r>
          </w:p>
        </w:tc>
        <w:tc>
          <w:tcPr>
            <w:tcW w:w="144" w:type="dxa"/>
          </w:tcPr>
          <w:p w:rsidR="0051327F" w:rsidRPr="00914E33" w:rsidRDefault="0051327F" w:rsidP="00F855F6">
            <w:pPr>
              <w:pStyle w:val="ConsPlusNormal"/>
              <w:jc w:val="center"/>
              <w:rPr>
                <w:rFonts w:ascii="Times New Roman" w:hAnsi="Times New Roman" w:cs="Times New Roman"/>
                <w:sz w:val="28"/>
                <w:szCs w:val="28"/>
              </w:rPr>
            </w:pPr>
            <w:r w:rsidRPr="00914E33">
              <w:rPr>
                <w:rFonts w:ascii="Times New Roman" w:hAnsi="Times New Roman" w:cs="Times New Roman"/>
                <w:sz w:val="28"/>
                <w:szCs w:val="28"/>
              </w:rPr>
              <w:t>-</w:t>
            </w:r>
          </w:p>
        </w:tc>
        <w:tc>
          <w:tcPr>
            <w:tcW w:w="7085" w:type="dxa"/>
          </w:tcPr>
          <w:p w:rsidR="0051327F" w:rsidRPr="00914E33" w:rsidRDefault="0051327F" w:rsidP="00F855F6">
            <w:pPr>
              <w:pStyle w:val="ConsPlusNormal"/>
              <w:rPr>
                <w:rFonts w:ascii="Times New Roman" w:hAnsi="Times New Roman" w:cs="Times New Roman"/>
                <w:sz w:val="28"/>
                <w:szCs w:val="28"/>
              </w:rPr>
            </w:pPr>
            <w:r w:rsidRPr="00914E33">
              <w:rPr>
                <w:rFonts w:ascii="Times New Roman" w:hAnsi="Times New Roman" w:cs="Times New Roman"/>
                <w:sz w:val="28"/>
                <w:szCs w:val="28"/>
              </w:rPr>
              <w:t>совершенствование и перспективное развитие обеспеченности системы здравоохранения Архангельской области медицинскими кадрами;</w:t>
            </w:r>
          </w:p>
          <w:p w:rsidR="0051327F" w:rsidRPr="00914E33" w:rsidRDefault="0051327F" w:rsidP="00F855F6">
            <w:pPr>
              <w:pStyle w:val="ConsPlusNormal"/>
              <w:rPr>
                <w:rFonts w:ascii="Times New Roman" w:hAnsi="Times New Roman" w:cs="Times New Roman"/>
                <w:sz w:val="28"/>
                <w:szCs w:val="28"/>
              </w:rPr>
            </w:pPr>
            <w:r w:rsidRPr="00914E33">
              <w:rPr>
                <w:rFonts w:ascii="Times New Roman" w:hAnsi="Times New Roman" w:cs="Times New Roman"/>
                <w:sz w:val="28"/>
                <w:szCs w:val="28"/>
              </w:rPr>
              <w:t>поэтапное устранение дефицита медицинских кадров, а также кадрового дисбаланса в системе здравоохранения Архангельской области;</w:t>
            </w:r>
          </w:p>
          <w:p w:rsidR="0051327F" w:rsidRPr="00914E33" w:rsidRDefault="0051327F" w:rsidP="00F855F6">
            <w:pPr>
              <w:pStyle w:val="ConsPlusNormal"/>
              <w:rPr>
                <w:rFonts w:ascii="Times New Roman" w:hAnsi="Times New Roman" w:cs="Times New Roman"/>
                <w:sz w:val="28"/>
                <w:szCs w:val="28"/>
              </w:rPr>
            </w:pPr>
            <w:r w:rsidRPr="00914E33">
              <w:rPr>
                <w:rFonts w:ascii="Times New Roman" w:hAnsi="Times New Roman" w:cs="Times New Roman"/>
                <w:sz w:val="28"/>
                <w:szCs w:val="28"/>
              </w:rPr>
              <w:t>обеспечение притока в государственные медицинские организации врачей и среднего медицинского персонала, позволяющего восполнить естественную убыль;</w:t>
            </w:r>
          </w:p>
          <w:p w:rsidR="0051327F" w:rsidRPr="00914E33" w:rsidRDefault="0051327F" w:rsidP="00F855F6">
            <w:pPr>
              <w:pStyle w:val="ConsPlusNormal"/>
              <w:rPr>
                <w:rFonts w:ascii="Times New Roman" w:hAnsi="Times New Roman" w:cs="Times New Roman"/>
                <w:sz w:val="28"/>
                <w:szCs w:val="28"/>
              </w:rPr>
            </w:pPr>
            <w:r w:rsidRPr="00914E33">
              <w:rPr>
                <w:rFonts w:ascii="Times New Roman" w:hAnsi="Times New Roman" w:cs="Times New Roman"/>
                <w:sz w:val="28"/>
                <w:szCs w:val="28"/>
              </w:rPr>
              <w:t>планирование подготовки и трудоустройства медицинских работников с использованием современных технологий кадрового менеджмента, эффективных мотивационных механизмов, позволяющих обеспечить медицинские организации квалифицированными кадрами, способными улучшить качество оказания медицинской помощи населению;</w:t>
            </w:r>
          </w:p>
          <w:p w:rsidR="0051327F" w:rsidRPr="00914E33" w:rsidRDefault="0051327F" w:rsidP="00F855F6">
            <w:pPr>
              <w:pStyle w:val="ConsPlusNormal"/>
              <w:rPr>
                <w:rFonts w:ascii="Times New Roman" w:hAnsi="Times New Roman" w:cs="Times New Roman"/>
                <w:sz w:val="28"/>
                <w:szCs w:val="28"/>
              </w:rPr>
            </w:pPr>
            <w:r w:rsidRPr="00914E33">
              <w:rPr>
                <w:rFonts w:ascii="Times New Roman" w:hAnsi="Times New Roman" w:cs="Times New Roman"/>
                <w:sz w:val="28"/>
                <w:szCs w:val="28"/>
              </w:rPr>
              <w:t>решение социальных вопросов медицинских работников в целях повышения доступности и качества оказываемой медицинской помощи;</w:t>
            </w:r>
          </w:p>
          <w:p w:rsidR="0051327F" w:rsidRPr="00914E33" w:rsidRDefault="0051327F" w:rsidP="00F855F6">
            <w:pPr>
              <w:pStyle w:val="ConsPlusNormal"/>
              <w:rPr>
                <w:rFonts w:ascii="Times New Roman" w:hAnsi="Times New Roman" w:cs="Times New Roman"/>
                <w:sz w:val="28"/>
                <w:szCs w:val="28"/>
              </w:rPr>
            </w:pPr>
            <w:r w:rsidRPr="00914E33">
              <w:rPr>
                <w:rFonts w:ascii="Times New Roman" w:hAnsi="Times New Roman" w:cs="Times New Roman"/>
                <w:sz w:val="28"/>
                <w:szCs w:val="28"/>
              </w:rPr>
              <w:t>повышение престижа профессии медицинского работника.</w:t>
            </w:r>
          </w:p>
          <w:p w:rsidR="0051327F" w:rsidRDefault="0051327F" w:rsidP="00F855F6">
            <w:pPr>
              <w:pStyle w:val="ConsPlusNormal"/>
              <w:rPr>
                <w:rFonts w:ascii="Times New Roman" w:hAnsi="Times New Roman" w:cs="Times New Roman"/>
                <w:sz w:val="28"/>
                <w:szCs w:val="28"/>
              </w:rPr>
            </w:pPr>
            <w:r w:rsidRPr="00914E33">
              <w:rPr>
                <w:rFonts w:ascii="Times New Roman" w:hAnsi="Times New Roman" w:cs="Times New Roman"/>
                <w:sz w:val="28"/>
                <w:szCs w:val="28"/>
              </w:rPr>
              <w:t xml:space="preserve">Перечень целевых показателей подпрограммы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7 приведен в приложении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1 к государственной программе</w:t>
            </w:r>
          </w:p>
          <w:p w:rsidR="000363BE" w:rsidRPr="00914E33" w:rsidRDefault="000363BE" w:rsidP="00F855F6">
            <w:pPr>
              <w:pStyle w:val="ConsPlusNormal"/>
              <w:rPr>
                <w:rFonts w:ascii="Times New Roman" w:hAnsi="Times New Roman" w:cs="Times New Roman"/>
                <w:sz w:val="28"/>
                <w:szCs w:val="28"/>
              </w:rPr>
            </w:pPr>
          </w:p>
        </w:tc>
      </w:tr>
      <w:tr w:rsidR="0051327F" w:rsidRPr="00914E33" w:rsidTr="000363BE">
        <w:tc>
          <w:tcPr>
            <w:tcW w:w="2127" w:type="dxa"/>
          </w:tcPr>
          <w:p w:rsidR="0051327F" w:rsidRPr="00914E33" w:rsidRDefault="0051327F" w:rsidP="00F855F6">
            <w:pPr>
              <w:pStyle w:val="ConsPlusNormal"/>
              <w:rPr>
                <w:rFonts w:ascii="Times New Roman" w:hAnsi="Times New Roman" w:cs="Times New Roman"/>
                <w:sz w:val="28"/>
                <w:szCs w:val="28"/>
              </w:rPr>
            </w:pPr>
            <w:r w:rsidRPr="00914E33">
              <w:rPr>
                <w:rFonts w:ascii="Times New Roman" w:hAnsi="Times New Roman" w:cs="Times New Roman"/>
                <w:sz w:val="28"/>
                <w:szCs w:val="28"/>
              </w:rPr>
              <w:t>Задачи подпрограммы</w:t>
            </w:r>
          </w:p>
        </w:tc>
        <w:tc>
          <w:tcPr>
            <w:tcW w:w="144" w:type="dxa"/>
          </w:tcPr>
          <w:p w:rsidR="0051327F" w:rsidRPr="00914E33" w:rsidRDefault="0051327F" w:rsidP="00F855F6">
            <w:pPr>
              <w:pStyle w:val="ConsPlusNormal"/>
              <w:jc w:val="center"/>
              <w:rPr>
                <w:rFonts w:ascii="Times New Roman" w:hAnsi="Times New Roman" w:cs="Times New Roman"/>
                <w:sz w:val="28"/>
                <w:szCs w:val="28"/>
              </w:rPr>
            </w:pPr>
            <w:r w:rsidRPr="00914E33">
              <w:rPr>
                <w:rFonts w:ascii="Times New Roman" w:hAnsi="Times New Roman" w:cs="Times New Roman"/>
                <w:sz w:val="28"/>
                <w:szCs w:val="28"/>
              </w:rPr>
              <w:t>-</w:t>
            </w:r>
          </w:p>
        </w:tc>
        <w:tc>
          <w:tcPr>
            <w:tcW w:w="7085" w:type="dxa"/>
          </w:tcPr>
          <w:p w:rsidR="0051327F" w:rsidRPr="00914E33" w:rsidRDefault="0051327F" w:rsidP="00F855F6">
            <w:pPr>
              <w:pStyle w:val="ConsPlusNormal"/>
              <w:rPr>
                <w:rFonts w:ascii="Times New Roman" w:hAnsi="Times New Roman" w:cs="Times New Roman"/>
                <w:sz w:val="28"/>
                <w:szCs w:val="28"/>
              </w:rPr>
            </w:pPr>
            <w:r w:rsidRPr="00914E33">
              <w:rPr>
                <w:rFonts w:ascii="Times New Roman" w:hAnsi="Times New Roman" w:cs="Times New Roman"/>
                <w:sz w:val="28"/>
                <w:szCs w:val="28"/>
              </w:rPr>
              <w:t xml:space="preserve">задача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1 - совершенствование системы целевого обучения молодых специалистов с высшим и средним медицинским образованием;</w:t>
            </w:r>
          </w:p>
          <w:p w:rsidR="0051327F" w:rsidRPr="00914E33" w:rsidRDefault="0051327F" w:rsidP="00F855F6">
            <w:pPr>
              <w:pStyle w:val="ConsPlusNormal"/>
              <w:rPr>
                <w:rFonts w:ascii="Times New Roman" w:hAnsi="Times New Roman" w:cs="Times New Roman"/>
                <w:sz w:val="28"/>
                <w:szCs w:val="28"/>
              </w:rPr>
            </w:pPr>
            <w:r w:rsidRPr="00914E33">
              <w:rPr>
                <w:rFonts w:ascii="Times New Roman" w:hAnsi="Times New Roman" w:cs="Times New Roman"/>
                <w:sz w:val="28"/>
                <w:szCs w:val="28"/>
              </w:rPr>
              <w:t xml:space="preserve">задача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2 - совершенствование работы по трудоустройству и закреплению молодых специалистов в государственных медицинских организациях для достижения полноты укомплектованности государственных медицинских организаций медицинскими работниками (с учетом приоритетности по укомплектованию амбулаторно-поликлинического звена);</w:t>
            </w:r>
          </w:p>
          <w:p w:rsidR="0051327F" w:rsidRPr="00914E33" w:rsidRDefault="0051327F" w:rsidP="00F855F6">
            <w:pPr>
              <w:pStyle w:val="ConsPlusNormal"/>
              <w:rPr>
                <w:rFonts w:ascii="Times New Roman" w:hAnsi="Times New Roman" w:cs="Times New Roman"/>
                <w:sz w:val="28"/>
                <w:szCs w:val="28"/>
              </w:rPr>
            </w:pPr>
            <w:r w:rsidRPr="00914E33">
              <w:rPr>
                <w:rFonts w:ascii="Times New Roman" w:hAnsi="Times New Roman" w:cs="Times New Roman"/>
                <w:sz w:val="28"/>
                <w:szCs w:val="28"/>
              </w:rPr>
              <w:t xml:space="preserve">задача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3 - повышение престижа профессии и общественного статуса медицинских работников;</w:t>
            </w:r>
          </w:p>
          <w:p w:rsidR="0051327F" w:rsidRPr="00914E33" w:rsidRDefault="0051327F" w:rsidP="00F855F6">
            <w:pPr>
              <w:pStyle w:val="ConsPlusNormal"/>
              <w:rPr>
                <w:rFonts w:ascii="Times New Roman" w:hAnsi="Times New Roman" w:cs="Times New Roman"/>
                <w:sz w:val="28"/>
                <w:szCs w:val="28"/>
              </w:rPr>
            </w:pPr>
            <w:r w:rsidRPr="00914E33">
              <w:rPr>
                <w:rFonts w:ascii="Times New Roman" w:hAnsi="Times New Roman" w:cs="Times New Roman"/>
                <w:sz w:val="28"/>
                <w:szCs w:val="28"/>
              </w:rPr>
              <w:t xml:space="preserve">задача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4 - подготовка, переподготовка и повышение квалификации специалистов со средним медицинским образованием;</w:t>
            </w:r>
          </w:p>
          <w:p w:rsidR="0051327F" w:rsidRPr="00914E33" w:rsidRDefault="0051327F" w:rsidP="00F855F6">
            <w:pPr>
              <w:pStyle w:val="ConsPlusNormal"/>
              <w:rPr>
                <w:rFonts w:ascii="Times New Roman" w:hAnsi="Times New Roman" w:cs="Times New Roman"/>
                <w:sz w:val="28"/>
                <w:szCs w:val="28"/>
              </w:rPr>
            </w:pPr>
            <w:r w:rsidRPr="00914E33">
              <w:rPr>
                <w:rFonts w:ascii="Times New Roman" w:hAnsi="Times New Roman" w:cs="Times New Roman"/>
                <w:sz w:val="28"/>
                <w:szCs w:val="28"/>
              </w:rPr>
              <w:t xml:space="preserve">задача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5 - предоставление мер социальной поддержки </w:t>
            </w:r>
            <w:r w:rsidRPr="00914E33">
              <w:rPr>
                <w:rFonts w:ascii="Times New Roman" w:hAnsi="Times New Roman" w:cs="Times New Roman"/>
                <w:sz w:val="28"/>
                <w:szCs w:val="28"/>
              </w:rPr>
              <w:lastRenderedPageBreak/>
              <w:t>специалистам государственных медицинских и фармацевтических организаций;</w:t>
            </w:r>
          </w:p>
          <w:p w:rsidR="0051327F" w:rsidRPr="00914E33" w:rsidRDefault="0051327F" w:rsidP="00F855F6">
            <w:pPr>
              <w:pStyle w:val="ConsPlusNormal"/>
              <w:rPr>
                <w:rFonts w:ascii="Times New Roman" w:hAnsi="Times New Roman" w:cs="Times New Roman"/>
                <w:sz w:val="28"/>
                <w:szCs w:val="28"/>
              </w:rPr>
            </w:pPr>
            <w:r w:rsidRPr="00914E33">
              <w:rPr>
                <w:rFonts w:ascii="Times New Roman" w:hAnsi="Times New Roman" w:cs="Times New Roman"/>
                <w:sz w:val="28"/>
                <w:szCs w:val="28"/>
              </w:rPr>
              <w:t xml:space="preserve">задача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6 - создание условий для планомерного роста профессионального уровня знаний и умений медицинских работников;</w:t>
            </w:r>
          </w:p>
          <w:p w:rsidR="0051327F" w:rsidRPr="00914E33" w:rsidRDefault="0051327F" w:rsidP="00F855F6">
            <w:pPr>
              <w:pStyle w:val="ConsPlusNormal"/>
              <w:rPr>
                <w:rFonts w:ascii="Times New Roman" w:hAnsi="Times New Roman" w:cs="Times New Roman"/>
                <w:sz w:val="28"/>
                <w:szCs w:val="28"/>
              </w:rPr>
            </w:pPr>
            <w:r w:rsidRPr="00914E33">
              <w:rPr>
                <w:rFonts w:ascii="Times New Roman" w:hAnsi="Times New Roman" w:cs="Times New Roman"/>
                <w:sz w:val="28"/>
                <w:szCs w:val="28"/>
              </w:rPr>
              <w:t xml:space="preserve">задача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7 - формирование системы управления кадровым потенциалом здравоохранения Архангельской области с учетом структуры потребности в медицинских кадрах, их оптимального размещения и эффективного использования</w:t>
            </w:r>
          </w:p>
        </w:tc>
      </w:tr>
      <w:tr w:rsidR="0051327F" w:rsidRPr="00914E33" w:rsidTr="000363BE">
        <w:tc>
          <w:tcPr>
            <w:tcW w:w="2127" w:type="dxa"/>
          </w:tcPr>
          <w:p w:rsidR="0051327F" w:rsidRPr="00914E33" w:rsidRDefault="0051327F" w:rsidP="00F855F6">
            <w:pPr>
              <w:pStyle w:val="ConsPlusNormal"/>
              <w:rPr>
                <w:rFonts w:ascii="Times New Roman" w:hAnsi="Times New Roman" w:cs="Times New Roman"/>
                <w:sz w:val="28"/>
                <w:szCs w:val="28"/>
              </w:rPr>
            </w:pPr>
            <w:r w:rsidRPr="00914E33">
              <w:rPr>
                <w:rFonts w:ascii="Times New Roman" w:hAnsi="Times New Roman" w:cs="Times New Roman"/>
                <w:sz w:val="28"/>
                <w:szCs w:val="28"/>
              </w:rPr>
              <w:lastRenderedPageBreak/>
              <w:t>Сроки и этапы реализации подпрограммы</w:t>
            </w:r>
          </w:p>
        </w:tc>
        <w:tc>
          <w:tcPr>
            <w:tcW w:w="144" w:type="dxa"/>
          </w:tcPr>
          <w:p w:rsidR="0051327F" w:rsidRPr="00914E33" w:rsidRDefault="0051327F" w:rsidP="00F855F6">
            <w:pPr>
              <w:pStyle w:val="ConsPlusNormal"/>
              <w:jc w:val="center"/>
              <w:rPr>
                <w:rFonts w:ascii="Times New Roman" w:hAnsi="Times New Roman" w:cs="Times New Roman"/>
                <w:sz w:val="28"/>
                <w:szCs w:val="28"/>
              </w:rPr>
            </w:pPr>
            <w:r w:rsidRPr="00914E33">
              <w:rPr>
                <w:rFonts w:ascii="Times New Roman" w:hAnsi="Times New Roman" w:cs="Times New Roman"/>
                <w:sz w:val="28"/>
                <w:szCs w:val="28"/>
              </w:rPr>
              <w:t>-</w:t>
            </w:r>
          </w:p>
        </w:tc>
        <w:tc>
          <w:tcPr>
            <w:tcW w:w="7085" w:type="dxa"/>
          </w:tcPr>
          <w:p w:rsidR="0051327F" w:rsidRPr="00914E33" w:rsidRDefault="0051327F" w:rsidP="00F855F6">
            <w:pPr>
              <w:pStyle w:val="ConsPlusNormal"/>
              <w:rPr>
                <w:rFonts w:ascii="Times New Roman" w:hAnsi="Times New Roman" w:cs="Times New Roman"/>
                <w:sz w:val="28"/>
                <w:szCs w:val="28"/>
              </w:rPr>
            </w:pPr>
            <w:r w:rsidRPr="00914E33">
              <w:rPr>
                <w:rFonts w:ascii="Times New Roman" w:hAnsi="Times New Roman" w:cs="Times New Roman"/>
                <w:sz w:val="28"/>
                <w:szCs w:val="28"/>
              </w:rPr>
              <w:t xml:space="preserve">подпрограмма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7 реализуется в два этапа:</w:t>
            </w:r>
          </w:p>
          <w:p w:rsidR="0051327F" w:rsidRPr="00914E33" w:rsidRDefault="0051327F" w:rsidP="00F855F6">
            <w:pPr>
              <w:pStyle w:val="ConsPlusNormal"/>
              <w:rPr>
                <w:rFonts w:ascii="Times New Roman" w:hAnsi="Times New Roman" w:cs="Times New Roman"/>
                <w:sz w:val="28"/>
                <w:szCs w:val="28"/>
              </w:rPr>
            </w:pPr>
            <w:r w:rsidRPr="00914E33">
              <w:rPr>
                <w:rFonts w:ascii="Times New Roman" w:hAnsi="Times New Roman" w:cs="Times New Roman"/>
                <w:sz w:val="28"/>
                <w:szCs w:val="28"/>
              </w:rPr>
              <w:t>первый этап: 2013 - 2015 год;</w:t>
            </w:r>
          </w:p>
          <w:p w:rsidR="0051327F" w:rsidRPr="00914E33" w:rsidRDefault="00940AEB" w:rsidP="00F855F6">
            <w:pPr>
              <w:pStyle w:val="ConsPlusNormal"/>
              <w:rPr>
                <w:rFonts w:ascii="Times New Roman" w:hAnsi="Times New Roman" w:cs="Times New Roman"/>
                <w:sz w:val="28"/>
                <w:szCs w:val="28"/>
              </w:rPr>
            </w:pPr>
            <w:r w:rsidRPr="00914E33">
              <w:rPr>
                <w:rFonts w:ascii="Times New Roman" w:hAnsi="Times New Roman" w:cs="Times New Roman"/>
                <w:sz w:val="28"/>
                <w:szCs w:val="28"/>
              </w:rPr>
              <w:t>второй этап: 2016 - 2024</w:t>
            </w:r>
            <w:r w:rsidR="0051327F" w:rsidRPr="00914E33">
              <w:rPr>
                <w:rFonts w:ascii="Times New Roman" w:hAnsi="Times New Roman" w:cs="Times New Roman"/>
                <w:sz w:val="28"/>
                <w:szCs w:val="28"/>
              </w:rPr>
              <w:t xml:space="preserve"> год</w:t>
            </w:r>
          </w:p>
        </w:tc>
      </w:tr>
      <w:tr w:rsidR="0051327F" w:rsidRPr="00914E33" w:rsidTr="000363BE">
        <w:tc>
          <w:tcPr>
            <w:tcW w:w="2127" w:type="dxa"/>
          </w:tcPr>
          <w:p w:rsidR="0051327F" w:rsidRPr="00914E33" w:rsidRDefault="0051327F" w:rsidP="00F855F6">
            <w:pPr>
              <w:pStyle w:val="ConsPlusNormal"/>
              <w:rPr>
                <w:rFonts w:ascii="Times New Roman" w:hAnsi="Times New Roman" w:cs="Times New Roman"/>
                <w:sz w:val="28"/>
                <w:szCs w:val="28"/>
              </w:rPr>
            </w:pPr>
            <w:r w:rsidRPr="00914E33">
              <w:rPr>
                <w:rFonts w:ascii="Times New Roman" w:hAnsi="Times New Roman" w:cs="Times New Roman"/>
                <w:sz w:val="28"/>
                <w:szCs w:val="28"/>
              </w:rPr>
              <w:t>Объемы и источники финансирования подпрограммы</w:t>
            </w:r>
          </w:p>
        </w:tc>
        <w:tc>
          <w:tcPr>
            <w:tcW w:w="144" w:type="dxa"/>
          </w:tcPr>
          <w:p w:rsidR="0051327F" w:rsidRPr="00914E33" w:rsidRDefault="0051327F" w:rsidP="00F855F6">
            <w:pPr>
              <w:pStyle w:val="ConsPlusNormal"/>
              <w:jc w:val="center"/>
              <w:rPr>
                <w:rFonts w:ascii="Times New Roman" w:hAnsi="Times New Roman" w:cs="Times New Roman"/>
                <w:sz w:val="28"/>
                <w:szCs w:val="28"/>
              </w:rPr>
            </w:pPr>
            <w:r w:rsidRPr="00914E33">
              <w:rPr>
                <w:rFonts w:ascii="Times New Roman" w:hAnsi="Times New Roman" w:cs="Times New Roman"/>
                <w:sz w:val="28"/>
                <w:szCs w:val="28"/>
              </w:rPr>
              <w:t>-</w:t>
            </w:r>
          </w:p>
        </w:tc>
        <w:tc>
          <w:tcPr>
            <w:tcW w:w="7085" w:type="dxa"/>
          </w:tcPr>
          <w:p w:rsidR="00940AEB" w:rsidRPr="00914E33" w:rsidRDefault="00940AEB" w:rsidP="00940AEB">
            <w:pPr>
              <w:pStyle w:val="ConsPlusNormal"/>
              <w:rPr>
                <w:rFonts w:ascii="Times New Roman" w:hAnsi="Times New Roman" w:cs="Times New Roman"/>
                <w:sz w:val="28"/>
                <w:szCs w:val="28"/>
              </w:rPr>
            </w:pPr>
            <w:r w:rsidRPr="00914E33">
              <w:rPr>
                <w:rFonts w:ascii="Times New Roman" w:hAnsi="Times New Roman" w:cs="Times New Roman"/>
                <w:sz w:val="28"/>
                <w:szCs w:val="28"/>
              </w:rPr>
              <w:t xml:space="preserve">общий объем финансирования    2 108 088,5 тыс. рублей, </w:t>
            </w:r>
          </w:p>
          <w:p w:rsidR="00940AEB" w:rsidRPr="00914E33" w:rsidRDefault="00940AEB" w:rsidP="00940AEB">
            <w:pPr>
              <w:pStyle w:val="ConsPlusNormal"/>
              <w:rPr>
                <w:rFonts w:ascii="Times New Roman" w:hAnsi="Times New Roman" w:cs="Times New Roman"/>
                <w:sz w:val="28"/>
                <w:szCs w:val="28"/>
              </w:rPr>
            </w:pPr>
            <w:r w:rsidRPr="00914E33">
              <w:rPr>
                <w:rFonts w:ascii="Times New Roman" w:hAnsi="Times New Roman" w:cs="Times New Roman"/>
                <w:sz w:val="28"/>
                <w:szCs w:val="28"/>
              </w:rPr>
              <w:t xml:space="preserve">из них средства: </w:t>
            </w:r>
          </w:p>
          <w:p w:rsidR="00940AEB" w:rsidRPr="00914E33" w:rsidRDefault="00940AEB" w:rsidP="00940AEB">
            <w:pPr>
              <w:pStyle w:val="ConsPlusNormal"/>
              <w:rPr>
                <w:rFonts w:ascii="Times New Roman" w:hAnsi="Times New Roman" w:cs="Times New Roman"/>
                <w:sz w:val="28"/>
                <w:szCs w:val="28"/>
              </w:rPr>
            </w:pPr>
            <w:r w:rsidRPr="00914E33">
              <w:rPr>
                <w:rFonts w:ascii="Times New Roman" w:hAnsi="Times New Roman" w:cs="Times New Roman"/>
                <w:sz w:val="28"/>
                <w:szCs w:val="28"/>
              </w:rPr>
              <w:t>федерального бюджета   134 858,9 тыс. рублей;</w:t>
            </w:r>
          </w:p>
          <w:p w:rsidR="00940AEB" w:rsidRPr="00914E33" w:rsidRDefault="00940AEB" w:rsidP="00940AEB">
            <w:pPr>
              <w:pStyle w:val="ConsPlusNormal"/>
              <w:rPr>
                <w:rFonts w:ascii="Times New Roman" w:hAnsi="Times New Roman" w:cs="Times New Roman"/>
                <w:sz w:val="28"/>
                <w:szCs w:val="28"/>
              </w:rPr>
            </w:pPr>
            <w:r w:rsidRPr="00914E33">
              <w:rPr>
                <w:rFonts w:ascii="Times New Roman" w:hAnsi="Times New Roman" w:cs="Times New Roman"/>
                <w:sz w:val="28"/>
                <w:szCs w:val="28"/>
              </w:rPr>
              <w:t>областного бюджета   1 969 629,6 тыс. рублей;</w:t>
            </w:r>
          </w:p>
          <w:p w:rsidR="0051327F" w:rsidRPr="00914E33" w:rsidRDefault="00940AEB" w:rsidP="00940AEB">
            <w:pPr>
              <w:pStyle w:val="ConsPlusNormal"/>
              <w:rPr>
                <w:rFonts w:ascii="Times New Roman" w:hAnsi="Times New Roman" w:cs="Times New Roman"/>
                <w:sz w:val="28"/>
                <w:szCs w:val="28"/>
              </w:rPr>
            </w:pPr>
            <w:r w:rsidRPr="00914E33">
              <w:rPr>
                <w:rFonts w:ascii="Times New Roman" w:hAnsi="Times New Roman" w:cs="Times New Roman"/>
                <w:sz w:val="28"/>
                <w:szCs w:val="28"/>
              </w:rPr>
              <w:t>территориального фонда обязательного медицинского страхования   3 600,0 тыс. рублей</w:t>
            </w:r>
          </w:p>
        </w:tc>
      </w:tr>
    </w:tbl>
    <w:p w:rsidR="0051327F" w:rsidRPr="00914E33" w:rsidRDefault="0051327F" w:rsidP="00F855F6">
      <w:pPr>
        <w:pStyle w:val="ConsPlusNormal"/>
        <w:jc w:val="both"/>
        <w:rPr>
          <w:rFonts w:ascii="Times New Roman" w:hAnsi="Times New Roman" w:cs="Times New Roman"/>
          <w:sz w:val="28"/>
          <w:szCs w:val="28"/>
        </w:rPr>
      </w:pPr>
    </w:p>
    <w:p w:rsidR="0051327F" w:rsidRPr="00914E33" w:rsidRDefault="0051327F" w:rsidP="00F855F6">
      <w:pPr>
        <w:pStyle w:val="ConsPlusTitle"/>
        <w:jc w:val="center"/>
        <w:outlineLvl w:val="2"/>
        <w:rPr>
          <w:rFonts w:ascii="Times New Roman" w:hAnsi="Times New Roman" w:cs="Times New Roman"/>
          <w:sz w:val="28"/>
          <w:szCs w:val="28"/>
        </w:rPr>
      </w:pPr>
      <w:r w:rsidRPr="00914E33">
        <w:rPr>
          <w:rFonts w:ascii="Times New Roman" w:hAnsi="Times New Roman" w:cs="Times New Roman"/>
          <w:sz w:val="28"/>
          <w:szCs w:val="28"/>
        </w:rPr>
        <w:t xml:space="preserve">2.26. Характеристика сферы реализации подпрограммы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7,</w:t>
      </w:r>
    </w:p>
    <w:p w:rsidR="0051327F" w:rsidRPr="00914E33" w:rsidRDefault="0051327F" w:rsidP="00F855F6">
      <w:pPr>
        <w:pStyle w:val="ConsPlusTitle"/>
        <w:jc w:val="center"/>
        <w:rPr>
          <w:rFonts w:ascii="Times New Roman" w:hAnsi="Times New Roman" w:cs="Times New Roman"/>
          <w:sz w:val="28"/>
          <w:szCs w:val="28"/>
        </w:rPr>
      </w:pPr>
      <w:r w:rsidRPr="00914E33">
        <w:rPr>
          <w:rFonts w:ascii="Times New Roman" w:hAnsi="Times New Roman" w:cs="Times New Roman"/>
          <w:sz w:val="28"/>
          <w:szCs w:val="28"/>
        </w:rPr>
        <w:t>описание основных проблем</w:t>
      </w:r>
    </w:p>
    <w:p w:rsidR="0051327F" w:rsidRPr="00914E33" w:rsidRDefault="0051327F" w:rsidP="00F855F6">
      <w:pPr>
        <w:pStyle w:val="ConsPlusNormal"/>
        <w:jc w:val="both"/>
        <w:rPr>
          <w:rFonts w:ascii="Times New Roman" w:hAnsi="Times New Roman" w:cs="Times New Roman"/>
          <w:sz w:val="28"/>
          <w:szCs w:val="28"/>
        </w:rPr>
      </w:pPr>
    </w:p>
    <w:p w:rsidR="0051327F" w:rsidRPr="00914E33" w:rsidRDefault="0051327F" w:rsidP="00F855F6">
      <w:pPr>
        <w:pStyle w:val="ConsPlusNormal"/>
        <w:ind w:firstLine="540"/>
        <w:jc w:val="both"/>
        <w:rPr>
          <w:rFonts w:ascii="Times New Roman" w:hAnsi="Times New Roman" w:cs="Times New Roman"/>
          <w:sz w:val="28"/>
          <w:szCs w:val="28"/>
        </w:rPr>
      </w:pPr>
      <w:proofErr w:type="gramStart"/>
      <w:r w:rsidRPr="00914E33">
        <w:rPr>
          <w:rFonts w:ascii="Times New Roman" w:hAnsi="Times New Roman" w:cs="Times New Roman"/>
          <w:sz w:val="28"/>
          <w:szCs w:val="28"/>
        </w:rPr>
        <w:t xml:space="preserve">Подпрограмма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7 разработана во исполнение Указа Президента Российской Федерации от 7 мая 2012 года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598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О совершенствовании государственной политики в сфере здравоохранения</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и представляет собой комплекс социально-экономических, организационных и других мероприятий, увязанных по ресурсам, исполнителям, срокам реализации и направленных на поэтапное устранение дефицита медицинских кадров в Архангельской области, повышение уровня их квалификации, а также дифференцированные меры социальной поддержки медицинских работников</w:t>
      </w:r>
      <w:proofErr w:type="gramEnd"/>
      <w:r w:rsidRPr="00914E33">
        <w:rPr>
          <w:rFonts w:ascii="Times New Roman" w:hAnsi="Times New Roman" w:cs="Times New Roman"/>
          <w:sz w:val="28"/>
          <w:szCs w:val="28"/>
        </w:rPr>
        <w:t>, в первую очередь наиболее дефицитных специальностей.</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Необходимость подготовки и реализации подпрограммы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7 вызвана сложившимися в Архангельской области проблемами укомплектования государственных медицинских организаций медицинскими специалистами, сохранения и развития имеющегося кадрового потенциала, повышения его профессионального уровня.</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Кадровые проблемы напрямую влияют на эффективность деятельности всей системы здравоохранения, в первую очередь - на доступность и качество оказания медицинской помощи населению. Квалификация медицинских кадров и организация работы управленческого звена связаны с </w:t>
      </w:r>
      <w:r w:rsidRPr="00914E33">
        <w:rPr>
          <w:rFonts w:ascii="Times New Roman" w:hAnsi="Times New Roman" w:cs="Times New Roman"/>
          <w:sz w:val="28"/>
          <w:szCs w:val="28"/>
        </w:rPr>
        <w:lastRenderedPageBreak/>
        <w:t>уровнем подготовки специалистов системы здравоохранения, их профессиональным развитием, рациональным распределением и использованием медицинских специалистов.</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Кадровые ресурсы здравоохранения Архангельской области на 1 января 2013 года составляют 4789 врачей и 12 731 средних медицинских работников. В государственных медицинских организациях, обслуживающих сельское население, работают 348 врачей и 1568 средних медицинских работников (из них на ФАП - 487 человек). За 2012 год наблюдается уменьшение численности врачей и средних медицинских работников по сравнению с 2011 годом.</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Средний показатель обеспеченности на 10 тыс. населения: врачами - 40,9, средними медицинскими работниками - 108,7. Обеспеченность на 10 тыс. населения врачебными кадрами в государственных медицинских организациях, оказывающих первичную медико-санитарную помощь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прикрепленному</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населению, составляет 5,2.</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Несмотря на то, что показатель обеспеченности населения врачами является одним из самых высоких среди субъектов Российской Федерации Северо-Западного федерального округа, кадровая ситуация в здравоохранении остается сложной. Принимаемые меры по стабилизации кадрового потенциала позволили улучшить показатели в отдаленных муниципальных образованиях. Однако сохраняется большое количество врачебных вакансий, нарастает количество работающих врачей пенсионного возраста.</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Укомплектованность врачами составляет 88,6 процента (2011 год - 88,2 процента), средним медицинским персоналом - 92,7 процента (2011 год - 93,0 процента).</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Средний коэффициент совместительства по врачебным должностям составляет 1,5, по должностям средних медицинских работников - 1,24.</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Значительно увеличилась в амбулаторно-поликлиническом звене потребность во врачах клинической лабораторной диагностики, неврологах, травматологах, стоматологах, хирургах, акушерах-гинекологах, терапевтах, анестезиологах-реаниматологах.</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В государственных медицинских организациях работают 6370 специалистов с медицинским образованием пенсионного возраста, из них 1722 врача (38 процентов) и 4522 среднего медицинского работника (34 процента).</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Ежегодная доля пополнения государственных медицинских организаций молодыми специалистами с высшим медицинским образованием обеспечивает около 17 процентов потребности в специалистах с высшим образованием и 19 процентов потребности в специалистах со средним медицинским образованием.</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Для укомплектования медицинскими кадрами государственных медицинских организаций в отдаленных и сельских населенных пунктах на </w:t>
      </w:r>
      <w:r w:rsidRPr="00914E33">
        <w:rPr>
          <w:rFonts w:ascii="Times New Roman" w:hAnsi="Times New Roman" w:cs="Times New Roman"/>
          <w:sz w:val="28"/>
          <w:szCs w:val="28"/>
        </w:rPr>
        <w:lastRenderedPageBreak/>
        <w:t>протяжении нескольких лет практикуется целевая контрактная подготовка (с 2014 года - целевое обучение) в образовательных организациях и заключение четырехсторонних договоров на обучение в интернатуре (ординатуре) с последующим трудоустройством.</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По целевым направлениям в ФГБОУ ВО СГМУ (г. Архангельск) Минздрава России обучается более 300 студентов, на компенсационной основе за счет средств областного бюджета - 37 студентов.</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Эффективность функционирования системы здравоохранения во многом зависит от обеспечения отрасли компетентными, высококвалифицированными кадрами.</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Повышение профессионального уровня на курсах повышения квалификации врачей и средних медицинских работников обеспечивается в основном один раз в пять лет. Развитие медицинской деятельности постоянно требует обновления знаний специалистов и освоения практических навыков, особенно в области высокотехнологичных видов медицинской помощи, при внедрении стандартов при оказании различных видов медицинской помощи и диагностики. Кроме того, подготовка специалистов по приоритетным направлениям в сфере здравоохранения предусмотрена только на центральных базах дополнительного профессионального образования.</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Качественным показателем профессионального уровня медицинских работников является аттестация и сертификация. Число специалистов, имеющих квалификационные категории, составляет:</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врачей - 46,4 процента;</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средних медицинских работников - 47,1 процента.</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Отсутствие мотивационных стимулов к работе в бюджетной системе здравоохранения (низкая заработная плата, недостаточная социальная защищенность работников здравоохранения, недостаточная возможность профессионального роста) привели к снижению престижа профессии, уменьшению притока молодых специалистов. Достаточно серьезно обстоит дело с привлечением и сохранением кадров в сельских населенных пунктах.</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Анализ состояния кадровых ресурсов здравоохранения Архангельской области выявил основные проблемы:</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снижение обеспеченности врачами и средними медицинскими работниками;</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снижение престижа работы на должностях врачей и средних медицинских работников основных специальностей, обеспечивающих основной объем доступности медицинской помощи;</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высокая доля специалистов </w:t>
      </w:r>
      <w:proofErr w:type="spellStart"/>
      <w:r w:rsidRPr="00914E33">
        <w:rPr>
          <w:rFonts w:ascii="Times New Roman" w:hAnsi="Times New Roman" w:cs="Times New Roman"/>
          <w:sz w:val="28"/>
          <w:szCs w:val="28"/>
        </w:rPr>
        <w:t>предпенсионного</w:t>
      </w:r>
      <w:proofErr w:type="spellEnd"/>
      <w:r w:rsidRPr="00914E33">
        <w:rPr>
          <w:rFonts w:ascii="Times New Roman" w:hAnsi="Times New Roman" w:cs="Times New Roman"/>
          <w:sz w:val="28"/>
          <w:szCs w:val="28"/>
        </w:rPr>
        <w:t xml:space="preserve"> и пенсионного возраста;</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недостаточная доля пополнения отрасли молодыми специалистами;</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низкий уровень предоставления мер социальной поддержки молодым специалистам.</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В настоящее время мероприятия по улучшению кадровой ситуации, </w:t>
      </w:r>
      <w:r w:rsidRPr="00914E33">
        <w:rPr>
          <w:rFonts w:ascii="Times New Roman" w:hAnsi="Times New Roman" w:cs="Times New Roman"/>
          <w:sz w:val="28"/>
          <w:szCs w:val="28"/>
        </w:rPr>
        <w:lastRenderedPageBreak/>
        <w:t xml:space="preserve">включая обучение, меры социальной поддержки, повышение престижа профессии осуществляются в рамках государственной программы, что позволяет стабилизировать кадровую ситуацию в ряде государственных медицинских организаций и снизить текучесть кадров. Реализация данных мероприятий посредством программно-целевого метода должна быть продолжена в рамках подпрограммы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7.</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Потребность в трудовых ресурсах, необходимых для реализации государственной программы, с учетом коэффициента совместительства, составляет (прогноз до 2020 года):</w:t>
      </w:r>
    </w:p>
    <w:p w:rsidR="0051327F" w:rsidRPr="00914E33" w:rsidRDefault="0051327F" w:rsidP="00F855F6">
      <w:pPr>
        <w:pStyle w:val="ConsPlusNormal"/>
        <w:jc w:val="both"/>
        <w:rPr>
          <w:rFonts w:ascii="Times New Roman" w:hAnsi="Times New Roman" w:cs="Times New Roman"/>
          <w:sz w:val="28"/>
          <w:szCs w:val="28"/>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548"/>
        <w:gridCol w:w="2154"/>
        <w:gridCol w:w="2880"/>
        <w:gridCol w:w="2438"/>
      </w:tblGrid>
      <w:tr w:rsidR="0051327F" w:rsidRPr="00914E33">
        <w:tc>
          <w:tcPr>
            <w:tcW w:w="1548" w:type="dxa"/>
          </w:tcPr>
          <w:p w:rsidR="0051327F" w:rsidRPr="00914E33" w:rsidRDefault="0051327F" w:rsidP="00F855F6">
            <w:pPr>
              <w:pStyle w:val="ConsPlusNormal"/>
              <w:jc w:val="center"/>
              <w:rPr>
                <w:rFonts w:ascii="Times New Roman" w:hAnsi="Times New Roman" w:cs="Times New Roman"/>
                <w:sz w:val="28"/>
                <w:szCs w:val="28"/>
              </w:rPr>
            </w:pPr>
            <w:r w:rsidRPr="00914E33">
              <w:rPr>
                <w:rFonts w:ascii="Times New Roman" w:hAnsi="Times New Roman" w:cs="Times New Roman"/>
                <w:sz w:val="28"/>
                <w:szCs w:val="28"/>
              </w:rPr>
              <w:t>Год</w:t>
            </w:r>
          </w:p>
        </w:tc>
        <w:tc>
          <w:tcPr>
            <w:tcW w:w="2154" w:type="dxa"/>
          </w:tcPr>
          <w:p w:rsidR="0051327F" w:rsidRPr="00914E33" w:rsidRDefault="0051327F" w:rsidP="00F855F6">
            <w:pPr>
              <w:pStyle w:val="ConsPlusNormal"/>
              <w:jc w:val="center"/>
              <w:rPr>
                <w:rFonts w:ascii="Times New Roman" w:hAnsi="Times New Roman" w:cs="Times New Roman"/>
                <w:sz w:val="28"/>
                <w:szCs w:val="28"/>
              </w:rPr>
            </w:pPr>
            <w:r w:rsidRPr="00914E33">
              <w:rPr>
                <w:rFonts w:ascii="Times New Roman" w:hAnsi="Times New Roman" w:cs="Times New Roman"/>
                <w:sz w:val="28"/>
                <w:szCs w:val="28"/>
              </w:rPr>
              <w:t>Должности врачей</w:t>
            </w:r>
          </w:p>
        </w:tc>
        <w:tc>
          <w:tcPr>
            <w:tcW w:w="2880" w:type="dxa"/>
          </w:tcPr>
          <w:p w:rsidR="0051327F" w:rsidRPr="00914E33" w:rsidRDefault="0051327F" w:rsidP="00F855F6">
            <w:pPr>
              <w:pStyle w:val="ConsPlusNormal"/>
              <w:jc w:val="center"/>
              <w:rPr>
                <w:rFonts w:ascii="Times New Roman" w:hAnsi="Times New Roman" w:cs="Times New Roman"/>
                <w:sz w:val="28"/>
                <w:szCs w:val="28"/>
              </w:rPr>
            </w:pPr>
            <w:r w:rsidRPr="00914E33">
              <w:rPr>
                <w:rFonts w:ascii="Times New Roman" w:hAnsi="Times New Roman" w:cs="Times New Roman"/>
                <w:sz w:val="28"/>
                <w:szCs w:val="28"/>
              </w:rPr>
              <w:t>Должности среднего медицинского персонала</w:t>
            </w:r>
          </w:p>
        </w:tc>
        <w:tc>
          <w:tcPr>
            <w:tcW w:w="2438" w:type="dxa"/>
          </w:tcPr>
          <w:p w:rsidR="0051327F" w:rsidRPr="00914E33" w:rsidRDefault="0051327F" w:rsidP="00F855F6">
            <w:pPr>
              <w:pStyle w:val="ConsPlusNormal"/>
              <w:jc w:val="center"/>
              <w:rPr>
                <w:rFonts w:ascii="Times New Roman" w:hAnsi="Times New Roman" w:cs="Times New Roman"/>
                <w:sz w:val="28"/>
                <w:szCs w:val="28"/>
              </w:rPr>
            </w:pPr>
            <w:r w:rsidRPr="00914E33">
              <w:rPr>
                <w:rFonts w:ascii="Times New Roman" w:hAnsi="Times New Roman" w:cs="Times New Roman"/>
                <w:sz w:val="28"/>
                <w:szCs w:val="28"/>
              </w:rPr>
              <w:t>Должности младшего медицинского персонала</w:t>
            </w:r>
          </w:p>
        </w:tc>
      </w:tr>
      <w:tr w:rsidR="0051327F" w:rsidRPr="00914E33">
        <w:tc>
          <w:tcPr>
            <w:tcW w:w="1548" w:type="dxa"/>
          </w:tcPr>
          <w:p w:rsidR="0051327F" w:rsidRPr="00914E33" w:rsidRDefault="0051327F" w:rsidP="00F855F6">
            <w:pPr>
              <w:pStyle w:val="ConsPlusNormal"/>
              <w:jc w:val="center"/>
              <w:rPr>
                <w:rFonts w:ascii="Times New Roman" w:hAnsi="Times New Roman" w:cs="Times New Roman"/>
                <w:sz w:val="28"/>
                <w:szCs w:val="28"/>
              </w:rPr>
            </w:pPr>
            <w:r w:rsidRPr="00914E33">
              <w:rPr>
                <w:rFonts w:ascii="Times New Roman" w:hAnsi="Times New Roman" w:cs="Times New Roman"/>
                <w:sz w:val="28"/>
                <w:szCs w:val="28"/>
              </w:rPr>
              <w:t>2015</w:t>
            </w:r>
          </w:p>
        </w:tc>
        <w:tc>
          <w:tcPr>
            <w:tcW w:w="2154" w:type="dxa"/>
          </w:tcPr>
          <w:p w:rsidR="0051327F" w:rsidRPr="00914E33" w:rsidRDefault="0051327F" w:rsidP="00F855F6">
            <w:pPr>
              <w:pStyle w:val="ConsPlusNormal"/>
              <w:jc w:val="center"/>
              <w:rPr>
                <w:rFonts w:ascii="Times New Roman" w:hAnsi="Times New Roman" w:cs="Times New Roman"/>
                <w:sz w:val="28"/>
                <w:szCs w:val="28"/>
              </w:rPr>
            </w:pPr>
            <w:r w:rsidRPr="00914E33">
              <w:rPr>
                <w:rFonts w:ascii="Times New Roman" w:hAnsi="Times New Roman" w:cs="Times New Roman"/>
                <w:sz w:val="28"/>
                <w:szCs w:val="28"/>
              </w:rPr>
              <w:t>911</w:t>
            </w:r>
          </w:p>
        </w:tc>
        <w:tc>
          <w:tcPr>
            <w:tcW w:w="2880" w:type="dxa"/>
          </w:tcPr>
          <w:p w:rsidR="0051327F" w:rsidRPr="00914E33" w:rsidRDefault="0051327F" w:rsidP="00F855F6">
            <w:pPr>
              <w:pStyle w:val="ConsPlusNormal"/>
              <w:jc w:val="center"/>
              <w:rPr>
                <w:rFonts w:ascii="Times New Roman" w:hAnsi="Times New Roman" w:cs="Times New Roman"/>
                <w:sz w:val="28"/>
                <w:szCs w:val="28"/>
              </w:rPr>
            </w:pPr>
            <w:r w:rsidRPr="00914E33">
              <w:rPr>
                <w:rFonts w:ascii="Times New Roman" w:hAnsi="Times New Roman" w:cs="Times New Roman"/>
                <w:sz w:val="28"/>
                <w:szCs w:val="28"/>
              </w:rPr>
              <w:t>898</w:t>
            </w:r>
          </w:p>
        </w:tc>
        <w:tc>
          <w:tcPr>
            <w:tcW w:w="2438" w:type="dxa"/>
          </w:tcPr>
          <w:p w:rsidR="0051327F" w:rsidRPr="00914E33" w:rsidRDefault="0051327F" w:rsidP="00F855F6">
            <w:pPr>
              <w:pStyle w:val="ConsPlusNormal"/>
              <w:jc w:val="center"/>
              <w:rPr>
                <w:rFonts w:ascii="Times New Roman" w:hAnsi="Times New Roman" w:cs="Times New Roman"/>
                <w:sz w:val="28"/>
                <w:szCs w:val="28"/>
              </w:rPr>
            </w:pPr>
            <w:r w:rsidRPr="00914E33">
              <w:rPr>
                <w:rFonts w:ascii="Times New Roman" w:hAnsi="Times New Roman" w:cs="Times New Roman"/>
                <w:sz w:val="28"/>
                <w:szCs w:val="28"/>
              </w:rPr>
              <w:t>279</w:t>
            </w:r>
          </w:p>
        </w:tc>
      </w:tr>
      <w:tr w:rsidR="0051327F" w:rsidRPr="00914E33">
        <w:tc>
          <w:tcPr>
            <w:tcW w:w="1548" w:type="dxa"/>
          </w:tcPr>
          <w:p w:rsidR="0051327F" w:rsidRPr="00914E33" w:rsidRDefault="0051327F" w:rsidP="00F855F6">
            <w:pPr>
              <w:pStyle w:val="ConsPlusNormal"/>
              <w:jc w:val="center"/>
              <w:rPr>
                <w:rFonts w:ascii="Times New Roman" w:hAnsi="Times New Roman" w:cs="Times New Roman"/>
                <w:sz w:val="28"/>
                <w:szCs w:val="28"/>
              </w:rPr>
            </w:pPr>
            <w:r w:rsidRPr="00914E33">
              <w:rPr>
                <w:rFonts w:ascii="Times New Roman" w:hAnsi="Times New Roman" w:cs="Times New Roman"/>
                <w:sz w:val="28"/>
                <w:szCs w:val="28"/>
              </w:rPr>
              <w:t>2016</w:t>
            </w:r>
          </w:p>
        </w:tc>
        <w:tc>
          <w:tcPr>
            <w:tcW w:w="2154" w:type="dxa"/>
          </w:tcPr>
          <w:p w:rsidR="0051327F" w:rsidRPr="00914E33" w:rsidRDefault="0051327F" w:rsidP="00F855F6">
            <w:pPr>
              <w:pStyle w:val="ConsPlusNormal"/>
              <w:jc w:val="center"/>
              <w:rPr>
                <w:rFonts w:ascii="Times New Roman" w:hAnsi="Times New Roman" w:cs="Times New Roman"/>
                <w:sz w:val="28"/>
                <w:szCs w:val="28"/>
              </w:rPr>
            </w:pPr>
            <w:r w:rsidRPr="00914E33">
              <w:rPr>
                <w:rFonts w:ascii="Times New Roman" w:hAnsi="Times New Roman" w:cs="Times New Roman"/>
                <w:sz w:val="28"/>
                <w:szCs w:val="28"/>
              </w:rPr>
              <w:t>910</w:t>
            </w:r>
          </w:p>
        </w:tc>
        <w:tc>
          <w:tcPr>
            <w:tcW w:w="2880" w:type="dxa"/>
          </w:tcPr>
          <w:p w:rsidR="0051327F" w:rsidRPr="00914E33" w:rsidRDefault="0051327F" w:rsidP="00F855F6">
            <w:pPr>
              <w:pStyle w:val="ConsPlusNormal"/>
              <w:jc w:val="center"/>
              <w:rPr>
                <w:rFonts w:ascii="Times New Roman" w:hAnsi="Times New Roman" w:cs="Times New Roman"/>
                <w:sz w:val="28"/>
                <w:szCs w:val="28"/>
              </w:rPr>
            </w:pPr>
            <w:r w:rsidRPr="00914E33">
              <w:rPr>
                <w:rFonts w:ascii="Times New Roman" w:hAnsi="Times New Roman" w:cs="Times New Roman"/>
                <w:sz w:val="28"/>
                <w:szCs w:val="28"/>
              </w:rPr>
              <w:t>895</w:t>
            </w:r>
          </w:p>
        </w:tc>
        <w:tc>
          <w:tcPr>
            <w:tcW w:w="2438" w:type="dxa"/>
          </w:tcPr>
          <w:p w:rsidR="0051327F" w:rsidRPr="00914E33" w:rsidRDefault="0051327F" w:rsidP="00F855F6">
            <w:pPr>
              <w:pStyle w:val="ConsPlusNormal"/>
              <w:jc w:val="center"/>
              <w:rPr>
                <w:rFonts w:ascii="Times New Roman" w:hAnsi="Times New Roman" w:cs="Times New Roman"/>
                <w:sz w:val="28"/>
                <w:szCs w:val="28"/>
              </w:rPr>
            </w:pPr>
            <w:r w:rsidRPr="00914E33">
              <w:rPr>
                <w:rFonts w:ascii="Times New Roman" w:hAnsi="Times New Roman" w:cs="Times New Roman"/>
                <w:sz w:val="28"/>
                <w:szCs w:val="28"/>
              </w:rPr>
              <w:t>278</w:t>
            </w:r>
          </w:p>
        </w:tc>
      </w:tr>
      <w:tr w:rsidR="0051327F" w:rsidRPr="00914E33">
        <w:tc>
          <w:tcPr>
            <w:tcW w:w="1548" w:type="dxa"/>
          </w:tcPr>
          <w:p w:rsidR="0051327F" w:rsidRPr="00914E33" w:rsidRDefault="0051327F" w:rsidP="00F855F6">
            <w:pPr>
              <w:pStyle w:val="ConsPlusNormal"/>
              <w:jc w:val="center"/>
              <w:rPr>
                <w:rFonts w:ascii="Times New Roman" w:hAnsi="Times New Roman" w:cs="Times New Roman"/>
                <w:sz w:val="28"/>
                <w:szCs w:val="28"/>
              </w:rPr>
            </w:pPr>
            <w:r w:rsidRPr="00914E33">
              <w:rPr>
                <w:rFonts w:ascii="Times New Roman" w:hAnsi="Times New Roman" w:cs="Times New Roman"/>
                <w:sz w:val="28"/>
                <w:szCs w:val="28"/>
              </w:rPr>
              <w:t>2017</w:t>
            </w:r>
          </w:p>
        </w:tc>
        <w:tc>
          <w:tcPr>
            <w:tcW w:w="2154" w:type="dxa"/>
          </w:tcPr>
          <w:p w:rsidR="0051327F" w:rsidRPr="00914E33" w:rsidRDefault="0051327F" w:rsidP="00F855F6">
            <w:pPr>
              <w:pStyle w:val="ConsPlusNormal"/>
              <w:jc w:val="center"/>
              <w:rPr>
                <w:rFonts w:ascii="Times New Roman" w:hAnsi="Times New Roman" w:cs="Times New Roman"/>
                <w:sz w:val="28"/>
                <w:szCs w:val="28"/>
              </w:rPr>
            </w:pPr>
            <w:r w:rsidRPr="00914E33">
              <w:rPr>
                <w:rFonts w:ascii="Times New Roman" w:hAnsi="Times New Roman" w:cs="Times New Roman"/>
                <w:sz w:val="28"/>
                <w:szCs w:val="28"/>
              </w:rPr>
              <w:t>905</w:t>
            </w:r>
          </w:p>
        </w:tc>
        <w:tc>
          <w:tcPr>
            <w:tcW w:w="2880" w:type="dxa"/>
          </w:tcPr>
          <w:p w:rsidR="0051327F" w:rsidRPr="00914E33" w:rsidRDefault="0051327F" w:rsidP="00F855F6">
            <w:pPr>
              <w:pStyle w:val="ConsPlusNormal"/>
              <w:jc w:val="center"/>
              <w:rPr>
                <w:rFonts w:ascii="Times New Roman" w:hAnsi="Times New Roman" w:cs="Times New Roman"/>
                <w:sz w:val="28"/>
                <w:szCs w:val="28"/>
              </w:rPr>
            </w:pPr>
            <w:r w:rsidRPr="00914E33">
              <w:rPr>
                <w:rFonts w:ascii="Times New Roman" w:hAnsi="Times New Roman" w:cs="Times New Roman"/>
                <w:sz w:val="28"/>
                <w:szCs w:val="28"/>
              </w:rPr>
              <w:t>893</w:t>
            </w:r>
          </w:p>
        </w:tc>
        <w:tc>
          <w:tcPr>
            <w:tcW w:w="2438" w:type="dxa"/>
          </w:tcPr>
          <w:p w:rsidR="0051327F" w:rsidRPr="00914E33" w:rsidRDefault="0051327F" w:rsidP="00F855F6">
            <w:pPr>
              <w:pStyle w:val="ConsPlusNormal"/>
              <w:jc w:val="center"/>
              <w:rPr>
                <w:rFonts w:ascii="Times New Roman" w:hAnsi="Times New Roman" w:cs="Times New Roman"/>
                <w:sz w:val="28"/>
                <w:szCs w:val="28"/>
              </w:rPr>
            </w:pPr>
            <w:r w:rsidRPr="00914E33">
              <w:rPr>
                <w:rFonts w:ascii="Times New Roman" w:hAnsi="Times New Roman" w:cs="Times New Roman"/>
                <w:sz w:val="28"/>
                <w:szCs w:val="28"/>
              </w:rPr>
              <w:t>275</w:t>
            </w:r>
          </w:p>
        </w:tc>
      </w:tr>
      <w:tr w:rsidR="0051327F" w:rsidRPr="00914E33">
        <w:tc>
          <w:tcPr>
            <w:tcW w:w="1548" w:type="dxa"/>
          </w:tcPr>
          <w:p w:rsidR="0051327F" w:rsidRPr="00914E33" w:rsidRDefault="0051327F" w:rsidP="00F855F6">
            <w:pPr>
              <w:pStyle w:val="ConsPlusNormal"/>
              <w:jc w:val="center"/>
              <w:rPr>
                <w:rFonts w:ascii="Times New Roman" w:hAnsi="Times New Roman" w:cs="Times New Roman"/>
                <w:sz w:val="28"/>
                <w:szCs w:val="28"/>
              </w:rPr>
            </w:pPr>
            <w:r w:rsidRPr="00914E33">
              <w:rPr>
                <w:rFonts w:ascii="Times New Roman" w:hAnsi="Times New Roman" w:cs="Times New Roman"/>
                <w:sz w:val="28"/>
                <w:szCs w:val="28"/>
              </w:rPr>
              <w:t>2018</w:t>
            </w:r>
          </w:p>
        </w:tc>
        <w:tc>
          <w:tcPr>
            <w:tcW w:w="2154" w:type="dxa"/>
          </w:tcPr>
          <w:p w:rsidR="0051327F" w:rsidRPr="00914E33" w:rsidRDefault="0051327F" w:rsidP="00F855F6">
            <w:pPr>
              <w:pStyle w:val="ConsPlusNormal"/>
              <w:jc w:val="center"/>
              <w:rPr>
                <w:rFonts w:ascii="Times New Roman" w:hAnsi="Times New Roman" w:cs="Times New Roman"/>
                <w:sz w:val="28"/>
                <w:szCs w:val="28"/>
              </w:rPr>
            </w:pPr>
            <w:r w:rsidRPr="00914E33">
              <w:rPr>
                <w:rFonts w:ascii="Times New Roman" w:hAnsi="Times New Roman" w:cs="Times New Roman"/>
                <w:sz w:val="28"/>
                <w:szCs w:val="28"/>
              </w:rPr>
              <w:t>903</w:t>
            </w:r>
          </w:p>
        </w:tc>
        <w:tc>
          <w:tcPr>
            <w:tcW w:w="2880" w:type="dxa"/>
          </w:tcPr>
          <w:p w:rsidR="0051327F" w:rsidRPr="00914E33" w:rsidRDefault="0051327F" w:rsidP="00F855F6">
            <w:pPr>
              <w:pStyle w:val="ConsPlusNormal"/>
              <w:jc w:val="center"/>
              <w:rPr>
                <w:rFonts w:ascii="Times New Roman" w:hAnsi="Times New Roman" w:cs="Times New Roman"/>
                <w:sz w:val="28"/>
                <w:szCs w:val="28"/>
              </w:rPr>
            </w:pPr>
            <w:r w:rsidRPr="00914E33">
              <w:rPr>
                <w:rFonts w:ascii="Times New Roman" w:hAnsi="Times New Roman" w:cs="Times New Roman"/>
                <w:sz w:val="28"/>
                <w:szCs w:val="28"/>
              </w:rPr>
              <w:t>891</w:t>
            </w:r>
          </w:p>
        </w:tc>
        <w:tc>
          <w:tcPr>
            <w:tcW w:w="2438" w:type="dxa"/>
          </w:tcPr>
          <w:p w:rsidR="0051327F" w:rsidRPr="00914E33" w:rsidRDefault="0051327F" w:rsidP="00F855F6">
            <w:pPr>
              <w:pStyle w:val="ConsPlusNormal"/>
              <w:jc w:val="center"/>
              <w:rPr>
                <w:rFonts w:ascii="Times New Roman" w:hAnsi="Times New Roman" w:cs="Times New Roman"/>
                <w:sz w:val="28"/>
                <w:szCs w:val="28"/>
              </w:rPr>
            </w:pPr>
            <w:r w:rsidRPr="00914E33">
              <w:rPr>
                <w:rFonts w:ascii="Times New Roman" w:hAnsi="Times New Roman" w:cs="Times New Roman"/>
                <w:sz w:val="28"/>
                <w:szCs w:val="28"/>
              </w:rPr>
              <w:t>273</w:t>
            </w:r>
          </w:p>
        </w:tc>
      </w:tr>
      <w:tr w:rsidR="0051327F" w:rsidRPr="00914E33">
        <w:tc>
          <w:tcPr>
            <w:tcW w:w="1548" w:type="dxa"/>
          </w:tcPr>
          <w:p w:rsidR="0051327F" w:rsidRPr="00914E33" w:rsidRDefault="0051327F" w:rsidP="00F855F6">
            <w:pPr>
              <w:pStyle w:val="ConsPlusNormal"/>
              <w:jc w:val="center"/>
              <w:rPr>
                <w:rFonts w:ascii="Times New Roman" w:hAnsi="Times New Roman" w:cs="Times New Roman"/>
                <w:sz w:val="28"/>
                <w:szCs w:val="28"/>
              </w:rPr>
            </w:pPr>
            <w:r w:rsidRPr="00914E33">
              <w:rPr>
                <w:rFonts w:ascii="Times New Roman" w:hAnsi="Times New Roman" w:cs="Times New Roman"/>
                <w:sz w:val="28"/>
                <w:szCs w:val="28"/>
              </w:rPr>
              <w:t>2019</w:t>
            </w:r>
          </w:p>
        </w:tc>
        <w:tc>
          <w:tcPr>
            <w:tcW w:w="2154" w:type="dxa"/>
          </w:tcPr>
          <w:p w:rsidR="0051327F" w:rsidRPr="00914E33" w:rsidRDefault="0051327F" w:rsidP="00F855F6">
            <w:pPr>
              <w:pStyle w:val="ConsPlusNormal"/>
              <w:jc w:val="center"/>
              <w:rPr>
                <w:rFonts w:ascii="Times New Roman" w:hAnsi="Times New Roman" w:cs="Times New Roman"/>
                <w:sz w:val="28"/>
                <w:szCs w:val="28"/>
              </w:rPr>
            </w:pPr>
            <w:r w:rsidRPr="00914E33">
              <w:rPr>
                <w:rFonts w:ascii="Times New Roman" w:hAnsi="Times New Roman" w:cs="Times New Roman"/>
                <w:sz w:val="28"/>
                <w:szCs w:val="28"/>
              </w:rPr>
              <w:t>900</w:t>
            </w:r>
          </w:p>
        </w:tc>
        <w:tc>
          <w:tcPr>
            <w:tcW w:w="2880" w:type="dxa"/>
          </w:tcPr>
          <w:p w:rsidR="0051327F" w:rsidRPr="00914E33" w:rsidRDefault="0051327F" w:rsidP="00F855F6">
            <w:pPr>
              <w:pStyle w:val="ConsPlusNormal"/>
              <w:jc w:val="center"/>
              <w:rPr>
                <w:rFonts w:ascii="Times New Roman" w:hAnsi="Times New Roman" w:cs="Times New Roman"/>
                <w:sz w:val="28"/>
                <w:szCs w:val="28"/>
              </w:rPr>
            </w:pPr>
            <w:r w:rsidRPr="00914E33">
              <w:rPr>
                <w:rFonts w:ascii="Times New Roman" w:hAnsi="Times New Roman" w:cs="Times New Roman"/>
                <w:sz w:val="28"/>
                <w:szCs w:val="28"/>
              </w:rPr>
              <w:t>888</w:t>
            </w:r>
          </w:p>
        </w:tc>
        <w:tc>
          <w:tcPr>
            <w:tcW w:w="2438" w:type="dxa"/>
          </w:tcPr>
          <w:p w:rsidR="0051327F" w:rsidRPr="00914E33" w:rsidRDefault="0051327F" w:rsidP="00F855F6">
            <w:pPr>
              <w:pStyle w:val="ConsPlusNormal"/>
              <w:jc w:val="center"/>
              <w:rPr>
                <w:rFonts w:ascii="Times New Roman" w:hAnsi="Times New Roman" w:cs="Times New Roman"/>
                <w:sz w:val="28"/>
                <w:szCs w:val="28"/>
              </w:rPr>
            </w:pPr>
            <w:r w:rsidRPr="00914E33">
              <w:rPr>
                <w:rFonts w:ascii="Times New Roman" w:hAnsi="Times New Roman" w:cs="Times New Roman"/>
                <w:sz w:val="28"/>
                <w:szCs w:val="28"/>
              </w:rPr>
              <w:t>270</w:t>
            </w:r>
          </w:p>
        </w:tc>
      </w:tr>
      <w:tr w:rsidR="0051327F" w:rsidRPr="00914E33">
        <w:tc>
          <w:tcPr>
            <w:tcW w:w="1548" w:type="dxa"/>
          </w:tcPr>
          <w:p w:rsidR="0051327F" w:rsidRPr="00914E33" w:rsidRDefault="0051327F" w:rsidP="00F855F6">
            <w:pPr>
              <w:pStyle w:val="ConsPlusNormal"/>
              <w:jc w:val="center"/>
              <w:rPr>
                <w:rFonts w:ascii="Times New Roman" w:hAnsi="Times New Roman" w:cs="Times New Roman"/>
                <w:sz w:val="28"/>
                <w:szCs w:val="28"/>
              </w:rPr>
            </w:pPr>
            <w:r w:rsidRPr="00914E33">
              <w:rPr>
                <w:rFonts w:ascii="Times New Roman" w:hAnsi="Times New Roman" w:cs="Times New Roman"/>
                <w:sz w:val="28"/>
                <w:szCs w:val="28"/>
              </w:rPr>
              <w:t>2020</w:t>
            </w:r>
          </w:p>
        </w:tc>
        <w:tc>
          <w:tcPr>
            <w:tcW w:w="2154" w:type="dxa"/>
          </w:tcPr>
          <w:p w:rsidR="0051327F" w:rsidRPr="00914E33" w:rsidRDefault="0051327F" w:rsidP="00F855F6">
            <w:pPr>
              <w:pStyle w:val="ConsPlusNormal"/>
              <w:jc w:val="center"/>
              <w:rPr>
                <w:rFonts w:ascii="Times New Roman" w:hAnsi="Times New Roman" w:cs="Times New Roman"/>
                <w:sz w:val="28"/>
                <w:szCs w:val="28"/>
              </w:rPr>
            </w:pPr>
            <w:r w:rsidRPr="00914E33">
              <w:rPr>
                <w:rFonts w:ascii="Times New Roman" w:hAnsi="Times New Roman" w:cs="Times New Roman"/>
                <w:sz w:val="28"/>
                <w:szCs w:val="28"/>
              </w:rPr>
              <w:t>896</w:t>
            </w:r>
          </w:p>
        </w:tc>
        <w:tc>
          <w:tcPr>
            <w:tcW w:w="2880" w:type="dxa"/>
          </w:tcPr>
          <w:p w:rsidR="0051327F" w:rsidRPr="00914E33" w:rsidRDefault="0051327F" w:rsidP="00F855F6">
            <w:pPr>
              <w:pStyle w:val="ConsPlusNormal"/>
              <w:jc w:val="center"/>
              <w:rPr>
                <w:rFonts w:ascii="Times New Roman" w:hAnsi="Times New Roman" w:cs="Times New Roman"/>
                <w:sz w:val="28"/>
                <w:szCs w:val="28"/>
              </w:rPr>
            </w:pPr>
            <w:r w:rsidRPr="00914E33">
              <w:rPr>
                <w:rFonts w:ascii="Times New Roman" w:hAnsi="Times New Roman" w:cs="Times New Roman"/>
                <w:sz w:val="28"/>
                <w:szCs w:val="28"/>
              </w:rPr>
              <w:t>886</w:t>
            </w:r>
          </w:p>
        </w:tc>
        <w:tc>
          <w:tcPr>
            <w:tcW w:w="2438" w:type="dxa"/>
          </w:tcPr>
          <w:p w:rsidR="0051327F" w:rsidRPr="00914E33" w:rsidRDefault="0051327F" w:rsidP="00F855F6">
            <w:pPr>
              <w:pStyle w:val="ConsPlusNormal"/>
              <w:jc w:val="center"/>
              <w:rPr>
                <w:rFonts w:ascii="Times New Roman" w:hAnsi="Times New Roman" w:cs="Times New Roman"/>
                <w:sz w:val="28"/>
                <w:szCs w:val="28"/>
              </w:rPr>
            </w:pPr>
            <w:r w:rsidRPr="00914E33">
              <w:rPr>
                <w:rFonts w:ascii="Times New Roman" w:hAnsi="Times New Roman" w:cs="Times New Roman"/>
                <w:sz w:val="28"/>
                <w:szCs w:val="28"/>
              </w:rPr>
              <w:t>267</w:t>
            </w:r>
          </w:p>
        </w:tc>
      </w:tr>
    </w:tbl>
    <w:p w:rsidR="0051327F" w:rsidRPr="00914E33" w:rsidRDefault="0051327F" w:rsidP="00F855F6">
      <w:pPr>
        <w:pStyle w:val="ConsPlusNormal"/>
        <w:jc w:val="both"/>
        <w:rPr>
          <w:rFonts w:ascii="Times New Roman" w:hAnsi="Times New Roman" w:cs="Times New Roman"/>
          <w:sz w:val="28"/>
          <w:szCs w:val="28"/>
        </w:rPr>
      </w:pPr>
    </w:p>
    <w:p w:rsidR="0051327F" w:rsidRPr="00914E33" w:rsidRDefault="0051327F" w:rsidP="00F855F6">
      <w:pPr>
        <w:pStyle w:val="ConsPlusTitle"/>
        <w:jc w:val="center"/>
        <w:outlineLvl w:val="2"/>
        <w:rPr>
          <w:rFonts w:ascii="Times New Roman" w:hAnsi="Times New Roman" w:cs="Times New Roman"/>
          <w:sz w:val="28"/>
          <w:szCs w:val="28"/>
        </w:rPr>
      </w:pPr>
      <w:r w:rsidRPr="00914E33">
        <w:rPr>
          <w:rFonts w:ascii="Times New Roman" w:hAnsi="Times New Roman" w:cs="Times New Roman"/>
          <w:sz w:val="28"/>
          <w:szCs w:val="28"/>
        </w:rPr>
        <w:t xml:space="preserve">2.27. Характеристика основных мероприятий подпрограммы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7</w:t>
      </w:r>
    </w:p>
    <w:p w:rsidR="0051327F" w:rsidRPr="00914E33" w:rsidRDefault="0051327F" w:rsidP="00F855F6">
      <w:pPr>
        <w:pStyle w:val="ConsPlusNormal"/>
        <w:jc w:val="both"/>
        <w:rPr>
          <w:rFonts w:ascii="Times New Roman" w:hAnsi="Times New Roman" w:cs="Times New Roman"/>
          <w:sz w:val="28"/>
          <w:szCs w:val="28"/>
        </w:rPr>
      </w:pP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Для реализации поставленных задач включены следующие мероприятия по подготовке и повышению квалификации медицинских кадров, а также по привлечению специалистов, включая меры социальной поддержки.</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Мероприятие 1.1. </w:t>
      </w:r>
      <w:proofErr w:type="gramStart"/>
      <w:r w:rsidRPr="00914E33">
        <w:rPr>
          <w:rFonts w:ascii="Times New Roman" w:hAnsi="Times New Roman" w:cs="Times New Roman"/>
          <w:sz w:val="28"/>
          <w:szCs w:val="28"/>
        </w:rPr>
        <w:t>Ежемесячные выплаты обучающимся в ФГБОУ ВО СГМУ (г. Архангельск) Минздрава России (1100 рублей на 1 человека ежемесячно) и профессиональных образовательных организаций (800 рублей на 1 человека ежемесячно) на условиях целевого обучения, заключившим договор с государственными медицинскими организациями, подведомственными министерству здравоохранения, и подписавшими обязательство отработать в данных организациях не менее трех лет после окончания образовательной организации.</w:t>
      </w:r>
      <w:proofErr w:type="gramEnd"/>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Мероприятие 1.2. Обучение студентов на компенсационной основе на лечебном, педиатрическом и стоматологическом факультетах образовательной организации высшего образования в сфере здравоохранения не менее 30 человек в год.</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В настоящее время в ФГБОУ ВО СГМУ (г. Архангельск) Минздрава </w:t>
      </w:r>
      <w:r w:rsidRPr="00914E33">
        <w:rPr>
          <w:rFonts w:ascii="Times New Roman" w:hAnsi="Times New Roman" w:cs="Times New Roman"/>
          <w:sz w:val="28"/>
          <w:szCs w:val="28"/>
        </w:rPr>
        <w:lastRenderedPageBreak/>
        <w:t>России обучается 37 студентов на компенсационной основе, из которых в сентябре 2013 года на 1 курс было принято 11 студентов. Данное мероприятие направлено на обеспечение квалифицированными специалистами государственных медицинских организаций, расположенных в районах Архангельской области, испытывающих острый дефицит кадров.</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Мероприятие 2.1. Единовременные денежные выплаты специалистам, окончившим образовательные организации высшего образования и профессиональные образовательные организации в сфере здравоохранения, трудоустроившимся в государственные медицинские организации.</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К указанным выплатам относятся:</w:t>
      </w:r>
    </w:p>
    <w:p w:rsidR="0051327F" w:rsidRPr="00914E33" w:rsidRDefault="0051327F" w:rsidP="00F855F6">
      <w:pPr>
        <w:pStyle w:val="ConsPlusNormal"/>
        <w:ind w:firstLine="540"/>
        <w:jc w:val="both"/>
        <w:rPr>
          <w:rFonts w:ascii="Times New Roman" w:hAnsi="Times New Roman" w:cs="Times New Roman"/>
          <w:sz w:val="28"/>
          <w:szCs w:val="28"/>
        </w:rPr>
      </w:pPr>
      <w:proofErr w:type="gramStart"/>
      <w:r w:rsidRPr="00914E33">
        <w:rPr>
          <w:rFonts w:ascii="Times New Roman" w:hAnsi="Times New Roman" w:cs="Times New Roman"/>
          <w:sz w:val="28"/>
          <w:szCs w:val="28"/>
        </w:rPr>
        <w:t>1) единовременная компенсационная выплата с 2013 года в размере 1 млн. рублей медицинским работникам в возрасте до 35 лет (с 1 января 2015 года - до 45 лет, с 1 января 2016 года - до 50 лет), имеющим высшее медицинское образование, прибывшим (переехавшим) на работу в сельские населенные пункты либо рабочие поселки (поселки городского типа), расположенные на территории Архангельской области, и заключившим</w:t>
      </w:r>
      <w:proofErr w:type="gramEnd"/>
      <w:r w:rsidRPr="00914E33">
        <w:rPr>
          <w:rFonts w:ascii="Times New Roman" w:hAnsi="Times New Roman" w:cs="Times New Roman"/>
          <w:sz w:val="28"/>
          <w:szCs w:val="28"/>
        </w:rPr>
        <w:t xml:space="preserve"> с министерством здравоохранения договор об осуществлении единовременной компенсационной выплаты. </w:t>
      </w:r>
      <w:proofErr w:type="gramStart"/>
      <w:r w:rsidRPr="00914E33">
        <w:rPr>
          <w:rFonts w:ascii="Times New Roman" w:hAnsi="Times New Roman" w:cs="Times New Roman"/>
          <w:sz w:val="28"/>
          <w:szCs w:val="28"/>
        </w:rPr>
        <w:t>С 1 января 2018 года единовременная компенсационная выплата предоставляется медицинским работникам (врачам, фельдшерам) в возрасте до 50 лет,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в размере 1 млн. рублей для врачей и 500 тыс. рублей для фельдшеров.</w:t>
      </w:r>
      <w:proofErr w:type="gramEnd"/>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Ожидаемый результат - трудоустройство в государственные медицинские организации Архангельской области, расположенные в сельских населенных пунктах или рабочих поселках (поселках городского типа) Архангельской области: в 2013 году - 45 медицинских работников, в 2014 году - 54 медицинских работников, в 2015 году - 45 медицинских работников, с 2016 года - 36 медицинских работников ежегодно. С 2018 года результат определяется в соответствии с перечнем вакантных должностей медицинских работников в государственных медицинских организациях Архангельской области и их структурных подразделениях, при замещении которых осуществляются единовременные компенсационные выплаты на очередной финансовый год (программный реестр должностей);</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2) единовременная денежная выплата в 2013 году молодым специалистам, окончившим в 2013 году профессиональные образовательные организации в области здравоохранения и трудоустроившимся в государственные медицинские организации.</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Ожидаемый результат - трудоустройство в 2013 году в государственные медицинские организации и закрепление на рабочих местах не менее 45 молодых специалистов со средним профессиональным медицинским образованием;</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3) единовременная денежная выплата с 2014 года в размере 50,0 тыс. </w:t>
      </w:r>
      <w:r w:rsidRPr="00914E33">
        <w:rPr>
          <w:rFonts w:ascii="Times New Roman" w:hAnsi="Times New Roman" w:cs="Times New Roman"/>
          <w:sz w:val="28"/>
          <w:szCs w:val="28"/>
        </w:rPr>
        <w:lastRenderedPageBreak/>
        <w:t>рублей молодым специалистам, окончившим образовательные организации высшего образования и трудоустроившимся в государственные медицинские организации.</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Ожидаемый результат мероприятия ежегодно - трудоустройство не менее 20 молодых специалистов с высшим медицинским образованием;</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4) единовременная денежная выплата с 2014 года в размере 25,0 тыс. рублей молодым специалистам, окончившим профессиональные образовательные организации и трудоустроившимся в государственные медицинские организации.</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Ожидаемый результат мероприятия ежегодно - трудоустройство не менее 30 молодых специалистов со средним профессиональным медицинским образованием.</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Мероприятие 2.2. Единовременная денежная выплата в 2015 - 2017 годах в размере 500,0 тыс. рублей медицинским работникам, окончившим профессиональные образовательные организации, заключившим с министерством здравоохранения договор и трудоустроившимся в государственные медицинские организации для работы в фельдшерско-акушерских пунктах, расположенных в сельских населенных пунктах Архангельской области.</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Ожидаемый результат - трудоустройство в 2015 - 2017 годах в государственные медицинские организации для работы в фельдшерско-акушерских пунктах, расположенных в сельских населенных пунктах Архангельской области, 14 медицинских работников.</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Мероприятие 2.3. </w:t>
      </w:r>
      <w:proofErr w:type="gramStart"/>
      <w:r w:rsidRPr="00914E33">
        <w:rPr>
          <w:rFonts w:ascii="Times New Roman" w:hAnsi="Times New Roman" w:cs="Times New Roman"/>
          <w:sz w:val="28"/>
          <w:szCs w:val="28"/>
        </w:rPr>
        <w:t xml:space="preserve">Выявление особенностей учебной и трудовой мотивации и ожиданий у обучающихся в ФГБОУ ВО СГМУ (г. Архангельск) Минздрава России и ГАПОУ АО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Архангельский медицинский колледж</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а также молодых специалистов государственных медицинских организаций.</w:t>
      </w:r>
      <w:proofErr w:type="gramEnd"/>
    </w:p>
    <w:p w:rsidR="0051327F" w:rsidRPr="00914E33" w:rsidRDefault="0051327F" w:rsidP="00F855F6">
      <w:pPr>
        <w:pStyle w:val="ConsPlusNormal"/>
        <w:ind w:firstLine="540"/>
        <w:jc w:val="both"/>
        <w:rPr>
          <w:rFonts w:ascii="Times New Roman" w:hAnsi="Times New Roman" w:cs="Times New Roman"/>
          <w:sz w:val="28"/>
          <w:szCs w:val="28"/>
        </w:rPr>
      </w:pPr>
      <w:proofErr w:type="gramStart"/>
      <w:r w:rsidRPr="00914E33">
        <w:rPr>
          <w:rFonts w:ascii="Times New Roman" w:hAnsi="Times New Roman" w:cs="Times New Roman"/>
          <w:sz w:val="28"/>
          <w:szCs w:val="28"/>
        </w:rPr>
        <w:t xml:space="preserve">Данное мероприятие реализуется ГБУЗ АО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Архангельский центр медицинской профилактики</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путем разработки анкет специализированными организациями для проведения опросов как обучающихся в ФГБОУ ВО СГМУ (г. Архангельск) Минздрава России и ГАПОУ АО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Архангельский медицинский колледж</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так и молодых специалистов в целях дальнейшего проведения их анкетирования, обработки и анализа результатов, их использования при формировании кадровой политики в целях совершенствования работы по привлечению и</w:t>
      </w:r>
      <w:proofErr w:type="gramEnd"/>
      <w:r w:rsidRPr="00914E33">
        <w:rPr>
          <w:rFonts w:ascii="Times New Roman" w:hAnsi="Times New Roman" w:cs="Times New Roman"/>
          <w:sz w:val="28"/>
          <w:szCs w:val="28"/>
        </w:rPr>
        <w:t xml:space="preserve"> закреплению молодых специалистов в государственных медицинских организациях Архангельской области.</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Мероприятие 3.1. Мероприятия по повышению престижа профессии, в том числе проведение конкурсов профессионального мастерства и иных тематических конкурсов.</w:t>
      </w:r>
    </w:p>
    <w:p w:rsidR="0051327F" w:rsidRPr="00914E33" w:rsidRDefault="0051327F" w:rsidP="00F855F6">
      <w:pPr>
        <w:pStyle w:val="ConsPlusNormal"/>
        <w:ind w:firstLine="540"/>
        <w:jc w:val="both"/>
        <w:rPr>
          <w:rFonts w:ascii="Times New Roman" w:hAnsi="Times New Roman" w:cs="Times New Roman"/>
          <w:sz w:val="28"/>
          <w:szCs w:val="28"/>
        </w:rPr>
      </w:pPr>
      <w:proofErr w:type="gramStart"/>
      <w:r w:rsidRPr="00914E33">
        <w:rPr>
          <w:rFonts w:ascii="Times New Roman" w:hAnsi="Times New Roman" w:cs="Times New Roman"/>
          <w:sz w:val="28"/>
          <w:szCs w:val="28"/>
        </w:rPr>
        <w:t xml:space="preserve">Организация мероприятий по повышению престижа профессии, в том числе проведение конкурсов профессионального мастерства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Лучший врач года</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Лучший специалист со средним медицинским и фармацевтическим </w:t>
      </w:r>
      <w:r w:rsidRPr="00914E33">
        <w:rPr>
          <w:rFonts w:ascii="Times New Roman" w:hAnsi="Times New Roman" w:cs="Times New Roman"/>
          <w:sz w:val="28"/>
          <w:szCs w:val="28"/>
        </w:rPr>
        <w:lastRenderedPageBreak/>
        <w:t>образованием</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Лучший провизор года</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Лучший наставник года</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Грант молодому специалисту на реализацию проекта в области здравоохранения</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Признание</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w:t>
      </w:r>
      <w:r w:rsidR="00F62861" w:rsidRPr="00914E33">
        <w:rPr>
          <w:rFonts w:ascii="Times New Roman" w:hAnsi="Times New Roman" w:cs="Times New Roman"/>
          <w:sz w:val="28"/>
          <w:szCs w:val="28"/>
        </w:rPr>
        <w:t>«</w:t>
      </w:r>
      <w:proofErr w:type="spellStart"/>
      <w:r w:rsidRPr="00914E33">
        <w:rPr>
          <w:rFonts w:ascii="Times New Roman" w:hAnsi="Times New Roman" w:cs="Times New Roman"/>
          <w:sz w:val="28"/>
          <w:szCs w:val="28"/>
        </w:rPr>
        <w:t>Целевик</w:t>
      </w:r>
      <w:proofErr w:type="spellEnd"/>
      <w:r w:rsidRPr="00914E33">
        <w:rPr>
          <w:rFonts w:ascii="Times New Roman" w:hAnsi="Times New Roman" w:cs="Times New Roman"/>
          <w:sz w:val="28"/>
          <w:szCs w:val="28"/>
        </w:rPr>
        <w:t xml:space="preserve"> года</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и иных тематических конкурсов, массовых мероприятий (съезды врачей, средних медицинских работников).</w:t>
      </w:r>
      <w:proofErr w:type="gramEnd"/>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Мероприятие 3.2. Оплата работы главных внештатных специалистов министерства здравоохранения.</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Главные внештатные специалисты министерства здравоохранения осуществляют организационно-методическую помощь в руководстве деятельностью служб, эффективном использовании кадрового потенциала отрасли здравоохранения, участвуют в разработке программ развития здравоохранения Архангельской области.</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Мероприятие 4.1. Реализация мероприятий по организации подготовки и переподготовки кадров со средним профессиональным образованием в ГАПОУ АО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Архангельский медицинский колледж</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Данные мероприятия реализуются на основании определения государственного задания на подготовку квалифицированных специалистов со средним профессиональным образованием, организацию и проведение повышения квалификации специалистов со средним профессиональным образованием в сфере здравоохранения.</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Мероприятие 4.2. Выплата стипендий и предоставление мер социальной поддержки обучающимся за счет средств областного бюджета в ГАПОУ АО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Архангельский медицинский колледж</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по профессиональным образовательным программам, организация культурно-массовой, спортивной, оздоровительной работы </w:t>
      </w:r>
      <w:proofErr w:type="gramStart"/>
      <w:r w:rsidRPr="00914E33">
        <w:rPr>
          <w:rFonts w:ascii="Times New Roman" w:hAnsi="Times New Roman" w:cs="Times New Roman"/>
          <w:sz w:val="28"/>
          <w:szCs w:val="28"/>
        </w:rPr>
        <w:t>с</w:t>
      </w:r>
      <w:proofErr w:type="gramEnd"/>
      <w:r w:rsidRPr="00914E33">
        <w:rPr>
          <w:rFonts w:ascii="Times New Roman" w:hAnsi="Times New Roman" w:cs="Times New Roman"/>
          <w:sz w:val="28"/>
          <w:szCs w:val="28"/>
        </w:rPr>
        <w:t xml:space="preserve"> обучающимися.</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Мероприятие 5.1. </w:t>
      </w:r>
      <w:proofErr w:type="gramStart"/>
      <w:r w:rsidRPr="00914E33">
        <w:rPr>
          <w:rFonts w:ascii="Times New Roman" w:hAnsi="Times New Roman" w:cs="Times New Roman"/>
          <w:sz w:val="28"/>
          <w:szCs w:val="28"/>
        </w:rPr>
        <w:t>Предоставление мер социальной поддержки квалифицированным специалистам государственных медицинских организаций Архангельской области (за исключением педагогических работников) и фармацевтических организаций Архангельской области, в том числе вышедшим на пенсию, проживающим и работающим в сельских населенных пунктах, рабочих поселках (поселках городского типа), специалистам муниципальных учреждений здравоохранения, переданных в государственную собственность Архангельской области, вышедшим на пенсию до 31 декабря 2011 года и проживающим в сельской</w:t>
      </w:r>
      <w:proofErr w:type="gramEnd"/>
      <w:r w:rsidRPr="00914E33">
        <w:rPr>
          <w:rFonts w:ascii="Times New Roman" w:hAnsi="Times New Roman" w:cs="Times New Roman"/>
          <w:sz w:val="28"/>
          <w:szCs w:val="28"/>
        </w:rPr>
        <w:t xml:space="preserve"> </w:t>
      </w:r>
      <w:proofErr w:type="gramStart"/>
      <w:r w:rsidRPr="00914E33">
        <w:rPr>
          <w:rFonts w:ascii="Times New Roman" w:hAnsi="Times New Roman" w:cs="Times New Roman"/>
          <w:sz w:val="28"/>
          <w:szCs w:val="28"/>
        </w:rPr>
        <w:t>местности, рабочих поселках (поселках городского типа) на территории Архангельской области, предоставление мер социальной поддержки педагогическим работникам государственных медицинских организаций Архангельской области в сельских населенных пунктах, рабочих поселках (поселках городского типа) Архангельской области, а также финансовое обеспечение права работников государственных медицинских организаций на компенсацию иных расходов (за исключением работников государственных бюджетных и автономных учреждений здравоохранения Архангельской области, участвующих в реализации территориальной</w:t>
      </w:r>
      <w:proofErr w:type="gramEnd"/>
      <w:r w:rsidRPr="00914E33">
        <w:rPr>
          <w:rFonts w:ascii="Times New Roman" w:hAnsi="Times New Roman" w:cs="Times New Roman"/>
          <w:sz w:val="28"/>
          <w:szCs w:val="28"/>
        </w:rPr>
        <w:t xml:space="preserve"> программы обязательного медицинского страхования на территории Архангельской </w:t>
      </w:r>
      <w:r w:rsidRPr="00914E33">
        <w:rPr>
          <w:rFonts w:ascii="Times New Roman" w:hAnsi="Times New Roman" w:cs="Times New Roman"/>
          <w:sz w:val="28"/>
          <w:szCs w:val="28"/>
        </w:rPr>
        <w:lastRenderedPageBreak/>
        <w:t>области).</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Возмещение расходов работникам, осуществляющим свою деятельность в системе обязательного медицинского страхования и выполняющим государственное задание, осуществляется в соответствии с законодательством Российской Федерации пропорционально фактически отработанному времени.</w:t>
      </w:r>
    </w:p>
    <w:p w:rsidR="0051327F" w:rsidRPr="00914E33" w:rsidRDefault="0051327F" w:rsidP="00F855F6">
      <w:pPr>
        <w:pStyle w:val="ConsPlusNormal"/>
        <w:ind w:firstLine="540"/>
        <w:jc w:val="both"/>
        <w:rPr>
          <w:rFonts w:ascii="Times New Roman" w:hAnsi="Times New Roman" w:cs="Times New Roman"/>
          <w:sz w:val="28"/>
          <w:szCs w:val="28"/>
        </w:rPr>
      </w:pPr>
      <w:proofErr w:type="gramStart"/>
      <w:r w:rsidRPr="00914E33">
        <w:rPr>
          <w:rFonts w:ascii="Times New Roman" w:hAnsi="Times New Roman" w:cs="Times New Roman"/>
          <w:sz w:val="28"/>
          <w:szCs w:val="28"/>
        </w:rPr>
        <w:t xml:space="preserve">В рамках данного мероприятия осуществляется реализация положений областных законов от 22 июня 2005 года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52-4-ОЗ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О мерах социальной поддержки отдельных категорий квалифицированных специалистов, проживающих и работающих в сельских населенных пунктах, рабочих поселках (поселках городского типа)</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и от 2 июля 2013 года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712-41-ОЗ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Об образовании в Архангельской области</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постановления Правительства Архангельской области от 30 марта 2010 года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79-пп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Об утверждении Порядка</w:t>
      </w:r>
      <w:proofErr w:type="gramEnd"/>
      <w:r w:rsidRPr="00914E33">
        <w:rPr>
          <w:rFonts w:ascii="Times New Roman" w:hAnsi="Times New Roman" w:cs="Times New Roman"/>
          <w:sz w:val="28"/>
          <w:szCs w:val="28"/>
        </w:rPr>
        <w:t xml:space="preserve"> </w:t>
      </w:r>
      <w:proofErr w:type="gramStart"/>
      <w:r w:rsidRPr="00914E33">
        <w:rPr>
          <w:rFonts w:ascii="Times New Roman" w:hAnsi="Times New Roman" w:cs="Times New Roman"/>
          <w:sz w:val="28"/>
          <w:szCs w:val="28"/>
        </w:rPr>
        <w:t>предоставления мер социальной поддержки педагогическим работникам государственных образовательных организаций Архангельской области и муниципальных образовательных организаций муниципальных образований Архангельской области, государственных организаций Архангельской области для детей-сирот и детей, оставшихся без попечения родителей, и государственных медицинских организаций Архангельской области в сельских населенных пунктах, рабочих поселках (поселках городского типа) Архангельской области</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а также с 2016 года - предоставление компенсации расходов на оплату стоимости проезда</w:t>
      </w:r>
      <w:proofErr w:type="gramEnd"/>
      <w:r w:rsidRPr="00914E33">
        <w:rPr>
          <w:rFonts w:ascii="Times New Roman" w:hAnsi="Times New Roman" w:cs="Times New Roman"/>
          <w:sz w:val="28"/>
          <w:szCs w:val="28"/>
        </w:rPr>
        <w:t xml:space="preserve"> и провоза багажа к месту использования отпуска и обратно, предусмотренных Законом Российской Федерации от 19 февраля 1993 года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4520-1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О государственных гарантиях и компенсациях для лиц, работающих и проживающих в районах Крайнего Севера и приравненных к ним местностях</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Мероприятие 6.1. Организация повышения квалификации и профессиональной переподготовки медицинских кадров.</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В рамках данного мероприятия планируется обучение медицинских работников по наиболее востребованным направлениям подготовки, в том числе в 2013 году - повышение квалификации, переподготовка медицинских кадров ГБУЗ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Архангельский клинический онкологический диспансер</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в ведущих научных центрах Российской Федерации, во исполнение Порядка оказания медицинской помощи населению по профилю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онкология</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Кроме того, будут реализованы следующие организационные мероприятия, не требующие финансовых затрат:</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совершенствование договорных отношений между министерством здравоохранения, ФГБОУ ВО СГМУ (г. Архангельск) Минздрава России, студентами, обучающимися на условиях целевой контрактной подготовки;</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взаимодействие министерства здравоохранения и ФГБОУ ВО СГМУ (г. Архангельск) Минздрава России в целях эффективной организации практической подготовки в государственных медицинских организациях лиц, </w:t>
      </w:r>
      <w:r w:rsidRPr="00914E33">
        <w:rPr>
          <w:rFonts w:ascii="Times New Roman" w:hAnsi="Times New Roman" w:cs="Times New Roman"/>
          <w:sz w:val="28"/>
          <w:szCs w:val="28"/>
        </w:rPr>
        <w:lastRenderedPageBreak/>
        <w:t>получающих высшее медицинское образование, высшее фармацевтическое образование, а также дополнительное профессиональное образование в ФГБОУ ВО СГМУ (г. Архангельск) Минздрава России, осуществляемое в порядке, утверждаемом постановлением министерства здравоохранения;</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усовершенствование системы мер по заинтересованности главных врачей, руководителей структурных подразделений государственных медицинских организаций в подготовке кадров (стимулирующие надбавки за организацию и проведение практики студентов, предоставление клинической базы для подготовки студентов, интернов, ординаторов, слушателей курсов усовершенствования врачей);</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планирование в бюджетах государственных медицинских организаций сре</w:t>
      </w:r>
      <w:proofErr w:type="gramStart"/>
      <w:r w:rsidRPr="00914E33">
        <w:rPr>
          <w:rFonts w:ascii="Times New Roman" w:hAnsi="Times New Roman" w:cs="Times New Roman"/>
          <w:sz w:val="28"/>
          <w:szCs w:val="28"/>
        </w:rPr>
        <w:t>дств дл</w:t>
      </w:r>
      <w:proofErr w:type="gramEnd"/>
      <w:r w:rsidRPr="00914E33">
        <w:rPr>
          <w:rFonts w:ascii="Times New Roman" w:hAnsi="Times New Roman" w:cs="Times New Roman"/>
          <w:sz w:val="28"/>
          <w:szCs w:val="28"/>
        </w:rPr>
        <w:t>я оплаты руководителям производственной практики студентов (заведующим отделениями, практическим врачам, старшим и главным медицинским сестрам);</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организация на базе ФГБОУ ВО СГМУ (г. Архангельск) Минздрава России проведения экзамена для студентов старших курсов, лиц с неполным и полным высшим образованием для последующей их работы в качестве средних медицинских работников;</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формирование плана приема студентов, клинических интернов и ординаторов с учетом потребностей Архангельской области;</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внедрение системы непрерывного образования, дистанционных технологий в системе последипломного и дополнительного профессионального образования;</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совершенствование </w:t>
      </w:r>
      <w:proofErr w:type="spellStart"/>
      <w:r w:rsidRPr="00914E33">
        <w:rPr>
          <w:rFonts w:ascii="Times New Roman" w:hAnsi="Times New Roman" w:cs="Times New Roman"/>
          <w:sz w:val="28"/>
          <w:szCs w:val="28"/>
        </w:rPr>
        <w:t>профориентационной</w:t>
      </w:r>
      <w:proofErr w:type="spellEnd"/>
      <w:r w:rsidRPr="00914E33">
        <w:rPr>
          <w:rFonts w:ascii="Times New Roman" w:hAnsi="Times New Roman" w:cs="Times New Roman"/>
          <w:sz w:val="28"/>
          <w:szCs w:val="28"/>
        </w:rPr>
        <w:t xml:space="preserve"> работы среди обучающихся общеобразовательных организаций;</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развитие опыта совместной (министерство здравоохранения и ФГБОУ ВО СГМУ (г. Архангельск) Минздрава России) деятельности по оказанию медицинской помощи сельскому населению (выездные бригады, командировки клинических интернов, студенческие медицинские отряды);</w:t>
      </w:r>
    </w:p>
    <w:p w:rsidR="0051327F" w:rsidRPr="00914E33" w:rsidRDefault="0051327F" w:rsidP="00F855F6">
      <w:pPr>
        <w:pStyle w:val="ConsPlusNormal"/>
        <w:ind w:firstLine="540"/>
        <w:jc w:val="both"/>
        <w:rPr>
          <w:rFonts w:ascii="Times New Roman" w:hAnsi="Times New Roman" w:cs="Times New Roman"/>
          <w:sz w:val="28"/>
          <w:szCs w:val="28"/>
        </w:rPr>
      </w:pPr>
      <w:proofErr w:type="gramStart"/>
      <w:r w:rsidRPr="00914E33">
        <w:rPr>
          <w:rFonts w:ascii="Times New Roman" w:hAnsi="Times New Roman" w:cs="Times New Roman"/>
          <w:sz w:val="28"/>
          <w:szCs w:val="28"/>
        </w:rPr>
        <w:t>включение в договоры о совместной деятельности ФГБОУ ВО СГМУ (г. Архангельск) Минздрава России и государственных медицинских организаций вопроса о возможности привлечения преподавателей клинических кафедр для работы в государственных медицинских организациях на договорной основе, а также о возможности привлечения наиболее квалифицированных врачей для работы с интернами, ординаторами на договорной основе с ФГБОУ ВО СГМУ (г. Архангельск) Минздрава России, организация курсов усовершенствования</w:t>
      </w:r>
      <w:proofErr w:type="gramEnd"/>
      <w:r w:rsidRPr="00914E33">
        <w:rPr>
          <w:rFonts w:ascii="Times New Roman" w:hAnsi="Times New Roman" w:cs="Times New Roman"/>
          <w:sz w:val="28"/>
          <w:szCs w:val="28"/>
        </w:rPr>
        <w:t xml:space="preserve"> для врачей, участвующих в педагогическом процессе по педагогике и психологии высшей школы;</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заключение трехстороннего договора о сотрудничестве между министерством здравоохранения, министерством образования и науки, ФГБОУ ВО СГМУ (г. Архангельск) Минздрава России по планированию и реализации программ по формированию здорового образа жизни, проведению практик студентов в образовательных организациях;</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lastRenderedPageBreak/>
        <w:t>организация в рамках внедрения института общей врачебной практики следующих мероприятий:</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а) подготовка кадров по общей врачебной практике: проведение курсов усовершенствования врачей и средних медицинских работников общей практики, стажировка специалистов общих врачебных практик в других субъектах Российской Федерации;</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б) совершенствование работы учебно-методического центра для подготовки специалистов общей врачебной практики (семейной медицины);</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в) организация работы </w:t>
      </w:r>
      <w:proofErr w:type="spellStart"/>
      <w:r w:rsidRPr="00914E33">
        <w:rPr>
          <w:rFonts w:ascii="Times New Roman" w:hAnsi="Times New Roman" w:cs="Times New Roman"/>
          <w:sz w:val="28"/>
          <w:szCs w:val="28"/>
        </w:rPr>
        <w:t>тьюторов</w:t>
      </w:r>
      <w:proofErr w:type="spellEnd"/>
      <w:r w:rsidRPr="00914E33">
        <w:rPr>
          <w:rFonts w:ascii="Times New Roman" w:hAnsi="Times New Roman" w:cs="Times New Roman"/>
          <w:sz w:val="28"/>
          <w:szCs w:val="28"/>
        </w:rPr>
        <w:t xml:space="preserve"> (наставников врачей общей практики);</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увеличение государственного задания на последипломную подготовку специалистов со средним профессиональным образованием;</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формирование в Архангельской области кадрового совета в составе главных внештатных специалистов, главных врачей и заведующих клиническими кафедрами ФГБОУ ВО СГМУ (г. Архангельск) Минздрава России;</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проведение реорганизационных мероприятий в государственных медицинских организациях в форме слияния и присоединения, в результате которых оптимизируется штатное расписание;</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участие в реализации государственных программ Архангельской области по обеспечению жильем, строительству служебного жилья;</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создание на территории Архангельской области </w:t>
      </w:r>
      <w:proofErr w:type="spellStart"/>
      <w:r w:rsidRPr="00914E33">
        <w:rPr>
          <w:rFonts w:ascii="Times New Roman" w:hAnsi="Times New Roman" w:cs="Times New Roman"/>
          <w:sz w:val="28"/>
          <w:szCs w:val="28"/>
        </w:rPr>
        <w:t>научно-образовательно-медицинского</w:t>
      </w:r>
      <w:proofErr w:type="spellEnd"/>
      <w:r w:rsidRPr="00914E33">
        <w:rPr>
          <w:rFonts w:ascii="Times New Roman" w:hAnsi="Times New Roman" w:cs="Times New Roman"/>
          <w:sz w:val="28"/>
          <w:szCs w:val="28"/>
        </w:rPr>
        <w:t xml:space="preserve"> кластера с целью эффективного функционирования системы подготовки медицинских кадров, увеличения доли квалифицированных специалистов. Участники кластера - министерство здравоохранения, ФГБОУ ВО СГМУ (г. Архангельск) Минздрава России, государственные медицинские организации, общественные организации.</w:t>
      </w:r>
    </w:p>
    <w:p w:rsidR="0051327F" w:rsidRPr="00914E33" w:rsidRDefault="0051327F" w:rsidP="00F855F6">
      <w:pPr>
        <w:pStyle w:val="ConsPlusNormal"/>
        <w:jc w:val="both"/>
        <w:rPr>
          <w:rFonts w:ascii="Times New Roman" w:hAnsi="Times New Roman" w:cs="Times New Roman"/>
          <w:sz w:val="28"/>
          <w:szCs w:val="28"/>
        </w:rPr>
      </w:pPr>
    </w:p>
    <w:p w:rsidR="0051327F" w:rsidRPr="00914E33" w:rsidRDefault="0051327F" w:rsidP="00F855F6">
      <w:pPr>
        <w:pStyle w:val="ConsPlusTitle"/>
        <w:jc w:val="center"/>
        <w:outlineLvl w:val="2"/>
        <w:rPr>
          <w:rFonts w:ascii="Times New Roman" w:hAnsi="Times New Roman" w:cs="Times New Roman"/>
          <w:sz w:val="28"/>
          <w:szCs w:val="28"/>
        </w:rPr>
      </w:pPr>
      <w:r w:rsidRPr="00914E33">
        <w:rPr>
          <w:rFonts w:ascii="Times New Roman" w:hAnsi="Times New Roman" w:cs="Times New Roman"/>
          <w:sz w:val="28"/>
          <w:szCs w:val="28"/>
        </w:rPr>
        <w:t xml:space="preserve">2.28. Механизм реализации мероприятий подпрограммы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7</w:t>
      </w:r>
    </w:p>
    <w:p w:rsidR="0051327F" w:rsidRPr="00914E33" w:rsidRDefault="0051327F" w:rsidP="00F855F6">
      <w:pPr>
        <w:pStyle w:val="ConsPlusNormal"/>
        <w:jc w:val="both"/>
        <w:rPr>
          <w:rFonts w:ascii="Times New Roman" w:hAnsi="Times New Roman" w:cs="Times New Roman"/>
          <w:sz w:val="28"/>
          <w:szCs w:val="28"/>
        </w:rPr>
      </w:pP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Реализацию мероприятий пунктов 1.1, 2.3, 3.1 (в части конкурса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Самый </w:t>
      </w:r>
      <w:proofErr w:type="spellStart"/>
      <w:r w:rsidRPr="00914E33">
        <w:rPr>
          <w:rFonts w:ascii="Times New Roman" w:hAnsi="Times New Roman" w:cs="Times New Roman"/>
          <w:sz w:val="28"/>
          <w:szCs w:val="28"/>
        </w:rPr>
        <w:t>пожаробезопасный</w:t>
      </w:r>
      <w:proofErr w:type="spellEnd"/>
      <w:r w:rsidRPr="00914E33">
        <w:rPr>
          <w:rFonts w:ascii="Times New Roman" w:hAnsi="Times New Roman" w:cs="Times New Roman"/>
          <w:sz w:val="28"/>
          <w:szCs w:val="28"/>
        </w:rPr>
        <w:t xml:space="preserve"> объе</w:t>
      </w:r>
      <w:proofErr w:type="gramStart"/>
      <w:r w:rsidRPr="00914E33">
        <w:rPr>
          <w:rFonts w:ascii="Times New Roman" w:hAnsi="Times New Roman" w:cs="Times New Roman"/>
          <w:sz w:val="28"/>
          <w:szCs w:val="28"/>
        </w:rPr>
        <w:t>кт здр</w:t>
      </w:r>
      <w:proofErr w:type="gramEnd"/>
      <w:r w:rsidRPr="00914E33">
        <w:rPr>
          <w:rFonts w:ascii="Times New Roman" w:hAnsi="Times New Roman" w:cs="Times New Roman"/>
          <w:sz w:val="28"/>
          <w:szCs w:val="28"/>
        </w:rPr>
        <w:t>авоохранения</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4.2, 5.1, 6.1 перечня мероприятий подпрограммы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7 (приложение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2 к государственной программе) осуществляют бюджетные и автономные учреждения. Средства на реализацию мероприятий предоставляются бюджетным и автономным учреждениям в форме субсидии на иные цели, не связанные с финансовым обеспечением выполнения государственного задания на оказание государственных услуг (выполнение работ).</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Средства на реализацию мероприятий пунктов 1.1, 5.1 перечня мероприятий подпрограммы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7 (приложение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2 к государственной программе) предоставляются на выполнение функций казенными учреждениями.</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Реализацию мероприятия пункта 1.2 перечня мероприятий подпрограммы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7 (приложение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2 к государственной программе) </w:t>
      </w:r>
      <w:r w:rsidRPr="00914E33">
        <w:rPr>
          <w:rFonts w:ascii="Times New Roman" w:hAnsi="Times New Roman" w:cs="Times New Roman"/>
          <w:sz w:val="28"/>
          <w:szCs w:val="28"/>
        </w:rPr>
        <w:lastRenderedPageBreak/>
        <w:t>осуществляет министерство здравоохранения. Исполнители мероприятия определяются в соответствии с законодательством Российской Федерации о контрактной системе в сфере закупок.</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Реализацию мероприятия пункта 2.1 перечня мероприятий подпрограммы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7 (приложение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2 к государственной программе) осуществляет министерство здравоохранения.</w:t>
      </w:r>
    </w:p>
    <w:p w:rsidR="0051327F" w:rsidRPr="00914E33" w:rsidRDefault="0051327F" w:rsidP="00F855F6">
      <w:pPr>
        <w:pStyle w:val="ConsPlusNormal"/>
        <w:ind w:firstLine="540"/>
        <w:jc w:val="both"/>
        <w:rPr>
          <w:rFonts w:ascii="Times New Roman" w:hAnsi="Times New Roman" w:cs="Times New Roman"/>
          <w:sz w:val="28"/>
          <w:szCs w:val="28"/>
        </w:rPr>
      </w:pPr>
      <w:proofErr w:type="gramStart"/>
      <w:r w:rsidRPr="00914E33">
        <w:rPr>
          <w:rFonts w:ascii="Times New Roman" w:hAnsi="Times New Roman" w:cs="Times New Roman"/>
          <w:sz w:val="28"/>
          <w:szCs w:val="28"/>
        </w:rPr>
        <w:t>Единовременная компенсационная выплата в 2013 - 2017 годах в размере 1 млн. рублей предоставлялась медицинским работникам в возрасте до 35 лет (с 1 января 2015 года - до 45 лет, с 1 января 2016 года - до 50 лет), имеющим высшее медицинское образование, прибывшим в 2013 - 2017 годах на работу в сельский населенный пункт, либо рабочий поселок, либо поселок городского типа, расположенный на</w:t>
      </w:r>
      <w:proofErr w:type="gramEnd"/>
      <w:r w:rsidRPr="00914E33">
        <w:rPr>
          <w:rFonts w:ascii="Times New Roman" w:hAnsi="Times New Roman" w:cs="Times New Roman"/>
          <w:sz w:val="28"/>
          <w:szCs w:val="28"/>
        </w:rPr>
        <w:t xml:space="preserve"> территории Архангельской области, или </w:t>
      </w:r>
      <w:proofErr w:type="gramStart"/>
      <w:r w:rsidRPr="00914E33">
        <w:rPr>
          <w:rFonts w:ascii="Times New Roman" w:hAnsi="Times New Roman" w:cs="Times New Roman"/>
          <w:sz w:val="28"/>
          <w:szCs w:val="28"/>
        </w:rPr>
        <w:t>переехавшим</w:t>
      </w:r>
      <w:proofErr w:type="gramEnd"/>
      <w:r w:rsidRPr="00914E33">
        <w:rPr>
          <w:rFonts w:ascii="Times New Roman" w:hAnsi="Times New Roman" w:cs="Times New Roman"/>
          <w:sz w:val="28"/>
          <w:szCs w:val="28"/>
        </w:rPr>
        <w:t xml:space="preserve"> на работу в сельский населенный пункт, либо рабочий поселок, либо поселок городского типа, расположенный на территории Архангельской области, из другого населенного пункта. </w:t>
      </w:r>
      <w:proofErr w:type="gramStart"/>
      <w:r w:rsidRPr="00914E33">
        <w:rPr>
          <w:rFonts w:ascii="Times New Roman" w:hAnsi="Times New Roman" w:cs="Times New Roman"/>
          <w:sz w:val="28"/>
          <w:szCs w:val="28"/>
        </w:rPr>
        <w:t>С 1 января 2018 года единовременная компенсационная выплата предоставляется медицинским работникам (врачам, фельдшерам) в возрасте до 50 лет,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в размере 1 млн. рублей для врачей и 500 тыс. рублей для фельдшеров, заключившим с министерством здравоохранения договор об</w:t>
      </w:r>
      <w:proofErr w:type="gramEnd"/>
      <w:r w:rsidRPr="00914E33">
        <w:rPr>
          <w:rFonts w:ascii="Times New Roman" w:hAnsi="Times New Roman" w:cs="Times New Roman"/>
          <w:sz w:val="28"/>
          <w:szCs w:val="28"/>
        </w:rPr>
        <w:t xml:space="preserve"> </w:t>
      </w:r>
      <w:proofErr w:type="gramStart"/>
      <w:r w:rsidRPr="00914E33">
        <w:rPr>
          <w:rFonts w:ascii="Times New Roman" w:hAnsi="Times New Roman" w:cs="Times New Roman"/>
          <w:sz w:val="28"/>
          <w:szCs w:val="28"/>
        </w:rPr>
        <w:t>осуществлении</w:t>
      </w:r>
      <w:proofErr w:type="gramEnd"/>
      <w:r w:rsidRPr="00914E33">
        <w:rPr>
          <w:rFonts w:ascii="Times New Roman" w:hAnsi="Times New Roman" w:cs="Times New Roman"/>
          <w:sz w:val="28"/>
          <w:szCs w:val="28"/>
        </w:rPr>
        <w:t xml:space="preserve"> единовременной компенсационной выплаты, и осуществляется в порядке, установленном Положением о предоставлении единовременных компенсационных выплат отдельным категориям медицинских работников, утвержденным настоящим постановлением.</w:t>
      </w:r>
    </w:p>
    <w:p w:rsidR="0051327F" w:rsidRPr="00914E33" w:rsidRDefault="0051327F" w:rsidP="00F855F6">
      <w:pPr>
        <w:pStyle w:val="ConsPlusNormal"/>
        <w:ind w:firstLine="540"/>
        <w:jc w:val="both"/>
        <w:rPr>
          <w:rFonts w:ascii="Times New Roman" w:hAnsi="Times New Roman" w:cs="Times New Roman"/>
          <w:sz w:val="28"/>
          <w:szCs w:val="28"/>
        </w:rPr>
      </w:pPr>
      <w:proofErr w:type="gramStart"/>
      <w:r w:rsidRPr="00914E33">
        <w:rPr>
          <w:rFonts w:ascii="Times New Roman" w:hAnsi="Times New Roman" w:cs="Times New Roman"/>
          <w:sz w:val="28"/>
          <w:szCs w:val="28"/>
        </w:rPr>
        <w:t>Единовременная денежная выплата в 2013 году молодым специалистам, окончившим в 2013 году профессиональные образовательные организации в области здравоохранения и трудоустроившимся в государственные медицинские организации, единовременная денежная выплата с 2014 года в размере 50,0 тыс. рублей молодым специалистам, окончившим образовательные организации высшего образования и трудоустроившимся в государственные медицинские организации, единовременная денежная выплата с 2014 года в размере 25,0 тыс. рублей молодым</w:t>
      </w:r>
      <w:proofErr w:type="gramEnd"/>
      <w:r w:rsidRPr="00914E33">
        <w:rPr>
          <w:rFonts w:ascii="Times New Roman" w:hAnsi="Times New Roman" w:cs="Times New Roman"/>
          <w:sz w:val="28"/>
          <w:szCs w:val="28"/>
        </w:rPr>
        <w:t xml:space="preserve"> </w:t>
      </w:r>
      <w:proofErr w:type="gramStart"/>
      <w:r w:rsidRPr="00914E33">
        <w:rPr>
          <w:rFonts w:ascii="Times New Roman" w:hAnsi="Times New Roman" w:cs="Times New Roman"/>
          <w:sz w:val="28"/>
          <w:szCs w:val="28"/>
        </w:rPr>
        <w:t>специалистам, окончившим профессиональные образовательные организации и трудоустроившимся в государственные медицинские организации осуществляются</w:t>
      </w:r>
      <w:proofErr w:type="gramEnd"/>
      <w:r w:rsidRPr="00914E33">
        <w:rPr>
          <w:rFonts w:ascii="Times New Roman" w:hAnsi="Times New Roman" w:cs="Times New Roman"/>
          <w:sz w:val="28"/>
          <w:szCs w:val="28"/>
        </w:rPr>
        <w:t xml:space="preserve"> в порядке, утверждаемом постановлением министерства здравоохранения.</w:t>
      </w:r>
    </w:p>
    <w:p w:rsidR="0051327F" w:rsidRPr="00914E33" w:rsidRDefault="00F62861" w:rsidP="00F855F6">
      <w:pPr>
        <w:pStyle w:val="ConsPlusNormal"/>
        <w:ind w:firstLine="540"/>
        <w:jc w:val="both"/>
        <w:rPr>
          <w:rFonts w:ascii="Times New Roman" w:hAnsi="Times New Roman" w:cs="Times New Roman"/>
          <w:sz w:val="28"/>
          <w:szCs w:val="28"/>
        </w:rPr>
      </w:pPr>
      <w:proofErr w:type="gramStart"/>
      <w:r w:rsidRPr="00914E33">
        <w:rPr>
          <w:rFonts w:ascii="Times New Roman" w:hAnsi="Times New Roman" w:cs="Times New Roman"/>
          <w:sz w:val="28"/>
          <w:szCs w:val="28"/>
        </w:rPr>
        <w:t>№</w:t>
      </w:r>
      <w:r w:rsidR="0051327F" w:rsidRPr="00914E33">
        <w:rPr>
          <w:rFonts w:ascii="Times New Roman" w:hAnsi="Times New Roman" w:cs="Times New Roman"/>
          <w:sz w:val="28"/>
          <w:szCs w:val="28"/>
        </w:rPr>
        <w:t xml:space="preserve"> 2 к государственной программе) осуществляет министерство здравоохранения.</w:t>
      </w:r>
      <w:proofErr w:type="gramEnd"/>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Единовременная денежная выплата в 2015 - 2017 годах в размере 500,0 тыс. рублей медицинским работникам, окончившим профессиональные образовательные организации, заключившим с министерством здравоохранения договор и трудоустроившимся в государственные </w:t>
      </w:r>
      <w:r w:rsidRPr="00914E33">
        <w:rPr>
          <w:rFonts w:ascii="Times New Roman" w:hAnsi="Times New Roman" w:cs="Times New Roman"/>
          <w:sz w:val="28"/>
          <w:szCs w:val="28"/>
        </w:rPr>
        <w:lastRenderedPageBreak/>
        <w:t>медицинские организации для работы в фельдшерско-акушерских пунктах, расположенных в сельских населенных пунктах Архангельской области, осуществляется в порядке, утверждаемом постановлением Правительства Архангельской области.</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Реализацию мероприятия пункта 3.1 (за исключением конкурса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Самый </w:t>
      </w:r>
      <w:proofErr w:type="spellStart"/>
      <w:r w:rsidRPr="00914E33">
        <w:rPr>
          <w:rFonts w:ascii="Times New Roman" w:hAnsi="Times New Roman" w:cs="Times New Roman"/>
          <w:sz w:val="28"/>
          <w:szCs w:val="28"/>
        </w:rPr>
        <w:t>пожаробезопасный</w:t>
      </w:r>
      <w:proofErr w:type="spellEnd"/>
      <w:r w:rsidRPr="00914E33">
        <w:rPr>
          <w:rFonts w:ascii="Times New Roman" w:hAnsi="Times New Roman" w:cs="Times New Roman"/>
          <w:sz w:val="28"/>
          <w:szCs w:val="28"/>
        </w:rPr>
        <w:t xml:space="preserve"> объе</w:t>
      </w:r>
      <w:proofErr w:type="gramStart"/>
      <w:r w:rsidRPr="00914E33">
        <w:rPr>
          <w:rFonts w:ascii="Times New Roman" w:hAnsi="Times New Roman" w:cs="Times New Roman"/>
          <w:sz w:val="28"/>
          <w:szCs w:val="28"/>
        </w:rPr>
        <w:t>кт здр</w:t>
      </w:r>
      <w:proofErr w:type="gramEnd"/>
      <w:r w:rsidRPr="00914E33">
        <w:rPr>
          <w:rFonts w:ascii="Times New Roman" w:hAnsi="Times New Roman" w:cs="Times New Roman"/>
          <w:sz w:val="28"/>
          <w:szCs w:val="28"/>
        </w:rPr>
        <w:t>авоохранения</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перечня мероприятий подпрограммы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7 (приложение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2 к государственной программе) осуществляет министерство здравоохранения. Проведение конкурсов профессионального мастерства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Лучший врач года</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Лучшая медицинская сестра года</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Лучший наставник</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Лучший провизор</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Гранд молодому специалисту на реализацию проектов в области здравоохранения</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w:t>
      </w:r>
      <w:r w:rsidR="00F62861" w:rsidRPr="00914E33">
        <w:rPr>
          <w:rFonts w:ascii="Times New Roman" w:hAnsi="Times New Roman" w:cs="Times New Roman"/>
          <w:sz w:val="28"/>
          <w:szCs w:val="28"/>
        </w:rPr>
        <w:t>«</w:t>
      </w:r>
      <w:proofErr w:type="spellStart"/>
      <w:r w:rsidRPr="00914E33">
        <w:rPr>
          <w:rFonts w:ascii="Times New Roman" w:hAnsi="Times New Roman" w:cs="Times New Roman"/>
          <w:sz w:val="28"/>
          <w:szCs w:val="28"/>
        </w:rPr>
        <w:t>Целевик</w:t>
      </w:r>
      <w:proofErr w:type="spellEnd"/>
      <w:r w:rsidRPr="00914E33">
        <w:rPr>
          <w:rFonts w:ascii="Times New Roman" w:hAnsi="Times New Roman" w:cs="Times New Roman"/>
          <w:sz w:val="28"/>
          <w:szCs w:val="28"/>
        </w:rPr>
        <w:t xml:space="preserve"> года</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и иных тематических конкурсов, массовых мероприятий (съезды врачей, фельдшеров, врачей и медицинских сестер общей практики) осуществляется в порядке, утверждаемом распоряжением министерства здравоохранения.</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Реализацию мероприятия пункта 3.2 перечня мероприятий подпрограммы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7 (приложение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2 к государственной программе) осуществляет министерство здравоохранения.</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Реализацию мероприятия пункта 4.1 перечня мероприятий подпрограммы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7 (приложение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2 к государственной программе) осуществляет ГАПОУ АО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Архангельский медицинский колледж</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Средства на реализацию мероприятий направляются в форме субсидии бюджетным и автономным учреждениям на финансовое обеспечение выполнения государственного задания на оказание государственных услуг (выполнение работ).</w:t>
      </w:r>
    </w:p>
    <w:p w:rsidR="0051327F" w:rsidRPr="00914E33" w:rsidRDefault="0051327F" w:rsidP="00F855F6">
      <w:pPr>
        <w:pStyle w:val="ConsPlusNormal"/>
        <w:ind w:firstLine="540"/>
        <w:jc w:val="both"/>
        <w:rPr>
          <w:rFonts w:ascii="Times New Roman" w:hAnsi="Times New Roman" w:cs="Times New Roman"/>
          <w:sz w:val="28"/>
          <w:szCs w:val="28"/>
        </w:rPr>
      </w:pPr>
      <w:proofErr w:type="gramStart"/>
      <w:r w:rsidRPr="00914E33">
        <w:rPr>
          <w:rFonts w:ascii="Times New Roman" w:hAnsi="Times New Roman" w:cs="Times New Roman"/>
          <w:sz w:val="28"/>
          <w:szCs w:val="28"/>
        </w:rPr>
        <w:t xml:space="preserve">С целью финансирования мероприятий пункта 2.1 перечня мероприятий подпрограммы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7 (приложение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2 к государственной программе) привлекаются средства в форме межбюджетного трансферта из бюджета Федерального фонда обязательного медицинского страхования бюджету территориального фонда обязательного медицинского страхования Архангельской области в целях осуществления в соответствии с частью 12.1 статьи 51 Федерального закона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Об обязательном медицинском страховании в Российской Федерации</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единовременных компенсационных выплат медицинским работникам.</w:t>
      </w:r>
      <w:proofErr w:type="gramEnd"/>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Перечень бюджетных и автономных учреждений, участвующих в реализации мероприятий подпрограммы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7, утверждается распоряжением министерства здравоохранения.</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Перечень мероприятий подпрограммы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7 приведен в приложении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2 к государственной программе.</w:t>
      </w:r>
    </w:p>
    <w:p w:rsidR="0051327F" w:rsidRPr="00914E33" w:rsidRDefault="0051327F" w:rsidP="00F855F6">
      <w:pPr>
        <w:pStyle w:val="ConsPlusNormal"/>
        <w:jc w:val="both"/>
        <w:rPr>
          <w:rFonts w:ascii="Times New Roman" w:hAnsi="Times New Roman" w:cs="Times New Roman"/>
          <w:sz w:val="28"/>
          <w:szCs w:val="28"/>
        </w:rPr>
      </w:pPr>
    </w:p>
    <w:p w:rsidR="0051327F" w:rsidRPr="00914E33" w:rsidRDefault="0051327F" w:rsidP="00F855F6">
      <w:pPr>
        <w:pStyle w:val="ConsPlusTitle"/>
        <w:jc w:val="center"/>
        <w:outlineLvl w:val="2"/>
        <w:rPr>
          <w:rFonts w:ascii="Times New Roman" w:hAnsi="Times New Roman" w:cs="Times New Roman"/>
          <w:sz w:val="28"/>
          <w:szCs w:val="28"/>
        </w:rPr>
      </w:pPr>
      <w:bookmarkStart w:id="9" w:name="P1793"/>
      <w:bookmarkEnd w:id="9"/>
      <w:r w:rsidRPr="00914E33">
        <w:rPr>
          <w:rFonts w:ascii="Times New Roman" w:hAnsi="Times New Roman" w:cs="Times New Roman"/>
          <w:sz w:val="28"/>
          <w:szCs w:val="28"/>
        </w:rPr>
        <w:t>2.29. ПАСПОРТ</w:t>
      </w:r>
    </w:p>
    <w:p w:rsidR="0051327F" w:rsidRPr="00914E33" w:rsidRDefault="0051327F" w:rsidP="00F855F6">
      <w:pPr>
        <w:pStyle w:val="ConsPlusTitle"/>
        <w:jc w:val="center"/>
        <w:rPr>
          <w:rFonts w:ascii="Times New Roman" w:hAnsi="Times New Roman" w:cs="Times New Roman"/>
          <w:sz w:val="28"/>
          <w:szCs w:val="28"/>
        </w:rPr>
      </w:pPr>
      <w:r w:rsidRPr="00914E33">
        <w:rPr>
          <w:rFonts w:ascii="Times New Roman" w:hAnsi="Times New Roman" w:cs="Times New Roman"/>
          <w:sz w:val="28"/>
          <w:szCs w:val="28"/>
        </w:rPr>
        <w:t xml:space="preserve">подпрограммы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8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Совершенствование системы </w:t>
      </w:r>
      <w:proofErr w:type="gramStart"/>
      <w:r w:rsidRPr="00914E33">
        <w:rPr>
          <w:rFonts w:ascii="Times New Roman" w:hAnsi="Times New Roman" w:cs="Times New Roman"/>
          <w:sz w:val="28"/>
          <w:szCs w:val="28"/>
        </w:rPr>
        <w:t>лекарственного</w:t>
      </w:r>
      <w:proofErr w:type="gramEnd"/>
    </w:p>
    <w:p w:rsidR="0051327F" w:rsidRPr="00914E33" w:rsidRDefault="0051327F" w:rsidP="00F855F6">
      <w:pPr>
        <w:pStyle w:val="ConsPlusTitle"/>
        <w:jc w:val="center"/>
        <w:rPr>
          <w:rFonts w:ascii="Times New Roman" w:hAnsi="Times New Roman" w:cs="Times New Roman"/>
          <w:sz w:val="28"/>
          <w:szCs w:val="28"/>
        </w:rPr>
      </w:pPr>
      <w:r w:rsidRPr="00914E33">
        <w:rPr>
          <w:rFonts w:ascii="Times New Roman" w:hAnsi="Times New Roman" w:cs="Times New Roman"/>
          <w:sz w:val="28"/>
          <w:szCs w:val="28"/>
        </w:rPr>
        <w:t>обеспечения, в том числе в амбулаторных условиях</w:t>
      </w:r>
      <w:r w:rsidR="00F62861" w:rsidRPr="00914E33">
        <w:rPr>
          <w:rFonts w:ascii="Times New Roman" w:hAnsi="Times New Roman" w:cs="Times New Roman"/>
          <w:sz w:val="28"/>
          <w:szCs w:val="28"/>
        </w:rPr>
        <w:t>»</w:t>
      </w:r>
    </w:p>
    <w:p w:rsidR="0051327F" w:rsidRPr="00914E33" w:rsidRDefault="0051327F" w:rsidP="00F855F6">
      <w:pPr>
        <w:pStyle w:val="ConsPlusNormal"/>
        <w:jc w:val="both"/>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tblPr>
      <w:tblGrid>
        <w:gridCol w:w="2127"/>
        <w:gridCol w:w="144"/>
        <w:gridCol w:w="7085"/>
      </w:tblGrid>
      <w:tr w:rsidR="0051327F" w:rsidRPr="00914E33" w:rsidTr="000363BE">
        <w:tc>
          <w:tcPr>
            <w:tcW w:w="2127" w:type="dxa"/>
          </w:tcPr>
          <w:p w:rsidR="0051327F" w:rsidRPr="00914E33" w:rsidRDefault="0051327F" w:rsidP="00F855F6">
            <w:pPr>
              <w:pStyle w:val="ConsPlusNormal"/>
              <w:rPr>
                <w:rFonts w:ascii="Times New Roman" w:hAnsi="Times New Roman" w:cs="Times New Roman"/>
                <w:sz w:val="28"/>
                <w:szCs w:val="28"/>
              </w:rPr>
            </w:pPr>
            <w:r w:rsidRPr="00914E33">
              <w:rPr>
                <w:rFonts w:ascii="Times New Roman" w:hAnsi="Times New Roman" w:cs="Times New Roman"/>
                <w:sz w:val="28"/>
                <w:szCs w:val="28"/>
              </w:rPr>
              <w:t>Наименование подпрограммы</w:t>
            </w:r>
          </w:p>
        </w:tc>
        <w:tc>
          <w:tcPr>
            <w:tcW w:w="144" w:type="dxa"/>
          </w:tcPr>
          <w:p w:rsidR="0051327F" w:rsidRPr="00914E33" w:rsidRDefault="0051327F" w:rsidP="00F855F6">
            <w:pPr>
              <w:pStyle w:val="ConsPlusNormal"/>
              <w:jc w:val="center"/>
              <w:rPr>
                <w:rFonts w:ascii="Times New Roman" w:hAnsi="Times New Roman" w:cs="Times New Roman"/>
                <w:sz w:val="28"/>
                <w:szCs w:val="28"/>
              </w:rPr>
            </w:pPr>
            <w:r w:rsidRPr="00914E33">
              <w:rPr>
                <w:rFonts w:ascii="Times New Roman" w:hAnsi="Times New Roman" w:cs="Times New Roman"/>
                <w:sz w:val="28"/>
                <w:szCs w:val="28"/>
              </w:rPr>
              <w:t>-</w:t>
            </w:r>
          </w:p>
        </w:tc>
        <w:tc>
          <w:tcPr>
            <w:tcW w:w="7085" w:type="dxa"/>
          </w:tcPr>
          <w:p w:rsidR="0051327F" w:rsidRPr="00914E33" w:rsidRDefault="00F62861" w:rsidP="00F855F6">
            <w:pPr>
              <w:pStyle w:val="ConsPlusNormal"/>
              <w:rPr>
                <w:rFonts w:ascii="Times New Roman" w:hAnsi="Times New Roman" w:cs="Times New Roman"/>
                <w:sz w:val="28"/>
                <w:szCs w:val="28"/>
              </w:rPr>
            </w:pPr>
            <w:r w:rsidRPr="00914E33">
              <w:rPr>
                <w:rFonts w:ascii="Times New Roman" w:hAnsi="Times New Roman" w:cs="Times New Roman"/>
                <w:sz w:val="28"/>
                <w:szCs w:val="28"/>
              </w:rPr>
              <w:t>«</w:t>
            </w:r>
            <w:r w:rsidR="0051327F" w:rsidRPr="00914E33">
              <w:rPr>
                <w:rFonts w:ascii="Times New Roman" w:hAnsi="Times New Roman" w:cs="Times New Roman"/>
                <w:sz w:val="28"/>
                <w:szCs w:val="28"/>
              </w:rPr>
              <w:t>Совершенствование системы лекарственного обеспечения, в том числе в амбулаторных условиях</w:t>
            </w:r>
            <w:r w:rsidRPr="00914E33">
              <w:rPr>
                <w:rFonts w:ascii="Times New Roman" w:hAnsi="Times New Roman" w:cs="Times New Roman"/>
                <w:sz w:val="28"/>
                <w:szCs w:val="28"/>
              </w:rPr>
              <w:t>»</w:t>
            </w:r>
            <w:r w:rsidR="0051327F" w:rsidRPr="00914E33">
              <w:rPr>
                <w:rFonts w:ascii="Times New Roman" w:hAnsi="Times New Roman" w:cs="Times New Roman"/>
                <w:sz w:val="28"/>
                <w:szCs w:val="28"/>
              </w:rPr>
              <w:t xml:space="preserve"> (далее - подпрограмма </w:t>
            </w:r>
            <w:r w:rsidRPr="00914E33">
              <w:rPr>
                <w:rFonts w:ascii="Times New Roman" w:hAnsi="Times New Roman" w:cs="Times New Roman"/>
                <w:sz w:val="28"/>
                <w:szCs w:val="28"/>
              </w:rPr>
              <w:t>№</w:t>
            </w:r>
            <w:r w:rsidR="0051327F" w:rsidRPr="00914E33">
              <w:rPr>
                <w:rFonts w:ascii="Times New Roman" w:hAnsi="Times New Roman" w:cs="Times New Roman"/>
                <w:sz w:val="28"/>
                <w:szCs w:val="28"/>
              </w:rPr>
              <w:t xml:space="preserve"> 8)</w:t>
            </w:r>
          </w:p>
        </w:tc>
      </w:tr>
      <w:tr w:rsidR="0051327F" w:rsidRPr="00914E33" w:rsidTr="000363BE">
        <w:tc>
          <w:tcPr>
            <w:tcW w:w="2127" w:type="dxa"/>
          </w:tcPr>
          <w:p w:rsidR="0051327F" w:rsidRPr="00914E33" w:rsidRDefault="0051327F" w:rsidP="00F855F6">
            <w:pPr>
              <w:pStyle w:val="ConsPlusNormal"/>
              <w:rPr>
                <w:rFonts w:ascii="Times New Roman" w:hAnsi="Times New Roman" w:cs="Times New Roman"/>
                <w:sz w:val="28"/>
                <w:szCs w:val="28"/>
              </w:rPr>
            </w:pPr>
            <w:r w:rsidRPr="00914E33">
              <w:rPr>
                <w:rFonts w:ascii="Times New Roman" w:hAnsi="Times New Roman" w:cs="Times New Roman"/>
                <w:sz w:val="28"/>
                <w:szCs w:val="28"/>
              </w:rPr>
              <w:t>Ответственный исполнитель программы</w:t>
            </w:r>
          </w:p>
        </w:tc>
        <w:tc>
          <w:tcPr>
            <w:tcW w:w="144" w:type="dxa"/>
          </w:tcPr>
          <w:p w:rsidR="0051327F" w:rsidRPr="00914E33" w:rsidRDefault="0051327F" w:rsidP="00F855F6">
            <w:pPr>
              <w:pStyle w:val="ConsPlusNormal"/>
              <w:jc w:val="center"/>
              <w:rPr>
                <w:rFonts w:ascii="Times New Roman" w:hAnsi="Times New Roman" w:cs="Times New Roman"/>
                <w:sz w:val="28"/>
                <w:szCs w:val="28"/>
              </w:rPr>
            </w:pPr>
            <w:r w:rsidRPr="00914E33">
              <w:rPr>
                <w:rFonts w:ascii="Times New Roman" w:hAnsi="Times New Roman" w:cs="Times New Roman"/>
                <w:sz w:val="28"/>
                <w:szCs w:val="28"/>
              </w:rPr>
              <w:t>-</w:t>
            </w:r>
          </w:p>
        </w:tc>
        <w:tc>
          <w:tcPr>
            <w:tcW w:w="7085" w:type="dxa"/>
          </w:tcPr>
          <w:p w:rsidR="0051327F" w:rsidRPr="00914E33" w:rsidRDefault="0051327F" w:rsidP="00F855F6">
            <w:pPr>
              <w:pStyle w:val="ConsPlusNormal"/>
              <w:rPr>
                <w:rFonts w:ascii="Times New Roman" w:hAnsi="Times New Roman" w:cs="Times New Roman"/>
                <w:sz w:val="28"/>
                <w:szCs w:val="28"/>
              </w:rPr>
            </w:pPr>
            <w:r w:rsidRPr="00914E33">
              <w:rPr>
                <w:rFonts w:ascii="Times New Roman" w:hAnsi="Times New Roman" w:cs="Times New Roman"/>
                <w:sz w:val="28"/>
                <w:szCs w:val="28"/>
              </w:rPr>
              <w:t>министерство здравоохранения</w:t>
            </w:r>
          </w:p>
        </w:tc>
      </w:tr>
      <w:tr w:rsidR="0051327F" w:rsidRPr="00914E33" w:rsidTr="000363BE">
        <w:tc>
          <w:tcPr>
            <w:tcW w:w="2127" w:type="dxa"/>
          </w:tcPr>
          <w:p w:rsidR="0051327F" w:rsidRPr="00914E33" w:rsidRDefault="0051327F" w:rsidP="00F855F6">
            <w:pPr>
              <w:pStyle w:val="ConsPlusNormal"/>
              <w:rPr>
                <w:rFonts w:ascii="Times New Roman" w:hAnsi="Times New Roman" w:cs="Times New Roman"/>
                <w:sz w:val="28"/>
                <w:szCs w:val="28"/>
              </w:rPr>
            </w:pPr>
            <w:r w:rsidRPr="00914E33">
              <w:rPr>
                <w:rFonts w:ascii="Times New Roman" w:hAnsi="Times New Roman" w:cs="Times New Roman"/>
                <w:sz w:val="28"/>
                <w:szCs w:val="28"/>
              </w:rPr>
              <w:t>Соисполнители программы</w:t>
            </w:r>
          </w:p>
        </w:tc>
        <w:tc>
          <w:tcPr>
            <w:tcW w:w="144" w:type="dxa"/>
          </w:tcPr>
          <w:p w:rsidR="0051327F" w:rsidRPr="00914E33" w:rsidRDefault="0051327F" w:rsidP="00F855F6">
            <w:pPr>
              <w:pStyle w:val="ConsPlusNormal"/>
              <w:jc w:val="center"/>
              <w:rPr>
                <w:rFonts w:ascii="Times New Roman" w:hAnsi="Times New Roman" w:cs="Times New Roman"/>
                <w:sz w:val="28"/>
                <w:szCs w:val="28"/>
              </w:rPr>
            </w:pPr>
            <w:r w:rsidRPr="00914E33">
              <w:rPr>
                <w:rFonts w:ascii="Times New Roman" w:hAnsi="Times New Roman" w:cs="Times New Roman"/>
                <w:sz w:val="28"/>
                <w:szCs w:val="28"/>
              </w:rPr>
              <w:t>-</w:t>
            </w:r>
          </w:p>
        </w:tc>
        <w:tc>
          <w:tcPr>
            <w:tcW w:w="7085" w:type="dxa"/>
          </w:tcPr>
          <w:p w:rsidR="0051327F" w:rsidRPr="00914E33" w:rsidRDefault="00382687" w:rsidP="00F855F6">
            <w:pPr>
              <w:pStyle w:val="ConsPlusNormal"/>
              <w:rPr>
                <w:rFonts w:ascii="Times New Roman" w:hAnsi="Times New Roman" w:cs="Times New Roman"/>
                <w:sz w:val="28"/>
                <w:szCs w:val="28"/>
              </w:rPr>
            </w:pPr>
            <w:r w:rsidRPr="00914E33">
              <w:rPr>
                <w:rFonts w:ascii="Times New Roman" w:hAnsi="Times New Roman" w:cs="Times New Roman"/>
                <w:sz w:val="28"/>
                <w:szCs w:val="28"/>
              </w:rPr>
              <w:t>Н</w:t>
            </w:r>
            <w:r w:rsidR="0051327F" w:rsidRPr="00914E33">
              <w:rPr>
                <w:rFonts w:ascii="Times New Roman" w:hAnsi="Times New Roman" w:cs="Times New Roman"/>
                <w:sz w:val="28"/>
                <w:szCs w:val="28"/>
              </w:rPr>
              <w:t>ет</w:t>
            </w:r>
          </w:p>
        </w:tc>
      </w:tr>
      <w:tr w:rsidR="0051327F" w:rsidRPr="00914E33" w:rsidTr="000363BE">
        <w:tc>
          <w:tcPr>
            <w:tcW w:w="2127" w:type="dxa"/>
          </w:tcPr>
          <w:p w:rsidR="0051327F" w:rsidRPr="00914E33" w:rsidRDefault="0051327F" w:rsidP="00F855F6">
            <w:pPr>
              <w:pStyle w:val="ConsPlusNormal"/>
              <w:rPr>
                <w:rFonts w:ascii="Times New Roman" w:hAnsi="Times New Roman" w:cs="Times New Roman"/>
                <w:sz w:val="28"/>
                <w:szCs w:val="28"/>
              </w:rPr>
            </w:pPr>
            <w:r w:rsidRPr="00914E33">
              <w:rPr>
                <w:rFonts w:ascii="Times New Roman" w:hAnsi="Times New Roman" w:cs="Times New Roman"/>
                <w:sz w:val="28"/>
                <w:szCs w:val="28"/>
              </w:rPr>
              <w:t>Участники подпрограммы</w:t>
            </w:r>
          </w:p>
        </w:tc>
        <w:tc>
          <w:tcPr>
            <w:tcW w:w="144" w:type="dxa"/>
          </w:tcPr>
          <w:p w:rsidR="0051327F" w:rsidRPr="00914E33" w:rsidRDefault="0051327F" w:rsidP="00F855F6">
            <w:pPr>
              <w:pStyle w:val="ConsPlusNormal"/>
              <w:jc w:val="center"/>
              <w:rPr>
                <w:rFonts w:ascii="Times New Roman" w:hAnsi="Times New Roman" w:cs="Times New Roman"/>
                <w:sz w:val="28"/>
                <w:szCs w:val="28"/>
              </w:rPr>
            </w:pPr>
            <w:r w:rsidRPr="00914E33">
              <w:rPr>
                <w:rFonts w:ascii="Times New Roman" w:hAnsi="Times New Roman" w:cs="Times New Roman"/>
                <w:sz w:val="28"/>
                <w:szCs w:val="28"/>
              </w:rPr>
              <w:t>-</w:t>
            </w:r>
          </w:p>
        </w:tc>
        <w:tc>
          <w:tcPr>
            <w:tcW w:w="7085" w:type="dxa"/>
          </w:tcPr>
          <w:p w:rsidR="0051327F" w:rsidRPr="00914E33" w:rsidRDefault="0051327F" w:rsidP="00F855F6">
            <w:pPr>
              <w:pStyle w:val="ConsPlusNormal"/>
              <w:rPr>
                <w:rFonts w:ascii="Times New Roman" w:hAnsi="Times New Roman" w:cs="Times New Roman"/>
                <w:sz w:val="28"/>
                <w:szCs w:val="28"/>
              </w:rPr>
            </w:pPr>
            <w:r w:rsidRPr="00914E33">
              <w:rPr>
                <w:rFonts w:ascii="Times New Roman" w:hAnsi="Times New Roman" w:cs="Times New Roman"/>
                <w:sz w:val="28"/>
                <w:szCs w:val="28"/>
              </w:rPr>
              <w:t xml:space="preserve">ГБУЗ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Архангельский клинический центр по профилактике и борьбе со СПИД</w:t>
            </w:r>
            <w:r w:rsidR="00F62861" w:rsidRPr="00914E33">
              <w:rPr>
                <w:rFonts w:ascii="Times New Roman" w:hAnsi="Times New Roman" w:cs="Times New Roman"/>
                <w:sz w:val="28"/>
                <w:szCs w:val="28"/>
              </w:rPr>
              <w:t>»</w:t>
            </w:r>
          </w:p>
        </w:tc>
      </w:tr>
      <w:tr w:rsidR="0051327F" w:rsidRPr="00914E33" w:rsidTr="000363BE">
        <w:tc>
          <w:tcPr>
            <w:tcW w:w="2127" w:type="dxa"/>
          </w:tcPr>
          <w:p w:rsidR="0051327F" w:rsidRPr="00914E33" w:rsidRDefault="0051327F" w:rsidP="00F855F6">
            <w:pPr>
              <w:pStyle w:val="ConsPlusNormal"/>
              <w:rPr>
                <w:rFonts w:ascii="Times New Roman" w:hAnsi="Times New Roman" w:cs="Times New Roman"/>
                <w:sz w:val="28"/>
                <w:szCs w:val="28"/>
              </w:rPr>
            </w:pPr>
            <w:r w:rsidRPr="00914E33">
              <w:rPr>
                <w:rFonts w:ascii="Times New Roman" w:hAnsi="Times New Roman" w:cs="Times New Roman"/>
                <w:sz w:val="28"/>
                <w:szCs w:val="28"/>
              </w:rPr>
              <w:t>Цель подпрограммы</w:t>
            </w:r>
          </w:p>
        </w:tc>
        <w:tc>
          <w:tcPr>
            <w:tcW w:w="144" w:type="dxa"/>
          </w:tcPr>
          <w:p w:rsidR="0051327F" w:rsidRPr="00914E33" w:rsidRDefault="0051327F" w:rsidP="00F855F6">
            <w:pPr>
              <w:pStyle w:val="ConsPlusNormal"/>
              <w:jc w:val="center"/>
              <w:rPr>
                <w:rFonts w:ascii="Times New Roman" w:hAnsi="Times New Roman" w:cs="Times New Roman"/>
                <w:sz w:val="28"/>
                <w:szCs w:val="28"/>
              </w:rPr>
            </w:pPr>
            <w:r w:rsidRPr="00914E33">
              <w:rPr>
                <w:rFonts w:ascii="Times New Roman" w:hAnsi="Times New Roman" w:cs="Times New Roman"/>
                <w:sz w:val="28"/>
                <w:szCs w:val="28"/>
              </w:rPr>
              <w:t>-</w:t>
            </w:r>
          </w:p>
        </w:tc>
        <w:tc>
          <w:tcPr>
            <w:tcW w:w="7085" w:type="dxa"/>
          </w:tcPr>
          <w:p w:rsidR="0051327F" w:rsidRPr="00914E33" w:rsidRDefault="0051327F" w:rsidP="00F855F6">
            <w:pPr>
              <w:pStyle w:val="ConsPlusNormal"/>
              <w:rPr>
                <w:rFonts w:ascii="Times New Roman" w:hAnsi="Times New Roman" w:cs="Times New Roman"/>
                <w:sz w:val="28"/>
                <w:szCs w:val="28"/>
              </w:rPr>
            </w:pPr>
            <w:r w:rsidRPr="00914E33">
              <w:rPr>
                <w:rFonts w:ascii="Times New Roman" w:hAnsi="Times New Roman" w:cs="Times New Roman"/>
                <w:sz w:val="28"/>
                <w:szCs w:val="28"/>
              </w:rPr>
              <w:t>повышение доступности качественных, эффективных и безопасных лекарственных препаратов для медицинского применения для удовлетворения потребностей населения и системы здравоохранения на основе формирования рациональной и сбалансированной с имеющимися ресурсами системы лекарственного обеспечения населения.</w:t>
            </w:r>
          </w:p>
          <w:p w:rsidR="0051327F" w:rsidRPr="00914E33" w:rsidRDefault="0051327F" w:rsidP="00F855F6">
            <w:pPr>
              <w:pStyle w:val="ConsPlusNormal"/>
              <w:rPr>
                <w:rFonts w:ascii="Times New Roman" w:hAnsi="Times New Roman" w:cs="Times New Roman"/>
                <w:sz w:val="28"/>
                <w:szCs w:val="28"/>
              </w:rPr>
            </w:pPr>
            <w:r w:rsidRPr="00914E33">
              <w:rPr>
                <w:rFonts w:ascii="Times New Roman" w:hAnsi="Times New Roman" w:cs="Times New Roman"/>
                <w:sz w:val="28"/>
                <w:szCs w:val="28"/>
              </w:rPr>
              <w:t xml:space="preserve">Перечень целевых показателей подпрограммы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8 приведен в приложении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1 к государственной программе</w:t>
            </w:r>
          </w:p>
        </w:tc>
      </w:tr>
      <w:tr w:rsidR="0051327F" w:rsidRPr="00914E33" w:rsidTr="000363BE">
        <w:tc>
          <w:tcPr>
            <w:tcW w:w="2127" w:type="dxa"/>
          </w:tcPr>
          <w:p w:rsidR="0051327F" w:rsidRPr="00914E33" w:rsidRDefault="0051327F" w:rsidP="00F855F6">
            <w:pPr>
              <w:pStyle w:val="ConsPlusNormal"/>
              <w:rPr>
                <w:rFonts w:ascii="Times New Roman" w:hAnsi="Times New Roman" w:cs="Times New Roman"/>
                <w:sz w:val="28"/>
                <w:szCs w:val="28"/>
              </w:rPr>
            </w:pPr>
            <w:r w:rsidRPr="00914E33">
              <w:rPr>
                <w:rFonts w:ascii="Times New Roman" w:hAnsi="Times New Roman" w:cs="Times New Roman"/>
                <w:sz w:val="28"/>
                <w:szCs w:val="28"/>
              </w:rPr>
              <w:t>Задачи подпрограммы</w:t>
            </w:r>
          </w:p>
        </w:tc>
        <w:tc>
          <w:tcPr>
            <w:tcW w:w="144" w:type="dxa"/>
          </w:tcPr>
          <w:p w:rsidR="0051327F" w:rsidRPr="00914E33" w:rsidRDefault="0051327F" w:rsidP="00F855F6">
            <w:pPr>
              <w:pStyle w:val="ConsPlusNormal"/>
              <w:jc w:val="center"/>
              <w:rPr>
                <w:rFonts w:ascii="Times New Roman" w:hAnsi="Times New Roman" w:cs="Times New Roman"/>
                <w:sz w:val="28"/>
                <w:szCs w:val="28"/>
              </w:rPr>
            </w:pPr>
            <w:r w:rsidRPr="00914E33">
              <w:rPr>
                <w:rFonts w:ascii="Times New Roman" w:hAnsi="Times New Roman" w:cs="Times New Roman"/>
                <w:sz w:val="28"/>
                <w:szCs w:val="28"/>
              </w:rPr>
              <w:t>-</w:t>
            </w:r>
          </w:p>
        </w:tc>
        <w:tc>
          <w:tcPr>
            <w:tcW w:w="7085" w:type="dxa"/>
          </w:tcPr>
          <w:p w:rsidR="0051327F" w:rsidRPr="00914E33" w:rsidRDefault="0051327F" w:rsidP="00F855F6">
            <w:pPr>
              <w:pStyle w:val="ConsPlusNormal"/>
              <w:rPr>
                <w:rFonts w:ascii="Times New Roman" w:hAnsi="Times New Roman" w:cs="Times New Roman"/>
                <w:sz w:val="28"/>
                <w:szCs w:val="28"/>
              </w:rPr>
            </w:pPr>
            <w:r w:rsidRPr="00914E33">
              <w:rPr>
                <w:rFonts w:ascii="Times New Roman" w:hAnsi="Times New Roman" w:cs="Times New Roman"/>
                <w:sz w:val="28"/>
                <w:szCs w:val="28"/>
              </w:rPr>
              <w:t xml:space="preserve">задача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1 - обеспечение рационального использования лекарственных препаратов для медицинского применения;</w:t>
            </w:r>
          </w:p>
          <w:p w:rsidR="0051327F" w:rsidRPr="00914E33" w:rsidRDefault="0051327F" w:rsidP="00F855F6">
            <w:pPr>
              <w:pStyle w:val="ConsPlusNormal"/>
              <w:rPr>
                <w:rFonts w:ascii="Times New Roman" w:hAnsi="Times New Roman" w:cs="Times New Roman"/>
                <w:sz w:val="28"/>
                <w:szCs w:val="28"/>
              </w:rPr>
            </w:pPr>
            <w:r w:rsidRPr="00914E33">
              <w:rPr>
                <w:rFonts w:ascii="Times New Roman" w:hAnsi="Times New Roman" w:cs="Times New Roman"/>
                <w:sz w:val="28"/>
                <w:szCs w:val="28"/>
              </w:rPr>
              <w:t xml:space="preserve">задача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2 - предупреждение распространенности ВИЧ-инфекции, вирусных гепатитов B и C;</w:t>
            </w:r>
          </w:p>
          <w:p w:rsidR="0051327F" w:rsidRPr="00914E33" w:rsidRDefault="0051327F" w:rsidP="00F855F6">
            <w:pPr>
              <w:pStyle w:val="ConsPlusNormal"/>
              <w:rPr>
                <w:rFonts w:ascii="Times New Roman" w:hAnsi="Times New Roman" w:cs="Times New Roman"/>
                <w:sz w:val="28"/>
                <w:szCs w:val="28"/>
              </w:rPr>
            </w:pPr>
            <w:r w:rsidRPr="00914E33">
              <w:rPr>
                <w:rFonts w:ascii="Times New Roman" w:hAnsi="Times New Roman" w:cs="Times New Roman"/>
                <w:sz w:val="28"/>
                <w:szCs w:val="28"/>
              </w:rPr>
              <w:t xml:space="preserve">задача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3 - снижение уровня или сохранение на спорадическом уровне распространенности инфекционных заболеваний, профилактика которых осуществляется путем проведения иммунизации населения в соответствии с Национальным календарем профилактических прививок и календарем профилактических прививок по эпидемиологическим показаниям;</w:t>
            </w:r>
          </w:p>
          <w:p w:rsidR="0051327F" w:rsidRPr="00914E33" w:rsidRDefault="0051327F" w:rsidP="00F855F6">
            <w:pPr>
              <w:pStyle w:val="ConsPlusNormal"/>
              <w:rPr>
                <w:rFonts w:ascii="Times New Roman" w:hAnsi="Times New Roman" w:cs="Times New Roman"/>
                <w:sz w:val="28"/>
                <w:szCs w:val="28"/>
              </w:rPr>
            </w:pPr>
            <w:r w:rsidRPr="00914E33">
              <w:rPr>
                <w:rFonts w:ascii="Times New Roman" w:hAnsi="Times New Roman" w:cs="Times New Roman"/>
                <w:sz w:val="28"/>
                <w:szCs w:val="28"/>
              </w:rPr>
              <w:t xml:space="preserve">задача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4 - совершенствование порядков формирования перечней лекарственных препаратов для медицинского применения, обеспечение которыми осуществляется в рамках программы государственных гарантий бесплатного оказания гражданам медицинской помощи;</w:t>
            </w:r>
          </w:p>
          <w:p w:rsidR="0051327F" w:rsidRPr="00914E33" w:rsidRDefault="0051327F" w:rsidP="00F855F6">
            <w:pPr>
              <w:pStyle w:val="ConsPlusNormal"/>
              <w:rPr>
                <w:rFonts w:ascii="Times New Roman" w:hAnsi="Times New Roman" w:cs="Times New Roman"/>
                <w:sz w:val="28"/>
                <w:szCs w:val="28"/>
              </w:rPr>
            </w:pPr>
            <w:r w:rsidRPr="00914E33">
              <w:rPr>
                <w:rFonts w:ascii="Times New Roman" w:hAnsi="Times New Roman" w:cs="Times New Roman"/>
                <w:sz w:val="28"/>
                <w:szCs w:val="28"/>
              </w:rPr>
              <w:lastRenderedPageBreak/>
              <w:t xml:space="preserve">задача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5 - обеспечение безопасности, эффективности и качества лекарственных препаратов для медицинского применения;</w:t>
            </w:r>
          </w:p>
          <w:p w:rsidR="0051327F" w:rsidRPr="00914E33" w:rsidRDefault="0051327F" w:rsidP="00F855F6">
            <w:pPr>
              <w:pStyle w:val="ConsPlusNormal"/>
              <w:rPr>
                <w:rFonts w:ascii="Times New Roman" w:hAnsi="Times New Roman" w:cs="Times New Roman"/>
                <w:sz w:val="28"/>
                <w:szCs w:val="28"/>
              </w:rPr>
            </w:pPr>
            <w:r w:rsidRPr="00914E33">
              <w:rPr>
                <w:rFonts w:ascii="Times New Roman" w:hAnsi="Times New Roman" w:cs="Times New Roman"/>
                <w:sz w:val="28"/>
                <w:szCs w:val="28"/>
              </w:rPr>
              <w:t xml:space="preserve">задача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6 - совершенствование государственного регулирования цен на лекарственные препараты для медицинского применения, обеспечение которыми осуществляется в рамках программы государственных гарантий бесплатного оказания гражданам медицинской помощи, а также в рамках оказания государственной социальной помощи в виде набора социальных услуг;</w:t>
            </w:r>
          </w:p>
          <w:p w:rsidR="0051327F" w:rsidRPr="00914E33" w:rsidRDefault="0051327F" w:rsidP="00F855F6">
            <w:pPr>
              <w:pStyle w:val="ConsPlusNormal"/>
              <w:rPr>
                <w:rFonts w:ascii="Times New Roman" w:hAnsi="Times New Roman" w:cs="Times New Roman"/>
                <w:sz w:val="28"/>
                <w:szCs w:val="28"/>
              </w:rPr>
            </w:pPr>
            <w:r w:rsidRPr="00914E33">
              <w:rPr>
                <w:rFonts w:ascii="Times New Roman" w:hAnsi="Times New Roman" w:cs="Times New Roman"/>
                <w:sz w:val="28"/>
                <w:szCs w:val="28"/>
              </w:rPr>
              <w:t xml:space="preserve">задача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7 - повышение квалификации медицинских и фармацевтических работников</w:t>
            </w:r>
          </w:p>
        </w:tc>
      </w:tr>
      <w:tr w:rsidR="0051327F" w:rsidRPr="00914E33" w:rsidTr="000363BE">
        <w:tc>
          <w:tcPr>
            <w:tcW w:w="2127" w:type="dxa"/>
          </w:tcPr>
          <w:p w:rsidR="0051327F" w:rsidRPr="00914E33" w:rsidRDefault="0051327F" w:rsidP="00F855F6">
            <w:pPr>
              <w:pStyle w:val="ConsPlusNormal"/>
              <w:rPr>
                <w:rFonts w:ascii="Times New Roman" w:hAnsi="Times New Roman" w:cs="Times New Roman"/>
                <w:sz w:val="28"/>
                <w:szCs w:val="28"/>
              </w:rPr>
            </w:pPr>
            <w:r w:rsidRPr="00914E33">
              <w:rPr>
                <w:rFonts w:ascii="Times New Roman" w:hAnsi="Times New Roman" w:cs="Times New Roman"/>
                <w:sz w:val="28"/>
                <w:szCs w:val="28"/>
              </w:rPr>
              <w:lastRenderedPageBreak/>
              <w:t>Сроки и этапы реализации подпрограммы</w:t>
            </w:r>
          </w:p>
        </w:tc>
        <w:tc>
          <w:tcPr>
            <w:tcW w:w="144" w:type="dxa"/>
          </w:tcPr>
          <w:p w:rsidR="0051327F" w:rsidRPr="00914E33" w:rsidRDefault="0051327F" w:rsidP="00F855F6">
            <w:pPr>
              <w:pStyle w:val="ConsPlusNormal"/>
              <w:jc w:val="center"/>
              <w:rPr>
                <w:rFonts w:ascii="Times New Roman" w:hAnsi="Times New Roman" w:cs="Times New Roman"/>
                <w:sz w:val="28"/>
                <w:szCs w:val="28"/>
              </w:rPr>
            </w:pPr>
            <w:r w:rsidRPr="00914E33">
              <w:rPr>
                <w:rFonts w:ascii="Times New Roman" w:hAnsi="Times New Roman" w:cs="Times New Roman"/>
                <w:sz w:val="28"/>
                <w:szCs w:val="28"/>
              </w:rPr>
              <w:t>-</w:t>
            </w:r>
          </w:p>
        </w:tc>
        <w:tc>
          <w:tcPr>
            <w:tcW w:w="7085" w:type="dxa"/>
          </w:tcPr>
          <w:p w:rsidR="0051327F" w:rsidRPr="00914E33" w:rsidRDefault="0051327F" w:rsidP="00F855F6">
            <w:pPr>
              <w:pStyle w:val="ConsPlusNormal"/>
              <w:rPr>
                <w:rFonts w:ascii="Times New Roman" w:hAnsi="Times New Roman" w:cs="Times New Roman"/>
                <w:sz w:val="28"/>
                <w:szCs w:val="28"/>
              </w:rPr>
            </w:pPr>
            <w:r w:rsidRPr="00914E33">
              <w:rPr>
                <w:rFonts w:ascii="Times New Roman" w:hAnsi="Times New Roman" w:cs="Times New Roman"/>
                <w:sz w:val="28"/>
                <w:szCs w:val="28"/>
              </w:rPr>
              <w:t xml:space="preserve">подпрограмма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8 реализуется в два этапа:</w:t>
            </w:r>
          </w:p>
          <w:p w:rsidR="0051327F" w:rsidRPr="00914E33" w:rsidRDefault="0051327F" w:rsidP="00F855F6">
            <w:pPr>
              <w:pStyle w:val="ConsPlusNormal"/>
              <w:rPr>
                <w:rFonts w:ascii="Times New Roman" w:hAnsi="Times New Roman" w:cs="Times New Roman"/>
                <w:sz w:val="28"/>
                <w:szCs w:val="28"/>
              </w:rPr>
            </w:pPr>
            <w:r w:rsidRPr="00914E33">
              <w:rPr>
                <w:rFonts w:ascii="Times New Roman" w:hAnsi="Times New Roman" w:cs="Times New Roman"/>
                <w:sz w:val="28"/>
                <w:szCs w:val="28"/>
              </w:rPr>
              <w:t>первый этап: 2013 - 2015 год;</w:t>
            </w:r>
          </w:p>
          <w:p w:rsidR="0051327F" w:rsidRPr="00914E33" w:rsidRDefault="00940AEB" w:rsidP="00F855F6">
            <w:pPr>
              <w:pStyle w:val="ConsPlusNormal"/>
              <w:rPr>
                <w:rFonts w:ascii="Times New Roman" w:hAnsi="Times New Roman" w:cs="Times New Roman"/>
                <w:sz w:val="28"/>
                <w:szCs w:val="28"/>
              </w:rPr>
            </w:pPr>
            <w:r w:rsidRPr="00914E33">
              <w:rPr>
                <w:rFonts w:ascii="Times New Roman" w:hAnsi="Times New Roman" w:cs="Times New Roman"/>
                <w:sz w:val="28"/>
                <w:szCs w:val="28"/>
              </w:rPr>
              <w:t>второй этап: 2016 - 2024</w:t>
            </w:r>
            <w:r w:rsidR="0051327F" w:rsidRPr="00914E33">
              <w:rPr>
                <w:rFonts w:ascii="Times New Roman" w:hAnsi="Times New Roman" w:cs="Times New Roman"/>
                <w:sz w:val="28"/>
                <w:szCs w:val="28"/>
              </w:rPr>
              <w:t xml:space="preserve"> год.</w:t>
            </w:r>
          </w:p>
        </w:tc>
      </w:tr>
      <w:tr w:rsidR="0051327F" w:rsidRPr="00914E33" w:rsidTr="000363BE">
        <w:tc>
          <w:tcPr>
            <w:tcW w:w="2127" w:type="dxa"/>
          </w:tcPr>
          <w:p w:rsidR="0051327F" w:rsidRPr="00914E33" w:rsidRDefault="0051327F" w:rsidP="00F855F6">
            <w:pPr>
              <w:pStyle w:val="ConsPlusNormal"/>
              <w:rPr>
                <w:rFonts w:ascii="Times New Roman" w:hAnsi="Times New Roman" w:cs="Times New Roman"/>
                <w:sz w:val="28"/>
                <w:szCs w:val="28"/>
              </w:rPr>
            </w:pPr>
            <w:r w:rsidRPr="00914E33">
              <w:rPr>
                <w:rFonts w:ascii="Times New Roman" w:hAnsi="Times New Roman" w:cs="Times New Roman"/>
                <w:sz w:val="28"/>
                <w:szCs w:val="28"/>
              </w:rPr>
              <w:t>Объемы и источники финансирования подпрограммы</w:t>
            </w:r>
          </w:p>
        </w:tc>
        <w:tc>
          <w:tcPr>
            <w:tcW w:w="144" w:type="dxa"/>
          </w:tcPr>
          <w:p w:rsidR="0051327F" w:rsidRPr="00914E33" w:rsidRDefault="0051327F" w:rsidP="00F855F6">
            <w:pPr>
              <w:pStyle w:val="ConsPlusNormal"/>
              <w:jc w:val="center"/>
              <w:rPr>
                <w:rFonts w:ascii="Times New Roman" w:hAnsi="Times New Roman" w:cs="Times New Roman"/>
                <w:sz w:val="28"/>
                <w:szCs w:val="28"/>
              </w:rPr>
            </w:pPr>
            <w:r w:rsidRPr="00914E33">
              <w:rPr>
                <w:rFonts w:ascii="Times New Roman" w:hAnsi="Times New Roman" w:cs="Times New Roman"/>
                <w:sz w:val="28"/>
                <w:szCs w:val="28"/>
              </w:rPr>
              <w:t>-</w:t>
            </w:r>
          </w:p>
        </w:tc>
        <w:tc>
          <w:tcPr>
            <w:tcW w:w="7085" w:type="dxa"/>
          </w:tcPr>
          <w:p w:rsidR="00940AEB" w:rsidRPr="00914E33" w:rsidRDefault="00940AEB" w:rsidP="00940AEB">
            <w:pPr>
              <w:pStyle w:val="ConsPlusNormal"/>
              <w:rPr>
                <w:rFonts w:ascii="Times New Roman" w:hAnsi="Times New Roman" w:cs="Times New Roman"/>
                <w:sz w:val="28"/>
                <w:szCs w:val="28"/>
              </w:rPr>
            </w:pPr>
            <w:r w:rsidRPr="00914E33">
              <w:rPr>
                <w:rFonts w:ascii="Times New Roman" w:hAnsi="Times New Roman" w:cs="Times New Roman"/>
                <w:sz w:val="28"/>
                <w:szCs w:val="28"/>
              </w:rPr>
              <w:t xml:space="preserve">общий объем финансирования – 18 108 227,3 тыс. рублей, </w:t>
            </w:r>
          </w:p>
          <w:p w:rsidR="00940AEB" w:rsidRPr="00914E33" w:rsidRDefault="00940AEB" w:rsidP="00940AEB">
            <w:pPr>
              <w:pStyle w:val="ConsPlusNormal"/>
              <w:rPr>
                <w:rFonts w:ascii="Times New Roman" w:hAnsi="Times New Roman" w:cs="Times New Roman"/>
                <w:sz w:val="28"/>
                <w:szCs w:val="28"/>
              </w:rPr>
            </w:pPr>
            <w:r w:rsidRPr="00914E33">
              <w:rPr>
                <w:rFonts w:ascii="Times New Roman" w:hAnsi="Times New Roman" w:cs="Times New Roman"/>
                <w:sz w:val="28"/>
                <w:szCs w:val="28"/>
              </w:rPr>
              <w:t xml:space="preserve">из них средства: </w:t>
            </w:r>
          </w:p>
          <w:p w:rsidR="00940AEB" w:rsidRPr="00914E33" w:rsidRDefault="00940AEB" w:rsidP="00940AEB">
            <w:pPr>
              <w:pStyle w:val="ConsPlusNormal"/>
              <w:rPr>
                <w:rFonts w:ascii="Times New Roman" w:hAnsi="Times New Roman" w:cs="Times New Roman"/>
                <w:sz w:val="28"/>
                <w:szCs w:val="28"/>
              </w:rPr>
            </w:pPr>
            <w:r w:rsidRPr="00914E33">
              <w:rPr>
                <w:rFonts w:ascii="Times New Roman" w:hAnsi="Times New Roman" w:cs="Times New Roman"/>
                <w:sz w:val="28"/>
                <w:szCs w:val="28"/>
              </w:rPr>
              <w:t>федерального бюджета – 3 727 224,2 тыс. рублей;</w:t>
            </w:r>
          </w:p>
          <w:p w:rsidR="00940AEB" w:rsidRPr="00914E33" w:rsidRDefault="00940AEB" w:rsidP="00940AEB">
            <w:pPr>
              <w:pStyle w:val="ConsPlusNormal"/>
              <w:rPr>
                <w:rFonts w:ascii="Times New Roman" w:hAnsi="Times New Roman" w:cs="Times New Roman"/>
                <w:sz w:val="28"/>
                <w:szCs w:val="28"/>
              </w:rPr>
            </w:pPr>
            <w:r w:rsidRPr="00914E33">
              <w:rPr>
                <w:rFonts w:ascii="Times New Roman" w:hAnsi="Times New Roman" w:cs="Times New Roman"/>
                <w:sz w:val="28"/>
                <w:szCs w:val="28"/>
              </w:rPr>
              <w:t>областного бюджета – 14 381 003,1 тыс. рублей;</w:t>
            </w:r>
          </w:p>
          <w:p w:rsidR="0051327F" w:rsidRPr="00914E33" w:rsidRDefault="00940AEB" w:rsidP="00940AEB">
            <w:pPr>
              <w:pStyle w:val="ConsPlusNormal"/>
              <w:rPr>
                <w:rFonts w:ascii="Times New Roman" w:hAnsi="Times New Roman" w:cs="Times New Roman"/>
                <w:sz w:val="28"/>
                <w:szCs w:val="28"/>
              </w:rPr>
            </w:pPr>
            <w:r w:rsidRPr="00914E33">
              <w:rPr>
                <w:rFonts w:ascii="Times New Roman" w:hAnsi="Times New Roman" w:cs="Times New Roman"/>
                <w:sz w:val="28"/>
                <w:szCs w:val="28"/>
              </w:rPr>
              <w:t>территориального фонда обязательного медицинского страхования – 0,0 тыс. рублей</w:t>
            </w:r>
          </w:p>
        </w:tc>
      </w:tr>
    </w:tbl>
    <w:p w:rsidR="0051327F" w:rsidRPr="00914E33" w:rsidRDefault="0051327F" w:rsidP="00F855F6">
      <w:pPr>
        <w:pStyle w:val="ConsPlusNormal"/>
        <w:jc w:val="both"/>
        <w:rPr>
          <w:rFonts w:ascii="Times New Roman" w:hAnsi="Times New Roman" w:cs="Times New Roman"/>
          <w:sz w:val="28"/>
          <w:szCs w:val="28"/>
        </w:rPr>
      </w:pPr>
    </w:p>
    <w:p w:rsidR="0051327F" w:rsidRPr="00914E33" w:rsidRDefault="0051327F" w:rsidP="00F855F6">
      <w:pPr>
        <w:pStyle w:val="ConsPlusTitle"/>
        <w:jc w:val="center"/>
        <w:outlineLvl w:val="2"/>
        <w:rPr>
          <w:rFonts w:ascii="Times New Roman" w:hAnsi="Times New Roman" w:cs="Times New Roman"/>
          <w:sz w:val="28"/>
          <w:szCs w:val="28"/>
        </w:rPr>
      </w:pPr>
      <w:r w:rsidRPr="00914E33">
        <w:rPr>
          <w:rFonts w:ascii="Times New Roman" w:hAnsi="Times New Roman" w:cs="Times New Roman"/>
          <w:sz w:val="28"/>
          <w:szCs w:val="28"/>
        </w:rPr>
        <w:t xml:space="preserve">2.30. Характеристика сферы реализации подпрограммы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8,</w:t>
      </w:r>
    </w:p>
    <w:p w:rsidR="0051327F" w:rsidRPr="00914E33" w:rsidRDefault="0051327F" w:rsidP="00F855F6">
      <w:pPr>
        <w:pStyle w:val="ConsPlusTitle"/>
        <w:jc w:val="center"/>
        <w:rPr>
          <w:rFonts w:ascii="Times New Roman" w:hAnsi="Times New Roman" w:cs="Times New Roman"/>
          <w:sz w:val="28"/>
          <w:szCs w:val="28"/>
        </w:rPr>
      </w:pPr>
      <w:r w:rsidRPr="00914E33">
        <w:rPr>
          <w:rFonts w:ascii="Times New Roman" w:hAnsi="Times New Roman" w:cs="Times New Roman"/>
          <w:sz w:val="28"/>
          <w:szCs w:val="28"/>
        </w:rPr>
        <w:t>описание основных проблем</w:t>
      </w:r>
    </w:p>
    <w:p w:rsidR="0051327F" w:rsidRPr="00914E33" w:rsidRDefault="0051327F" w:rsidP="00F855F6">
      <w:pPr>
        <w:pStyle w:val="ConsPlusNormal"/>
        <w:jc w:val="both"/>
        <w:rPr>
          <w:rFonts w:ascii="Times New Roman" w:hAnsi="Times New Roman" w:cs="Times New Roman"/>
          <w:sz w:val="28"/>
          <w:szCs w:val="28"/>
        </w:rPr>
      </w:pP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Лекарственные средства играют важную роль в обеспечении здоровья населения и вносят значительный вклад в снижение уровня заболеваемости и смертности. В то же время на проведение лекарственной терапии приходится значительная доля затрат в системе здравоохранения.</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Приоритетные социально-экономические задачи в сфере лекарственного обеспечения населения Российской Федерации на долгосрочную перспективу определены Стратегией лекарственного обеспечения населения Российской Федерации на период до 2025 года, утвержденной приказом Министерства здравоохранения Российской Федерации от 13 февраля 2013 года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66.</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Стратегия предусматривает:</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сохранение объема государственных гарантий в части обеспечения лекарственными препаратами для медицинского применения;</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повышение доступности лекарственных препаратов для медицинского применения при оказании медицинской помощи в амбулаторных и стационарных условиях;</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lastRenderedPageBreak/>
        <w:t>рациональное использование лекарственных препаратов для медицинского применения;</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усиление профилактического компонента в здравоохранении;</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привлечение медицинских и фармацевтических работников к формированию системы рационального использования лекарственных препаратов для медицинского применения;</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информирование граждан о реализуемых программах лекарственного обеспечения;</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стимулирование использования лекарственных препаратов для медицинского применения, произведенных на территории Российской Федерации;</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совершенствование контрольно-разрешительной системы в сфере обращения лекарственных средств.</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Доступность лекарственного обеспечения определяется ассортиментом лекарственных препаратов на фармацевтическом рынке, ценами на них, а также приближенностью для населения точек отпуска товаров аптечного ассортимента.</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Улучшению лекарственного обеспечения сельских жителей в значительной степени способствовало принятие Федерального закона от 12 апреля 2010 года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61-ФЗ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Об обращении лекарственных средств</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которым разрешена розничная торговля лекарственными препаратами для медицинского применения в амбулаториях, ФАП, центрах (отделениях) общей врачебной (семейной) практики, расположенных в сельских населенных пунктах, в которых отсутствуют аптечные организации.</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По состоянию на 31 декабря 2012 года розничную торговлю лекарственными препаратами на территории Архангельской области осуществляли 657 аптечных организаций, а также 432 ФАП, 15 врачебных амбулаторий, 6 отделений, 2 участковые больницы, расположенные в сельских населенных пунктах, в которых отсутствуют аптечные организации.</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Среднее количество жителей Архангельской области, обслуживаемых одной аптечной организацией, составило 1782 человека (в городах - 1722, в сельских населенных пунктах - 2013), а с учетом розничной реализации обособленными подразделениями государственных медицинских организаций - 465. В среднем по Российской Федерации одна аптечная организация обслуживает 2674 человека, в городах - 2279 человек, в сельских населенных пунктах - 3069 человек.</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В целях проведения анализа ассортиментной и ценовой доступности лекарственных сре</w:t>
      </w:r>
      <w:proofErr w:type="gramStart"/>
      <w:r w:rsidRPr="00914E33">
        <w:rPr>
          <w:rFonts w:ascii="Times New Roman" w:hAnsi="Times New Roman" w:cs="Times New Roman"/>
          <w:sz w:val="28"/>
          <w:szCs w:val="28"/>
        </w:rPr>
        <w:t>дств в Р</w:t>
      </w:r>
      <w:proofErr w:type="gramEnd"/>
      <w:r w:rsidRPr="00914E33">
        <w:rPr>
          <w:rFonts w:ascii="Times New Roman" w:hAnsi="Times New Roman" w:cs="Times New Roman"/>
          <w:sz w:val="28"/>
          <w:szCs w:val="28"/>
        </w:rPr>
        <w:t>оссийской Федерации организован ежемесячный мониторинг цен и ассортимента жизненно необходимых и важнейших лекарственных препаратов в стационарных государственных медицинских организациях и аптечных организациях путем введения соответствующей информации на сайт Федеральной службы по надзору в сфере здравоохранения.</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lastRenderedPageBreak/>
        <w:t xml:space="preserve">В 2017 году в указанном мониторинге участвовало 40 </w:t>
      </w:r>
      <w:proofErr w:type="gramStart"/>
      <w:r w:rsidRPr="00914E33">
        <w:rPr>
          <w:rFonts w:ascii="Times New Roman" w:hAnsi="Times New Roman" w:cs="Times New Roman"/>
          <w:sz w:val="28"/>
          <w:szCs w:val="28"/>
        </w:rPr>
        <w:t>аптечных</w:t>
      </w:r>
      <w:proofErr w:type="gramEnd"/>
      <w:r w:rsidRPr="00914E33">
        <w:rPr>
          <w:rFonts w:ascii="Times New Roman" w:hAnsi="Times New Roman" w:cs="Times New Roman"/>
          <w:sz w:val="28"/>
          <w:szCs w:val="28"/>
        </w:rPr>
        <w:t xml:space="preserve"> и 22 медицинских организации Архангельской области. В амбулаторном сегменте мониторингу подлежало 335 международных непатентованных наименований лекарственных препаратов, в госпитальном сегменте - 389 международных непатентованных наименований.</w:t>
      </w:r>
    </w:p>
    <w:p w:rsidR="0051327F" w:rsidRPr="00914E33" w:rsidRDefault="0051327F" w:rsidP="00F855F6">
      <w:pPr>
        <w:pStyle w:val="ConsPlusNormal"/>
        <w:ind w:firstLine="540"/>
        <w:jc w:val="both"/>
        <w:rPr>
          <w:rFonts w:ascii="Times New Roman" w:hAnsi="Times New Roman" w:cs="Times New Roman"/>
          <w:sz w:val="28"/>
          <w:szCs w:val="28"/>
        </w:rPr>
      </w:pPr>
      <w:proofErr w:type="gramStart"/>
      <w:r w:rsidRPr="00914E33">
        <w:rPr>
          <w:rFonts w:ascii="Times New Roman" w:hAnsi="Times New Roman" w:cs="Times New Roman"/>
          <w:sz w:val="28"/>
          <w:szCs w:val="28"/>
        </w:rPr>
        <w:t>По данным Территориального органа Федеральной службы по надзору в сфере здравоохранения по Архангельской области и Ненецкому автономному округу, розничные цены на жизненно необходимые и важнейшие лекарственные препараты отечественного производства по России за 2017 год снизились по сравнению с 2016 годом на 2,5 процента, по Северо-Западному округу - на 1,5 процента, по Архангельской области - на 0,7 процента.</w:t>
      </w:r>
      <w:proofErr w:type="gramEnd"/>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Розничные цены на жизненно необходимые и важнейшие лекарственные препараты зарубежного производства по России за 2017 год снизились по сравнению с 2016 годом на 1,3 процента, по Северо-Западному федеральному округу - на 1,1 процента, по Архангельской области - </w:t>
      </w:r>
      <w:proofErr w:type="gramStart"/>
      <w:r w:rsidRPr="00914E33">
        <w:rPr>
          <w:rFonts w:ascii="Times New Roman" w:hAnsi="Times New Roman" w:cs="Times New Roman"/>
          <w:sz w:val="28"/>
          <w:szCs w:val="28"/>
        </w:rPr>
        <w:t>на</w:t>
      </w:r>
      <w:proofErr w:type="gramEnd"/>
      <w:r w:rsidRPr="00914E33">
        <w:rPr>
          <w:rFonts w:ascii="Times New Roman" w:hAnsi="Times New Roman" w:cs="Times New Roman"/>
          <w:sz w:val="28"/>
          <w:szCs w:val="28"/>
        </w:rPr>
        <w:t xml:space="preserve"> 0,1 процента.</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Ассортимент жизненно необходимых и важнейших лекарственных препаратов, имеющихся в аптечных организациях и государственных медицинских организациях, в течение 2012 года был стабильно выше, чем в среднем по субъектам Российской Федерации.</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Помимо цены экономическая доступность лекарственной помощи достигается компенсацией расходов из следующих источников:</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1. Лекарственное обеспечение, предусмотренное территориальной программой государственных гарантий бесплатного оказания гражданам медицинской помощи в Архангельской области.</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2. Государственная социальная помощь отдельным категориям граждан, предусмотренная Федеральным законом от 17 июля 1999 года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178-ФЗ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О государственной социальной помощи</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и распоряжением Правител</w:t>
      </w:r>
      <w:r w:rsidR="00940AEB" w:rsidRPr="00914E33">
        <w:rPr>
          <w:rFonts w:ascii="Times New Roman" w:hAnsi="Times New Roman" w:cs="Times New Roman"/>
          <w:sz w:val="28"/>
          <w:szCs w:val="28"/>
        </w:rPr>
        <w:t>ьства Российской Федерации от 23 октября 2017</w:t>
      </w:r>
      <w:r w:rsidRPr="00914E33">
        <w:rPr>
          <w:rFonts w:ascii="Times New Roman" w:hAnsi="Times New Roman" w:cs="Times New Roman"/>
          <w:sz w:val="28"/>
          <w:szCs w:val="28"/>
        </w:rPr>
        <w:t xml:space="preserve"> года </w:t>
      </w:r>
      <w:r w:rsidR="00F62861" w:rsidRPr="00914E33">
        <w:rPr>
          <w:rFonts w:ascii="Times New Roman" w:hAnsi="Times New Roman" w:cs="Times New Roman"/>
          <w:sz w:val="28"/>
          <w:szCs w:val="28"/>
        </w:rPr>
        <w:t>№</w:t>
      </w:r>
      <w:r w:rsidR="00940AEB" w:rsidRPr="00914E33">
        <w:rPr>
          <w:rFonts w:ascii="Times New Roman" w:hAnsi="Times New Roman" w:cs="Times New Roman"/>
          <w:sz w:val="28"/>
          <w:szCs w:val="28"/>
        </w:rPr>
        <w:t xml:space="preserve"> 2323</w:t>
      </w:r>
      <w:r w:rsidRPr="00914E33">
        <w:rPr>
          <w:rFonts w:ascii="Times New Roman" w:hAnsi="Times New Roman" w:cs="Times New Roman"/>
          <w:sz w:val="28"/>
          <w:szCs w:val="28"/>
        </w:rPr>
        <w:t>-р в части обеспечения необходимыми лекарственными средствами (далее - ОНЛС) при оказании амбулаторно-поликлинической помощи за счет средств федерального бюджета. С 2008 года полномочия по организации обеспечения указанных категорий граждан необходимыми лекарственными препаратами, медицинскими изделиями и специализированными продуктами лечебного питания переданы субъектам Российской Федерации.</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Следует отметить, что в связи с изменениями, внесенными в Федеральный закон от 17 июля 1999 года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178-ФЗ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О государственной социальной помощи</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в 2005 году наблюдался резкий рост расходов из государственных источников финансирования на льготное лекарственное обеспечение. Так, в 2016 году в Архангельской области отпущено лекарственных препаратов и медицинских изделий по рецептам врачей для льготных категорий граждан на сумму 1044,9 млн. рублей, в 2017 году - на </w:t>
      </w:r>
      <w:r w:rsidRPr="00914E33">
        <w:rPr>
          <w:rFonts w:ascii="Times New Roman" w:hAnsi="Times New Roman" w:cs="Times New Roman"/>
          <w:sz w:val="28"/>
          <w:szCs w:val="28"/>
        </w:rPr>
        <w:lastRenderedPageBreak/>
        <w:t>сумму 1527,3 млн. рублей.</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3. </w:t>
      </w:r>
      <w:proofErr w:type="gramStart"/>
      <w:r w:rsidRPr="00914E33">
        <w:rPr>
          <w:rFonts w:ascii="Times New Roman" w:hAnsi="Times New Roman" w:cs="Times New Roman"/>
          <w:sz w:val="28"/>
          <w:szCs w:val="28"/>
        </w:rPr>
        <w:t xml:space="preserve">Лекарственное обеспечение отдельных категорий граждан и больных отдельными видами заболеваний, осуществляемое в соответствии с постановлением Правительства Российской Федерации от 30 июля 1994 года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890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(далее - постановление Правительства Российской Федерации от 30 июля 1994 года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890) за счет средств областного бюджета.</w:t>
      </w:r>
      <w:proofErr w:type="gramEnd"/>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Круг лиц, имеющих право на получение лекарственных препаратов по рецептам врачей бесплатно, в Архангельской области расширен за счет включения пациентов, перенесших операцию по </w:t>
      </w:r>
      <w:proofErr w:type="spellStart"/>
      <w:r w:rsidRPr="00914E33">
        <w:rPr>
          <w:rFonts w:ascii="Times New Roman" w:hAnsi="Times New Roman" w:cs="Times New Roman"/>
          <w:sz w:val="28"/>
          <w:szCs w:val="28"/>
        </w:rPr>
        <w:t>стентированию</w:t>
      </w:r>
      <w:proofErr w:type="spellEnd"/>
      <w:r w:rsidRPr="00914E33">
        <w:rPr>
          <w:rFonts w:ascii="Times New Roman" w:hAnsi="Times New Roman" w:cs="Times New Roman"/>
          <w:sz w:val="28"/>
          <w:szCs w:val="28"/>
        </w:rPr>
        <w:t xml:space="preserve"> сосудов. Данные пациенты получают по рецептам врачей бесплатно </w:t>
      </w:r>
      <w:proofErr w:type="spellStart"/>
      <w:r w:rsidRPr="00914E33">
        <w:rPr>
          <w:rFonts w:ascii="Times New Roman" w:hAnsi="Times New Roman" w:cs="Times New Roman"/>
          <w:sz w:val="28"/>
          <w:szCs w:val="28"/>
        </w:rPr>
        <w:t>антиагрегант</w:t>
      </w:r>
      <w:proofErr w:type="spellEnd"/>
      <w:r w:rsidRPr="00914E33">
        <w:rPr>
          <w:rFonts w:ascii="Times New Roman" w:hAnsi="Times New Roman" w:cs="Times New Roman"/>
          <w:sz w:val="28"/>
          <w:szCs w:val="28"/>
        </w:rPr>
        <w:t xml:space="preserve"> </w:t>
      </w:r>
      <w:proofErr w:type="spellStart"/>
      <w:r w:rsidRPr="00914E33">
        <w:rPr>
          <w:rFonts w:ascii="Times New Roman" w:hAnsi="Times New Roman" w:cs="Times New Roman"/>
          <w:sz w:val="28"/>
          <w:szCs w:val="28"/>
        </w:rPr>
        <w:t>Клопидогрел</w:t>
      </w:r>
      <w:proofErr w:type="spellEnd"/>
      <w:r w:rsidRPr="00914E33">
        <w:rPr>
          <w:rFonts w:ascii="Times New Roman" w:hAnsi="Times New Roman" w:cs="Times New Roman"/>
          <w:sz w:val="28"/>
          <w:szCs w:val="28"/>
        </w:rPr>
        <w:t>.</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С 2005 года на территории Архангельской области удалось создать действующий механизм централизованной системы льготного лекарственного обеспечения, разработать и внедрить компьютерные программы персонифицированного учета граждан, получающих лекарственные препараты, медицинские изделия и специализированные продукты лечебного питания, мониторинга выписки и обслуживания рецептов, медико-экономической экспертизы обоснованности назначений и предъявленных счетов на оплату обслуженных рецептов.</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Для ведения более детализированного учета льготного лекарственного обеспечения, улучшения планирования потребности в лекарственных препаратах, выявления соответствия проводимой терапии имеющимся стандартам лечения сформированы регистры больных злокачественными новообразованиями, хроническими заболеваниями (сахарный диабет, бронхиальная астма, </w:t>
      </w:r>
      <w:proofErr w:type="spellStart"/>
      <w:r w:rsidRPr="00914E33">
        <w:rPr>
          <w:rFonts w:ascii="Times New Roman" w:hAnsi="Times New Roman" w:cs="Times New Roman"/>
          <w:sz w:val="28"/>
          <w:szCs w:val="28"/>
        </w:rPr>
        <w:t>фенилкетонурия</w:t>
      </w:r>
      <w:proofErr w:type="spellEnd"/>
      <w:r w:rsidRPr="00914E33">
        <w:rPr>
          <w:rFonts w:ascii="Times New Roman" w:hAnsi="Times New Roman" w:cs="Times New Roman"/>
          <w:sz w:val="28"/>
          <w:szCs w:val="28"/>
        </w:rPr>
        <w:t xml:space="preserve">, гемофилия, рассеянный склероз, </w:t>
      </w:r>
      <w:proofErr w:type="spellStart"/>
      <w:r w:rsidRPr="00914E33">
        <w:rPr>
          <w:rFonts w:ascii="Times New Roman" w:hAnsi="Times New Roman" w:cs="Times New Roman"/>
          <w:sz w:val="28"/>
          <w:szCs w:val="28"/>
        </w:rPr>
        <w:t>муковисцидоз</w:t>
      </w:r>
      <w:proofErr w:type="spellEnd"/>
      <w:r w:rsidRPr="00914E33">
        <w:rPr>
          <w:rFonts w:ascii="Times New Roman" w:hAnsi="Times New Roman" w:cs="Times New Roman"/>
          <w:sz w:val="28"/>
          <w:szCs w:val="28"/>
        </w:rPr>
        <w:t xml:space="preserve">, детский церебральный паралич, хронический </w:t>
      </w:r>
      <w:proofErr w:type="spellStart"/>
      <w:r w:rsidRPr="00914E33">
        <w:rPr>
          <w:rFonts w:ascii="Times New Roman" w:hAnsi="Times New Roman" w:cs="Times New Roman"/>
          <w:sz w:val="28"/>
          <w:szCs w:val="28"/>
        </w:rPr>
        <w:t>миелолейкоз</w:t>
      </w:r>
      <w:proofErr w:type="spellEnd"/>
      <w:r w:rsidRPr="00914E33">
        <w:rPr>
          <w:rFonts w:ascii="Times New Roman" w:hAnsi="Times New Roman" w:cs="Times New Roman"/>
          <w:sz w:val="28"/>
          <w:szCs w:val="28"/>
        </w:rPr>
        <w:t xml:space="preserve">, </w:t>
      </w:r>
      <w:proofErr w:type="spellStart"/>
      <w:r w:rsidRPr="00914E33">
        <w:rPr>
          <w:rFonts w:ascii="Times New Roman" w:hAnsi="Times New Roman" w:cs="Times New Roman"/>
          <w:sz w:val="28"/>
          <w:szCs w:val="28"/>
        </w:rPr>
        <w:t>лимфопролиферативные</w:t>
      </w:r>
      <w:proofErr w:type="spellEnd"/>
      <w:r w:rsidRPr="00914E33">
        <w:rPr>
          <w:rFonts w:ascii="Times New Roman" w:hAnsi="Times New Roman" w:cs="Times New Roman"/>
          <w:sz w:val="28"/>
          <w:szCs w:val="28"/>
        </w:rPr>
        <w:t xml:space="preserve"> заболевания, гипофизарный нанизм). Указанные регистры дают возможность оценить эффективность терапии и сделать выводы о результативности вложения сре</w:t>
      </w:r>
      <w:proofErr w:type="gramStart"/>
      <w:r w:rsidRPr="00914E33">
        <w:rPr>
          <w:rFonts w:ascii="Times New Roman" w:hAnsi="Times New Roman" w:cs="Times New Roman"/>
          <w:sz w:val="28"/>
          <w:szCs w:val="28"/>
        </w:rPr>
        <w:t>дств в л</w:t>
      </w:r>
      <w:proofErr w:type="gramEnd"/>
      <w:r w:rsidRPr="00914E33">
        <w:rPr>
          <w:rFonts w:ascii="Times New Roman" w:hAnsi="Times New Roman" w:cs="Times New Roman"/>
          <w:sz w:val="28"/>
          <w:szCs w:val="28"/>
        </w:rPr>
        <w:t>ьготное лекарственное обеспечение.</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Объемы финансовых средств, выделяемых из областного бюджета на приобретение лекарственных препаратов для обеспечения льготных категорий граждан, с 2005 по 2017 годы увеличились более чем в 9 раз - с 107,16 млн. рублей до 1052,3 млн. рублей. Расходы из расчета на одного льготника в месяц за эти годы также выросли, так как численность граждан, имеющих право на получение лекарственных препаратов за счет средств областного бюджета, постоянно увеличивалась (с 72 554 человек в 2005 году до 176 191 человека в 2017 году.).</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В 2017 году на льготное лекарственное обеспечение из областного бюджета выделено 1052,3 млн. рублей. </w:t>
      </w:r>
      <w:proofErr w:type="gramStart"/>
      <w:r w:rsidRPr="00914E33">
        <w:rPr>
          <w:rFonts w:ascii="Times New Roman" w:hAnsi="Times New Roman" w:cs="Times New Roman"/>
          <w:sz w:val="28"/>
          <w:szCs w:val="28"/>
        </w:rPr>
        <w:t xml:space="preserve">Численность граждан, имеющих </w:t>
      </w:r>
      <w:r w:rsidRPr="00914E33">
        <w:rPr>
          <w:rFonts w:ascii="Times New Roman" w:hAnsi="Times New Roman" w:cs="Times New Roman"/>
          <w:sz w:val="28"/>
          <w:szCs w:val="28"/>
        </w:rPr>
        <w:lastRenderedPageBreak/>
        <w:t xml:space="preserve">право на бесплатное получение лекарственных препаратов за счет средств областного бюджета в связи с внесением изменений в областной закон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О мерах социальной поддержки отдельных групп населения Архангельской области в обеспечении лекарственными средствами и изделиями медицинского назначения</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составила 176 191 человек, таким образом, на одного льготника приходится 5972,5 рубля в год, или 497,7 рубля в месяц.</w:t>
      </w:r>
      <w:proofErr w:type="gramEnd"/>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Вместе с тем на лекарственное обеспечение одного онкологического больного в амбулаторных условиях тратится в среднем 19 200 рублей в год, на больного сахарным диабетом - 11 240 рублей в год.</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Для больных </w:t>
      </w:r>
      <w:proofErr w:type="spellStart"/>
      <w:r w:rsidRPr="00914E33">
        <w:rPr>
          <w:rFonts w:ascii="Times New Roman" w:hAnsi="Times New Roman" w:cs="Times New Roman"/>
          <w:sz w:val="28"/>
          <w:szCs w:val="28"/>
        </w:rPr>
        <w:t>ревматоидным</w:t>
      </w:r>
      <w:proofErr w:type="spellEnd"/>
      <w:r w:rsidRPr="00914E33">
        <w:rPr>
          <w:rFonts w:ascii="Times New Roman" w:hAnsi="Times New Roman" w:cs="Times New Roman"/>
          <w:sz w:val="28"/>
          <w:szCs w:val="28"/>
        </w:rPr>
        <w:t xml:space="preserve"> артритом (включая </w:t>
      </w:r>
      <w:proofErr w:type="spellStart"/>
      <w:r w:rsidRPr="00914E33">
        <w:rPr>
          <w:rFonts w:ascii="Times New Roman" w:hAnsi="Times New Roman" w:cs="Times New Roman"/>
          <w:sz w:val="28"/>
          <w:szCs w:val="28"/>
        </w:rPr>
        <w:t>ювенильный</w:t>
      </w:r>
      <w:proofErr w:type="spellEnd"/>
      <w:r w:rsidRPr="00914E33">
        <w:rPr>
          <w:rFonts w:ascii="Times New Roman" w:hAnsi="Times New Roman" w:cs="Times New Roman"/>
          <w:sz w:val="28"/>
          <w:szCs w:val="28"/>
        </w:rPr>
        <w:t xml:space="preserve"> </w:t>
      </w:r>
      <w:proofErr w:type="spellStart"/>
      <w:r w:rsidRPr="00914E33">
        <w:rPr>
          <w:rFonts w:ascii="Times New Roman" w:hAnsi="Times New Roman" w:cs="Times New Roman"/>
          <w:sz w:val="28"/>
          <w:szCs w:val="28"/>
        </w:rPr>
        <w:t>ревматоидный</w:t>
      </w:r>
      <w:proofErr w:type="spellEnd"/>
      <w:r w:rsidRPr="00914E33">
        <w:rPr>
          <w:rFonts w:ascii="Times New Roman" w:hAnsi="Times New Roman" w:cs="Times New Roman"/>
          <w:sz w:val="28"/>
          <w:szCs w:val="28"/>
        </w:rPr>
        <w:t xml:space="preserve"> артрит) закупаются генно-инженерные биологические препараты, применение которых позволяет значительно улучшить утраченные двигательные функции вплоть до полного восстановления. Сумма финансовых средств, необходимых на их приобретение, составляет 15,4 млн. рублей в год. Трое детей-инвалидов, страдающих легочной гипертензией, получают лекарственные препараты </w:t>
      </w:r>
      <w:proofErr w:type="spellStart"/>
      <w:r w:rsidRPr="00914E33">
        <w:rPr>
          <w:rFonts w:ascii="Times New Roman" w:hAnsi="Times New Roman" w:cs="Times New Roman"/>
          <w:sz w:val="28"/>
          <w:szCs w:val="28"/>
        </w:rPr>
        <w:t>Силденафил</w:t>
      </w:r>
      <w:proofErr w:type="spellEnd"/>
      <w:r w:rsidRPr="00914E33">
        <w:rPr>
          <w:rFonts w:ascii="Times New Roman" w:hAnsi="Times New Roman" w:cs="Times New Roman"/>
          <w:sz w:val="28"/>
          <w:szCs w:val="28"/>
        </w:rPr>
        <w:t xml:space="preserve"> и </w:t>
      </w:r>
      <w:proofErr w:type="spellStart"/>
      <w:r w:rsidRPr="00914E33">
        <w:rPr>
          <w:rFonts w:ascii="Times New Roman" w:hAnsi="Times New Roman" w:cs="Times New Roman"/>
          <w:sz w:val="28"/>
          <w:szCs w:val="28"/>
        </w:rPr>
        <w:t>Бозентан</w:t>
      </w:r>
      <w:proofErr w:type="spellEnd"/>
      <w:r w:rsidRPr="00914E33">
        <w:rPr>
          <w:rFonts w:ascii="Times New Roman" w:hAnsi="Times New Roman" w:cs="Times New Roman"/>
          <w:sz w:val="28"/>
          <w:szCs w:val="28"/>
        </w:rPr>
        <w:t xml:space="preserve"> на сумму 6,4 млн. рублей в год.</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Регулярно выявляются, в том числе федеральными медицинскими организациями, новые пациенты, которым требуется дорогостоящее лечение: с хронической синегнойной инфекцией - антибиотик </w:t>
      </w:r>
      <w:proofErr w:type="spellStart"/>
      <w:r w:rsidRPr="00914E33">
        <w:rPr>
          <w:rFonts w:ascii="Times New Roman" w:hAnsi="Times New Roman" w:cs="Times New Roman"/>
          <w:sz w:val="28"/>
          <w:szCs w:val="28"/>
        </w:rPr>
        <w:t>Тобрамицин</w:t>
      </w:r>
      <w:proofErr w:type="spellEnd"/>
      <w:r w:rsidRPr="00914E33">
        <w:rPr>
          <w:rFonts w:ascii="Times New Roman" w:hAnsi="Times New Roman" w:cs="Times New Roman"/>
          <w:sz w:val="28"/>
          <w:szCs w:val="28"/>
        </w:rPr>
        <w:t xml:space="preserve">, с </w:t>
      </w:r>
      <w:proofErr w:type="spellStart"/>
      <w:r w:rsidRPr="00914E33">
        <w:rPr>
          <w:rFonts w:ascii="Times New Roman" w:hAnsi="Times New Roman" w:cs="Times New Roman"/>
          <w:sz w:val="28"/>
          <w:szCs w:val="28"/>
        </w:rPr>
        <w:t>инвазивными</w:t>
      </w:r>
      <w:proofErr w:type="spellEnd"/>
      <w:r w:rsidRPr="00914E33">
        <w:rPr>
          <w:rFonts w:ascii="Times New Roman" w:hAnsi="Times New Roman" w:cs="Times New Roman"/>
          <w:sz w:val="28"/>
          <w:szCs w:val="28"/>
        </w:rPr>
        <w:t xml:space="preserve"> грибковыми инфекциями - </w:t>
      </w:r>
      <w:proofErr w:type="spellStart"/>
      <w:r w:rsidRPr="00914E33">
        <w:rPr>
          <w:rFonts w:ascii="Times New Roman" w:hAnsi="Times New Roman" w:cs="Times New Roman"/>
          <w:sz w:val="28"/>
          <w:szCs w:val="28"/>
        </w:rPr>
        <w:t>Позаконазол</w:t>
      </w:r>
      <w:proofErr w:type="spellEnd"/>
      <w:r w:rsidRPr="00914E33">
        <w:rPr>
          <w:rFonts w:ascii="Times New Roman" w:hAnsi="Times New Roman" w:cs="Times New Roman"/>
          <w:sz w:val="28"/>
          <w:szCs w:val="28"/>
        </w:rPr>
        <w:t xml:space="preserve"> и так далее.</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Несмотря на то, что исполнительными органами государственной власти Архангельской области прикладываются все усилия для исполнения полномочий по обеспечению необходимыми лекарственными препаратами льготных категорий населения, закрыть существующую потребность в лечении всех нуждающихся только из средств областного бюджета не представляется возможным. </w:t>
      </w:r>
      <w:proofErr w:type="gramStart"/>
      <w:r w:rsidRPr="00914E33">
        <w:rPr>
          <w:rFonts w:ascii="Times New Roman" w:hAnsi="Times New Roman" w:cs="Times New Roman"/>
          <w:sz w:val="28"/>
          <w:szCs w:val="28"/>
        </w:rPr>
        <w:t>В случае выделения финансовых средств из федерального бюджета на обеспечение дорогостоящими лекарственными препаратами указанных больных в сумме 60,9 млн. рублей в год появилась бы возможность расширить перечень лекарственных препаратов, предоставляемых по рецептам врачей бесплатно за счет средств областного бюджета детям первых трех лет жизни, детям из многодетных семей в возрасте до 6 лет, больным бронхиальной астмой, эпилепсией, шизофренией, а также</w:t>
      </w:r>
      <w:proofErr w:type="gramEnd"/>
      <w:r w:rsidRPr="00914E33">
        <w:rPr>
          <w:rFonts w:ascii="Times New Roman" w:hAnsi="Times New Roman" w:cs="Times New Roman"/>
          <w:sz w:val="28"/>
          <w:szCs w:val="28"/>
        </w:rPr>
        <w:t xml:space="preserve"> увеличить количество </w:t>
      </w:r>
      <w:proofErr w:type="gramStart"/>
      <w:r w:rsidRPr="00914E33">
        <w:rPr>
          <w:rFonts w:ascii="Times New Roman" w:hAnsi="Times New Roman" w:cs="Times New Roman"/>
          <w:sz w:val="28"/>
          <w:szCs w:val="28"/>
        </w:rPr>
        <w:t>предоставляемых</w:t>
      </w:r>
      <w:proofErr w:type="gramEnd"/>
      <w:r w:rsidRPr="00914E33">
        <w:rPr>
          <w:rFonts w:ascii="Times New Roman" w:hAnsi="Times New Roman" w:cs="Times New Roman"/>
          <w:sz w:val="28"/>
          <w:szCs w:val="28"/>
        </w:rPr>
        <w:t xml:space="preserve"> </w:t>
      </w:r>
      <w:proofErr w:type="spellStart"/>
      <w:r w:rsidRPr="00914E33">
        <w:rPr>
          <w:rFonts w:ascii="Times New Roman" w:hAnsi="Times New Roman" w:cs="Times New Roman"/>
          <w:sz w:val="28"/>
          <w:szCs w:val="28"/>
        </w:rPr>
        <w:t>тест-полосок</w:t>
      </w:r>
      <w:proofErr w:type="spellEnd"/>
      <w:r w:rsidRPr="00914E33">
        <w:rPr>
          <w:rFonts w:ascii="Times New Roman" w:hAnsi="Times New Roman" w:cs="Times New Roman"/>
          <w:sz w:val="28"/>
          <w:szCs w:val="28"/>
        </w:rPr>
        <w:t xml:space="preserve"> для контроля уровня глюкозы крови больным сахарным диабетом.</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4. </w:t>
      </w:r>
      <w:proofErr w:type="gramStart"/>
      <w:r w:rsidRPr="00914E33">
        <w:rPr>
          <w:rFonts w:ascii="Times New Roman" w:hAnsi="Times New Roman" w:cs="Times New Roman"/>
          <w:sz w:val="28"/>
          <w:szCs w:val="28"/>
        </w:rPr>
        <w:t xml:space="preserve">Обеспечение лекарственными препаратами при оказании амбулаторно-поликлинической помощи по 7 </w:t>
      </w:r>
      <w:proofErr w:type="spellStart"/>
      <w:r w:rsidRPr="00914E33">
        <w:rPr>
          <w:rFonts w:ascii="Times New Roman" w:hAnsi="Times New Roman" w:cs="Times New Roman"/>
          <w:sz w:val="28"/>
          <w:szCs w:val="28"/>
        </w:rPr>
        <w:t>высокозатратным</w:t>
      </w:r>
      <w:proofErr w:type="spellEnd"/>
      <w:r w:rsidRPr="00914E33">
        <w:rPr>
          <w:rFonts w:ascii="Times New Roman" w:hAnsi="Times New Roman" w:cs="Times New Roman"/>
          <w:sz w:val="28"/>
          <w:szCs w:val="28"/>
        </w:rPr>
        <w:t xml:space="preserve"> заболеваниям (злокачественные новообразования лимфоидной, кроветворной и родственных им тканей, гемофилия, </w:t>
      </w:r>
      <w:proofErr w:type="spellStart"/>
      <w:r w:rsidRPr="00914E33">
        <w:rPr>
          <w:rFonts w:ascii="Times New Roman" w:hAnsi="Times New Roman" w:cs="Times New Roman"/>
          <w:sz w:val="28"/>
          <w:szCs w:val="28"/>
        </w:rPr>
        <w:t>муковисцидоз</w:t>
      </w:r>
      <w:proofErr w:type="spellEnd"/>
      <w:r w:rsidRPr="00914E33">
        <w:rPr>
          <w:rFonts w:ascii="Times New Roman" w:hAnsi="Times New Roman" w:cs="Times New Roman"/>
          <w:sz w:val="28"/>
          <w:szCs w:val="28"/>
        </w:rPr>
        <w:t>, гипофизарный нанизм, болезнь Гоше, рассеянный склероз, а также после трансплантации органов и/или тканей) по утверждаемому Правительством Российской Федерации перечню лекарственных препаратов, централизованно закупаемых за счет средств федерального бюджета.</w:t>
      </w:r>
      <w:proofErr w:type="gramEnd"/>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lastRenderedPageBreak/>
        <w:t xml:space="preserve">Федеральным законом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Об основах охраны здоровья граждан в Российской Федерации</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с 1 января 2014 года полномочия по организации обеспечения лиц, страдающих данными заболеваниями, передаются исполнительным органам государственной власти субъектов Российской Федерации. Средства на осуществление переданных полномочий предусматриваются в виде субвенций из федерального бюджета, объем которых рассчитывается исходя из численности лиц, включенных в регистр лиц, страдающих </w:t>
      </w:r>
      <w:proofErr w:type="spellStart"/>
      <w:r w:rsidRPr="00914E33">
        <w:rPr>
          <w:rFonts w:ascii="Times New Roman" w:hAnsi="Times New Roman" w:cs="Times New Roman"/>
          <w:sz w:val="28"/>
          <w:szCs w:val="28"/>
        </w:rPr>
        <w:t>высокозатратными</w:t>
      </w:r>
      <w:proofErr w:type="spellEnd"/>
      <w:r w:rsidRPr="00914E33">
        <w:rPr>
          <w:rFonts w:ascii="Times New Roman" w:hAnsi="Times New Roman" w:cs="Times New Roman"/>
          <w:sz w:val="28"/>
          <w:szCs w:val="28"/>
        </w:rPr>
        <w:t xml:space="preserve"> заболеваниями, и норматива финансовых затрат, устанавливаемого Правительством Российской Федерации.</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5. Обеспечение лекарственными препаратами для лечения отдельных социально значимых заболеваний в рамках амбулаторно-поликлинической помощи, закупаемыми централизованно в соответствии с ФЦП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Предупреждение и борьба с социально значимыми заболеваниями (2007 - 2012 годы)</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а также в рамках национального проекта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Здоровье</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6. Вакцинация в соответствии с Национальным календарем профилактических прививок обеспечивается централизованными закупками иммунобиологических препаратов за счет средств федерального бюджета. Вакцинация по эпидемиологическим показаниям осуществляется за счет средств областного бюджета.</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7. </w:t>
      </w:r>
      <w:proofErr w:type="gramStart"/>
      <w:r w:rsidRPr="00914E33">
        <w:rPr>
          <w:rFonts w:ascii="Times New Roman" w:hAnsi="Times New Roman" w:cs="Times New Roman"/>
          <w:sz w:val="28"/>
          <w:szCs w:val="28"/>
        </w:rPr>
        <w:t xml:space="preserve">Согласно Федеральному закону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Об основах охраны здоровья граждан в Российской Федерации</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граждане, страдающие заболеваниями, включенными в перечень </w:t>
      </w:r>
      <w:proofErr w:type="spellStart"/>
      <w:r w:rsidRPr="00914E33">
        <w:rPr>
          <w:rFonts w:ascii="Times New Roman" w:hAnsi="Times New Roman" w:cs="Times New Roman"/>
          <w:sz w:val="28"/>
          <w:szCs w:val="28"/>
        </w:rPr>
        <w:t>жизнеугрожающих</w:t>
      </w:r>
      <w:proofErr w:type="spellEnd"/>
      <w:r w:rsidRPr="00914E33">
        <w:rPr>
          <w:rFonts w:ascii="Times New Roman" w:hAnsi="Times New Roman" w:cs="Times New Roman"/>
          <w:sz w:val="28"/>
          <w:szCs w:val="28"/>
        </w:rPr>
        <w:t xml:space="preserve"> и хронических прогрессирующих редких (</w:t>
      </w:r>
      <w:proofErr w:type="spellStart"/>
      <w:r w:rsidRPr="00914E33">
        <w:rPr>
          <w:rFonts w:ascii="Times New Roman" w:hAnsi="Times New Roman" w:cs="Times New Roman"/>
          <w:sz w:val="28"/>
          <w:szCs w:val="28"/>
        </w:rPr>
        <w:t>орфанных</w:t>
      </w:r>
      <w:proofErr w:type="spellEnd"/>
      <w:r w:rsidRPr="00914E33">
        <w:rPr>
          <w:rFonts w:ascii="Times New Roman" w:hAnsi="Times New Roman" w:cs="Times New Roman"/>
          <w:sz w:val="28"/>
          <w:szCs w:val="28"/>
        </w:rPr>
        <w:t>) заболеваний, приводящих к сокращению продолжительности жизни гражданина или его инвалидности, обеспечиваются лекарственными препаратами для лечения данных заболеваний за счет средств бюджетов субъектов Российской Федерации.</w:t>
      </w:r>
      <w:proofErr w:type="gramEnd"/>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За 2017 год пациенты, включенные в перечень </w:t>
      </w:r>
      <w:proofErr w:type="spellStart"/>
      <w:r w:rsidRPr="00914E33">
        <w:rPr>
          <w:rFonts w:ascii="Times New Roman" w:hAnsi="Times New Roman" w:cs="Times New Roman"/>
          <w:sz w:val="28"/>
          <w:szCs w:val="28"/>
        </w:rPr>
        <w:t>жизнеугрожающих</w:t>
      </w:r>
      <w:proofErr w:type="spellEnd"/>
      <w:r w:rsidRPr="00914E33">
        <w:rPr>
          <w:rFonts w:ascii="Times New Roman" w:hAnsi="Times New Roman" w:cs="Times New Roman"/>
          <w:sz w:val="28"/>
          <w:szCs w:val="28"/>
        </w:rPr>
        <w:t xml:space="preserve"> и хронических прогрессирующих редких (</w:t>
      </w:r>
      <w:proofErr w:type="spellStart"/>
      <w:r w:rsidRPr="00914E33">
        <w:rPr>
          <w:rFonts w:ascii="Times New Roman" w:hAnsi="Times New Roman" w:cs="Times New Roman"/>
          <w:sz w:val="28"/>
          <w:szCs w:val="28"/>
        </w:rPr>
        <w:t>орфанных</w:t>
      </w:r>
      <w:proofErr w:type="spellEnd"/>
      <w:r w:rsidRPr="00914E33">
        <w:rPr>
          <w:rFonts w:ascii="Times New Roman" w:hAnsi="Times New Roman" w:cs="Times New Roman"/>
          <w:sz w:val="28"/>
          <w:szCs w:val="28"/>
        </w:rPr>
        <w:t>) заболеваний, обеспечены на сумму 76 835,5 тыс. рублей. В региональном сегменте Регистра имеется информация о 149 пациентах, в их числе 75 детей. С диагнозом пароксизмальная ночная гемоглобинурия (</w:t>
      </w:r>
      <w:proofErr w:type="spellStart"/>
      <w:r w:rsidRPr="00914E33">
        <w:rPr>
          <w:rFonts w:ascii="Times New Roman" w:hAnsi="Times New Roman" w:cs="Times New Roman"/>
          <w:sz w:val="28"/>
          <w:szCs w:val="28"/>
        </w:rPr>
        <w:t>Маркафавы-Микели</w:t>
      </w:r>
      <w:proofErr w:type="spellEnd"/>
      <w:r w:rsidRPr="00914E33">
        <w:rPr>
          <w:rFonts w:ascii="Times New Roman" w:hAnsi="Times New Roman" w:cs="Times New Roman"/>
          <w:sz w:val="28"/>
          <w:szCs w:val="28"/>
        </w:rPr>
        <w:t xml:space="preserve">) в региональном сегменте Регистра состоит 6 человек (взрослых). Согласно заявкам государственных медицинских организаций Архангельской области терапию препаратом </w:t>
      </w:r>
      <w:proofErr w:type="spellStart"/>
      <w:r w:rsidRPr="00914E33">
        <w:rPr>
          <w:rFonts w:ascii="Times New Roman" w:hAnsi="Times New Roman" w:cs="Times New Roman"/>
          <w:sz w:val="28"/>
          <w:szCs w:val="28"/>
        </w:rPr>
        <w:t>Экулизумаб</w:t>
      </w:r>
      <w:proofErr w:type="spellEnd"/>
      <w:r w:rsidRPr="00914E33">
        <w:rPr>
          <w:rFonts w:ascii="Times New Roman" w:hAnsi="Times New Roman" w:cs="Times New Roman"/>
          <w:sz w:val="28"/>
          <w:szCs w:val="28"/>
        </w:rPr>
        <w:t xml:space="preserve"> за счет средств областного бюджета получают 2 пациента. Стоимость лечения одного больного составляет около 30 млн. рублей в год.</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Своевременное и качественное обеспечение лекарственными препаратами и изделиями медицинского назначения в амбулаторных условиях способствует улучшению результатов лечения, снижению числа неоправданных госпитализаций и времени пребывания больного в круглосуточном стационаре, что в конечном итоге приводит к оптимизации затрат в здравоохранении.</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lastRenderedPageBreak/>
        <w:t xml:space="preserve">Совершенствование системы лекарственного обеспечения в рамках подпрограммы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8 предполагает решение следующих проблем:</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нерациональное и неэффективное использование лекарственных препаратов для медицинского применения, в том числе </w:t>
      </w:r>
      <w:proofErr w:type="spellStart"/>
      <w:r w:rsidRPr="00914E33">
        <w:rPr>
          <w:rFonts w:ascii="Times New Roman" w:hAnsi="Times New Roman" w:cs="Times New Roman"/>
          <w:sz w:val="28"/>
          <w:szCs w:val="28"/>
        </w:rPr>
        <w:t>антимикробных</w:t>
      </w:r>
      <w:proofErr w:type="spellEnd"/>
      <w:r w:rsidRPr="00914E33">
        <w:rPr>
          <w:rFonts w:ascii="Times New Roman" w:hAnsi="Times New Roman" w:cs="Times New Roman"/>
          <w:sz w:val="28"/>
          <w:szCs w:val="28"/>
        </w:rPr>
        <w:t>, при оказании медицинской помощи в амбулаторных и стационарных условиях, не соответствующее общепринятым мировым подходам к диагностике и лечению;</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отсутствие механизмов стимулирования использования воспроизведенных лекарственных препаратов для медицинского применения;</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низкий уровень использования информационных технологий в области рациональной фармакотерапии;</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недостаточный уровень информирования граждан о реализуемых программах лекарственного обеспечения;</w:t>
      </w:r>
    </w:p>
    <w:p w:rsidR="0051327F" w:rsidRPr="00914E33" w:rsidRDefault="0051327F" w:rsidP="00763184">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недостаточная доступность лекарственных препаратов для медицинского применения для граждан, проживающих в сельских населенных пунктах и отдаленных районах с неразвито</w:t>
      </w:r>
      <w:r w:rsidR="00763184" w:rsidRPr="00914E33">
        <w:rPr>
          <w:rFonts w:ascii="Times New Roman" w:hAnsi="Times New Roman" w:cs="Times New Roman"/>
          <w:sz w:val="28"/>
          <w:szCs w:val="28"/>
        </w:rPr>
        <w:t>й транспортной инфраструктурой;</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низкий уровень вовлечения профессиональных ассоциаций в повышение квалификации медицинских и фармацевтических кадров в части рациональной лекарственной терапии, основанной на принципах доказательной медицины;</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низкая доступность лекарственного обеспечения при оказании медицинской помощи в амбулаторных условиях гражданам, не имеющим право на лекарственное обеспечение бесплатно или со скидкой;</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недостаточное использование результатов достижений фундаментальной и прикладной науки в практическом здравоохранении;</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ограничение возможности дальнейшего расширения Национального календаря профилактических прививок в связи с отсутствием отечественных многокомпонентных комбинированных вакцин;</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несовершенство системы государственных закупок лекарственных препаратов для медицинского применения;</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нарушения в системе обеспечения и контроля </w:t>
      </w:r>
      <w:r w:rsidR="00F62861" w:rsidRPr="00914E33">
        <w:rPr>
          <w:rFonts w:ascii="Times New Roman" w:hAnsi="Times New Roman" w:cs="Times New Roman"/>
          <w:sz w:val="28"/>
          <w:szCs w:val="28"/>
        </w:rPr>
        <w:t>«</w:t>
      </w:r>
      <w:proofErr w:type="spellStart"/>
      <w:r w:rsidRPr="00914E33">
        <w:rPr>
          <w:rFonts w:ascii="Times New Roman" w:hAnsi="Times New Roman" w:cs="Times New Roman"/>
          <w:sz w:val="28"/>
          <w:szCs w:val="28"/>
        </w:rPr>
        <w:t>холодовой</w:t>
      </w:r>
      <w:proofErr w:type="spellEnd"/>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цепи при транспортировании и хранении лекарственных препаратов для медицинского применения.</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Избыточное и необоснованное применение </w:t>
      </w:r>
      <w:proofErr w:type="spellStart"/>
      <w:r w:rsidRPr="00914E33">
        <w:rPr>
          <w:rFonts w:ascii="Times New Roman" w:hAnsi="Times New Roman" w:cs="Times New Roman"/>
          <w:sz w:val="28"/>
          <w:szCs w:val="28"/>
        </w:rPr>
        <w:t>антимикробных</w:t>
      </w:r>
      <w:proofErr w:type="spellEnd"/>
      <w:r w:rsidRPr="00914E33">
        <w:rPr>
          <w:rFonts w:ascii="Times New Roman" w:hAnsi="Times New Roman" w:cs="Times New Roman"/>
          <w:sz w:val="28"/>
          <w:szCs w:val="28"/>
        </w:rPr>
        <w:t xml:space="preserve"> препаратов, в том числе при вирусных инфекциях в амбулаторных условиях и для профилактики инфекций в стационарах, недостаточная эффективность системы мониторинга распространения </w:t>
      </w:r>
      <w:proofErr w:type="spellStart"/>
      <w:r w:rsidRPr="00914E33">
        <w:rPr>
          <w:rFonts w:ascii="Times New Roman" w:hAnsi="Times New Roman" w:cs="Times New Roman"/>
          <w:sz w:val="28"/>
          <w:szCs w:val="28"/>
        </w:rPr>
        <w:t>нозокомиальных</w:t>
      </w:r>
      <w:proofErr w:type="spellEnd"/>
      <w:r w:rsidRPr="00914E33">
        <w:rPr>
          <w:rFonts w:ascii="Times New Roman" w:hAnsi="Times New Roman" w:cs="Times New Roman"/>
          <w:sz w:val="28"/>
          <w:szCs w:val="28"/>
        </w:rPr>
        <w:t xml:space="preserve"> инфекций, недостаточность данных об особенностях распространения и механизмах </w:t>
      </w:r>
      <w:proofErr w:type="spellStart"/>
      <w:r w:rsidRPr="00914E33">
        <w:rPr>
          <w:rFonts w:ascii="Times New Roman" w:hAnsi="Times New Roman" w:cs="Times New Roman"/>
          <w:sz w:val="28"/>
          <w:szCs w:val="28"/>
        </w:rPr>
        <w:t>антимикробной</w:t>
      </w:r>
      <w:proofErr w:type="spellEnd"/>
      <w:r w:rsidRPr="00914E33">
        <w:rPr>
          <w:rFonts w:ascii="Times New Roman" w:hAnsi="Times New Roman" w:cs="Times New Roman"/>
          <w:sz w:val="28"/>
          <w:szCs w:val="28"/>
        </w:rPr>
        <w:t xml:space="preserve"> </w:t>
      </w:r>
      <w:proofErr w:type="spellStart"/>
      <w:r w:rsidRPr="00914E33">
        <w:rPr>
          <w:rFonts w:ascii="Times New Roman" w:hAnsi="Times New Roman" w:cs="Times New Roman"/>
          <w:sz w:val="28"/>
          <w:szCs w:val="28"/>
        </w:rPr>
        <w:t>резистентности</w:t>
      </w:r>
      <w:proofErr w:type="spellEnd"/>
      <w:r w:rsidRPr="00914E33">
        <w:rPr>
          <w:rFonts w:ascii="Times New Roman" w:hAnsi="Times New Roman" w:cs="Times New Roman"/>
          <w:sz w:val="28"/>
          <w:szCs w:val="28"/>
        </w:rPr>
        <w:t xml:space="preserve"> микроорганизмов приводят к развитию </w:t>
      </w:r>
      <w:proofErr w:type="spellStart"/>
      <w:r w:rsidRPr="00914E33">
        <w:rPr>
          <w:rFonts w:ascii="Times New Roman" w:hAnsi="Times New Roman" w:cs="Times New Roman"/>
          <w:sz w:val="28"/>
          <w:szCs w:val="28"/>
        </w:rPr>
        <w:t>антибиотикорезистентности</w:t>
      </w:r>
      <w:proofErr w:type="spellEnd"/>
      <w:r w:rsidRPr="00914E33">
        <w:rPr>
          <w:rFonts w:ascii="Times New Roman" w:hAnsi="Times New Roman" w:cs="Times New Roman"/>
          <w:sz w:val="28"/>
          <w:szCs w:val="28"/>
        </w:rPr>
        <w:t>.</w:t>
      </w:r>
    </w:p>
    <w:p w:rsidR="0051327F" w:rsidRPr="00914E33" w:rsidRDefault="0051327F" w:rsidP="00F855F6">
      <w:pPr>
        <w:pStyle w:val="ConsPlusNormal"/>
        <w:ind w:firstLine="540"/>
        <w:jc w:val="both"/>
        <w:rPr>
          <w:rFonts w:ascii="Times New Roman" w:hAnsi="Times New Roman" w:cs="Times New Roman"/>
          <w:sz w:val="28"/>
          <w:szCs w:val="28"/>
        </w:rPr>
      </w:pPr>
      <w:proofErr w:type="spellStart"/>
      <w:r w:rsidRPr="00914E33">
        <w:rPr>
          <w:rFonts w:ascii="Times New Roman" w:hAnsi="Times New Roman" w:cs="Times New Roman"/>
          <w:sz w:val="28"/>
          <w:szCs w:val="28"/>
        </w:rPr>
        <w:t>Резистентность</w:t>
      </w:r>
      <w:proofErr w:type="spellEnd"/>
      <w:r w:rsidRPr="00914E33">
        <w:rPr>
          <w:rFonts w:ascii="Times New Roman" w:hAnsi="Times New Roman" w:cs="Times New Roman"/>
          <w:sz w:val="28"/>
          <w:szCs w:val="28"/>
        </w:rPr>
        <w:t xml:space="preserve"> к </w:t>
      </w:r>
      <w:proofErr w:type="spellStart"/>
      <w:r w:rsidRPr="00914E33">
        <w:rPr>
          <w:rFonts w:ascii="Times New Roman" w:hAnsi="Times New Roman" w:cs="Times New Roman"/>
          <w:sz w:val="28"/>
          <w:szCs w:val="28"/>
        </w:rPr>
        <w:t>антимикробным</w:t>
      </w:r>
      <w:proofErr w:type="spellEnd"/>
      <w:r w:rsidRPr="00914E33">
        <w:rPr>
          <w:rFonts w:ascii="Times New Roman" w:hAnsi="Times New Roman" w:cs="Times New Roman"/>
          <w:sz w:val="28"/>
          <w:szCs w:val="28"/>
        </w:rPr>
        <w:t xml:space="preserve"> препаратам имеет не только </w:t>
      </w:r>
      <w:r w:rsidRPr="00914E33">
        <w:rPr>
          <w:rFonts w:ascii="Times New Roman" w:hAnsi="Times New Roman" w:cs="Times New Roman"/>
          <w:sz w:val="28"/>
          <w:szCs w:val="28"/>
        </w:rPr>
        <w:lastRenderedPageBreak/>
        <w:t xml:space="preserve">колоссальные медицинские последствия, но также приводит к существенным экономическим потерям для индивидуального пациента и общества в целом. В настоящее время проблема </w:t>
      </w:r>
      <w:proofErr w:type="spellStart"/>
      <w:r w:rsidRPr="00914E33">
        <w:rPr>
          <w:rFonts w:ascii="Times New Roman" w:hAnsi="Times New Roman" w:cs="Times New Roman"/>
          <w:sz w:val="28"/>
          <w:szCs w:val="28"/>
        </w:rPr>
        <w:t>резистентности</w:t>
      </w:r>
      <w:proofErr w:type="spellEnd"/>
      <w:r w:rsidRPr="00914E33">
        <w:rPr>
          <w:rFonts w:ascii="Times New Roman" w:hAnsi="Times New Roman" w:cs="Times New Roman"/>
          <w:sz w:val="28"/>
          <w:szCs w:val="28"/>
        </w:rPr>
        <w:t xml:space="preserve"> приблизилась к критическому уровню. Развитие внутрибольничных инфекций, вызванных резистентными возбудителями, часто нивелирует как результаты высокотехнологичных, дорогостоящих и жизненно важных вмешательств (операции на сердце, трансплантация органов, </w:t>
      </w:r>
      <w:proofErr w:type="spellStart"/>
      <w:r w:rsidRPr="00914E33">
        <w:rPr>
          <w:rFonts w:ascii="Times New Roman" w:hAnsi="Times New Roman" w:cs="Times New Roman"/>
          <w:sz w:val="28"/>
          <w:szCs w:val="28"/>
        </w:rPr>
        <w:t>онкогематология</w:t>
      </w:r>
      <w:proofErr w:type="spellEnd"/>
      <w:r w:rsidRPr="00914E33">
        <w:rPr>
          <w:rFonts w:ascii="Times New Roman" w:hAnsi="Times New Roman" w:cs="Times New Roman"/>
          <w:sz w:val="28"/>
          <w:szCs w:val="28"/>
        </w:rPr>
        <w:t xml:space="preserve">), так и результаты терапии пациентов в отделениях </w:t>
      </w:r>
      <w:proofErr w:type="spellStart"/>
      <w:r w:rsidRPr="00914E33">
        <w:rPr>
          <w:rFonts w:ascii="Times New Roman" w:hAnsi="Times New Roman" w:cs="Times New Roman"/>
          <w:sz w:val="28"/>
          <w:szCs w:val="28"/>
        </w:rPr>
        <w:t>общехирургического</w:t>
      </w:r>
      <w:proofErr w:type="spellEnd"/>
      <w:r w:rsidRPr="00914E33">
        <w:rPr>
          <w:rFonts w:ascii="Times New Roman" w:hAnsi="Times New Roman" w:cs="Times New Roman"/>
          <w:sz w:val="28"/>
          <w:szCs w:val="28"/>
        </w:rPr>
        <w:t xml:space="preserve"> профиля, интенсивной терапии, </w:t>
      </w:r>
      <w:proofErr w:type="spellStart"/>
      <w:r w:rsidRPr="00914E33">
        <w:rPr>
          <w:rFonts w:ascii="Times New Roman" w:hAnsi="Times New Roman" w:cs="Times New Roman"/>
          <w:sz w:val="28"/>
          <w:szCs w:val="28"/>
        </w:rPr>
        <w:t>неонатологии</w:t>
      </w:r>
      <w:proofErr w:type="spellEnd"/>
      <w:r w:rsidRPr="00914E33">
        <w:rPr>
          <w:rFonts w:ascii="Times New Roman" w:hAnsi="Times New Roman" w:cs="Times New Roman"/>
          <w:sz w:val="28"/>
          <w:szCs w:val="28"/>
        </w:rPr>
        <w:t xml:space="preserve"> и других.</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Назрела необходимость принятия комплекса мер и подходов, направленных на совершенствование </w:t>
      </w:r>
      <w:proofErr w:type="spellStart"/>
      <w:r w:rsidRPr="00914E33">
        <w:rPr>
          <w:rFonts w:ascii="Times New Roman" w:hAnsi="Times New Roman" w:cs="Times New Roman"/>
          <w:sz w:val="28"/>
          <w:szCs w:val="28"/>
        </w:rPr>
        <w:t>антимикробной</w:t>
      </w:r>
      <w:proofErr w:type="spellEnd"/>
      <w:r w:rsidRPr="00914E33">
        <w:rPr>
          <w:rFonts w:ascii="Times New Roman" w:hAnsi="Times New Roman" w:cs="Times New Roman"/>
          <w:sz w:val="28"/>
          <w:szCs w:val="28"/>
        </w:rPr>
        <w:t xml:space="preserve"> терапии и способов борьбы с бактериальной </w:t>
      </w:r>
      <w:proofErr w:type="spellStart"/>
      <w:r w:rsidRPr="00914E33">
        <w:rPr>
          <w:rFonts w:ascii="Times New Roman" w:hAnsi="Times New Roman" w:cs="Times New Roman"/>
          <w:sz w:val="28"/>
          <w:szCs w:val="28"/>
        </w:rPr>
        <w:t>резистентностью</w:t>
      </w:r>
      <w:proofErr w:type="spellEnd"/>
      <w:r w:rsidRPr="00914E33">
        <w:rPr>
          <w:rFonts w:ascii="Times New Roman" w:hAnsi="Times New Roman" w:cs="Times New Roman"/>
          <w:sz w:val="28"/>
          <w:szCs w:val="28"/>
        </w:rPr>
        <w:t xml:space="preserve">. Для разработки мероприятий по профилактике </w:t>
      </w:r>
      <w:proofErr w:type="spellStart"/>
      <w:r w:rsidRPr="00914E33">
        <w:rPr>
          <w:rFonts w:ascii="Times New Roman" w:hAnsi="Times New Roman" w:cs="Times New Roman"/>
          <w:sz w:val="28"/>
          <w:szCs w:val="28"/>
        </w:rPr>
        <w:t>антимикробной</w:t>
      </w:r>
      <w:proofErr w:type="spellEnd"/>
      <w:r w:rsidRPr="00914E33">
        <w:rPr>
          <w:rFonts w:ascii="Times New Roman" w:hAnsi="Times New Roman" w:cs="Times New Roman"/>
          <w:sz w:val="28"/>
          <w:szCs w:val="28"/>
        </w:rPr>
        <w:t xml:space="preserve"> </w:t>
      </w:r>
      <w:proofErr w:type="spellStart"/>
      <w:r w:rsidRPr="00914E33">
        <w:rPr>
          <w:rFonts w:ascii="Times New Roman" w:hAnsi="Times New Roman" w:cs="Times New Roman"/>
          <w:sz w:val="28"/>
          <w:szCs w:val="28"/>
        </w:rPr>
        <w:t>резистентности</w:t>
      </w:r>
      <w:proofErr w:type="spellEnd"/>
      <w:r w:rsidRPr="00914E33">
        <w:rPr>
          <w:rFonts w:ascii="Times New Roman" w:hAnsi="Times New Roman" w:cs="Times New Roman"/>
          <w:sz w:val="28"/>
          <w:szCs w:val="28"/>
        </w:rPr>
        <w:t xml:space="preserve"> министерством здравоохранения создана рабочая группа. На начальном этапе необходимо организовать мониторинг формирования и распространения </w:t>
      </w:r>
      <w:proofErr w:type="spellStart"/>
      <w:r w:rsidRPr="00914E33">
        <w:rPr>
          <w:rFonts w:ascii="Times New Roman" w:hAnsi="Times New Roman" w:cs="Times New Roman"/>
          <w:sz w:val="28"/>
          <w:szCs w:val="28"/>
        </w:rPr>
        <w:t>антимикробной</w:t>
      </w:r>
      <w:proofErr w:type="spellEnd"/>
      <w:r w:rsidRPr="00914E33">
        <w:rPr>
          <w:rFonts w:ascii="Times New Roman" w:hAnsi="Times New Roman" w:cs="Times New Roman"/>
          <w:sz w:val="28"/>
          <w:szCs w:val="28"/>
        </w:rPr>
        <w:t xml:space="preserve"> </w:t>
      </w:r>
      <w:proofErr w:type="spellStart"/>
      <w:r w:rsidRPr="00914E33">
        <w:rPr>
          <w:rFonts w:ascii="Times New Roman" w:hAnsi="Times New Roman" w:cs="Times New Roman"/>
          <w:sz w:val="28"/>
          <w:szCs w:val="28"/>
        </w:rPr>
        <w:t>резистентности</w:t>
      </w:r>
      <w:proofErr w:type="spellEnd"/>
      <w:r w:rsidRPr="00914E33">
        <w:rPr>
          <w:rFonts w:ascii="Times New Roman" w:hAnsi="Times New Roman" w:cs="Times New Roman"/>
          <w:sz w:val="28"/>
          <w:szCs w:val="28"/>
        </w:rPr>
        <w:t xml:space="preserve"> среди ведущих возбудителей внебольничных и </w:t>
      </w:r>
      <w:proofErr w:type="spellStart"/>
      <w:r w:rsidRPr="00914E33">
        <w:rPr>
          <w:rFonts w:ascii="Times New Roman" w:hAnsi="Times New Roman" w:cs="Times New Roman"/>
          <w:sz w:val="28"/>
          <w:szCs w:val="28"/>
        </w:rPr>
        <w:t>нозокомиальных</w:t>
      </w:r>
      <w:proofErr w:type="spellEnd"/>
      <w:r w:rsidRPr="00914E33">
        <w:rPr>
          <w:rFonts w:ascii="Times New Roman" w:hAnsi="Times New Roman" w:cs="Times New Roman"/>
          <w:sz w:val="28"/>
          <w:szCs w:val="28"/>
        </w:rPr>
        <w:t xml:space="preserve"> инфекций человека, в каждой государственной медицинской организации сформировать паспорт </w:t>
      </w:r>
      <w:proofErr w:type="spellStart"/>
      <w:r w:rsidRPr="00914E33">
        <w:rPr>
          <w:rFonts w:ascii="Times New Roman" w:hAnsi="Times New Roman" w:cs="Times New Roman"/>
          <w:sz w:val="28"/>
          <w:szCs w:val="28"/>
        </w:rPr>
        <w:t>резистентности</w:t>
      </w:r>
      <w:proofErr w:type="spellEnd"/>
      <w:r w:rsidRPr="00914E33">
        <w:rPr>
          <w:rFonts w:ascii="Times New Roman" w:hAnsi="Times New Roman" w:cs="Times New Roman"/>
          <w:sz w:val="28"/>
          <w:szCs w:val="28"/>
        </w:rPr>
        <w:t>.</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При формировании перечней лекарственных препаратов для медицинского применения, обеспечение которыми осуществляется в рамках программы государственных гарантий бесплатного оказания гражданам медицинской помощи, на госпитальном этапе и в амбулаторных условиях планируется привлекать экспертов в области </w:t>
      </w:r>
      <w:proofErr w:type="spellStart"/>
      <w:r w:rsidRPr="00914E33">
        <w:rPr>
          <w:rFonts w:ascii="Times New Roman" w:hAnsi="Times New Roman" w:cs="Times New Roman"/>
          <w:sz w:val="28"/>
          <w:szCs w:val="28"/>
        </w:rPr>
        <w:t>антибиотикорезистентности</w:t>
      </w:r>
      <w:proofErr w:type="spellEnd"/>
      <w:r w:rsidRPr="00914E33">
        <w:rPr>
          <w:rFonts w:ascii="Times New Roman" w:hAnsi="Times New Roman" w:cs="Times New Roman"/>
          <w:sz w:val="28"/>
          <w:szCs w:val="28"/>
        </w:rPr>
        <w:t xml:space="preserve"> и учитывать показатели мониторинга бактериальной </w:t>
      </w:r>
      <w:proofErr w:type="spellStart"/>
      <w:r w:rsidRPr="00914E33">
        <w:rPr>
          <w:rFonts w:ascii="Times New Roman" w:hAnsi="Times New Roman" w:cs="Times New Roman"/>
          <w:sz w:val="28"/>
          <w:szCs w:val="28"/>
        </w:rPr>
        <w:t>резистентности</w:t>
      </w:r>
      <w:proofErr w:type="spellEnd"/>
      <w:r w:rsidRPr="00914E33">
        <w:rPr>
          <w:rFonts w:ascii="Times New Roman" w:hAnsi="Times New Roman" w:cs="Times New Roman"/>
          <w:sz w:val="28"/>
          <w:szCs w:val="28"/>
        </w:rPr>
        <w:t>.</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В целях повышения доступности лекарственной помощи в Архангельской области реализуется комплекс мер по взаимодействию между медицинскими, аптечными организациями и организациями социального обслуживания населения по обеспечению граждан пожилого возраста лекарственными препаратами, назначенными им по медицинским показаниям врачом (фельдшером), в том числе по доставке на дом.</w:t>
      </w:r>
    </w:p>
    <w:p w:rsidR="0051327F" w:rsidRPr="00914E33" w:rsidRDefault="0051327F" w:rsidP="00F855F6">
      <w:pPr>
        <w:pStyle w:val="ConsPlusNormal"/>
        <w:ind w:firstLine="540"/>
        <w:jc w:val="both"/>
        <w:rPr>
          <w:rFonts w:ascii="Times New Roman" w:hAnsi="Times New Roman" w:cs="Times New Roman"/>
          <w:sz w:val="28"/>
          <w:szCs w:val="28"/>
        </w:rPr>
      </w:pPr>
      <w:proofErr w:type="gramStart"/>
      <w:r w:rsidRPr="00914E33">
        <w:rPr>
          <w:rFonts w:ascii="Times New Roman" w:hAnsi="Times New Roman" w:cs="Times New Roman"/>
          <w:sz w:val="28"/>
          <w:szCs w:val="28"/>
        </w:rPr>
        <w:t xml:space="preserve">5 марта 2013 года заключено соглашение об организации взаимодействия между министерством труда, занятости и социального развития, министерством здравоохранения и государственным унитарным предприятием Архангельской области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Фармация</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(далее - ГУП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Фармация</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по обеспечению граждан пожилого возраста лекарственными препаратами, назначенными им по медицинским показаниям врачом (фельдшером), в том числе с доставкой на дом, регулирующее, в том числе, порядок обмена информацией и информирования населения.</w:t>
      </w:r>
      <w:proofErr w:type="gramEnd"/>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Указанное соглашение предусматривает порядок взаимодействия сторон, в том числе информационного обмена, осуществление контроля исполнения услуги.</w:t>
      </w:r>
    </w:p>
    <w:p w:rsidR="0051327F" w:rsidRPr="00914E33" w:rsidRDefault="0051327F" w:rsidP="00F855F6">
      <w:pPr>
        <w:pStyle w:val="ConsPlusNormal"/>
        <w:ind w:firstLine="540"/>
        <w:jc w:val="both"/>
        <w:rPr>
          <w:rFonts w:ascii="Times New Roman" w:hAnsi="Times New Roman" w:cs="Times New Roman"/>
          <w:sz w:val="28"/>
          <w:szCs w:val="28"/>
        </w:rPr>
      </w:pPr>
      <w:proofErr w:type="gramStart"/>
      <w:r w:rsidRPr="00914E33">
        <w:rPr>
          <w:rFonts w:ascii="Times New Roman" w:hAnsi="Times New Roman" w:cs="Times New Roman"/>
          <w:sz w:val="28"/>
          <w:szCs w:val="28"/>
        </w:rPr>
        <w:t xml:space="preserve">Предусмотрена возможность внеочередного обслуживания социальных работников в аптечных организациях (обеспечение по льготным рецептам, </w:t>
      </w:r>
      <w:r w:rsidRPr="00914E33">
        <w:rPr>
          <w:rFonts w:ascii="Times New Roman" w:hAnsi="Times New Roman" w:cs="Times New Roman"/>
          <w:sz w:val="28"/>
          <w:szCs w:val="28"/>
        </w:rPr>
        <w:lastRenderedPageBreak/>
        <w:t>покупка медицинских товаров за наличный расчет, предварительный заказ товаров): к конкретному социальному работнику прикреплена аптечная организация для внеочередного обслуживания по льготным рецептам, покупки товаров аптечного ассортимента для медицинской помощи за наличный расчет, для предварительного заказа товаров аптечного ассортимента.</w:t>
      </w:r>
      <w:proofErr w:type="gramEnd"/>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ГУП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Фармация</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организована работа справочной службы (телефон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горячей линии</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принимающей обращения от населения по всем вопросам лекарственного обеспечения, в том числе по доставке на дом.</w:t>
      </w:r>
    </w:p>
    <w:p w:rsidR="0051327F" w:rsidRPr="00914E33" w:rsidRDefault="0051327F" w:rsidP="00F855F6">
      <w:pPr>
        <w:pStyle w:val="ConsPlusNormal"/>
        <w:ind w:firstLine="540"/>
        <w:jc w:val="both"/>
        <w:rPr>
          <w:rFonts w:ascii="Times New Roman" w:hAnsi="Times New Roman" w:cs="Times New Roman"/>
          <w:sz w:val="28"/>
          <w:szCs w:val="28"/>
        </w:rPr>
      </w:pPr>
      <w:proofErr w:type="gramStart"/>
      <w:r w:rsidRPr="00914E33">
        <w:rPr>
          <w:rFonts w:ascii="Times New Roman" w:hAnsi="Times New Roman" w:cs="Times New Roman"/>
          <w:sz w:val="28"/>
          <w:szCs w:val="28"/>
        </w:rPr>
        <w:t>Осуществляется доставка лекарственных препаратов и изделий медицинского назначения, выписанных врачом (фельдшером) на льготных условиях, на дом гражданам старше пенсионного возраста работниками аптечных организаций, фельдшерами ФАП в отдаленных, труднодоступных местностях, а также работниками стационарных учреждений, обслуживающих пожилых граждан (специализированные отделения государственных медицинских организаций, имеющие койки сестринского ухода, организации социального обслуживания, предоставляющие социальные услуги в стационарной форме).</w:t>
      </w:r>
      <w:proofErr w:type="gramEnd"/>
    </w:p>
    <w:p w:rsidR="0051327F" w:rsidRPr="00914E33" w:rsidRDefault="0051327F" w:rsidP="00F855F6">
      <w:pPr>
        <w:pStyle w:val="ConsPlusNormal"/>
        <w:ind w:firstLine="540"/>
        <w:jc w:val="both"/>
        <w:rPr>
          <w:rFonts w:ascii="Times New Roman" w:hAnsi="Times New Roman" w:cs="Times New Roman"/>
          <w:sz w:val="28"/>
          <w:szCs w:val="28"/>
        </w:rPr>
      </w:pPr>
      <w:proofErr w:type="gramStart"/>
      <w:r w:rsidRPr="00914E33">
        <w:rPr>
          <w:rFonts w:ascii="Times New Roman" w:hAnsi="Times New Roman" w:cs="Times New Roman"/>
          <w:sz w:val="28"/>
          <w:szCs w:val="28"/>
        </w:rPr>
        <w:t>По результатам еженедельного мониторинга, проводимого министерством здравоохранения, за 2012 год доставлены лекарственные препараты, изделия медицинского назначения по 86 154 льготным рецептам (5,8 процента от общего числа обслуженных рецептов) на общую сумму 37,2 млн. рублей, по состоянию на 1 марта 2013 года - 11 356 льготных рецептов (5,5 процента от общего числа обслуженных) на общую сумму 5,44 млн. рублей.</w:t>
      </w:r>
      <w:proofErr w:type="gramEnd"/>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При необходимости доставки лекарств на дом в свободное от должностных обязанностей время министерством труда, занятости и социальной развития будет рассмотрена возможность материального стимулирования социальных работников, оказывающих указанные услуги, в том числе за счет внебюджетных источников.</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Организовано размещение информации о предоставлении комплексными центрами социального обеспечения услуг покупки и доставки товаров аптечного ассортимента в аптечных организациях, государственных медицинских организациях, средствах массовой информации, информационно-телекоммуникационных сетях.</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Информация об оказании услуги покупки и доставки медикаментов и изделий медицинского назначения предоставляется населению социальными работниками комплексных центров социального обслуживания при личном посещении, по телефону, по электронной почте, путем ответа на письменное заявление и размещается на стендах в государственных медицинских организациях, в средствах массовой информации.</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Информирование также производится непосредственно врачом (фельдшером) при приеме пожилого человека в государственных </w:t>
      </w:r>
      <w:r w:rsidRPr="00914E33">
        <w:rPr>
          <w:rFonts w:ascii="Times New Roman" w:hAnsi="Times New Roman" w:cs="Times New Roman"/>
          <w:sz w:val="28"/>
          <w:szCs w:val="28"/>
        </w:rPr>
        <w:lastRenderedPageBreak/>
        <w:t>медицинских организациях и при посещении на дому.</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В рамках реализации подпрограммы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8 планируется проведение следующих организационных мероприятий:</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внедрение современных клинических рекомендаций (протоколов) ведения больных;</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создание эффективной системы рационального использования лекарственных препаратов для медицинского применения на основе принципов доказательной медицины;</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ведение регистров пациентов, обеспечивающих принятие решений по льготному лекарственному обеспечению с учетом персональных данных;</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внедрение системы электронных назначений лекарственных препаратов для медицинского применения с возможностью их интеграции с системами поддержки принятия решений в области рациональной фармакотерапии (автоматическая проверка правильности назначенного режима дозирования, прогнозирование взаимодействий лекарственных препаратов для медицинского применения, автоматическая проверка на наличие показаний и противопоказаний);</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внедрение механизмов стимулирования рационального использования лекарственных препаратов для медицинского применения в целях эффективного управления ресурсами здравоохранения;</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совершенствование порядка формирования перечней лекарственных препаратов для медицинского применения, обеспечение которыми осуществляется в рамках программы государственных гарантий бесплатного оказания гражданам медицинской помощи, на госпитальном этапе и в амбулаторных условиях с учетом их </w:t>
      </w:r>
      <w:proofErr w:type="spellStart"/>
      <w:r w:rsidRPr="00914E33">
        <w:rPr>
          <w:rFonts w:ascii="Times New Roman" w:hAnsi="Times New Roman" w:cs="Times New Roman"/>
          <w:sz w:val="28"/>
          <w:szCs w:val="28"/>
        </w:rPr>
        <w:t>фармакоэкономической</w:t>
      </w:r>
      <w:proofErr w:type="spellEnd"/>
      <w:r w:rsidRPr="00914E33">
        <w:rPr>
          <w:rFonts w:ascii="Times New Roman" w:hAnsi="Times New Roman" w:cs="Times New Roman"/>
          <w:sz w:val="28"/>
          <w:szCs w:val="28"/>
        </w:rPr>
        <w:t xml:space="preserve"> эффективности и клинических рекомендаций;</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совершенствование государственной контрольно-разрешительной системы в сфере обращения лекарственных средств путем осуществления контроля качества, эффективности и безопасности лекарственных препаратов для медицинского применения на всех этапах их обращения.</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На втором этапе реализации подпрограммы </w:t>
      </w:r>
      <w:r w:rsidR="00F62861" w:rsidRPr="00914E33">
        <w:rPr>
          <w:rFonts w:ascii="Times New Roman" w:hAnsi="Times New Roman" w:cs="Times New Roman"/>
          <w:sz w:val="28"/>
          <w:szCs w:val="28"/>
        </w:rPr>
        <w:t>№</w:t>
      </w:r>
      <w:r w:rsidR="00940AEB" w:rsidRPr="00914E33">
        <w:rPr>
          <w:rFonts w:ascii="Times New Roman" w:hAnsi="Times New Roman" w:cs="Times New Roman"/>
          <w:sz w:val="28"/>
          <w:szCs w:val="28"/>
        </w:rPr>
        <w:t xml:space="preserve"> 8 (2016 - 2024</w:t>
      </w:r>
      <w:r w:rsidRPr="00914E33">
        <w:rPr>
          <w:rFonts w:ascii="Times New Roman" w:hAnsi="Times New Roman" w:cs="Times New Roman"/>
          <w:sz w:val="28"/>
          <w:szCs w:val="28"/>
        </w:rPr>
        <w:t xml:space="preserve"> годы) планируется:</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внедрение оптимальной модели системы </w:t>
      </w:r>
      <w:proofErr w:type="spellStart"/>
      <w:r w:rsidRPr="00914E33">
        <w:rPr>
          <w:rFonts w:ascii="Times New Roman" w:hAnsi="Times New Roman" w:cs="Times New Roman"/>
          <w:sz w:val="28"/>
          <w:szCs w:val="28"/>
        </w:rPr>
        <w:t>референтных</w:t>
      </w:r>
      <w:proofErr w:type="spellEnd"/>
      <w:r w:rsidRPr="00914E33">
        <w:rPr>
          <w:rFonts w:ascii="Times New Roman" w:hAnsi="Times New Roman" w:cs="Times New Roman"/>
          <w:sz w:val="28"/>
          <w:szCs w:val="28"/>
        </w:rPr>
        <w:t xml:space="preserve"> цен по результатам проведения соответствующего </w:t>
      </w:r>
      <w:proofErr w:type="spellStart"/>
      <w:r w:rsidRPr="00914E33">
        <w:rPr>
          <w:rFonts w:ascii="Times New Roman" w:hAnsi="Times New Roman" w:cs="Times New Roman"/>
          <w:sz w:val="28"/>
          <w:szCs w:val="28"/>
        </w:rPr>
        <w:t>пилотного</w:t>
      </w:r>
      <w:proofErr w:type="spellEnd"/>
      <w:r w:rsidRPr="00914E33">
        <w:rPr>
          <w:rFonts w:ascii="Times New Roman" w:hAnsi="Times New Roman" w:cs="Times New Roman"/>
          <w:sz w:val="28"/>
          <w:szCs w:val="28"/>
        </w:rPr>
        <w:t xml:space="preserve"> проекта, что позволит избежать риски неуправляемого роста цен на лекарственные препараты для медицинского применения и расходы на лекарственное обеспечение населения, а также оптимизировать использование имеющихся ресурсов здравоохранения;</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внедрение на территории Архангельской области оптимальной модели системы лекарственного обеспечения бесплатно или со скидкой отдельных категорий граждан за счет средств федерального и областного бюджетов с учетом опыта </w:t>
      </w:r>
      <w:proofErr w:type="spellStart"/>
      <w:r w:rsidRPr="00914E33">
        <w:rPr>
          <w:rFonts w:ascii="Times New Roman" w:hAnsi="Times New Roman" w:cs="Times New Roman"/>
          <w:sz w:val="28"/>
          <w:szCs w:val="28"/>
        </w:rPr>
        <w:t>пилотных</w:t>
      </w:r>
      <w:proofErr w:type="spellEnd"/>
      <w:r w:rsidRPr="00914E33">
        <w:rPr>
          <w:rFonts w:ascii="Times New Roman" w:hAnsi="Times New Roman" w:cs="Times New Roman"/>
          <w:sz w:val="28"/>
          <w:szCs w:val="28"/>
        </w:rPr>
        <w:t xml:space="preserve"> проектов лекарственного страхования в субъектах Российской Федерации;</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lastRenderedPageBreak/>
        <w:t>проведение мероприятий по совершенствованию лекарственного обеспечения населения трудоспособного возраста, не имеющего права на бесплатное лекарственное обеспечение или со скидкой.</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Подпрограмма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8 также предусматривает совершенствование лекарственного обеспечения при оказании скорой медицинской помощи пациентам с острым инфарктом миокарда.</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Эффективным и доказательно снижающим госпитальную летальность у данной категории больных является метод системного лекарственного </w:t>
      </w:r>
      <w:proofErr w:type="spellStart"/>
      <w:r w:rsidRPr="00914E33">
        <w:rPr>
          <w:rFonts w:ascii="Times New Roman" w:hAnsi="Times New Roman" w:cs="Times New Roman"/>
          <w:sz w:val="28"/>
          <w:szCs w:val="28"/>
        </w:rPr>
        <w:t>тромболизиса</w:t>
      </w:r>
      <w:proofErr w:type="spellEnd"/>
      <w:r w:rsidRPr="00914E33">
        <w:rPr>
          <w:rFonts w:ascii="Times New Roman" w:hAnsi="Times New Roman" w:cs="Times New Roman"/>
          <w:sz w:val="28"/>
          <w:szCs w:val="28"/>
        </w:rPr>
        <w:t xml:space="preserve">. За последние 5 лет (2008 - 2012 годы) бригадами скорой медицинской помощи в городе Архангельске выполнено 308 процедур лекарственного </w:t>
      </w:r>
      <w:proofErr w:type="spellStart"/>
      <w:r w:rsidRPr="00914E33">
        <w:rPr>
          <w:rFonts w:ascii="Times New Roman" w:hAnsi="Times New Roman" w:cs="Times New Roman"/>
          <w:sz w:val="28"/>
          <w:szCs w:val="28"/>
        </w:rPr>
        <w:t>тромболизиса</w:t>
      </w:r>
      <w:proofErr w:type="spellEnd"/>
      <w:r w:rsidRPr="00914E33">
        <w:rPr>
          <w:rFonts w:ascii="Times New Roman" w:hAnsi="Times New Roman" w:cs="Times New Roman"/>
          <w:sz w:val="28"/>
          <w:szCs w:val="28"/>
        </w:rPr>
        <w:t xml:space="preserve">, что составляет 22,3 процента от общей численности больных, перенесших инфаркт миокарда. В 2008 - 2011 годах расходы на приобретение лекарственных препаратов для проведения </w:t>
      </w:r>
      <w:proofErr w:type="spellStart"/>
      <w:r w:rsidRPr="00914E33">
        <w:rPr>
          <w:rFonts w:ascii="Times New Roman" w:hAnsi="Times New Roman" w:cs="Times New Roman"/>
          <w:sz w:val="28"/>
          <w:szCs w:val="28"/>
        </w:rPr>
        <w:t>тромболизиса</w:t>
      </w:r>
      <w:proofErr w:type="spellEnd"/>
      <w:r w:rsidRPr="00914E33">
        <w:rPr>
          <w:rFonts w:ascii="Times New Roman" w:hAnsi="Times New Roman" w:cs="Times New Roman"/>
          <w:sz w:val="28"/>
          <w:szCs w:val="28"/>
        </w:rPr>
        <w:t xml:space="preserve"> были предусмотрены в бюджете муниципального образования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Город Архангельск</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С 2012 года финансирование данного мероприятия </w:t>
      </w:r>
      <w:proofErr w:type="gramStart"/>
      <w:r w:rsidRPr="00914E33">
        <w:rPr>
          <w:rFonts w:ascii="Times New Roman" w:hAnsi="Times New Roman" w:cs="Times New Roman"/>
          <w:sz w:val="28"/>
          <w:szCs w:val="28"/>
        </w:rPr>
        <w:t>прекращено</w:t>
      </w:r>
      <w:proofErr w:type="gramEnd"/>
      <w:r w:rsidRPr="00914E33">
        <w:rPr>
          <w:rFonts w:ascii="Times New Roman" w:hAnsi="Times New Roman" w:cs="Times New Roman"/>
          <w:sz w:val="28"/>
          <w:szCs w:val="28"/>
        </w:rPr>
        <w:t xml:space="preserve"> и количество проведенных </w:t>
      </w:r>
      <w:proofErr w:type="spellStart"/>
      <w:r w:rsidRPr="00914E33">
        <w:rPr>
          <w:rFonts w:ascii="Times New Roman" w:hAnsi="Times New Roman" w:cs="Times New Roman"/>
          <w:sz w:val="28"/>
          <w:szCs w:val="28"/>
        </w:rPr>
        <w:t>тромболизисов</w:t>
      </w:r>
      <w:proofErr w:type="spellEnd"/>
      <w:r w:rsidRPr="00914E33">
        <w:rPr>
          <w:rFonts w:ascii="Times New Roman" w:hAnsi="Times New Roman" w:cs="Times New Roman"/>
          <w:sz w:val="28"/>
          <w:szCs w:val="28"/>
        </w:rPr>
        <w:t xml:space="preserve"> значительно уменьшилось. Установленный с 1 января 2013 года в рамках системы ОМС тариф за 1 вызов не позволяет обеспечить данный вид помощи пациентам с острым инфарктом миокарда в необходимом объеме, поэтому подпрограммой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8 предусмотрено приобретение лекарственного препарата </w:t>
      </w:r>
      <w:proofErr w:type="spellStart"/>
      <w:r w:rsidRPr="00914E33">
        <w:rPr>
          <w:rFonts w:ascii="Times New Roman" w:hAnsi="Times New Roman" w:cs="Times New Roman"/>
          <w:sz w:val="28"/>
          <w:szCs w:val="28"/>
        </w:rPr>
        <w:t>Альтеплаза</w:t>
      </w:r>
      <w:proofErr w:type="spellEnd"/>
      <w:r w:rsidRPr="00914E33">
        <w:rPr>
          <w:rFonts w:ascii="Times New Roman" w:hAnsi="Times New Roman" w:cs="Times New Roman"/>
          <w:sz w:val="28"/>
          <w:szCs w:val="28"/>
        </w:rPr>
        <w:t xml:space="preserve"> для проведения 50 процедур </w:t>
      </w:r>
      <w:proofErr w:type="spellStart"/>
      <w:r w:rsidRPr="00914E33">
        <w:rPr>
          <w:rFonts w:ascii="Times New Roman" w:hAnsi="Times New Roman" w:cs="Times New Roman"/>
          <w:sz w:val="28"/>
          <w:szCs w:val="28"/>
        </w:rPr>
        <w:t>догоспитального</w:t>
      </w:r>
      <w:proofErr w:type="spellEnd"/>
      <w:r w:rsidRPr="00914E33">
        <w:rPr>
          <w:rFonts w:ascii="Times New Roman" w:hAnsi="Times New Roman" w:cs="Times New Roman"/>
          <w:sz w:val="28"/>
          <w:szCs w:val="28"/>
        </w:rPr>
        <w:t xml:space="preserve"> </w:t>
      </w:r>
      <w:proofErr w:type="spellStart"/>
      <w:r w:rsidRPr="00914E33">
        <w:rPr>
          <w:rFonts w:ascii="Times New Roman" w:hAnsi="Times New Roman" w:cs="Times New Roman"/>
          <w:sz w:val="28"/>
          <w:szCs w:val="28"/>
        </w:rPr>
        <w:t>тромболизиса</w:t>
      </w:r>
      <w:proofErr w:type="spellEnd"/>
      <w:r w:rsidRPr="00914E33">
        <w:rPr>
          <w:rFonts w:ascii="Times New Roman" w:hAnsi="Times New Roman" w:cs="Times New Roman"/>
          <w:sz w:val="28"/>
          <w:szCs w:val="28"/>
        </w:rPr>
        <w:t xml:space="preserve"> у пациентов с острым инфарктом миокарда.</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Подпрограмма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8 также предусматривает совершенствование системы мер по снижению количества лиц, зараженных инфекционными заболеваниями, включая:</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профилактику и лечение ВИЧ-инфекции, вирусных гепатитов B и C;</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реализацию Национального календаря прививок и календаря профилактических прививок по эпидемиологическим показаниям.</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Вирусные гепатиты B и C представляют глобальную проблему для диагностики, лечения и динамического наблюдения больных. Своевременная коррекция состояния их здоровья осуществляется на основе внедрения современных методов диагностики, применения новейших противовирусных лекарственных препаратов.</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На базе ГБУЗ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Архангельская областная клиническая больница</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в 2007 году организован Центр инфекционных болезней, где функционирует амбулаторно-поликлиническое отделение, непосредственно осуществляющее учет и наблюдение за больными с хроническими вирусными гепатитами. За 10-летний период наблюдения в Архангельской области выявлено более 10 тыс. больных хроническим вирусным гепатитом.</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В настоящее время в листе ожидания противовирусной терапии состоит около 1200 человек, страдающих хроническими вирусными гепатитами B и C. Однако лечение доступно немногим больным в связи с высокой стоимостью современных препаратов. С 2013 года из средств областного </w:t>
      </w:r>
      <w:r w:rsidRPr="00914E33">
        <w:rPr>
          <w:rFonts w:ascii="Times New Roman" w:hAnsi="Times New Roman" w:cs="Times New Roman"/>
          <w:sz w:val="28"/>
          <w:szCs w:val="28"/>
        </w:rPr>
        <w:lastRenderedPageBreak/>
        <w:t xml:space="preserve">бюджета выделяются финансовые средства на приобретение антивирусных препаратов в сумме 11 млн. рублей в год, что позволит провести лекарственную терапию у 16 пациентов в год, а для </w:t>
      </w:r>
      <w:proofErr w:type="gramStart"/>
      <w:r w:rsidRPr="00914E33">
        <w:rPr>
          <w:rFonts w:ascii="Times New Roman" w:hAnsi="Times New Roman" w:cs="Times New Roman"/>
          <w:sz w:val="28"/>
          <w:szCs w:val="28"/>
        </w:rPr>
        <w:t>решения сложившейся ситуации</w:t>
      </w:r>
      <w:proofErr w:type="gramEnd"/>
      <w:r w:rsidRPr="00914E33">
        <w:rPr>
          <w:rFonts w:ascii="Times New Roman" w:hAnsi="Times New Roman" w:cs="Times New Roman"/>
          <w:sz w:val="28"/>
          <w:szCs w:val="28"/>
        </w:rPr>
        <w:t xml:space="preserve"> необходимо пролечивать как минимум 150 человек в год. Недостающий объем финансирования составляет 92 млн. рублей ежегодно.</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Архангельская область является субъектом Российской Федерации с низким темпом распространения ВИЧ-инфекции вследствие географических и социально-экономических особенностей. Динамика эпидемического процесса ВИЧ-инфекции в Архангельской области за все годы регистрации соответствовала в целом общероссийской, то есть регистрируется постоянный рост заболеваемости. </w:t>
      </w:r>
      <w:proofErr w:type="gramStart"/>
      <w:r w:rsidRPr="00914E33">
        <w:rPr>
          <w:rFonts w:ascii="Times New Roman" w:hAnsi="Times New Roman" w:cs="Times New Roman"/>
          <w:sz w:val="28"/>
          <w:szCs w:val="28"/>
        </w:rPr>
        <w:t>Но ежегодный показатель заболеваемости, рассчитанный на 100 тыс. населения, в Архангельской области постоянно ниже общероссийского и самый низкий на территории Северо-Западного федерального округа (Архангельская область - 7,9, Северо-Западный федеральный округ - 48,1, Российская Федерация - 48,8 (по итогам 2012 года).</w:t>
      </w:r>
      <w:proofErr w:type="gramEnd"/>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Увеличение количества больных ВИЧ-инфекцией во всех районах Архангельской области повышает вероятность контакта медицинских работников с больными ВИЧ-инфекцией, </w:t>
      </w:r>
      <w:proofErr w:type="spellStart"/>
      <w:r w:rsidRPr="00914E33">
        <w:rPr>
          <w:rFonts w:ascii="Times New Roman" w:hAnsi="Times New Roman" w:cs="Times New Roman"/>
          <w:sz w:val="28"/>
          <w:szCs w:val="28"/>
        </w:rPr>
        <w:t>травмирования</w:t>
      </w:r>
      <w:proofErr w:type="spellEnd"/>
      <w:r w:rsidRPr="00914E33">
        <w:rPr>
          <w:rFonts w:ascii="Times New Roman" w:hAnsi="Times New Roman" w:cs="Times New Roman"/>
          <w:sz w:val="28"/>
          <w:szCs w:val="28"/>
        </w:rPr>
        <w:t xml:space="preserve"> инструментами, загрязненными биологическими жидкостями больного ВИЧ-инфекцией и приводит к появлению риска заражения ВИЧ-инфекцией. Для этих целей необходимо проведение экстренной профилактики </w:t>
      </w:r>
      <w:proofErr w:type="spellStart"/>
      <w:r w:rsidRPr="00914E33">
        <w:rPr>
          <w:rFonts w:ascii="Times New Roman" w:hAnsi="Times New Roman" w:cs="Times New Roman"/>
          <w:sz w:val="28"/>
          <w:szCs w:val="28"/>
        </w:rPr>
        <w:t>антиретровирусными</w:t>
      </w:r>
      <w:proofErr w:type="spellEnd"/>
      <w:r w:rsidRPr="00914E33">
        <w:rPr>
          <w:rFonts w:ascii="Times New Roman" w:hAnsi="Times New Roman" w:cs="Times New Roman"/>
          <w:sz w:val="28"/>
          <w:szCs w:val="28"/>
        </w:rPr>
        <w:t xml:space="preserve"> препаратами.</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Иммунопрофилактика осуществляется во исполнение Федерального закона от 17 сентября 1998 года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157-ФЗ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Об иммунопрофилактике инфекционных болезней</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в рамках Национального календаря профилактических прививок и календаря профилактических прививок по эпидемиологическим показаниям.</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За </w:t>
      </w:r>
      <w:proofErr w:type="gramStart"/>
      <w:r w:rsidRPr="00914E33">
        <w:rPr>
          <w:rFonts w:ascii="Times New Roman" w:hAnsi="Times New Roman" w:cs="Times New Roman"/>
          <w:sz w:val="28"/>
          <w:szCs w:val="28"/>
        </w:rPr>
        <w:t>последние</w:t>
      </w:r>
      <w:proofErr w:type="gramEnd"/>
      <w:r w:rsidRPr="00914E33">
        <w:rPr>
          <w:rFonts w:ascii="Times New Roman" w:hAnsi="Times New Roman" w:cs="Times New Roman"/>
          <w:sz w:val="28"/>
          <w:szCs w:val="28"/>
        </w:rPr>
        <w:t xml:space="preserve"> 5 - 7 лет достигнут высокий охват профилактическими прививками детей и подростков, который составил в среднем 95 - 98 процентов. Это позволило ликвидировать полиомиелит, снизить в 10 и более раз заболеваемость управляемыми инфекциями (дифтерией, эпидемическим паротитом, гепатитом B).</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За период с 2005 по 2011 год удалось добиться значительного снижения заболеваемости: вирусным гепатитом A - в 28,7 раза, вирусным гепатитом B - в 17,9 раза, гриппом - в 15,98 раза. С 2007 года не регистрируются случаи заболеваний дифтерией.</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Вместе с тем в Архангельской области эпидемическая ситуация по некоторым инфекциям, управляемым средствами </w:t>
      </w:r>
      <w:proofErr w:type="spellStart"/>
      <w:r w:rsidRPr="00914E33">
        <w:rPr>
          <w:rFonts w:ascii="Times New Roman" w:hAnsi="Times New Roman" w:cs="Times New Roman"/>
          <w:sz w:val="28"/>
          <w:szCs w:val="28"/>
        </w:rPr>
        <w:t>вакцинопрофилактики</w:t>
      </w:r>
      <w:proofErr w:type="spellEnd"/>
      <w:r w:rsidRPr="00914E33">
        <w:rPr>
          <w:rFonts w:ascii="Times New Roman" w:hAnsi="Times New Roman" w:cs="Times New Roman"/>
          <w:sz w:val="28"/>
          <w:szCs w:val="28"/>
        </w:rPr>
        <w:t>, остается напряженной.</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Отмечаются вспышки заболеваемости туляремией (с 1,97 случая на 100 тыс. населения в 2009 году до 3,28 случая в 2010 году, по Российской Федерации - 0,08), остается высокой заболеваемость клещевым энцефалитом </w:t>
      </w:r>
      <w:r w:rsidRPr="00914E33">
        <w:rPr>
          <w:rFonts w:ascii="Times New Roman" w:hAnsi="Times New Roman" w:cs="Times New Roman"/>
          <w:sz w:val="28"/>
          <w:szCs w:val="28"/>
        </w:rPr>
        <w:lastRenderedPageBreak/>
        <w:t>(9,92 случая на 100 тыс. населения в 2009 году, 7,46 - в 2011 году, по Российской Федерации - 2,3).</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В ряде субъектов Российской Федерации вакцинация против ветряной оспы, вирусного гепатита</w:t>
      </w:r>
      <w:proofErr w:type="gramStart"/>
      <w:r w:rsidRPr="00914E33">
        <w:rPr>
          <w:rFonts w:ascii="Times New Roman" w:hAnsi="Times New Roman" w:cs="Times New Roman"/>
          <w:sz w:val="28"/>
          <w:szCs w:val="28"/>
        </w:rPr>
        <w:t xml:space="preserve"> А</w:t>
      </w:r>
      <w:proofErr w:type="gramEnd"/>
      <w:r w:rsidRPr="00914E33">
        <w:rPr>
          <w:rFonts w:ascii="Times New Roman" w:hAnsi="Times New Roman" w:cs="Times New Roman"/>
          <w:sz w:val="28"/>
          <w:szCs w:val="28"/>
        </w:rPr>
        <w:t>, пневмококковой инфекции включена в программы иммунизации и доказала свой эпидемиологический и экономический эффект.</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В результате реализации подпрограммы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8 ожидается:</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формирование и функционирование системы рационального назначения и применения лекарственных препаратов для медицинского применения;</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повышение удовлетворенности населения доступностью лекарственного обеспечения;</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обеспечение безопасности, эффективности и качества лекарственных препаратов для медицинского применения;</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обеспечение приоритетных потребностей здравоохранения в необходимых лекарственных препаратах для медицинского применения в целях профилактики и лечения заболеваний, в том числе преобладающих в структуре заболеваемости в Российской Федерации;</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повышение квалификации медицинских и фармацевтических работников и повышение качества оказываемой медицинской помощи;</w:t>
      </w:r>
    </w:p>
    <w:p w:rsidR="0051327F"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снижение показателей заболеваемости и смертности.</w:t>
      </w:r>
    </w:p>
    <w:p w:rsidR="007D1D5D" w:rsidRDefault="007D1D5D" w:rsidP="00F855F6">
      <w:pPr>
        <w:pStyle w:val="ConsPlusNormal"/>
        <w:ind w:firstLine="540"/>
        <w:jc w:val="both"/>
        <w:rPr>
          <w:rFonts w:ascii="Times New Roman" w:hAnsi="Times New Roman" w:cs="Times New Roman"/>
          <w:sz w:val="28"/>
          <w:szCs w:val="28"/>
        </w:rPr>
      </w:pPr>
    </w:p>
    <w:p w:rsidR="0051327F" w:rsidRPr="00914E33" w:rsidRDefault="0051327F" w:rsidP="00F855F6">
      <w:pPr>
        <w:pStyle w:val="ConsPlusTitle"/>
        <w:jc w:val="center"/>
        <w:outlineLvl w:val="2"/>
        <w:rPr>
          <w:rFonts w:ascii="Times New Roman" w:hAnsi="Times New Roman" w:cs="Times New Roman"/>
          <w:sz w:val="28"/>
          <w:szCs w:val="28"/>
        </w:rPr>
      </w:pPr>
      <w:r w:rsidRPr="00914E33">
        <w:rPr>
          <w:rFonts w:ascii="Times New Roman" w:hAnsi="Times New Roman" w:cs="Times New Roman"/>
          <w:sz w:val="28"/>
          <w:szCs w:val="28"/>
        </w:rPr>
        <w:t xml:space="preserve">2.31. Характеристика основных мероприятий подпрограммы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8</w:t>
      </w:r>
    </w:p>
    <w:p w:rsidR="0051327F" w:rsidRPr="00914E33" w:rsidRDefault="0051327F" w:rsidP="00F855F6">
      <w:pPr>
        <w:pStyle w:val="ConsPlusNormal"/>
        <w:jc w:val="both"/>
        <w:rPr>
          <w:rFonts w:ascii="Times New Roman" w:hAnsi="Times New Roman" w:cs="Times New Roman"/>
          <w:sz w:val="28"/>
          <w:szCs w:val="28"/>
        </w:rPr>
      </w:pP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Мероприятие 1.1. Обеспечение лекарственными препаратами, медицинскими изделиями и специализированными продуктами лечебного питания отдельных групп населения, в том числе оказание услуг по их приемке, хранению и доставке.</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В рамках данного мероприятия планируется исполнение социальных обязательств в части предоставления лекарственных препаратов, медицинских изделий и специализированных продуктов лечебного питания при амбулаторном лечении.</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Закупка лекарственных препаратов, медицинских изделий и специализированных продуктов лечебного питания будет осуществляться в соответствии с законодательством Российской Федерации о контрактной системе в сфере закупок.</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Порядок выписки рецептов на лекарственные препараты, медицинские изделия, продукты специализированного лечебного питания и правила отпуска их из аптечных организаций определены уполномоченным федеральным органом исполнительной власти.</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Противотуберкулезные препараты и </w:t>
      </w:r>
      <w:proofErr w:type="spellStart"/>
      <w:r w:rsidRPr="00914E33">
        <w:rPr>
          <w:rFonts w:ascii="Times New Roman" w:hAnsi="Times New Roman" w:cs="Times New Roman"/>
          <w:sz w:val="28"/>
          <w:szCs w:val="28"/>
        </w:rPr>
        <w:t>антиретровирусные</w:t>
      </w:r>
      <w:proofErr w:type="spellEnd"/>
      <w:r w:rsidRPr="00914E33">
        <w:rPr>
          <w:rFonts w:ascii="Times New Roman" w:hAnsi="Times New Roman" w:cs="Times New Roman"/>
          <w:sz w:val="28"/>
          <w:szCs w:val="28"/>
        </w:rPr>
        <w:t xml:space="preserve"> препараты выдаются медицинскими работниками непосредственно в государственных медицинских организациях в соответствии с законодательством Архангельской области.</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lastRenderedPageBreak/>
        <w:t xml:space="preserve">На втором этапе реализации подпрограммы </w:t>
      </w:r>
      <w:r w:rsidR="00F62861" w:rsidRPr="00914E33">
        <w:rPr>
          <w:rFonts w:ascii="Times New Roman" w:hAnsi="Times New Roman" w:cs="Times New Roman"/>
          <w:sz w:val="28"/>
          <w:szCs w:val="28"/>
        </w:rPr>
        <w:t>№</w:t>
      </w:r>
      <w:r w:rsidR="00940AEB" w:rsidRPr="00914E33">
        <w:rPr>
          <w:rFonts w:ascii="Times New Roman" w:hAnsi="Times New Roman" w:cs="Times New Roman"/>
          <w:sz w:val="28"/>
          <w:szCs w:val="28"/>
        </w:rPr>
        <w:t xml:space="preserve"> 8 (2016 - 2024</w:t>
      </w:r>
      <w:r w:rsidRPr="00914E33">
        <w:rPr>
          <w:rFonts w:ascii="Times New Roman" w:hAnsi="Times New Roman" w:cs="Times New Roman"/>
          <w:sz w:val="28"/>
          <w:szCs w:val="28"/>
        </w:rPr>
        <w:t xml:space="preserve"> годы) планируется внедрение на территории Архангельской области оптимальной модели системы лекарственного обеспечения с учетом опыта </w:t>
      </w:r>
      <w:proofErr w:type="spellStart"/>
      <w:r w:rsidRPr="00914E33">
        <w:rPr>
          <w:rFonts w:ascii="Times New Roman" w:hAnsi="Times New Roman" w:cs="Times New Roman"/>
          <w:sz w:val="28"/>
          <w:szCs w:val="28"/>
        </w:rPr>
        <w:t>пилотных</w:t>
      </w:r>
      <w:proofErr w:type="spellEnd"/>
      <w:r w:rsidRPr="00914E33">
        <w:rPr>
          <w:rFonts w:ascii="Times New Roman" w:hAnsi="Times New Roman" w:cs="Times New Roman"/>
          <w:sz w:val="28"/>
          <w:szCs w:val="28"/>
        </w:rPr>
        <w:t xml:space="preserve"> проектов лекарственного страхования в субъектах Российской Федерации.</w:t>
      </w:r>
    </w:p>
    <w:p w:rsidR="0051327F" w:rsidRPr="00914E33" w:rsidRDefault="0051327F" w:rsidP="00F855F6">
      <w:pPr>
        <w:pStyle w:val="ConsPlusNormal"/>
        <w:ind w:firstLine="540"/>
        <w:jc w:val="both"/>
        <w:rPr>
          <w:rFonts w:ascii="Times New Roman" w:hAnsi="Times New Roman" w:cs="Times New Roman"/>
          <w:sz w:val="28"/>
          <w:szCs w:val="28"/>
        </w:rPr>
      </w:pPr>
      <w:proofErr w:type="gramStart"/>
      <w:r w:rsidRPr="00914E33">
        <w:rPr>
          <w:rFonts w:ascii="Times New Roman" w:hAnsi="Times New Roman" w:cs="Times New Roman"/>
          <w:sz w:val="28"/>
          <w:szCs w:val="28"/>
        </w:rPr>
        <w:t xml:space="preserve">В соответствии с пунктом 10 Правил хранения наркотических средств, психотропных веществ и их </w:t>
      </w:r>
      <w:proofErr w:type="spellStart"/>
      <w:r w:rsidRPr="00914E33">
        <w:rPr>
          <w:rFonts w:ascii="Times New Roman" w:hAnsi="Times New Roman" w:cs="Times New Roman"/>
          <w:sz w:val="28"/>
          <w:szCs w:val="28"/>
        </w:rPr>
        <w:t>прекурсоров</w:t>
      </w:r>
      <w:proofErr w:type="spellEnd"/>
      <w:r w:rsidRPr="00914E33">
        <w:rPr>
          <w:rFonts w:ascii="Times New Roman" w:hAnsi="Times New Roman" w:cs="Times New Roman"/>
          <w:sz w:val="28"/>
          <w:szCs w:val="28"/>
        </w:rPr>
        <w:t xml:space="preserve">, утвержденных постановлением Правительства Российской Федерации от 31 декабря 2009 года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1148, охрана помещений, относящихся к 1-й и 2-й категориям (помещения производителей и изготовителей (за исключением аптечных учреждений) наркотических средств, психотропных веществ и </w:t>
      </w:r>
      <w:proofErr w:type="spellStart"/>
      <w:r w:rsidRPr="00914E33">
        <w:rPr>
          <w:rFonts w:ascii="Times New Roman" w:hAnsi="Times New Roman" w:cs="Times New Roman"/>
          <w:sz w:val="28"/>
          <w:szCs w:val="28"/>
        </w:rPr>
        <w:t>прекурсоров</w:t>
      </w:r>
      <w:proofErr w:type="spellEnd"/>
      <w:r w:rsidRPr="00914E33">
        <w:rPr>
          <w:rFonts w:ascii="Times New Roman" w:hAnsi="Times New Roman" w:cs="Times New Roman"/>
          <w:sz w:val="28"/>
          <w:szCs w:val="28"/>
        </w:rPr>
        <w:t xml:space="preserve">, предназначенных для хранения исходных материалов и готовой продукции (за исключением продукции, находящейся </w:t>
      </w:r>
      <w:proofErr w:type="spellStart"/>
      <w:r w:rsidRPr="00914E33">
        <w:rPr>
          <w:rFonts w:ascii="Times New Roman" w:hAnsi="Times New Roman" w:cs="Times New Roman"/>
          <w:sz w:val="28"/>
          <w:szCs w:val="28"/>
        </w:rPr>
        <w:t>внезавершенном</w:t>
      </w:r>
      <w:proofErr w:type="spellEnd"/>
      <w:proofErr w:type="gramEnd"/>
      <w:r w:rsidRPr="00914E33">
        <w:rPr>
          <w:rFonts w:ascii="Times New Roman" w:hAnsi="Times New Roman" w:cs="Times New Roman"/>
          <w:sz w:val="28"/>
          <w:szCs w:val="28"/>
        </w:rPr>
        <w:t xml:space="preserve"> </w:t>
      </w:r>
      <w:proofErr w:type="gramStart"/>
      <w:r w:rsidRPr="00914E33">
        <w:rPr>
          <w:rFonts w:ascii="Times New Roman" w:hAnsi="Times New Roman" w:cs="Times New Roman"/>
          <w:sz w:val="28"/>
          <w:szCs w:val="28"/>
        </w:rPr>
        <w:t xml:space="preserve">производстве), а также помещения организаций, осуществляющих оптовую торговлю наркотическими средствами, психотропными веществами и </w:t>
      </w:r>
      <w:proofErr w:type="spellStart"/>
      <w:r w:rsidRPr="00914E33">
        <w:rPr>
          <w:rFonts w:ascii="Times New Roman" w:hAnsi="Times New Roman" w:cs="Times New Roman"/>
          <w:sz w:val="28"/>
          <w:szCs w:val="28"/>
        </w:rPr>
        <w:t>прекурсорами</w:t>
      </w:r>
      <w:proofErr w:type="spellEnd"/>
      <w:r w:rsidRPr="00914E33">
        <w:rPr>
          <w:rFonts w:ascii="Times New Roman" w:hAnsi="Times New Roman" w:cs="Times New Roman"/>
          <w:sz w:val="28"/>
          <w:szCs w:val="28"/>
        </w:rPr>
        <w:t xml:space="preserve"> и (или) переработку наркотических средств, психотропных веществ и </w:t>
      </w:r>
      <w:proofErr w:type="spellStart"/>
      <w:r w:rsidRPr="00914E33">
        <w:rPr>
          <w:rFonts w:ascii="Times New Roman" w:hAnsi="Times New Roman" w:cs="Times New Roman"/>
          <w:sz w:val="28"/>
          <w:szCs w:val="28"/>
        </w:rPr>
        <w:t>прекурсоров</w:t>
      </w:r>
      <w:proofErr w:type="spellEnd"/>
      <w:r w:rsidRPr="00914E33">
        <w:rPr>
          <w:rFonts w:ascii="Times New Roman" w:hAnsi="Times New Roman" w:cs="Times New Roman"/>
          <w:sz w:val="28"/>
          <w:szCs w:val="28"/>
        </w:rPr>
        <w:t xml:space="preserve">, предназначенные для хранения наркотических средств, психотропных веществ и </w:t>
      </w:r>
      <w:proofErr w:type="spellStart"/>
      <w:r w:rsidRPr="00914E33">
        <w:rPr>
          <w:rFonts w:ascii="Times New Roman" w:hAnsi="Times New Roman" w:cs="Times New Roman"/>
          <w:sz w:val="28"/>
          <w:szCs w:val="28"/>
        </w:rPr>
        <w:t>прекурсоров</w:t>
      </w:r>
      <w:proofErr w:type="spellEnd"/>
      <w:r w:rsidRPr="00914E33">
        <w:rPr>
          <w:rFonts w:ascii="Times New Roman" w:hAnsi="Times New Roman" w:cs="Times New Roman"/>
          <w:sz w:val="28"/>
          <w:szCs w:val="28"/>
        </w:rPr>
        <w:t>, а также помещения аптечных учреждений, предназначенные для хранения месячного запаса наркотических средств и психотропных веществ, используемых в медицинских целях), осуществляется на договорной основе подразделениями вневедомственной охраны полиции.</w:t>
      </w:r>
      <w:proofErr w:type="gramEnd"/>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В связи с отсутствием на территории </w:t>
      </w:r>
      <w:proofErr w:type="spellStart"/>
      <w:r w:rsidRPr="00914E33">
        <w:rPr>
          <w:rFonts w:ascii="Times New Roman" w:hAnsi="Times New Roman" w:cs="Times New Roman"/>
          <w:sz w:val="28"/>
          <w:szCs w:val="28"/>
        </w:rPr>
        <w:t>Вилегодского</w:t>
      </w:r>
      <w:proofErr w:type="spellEnd"/>
      <w:r w:rsidRPr="00914E33">
        <w:rPr>
          <w:rFonts w:ascii="Times New Roman" w:hAnsi="Times New Roman" w:cs="Times New Roman"/>
          <w:sz w:val="28"/>
          <w:szCs w:val="28"/>
        </w:rPr>
        <w:t>, Лешуконского и Холмогорского районов Архангельской области указанных структур министерством здравоохранения в рамках мероприятия будет осуществляться закупка услуг по хранению наркотических, психотропных и сильнодействующих лекарственных препаратов на территории указанных районов Архангельской области в соответствии с законодательством Российской Федерации о контрактной системе в сфере закупок.</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Мероприятие 1.2. Приобретение лекарственных препаратов для проведения </w:t>
      </w:r>
      <w:proofErr w:type="spellStart"/>
      <w:r w:rsidRPr="00914E33">
        <w:rPr>
          <w:rFonts w:ascii="Times New Roman" w:hAnsi="Times New Roman" w:cs="Times New Roman"/>
          <w:sz w:val="28"/>
          <w:szCs w:val="28"/>
        </w:rPr>
        <w:t>тромболизиса</w:t>
      </w:r>
      <w:proofErr w:type="spellEnd"/>
      <w:r w:rsidRPr="00914E33">
        <w:rPr>
          <w:rFonts w:ascii="Times New Roman" w:hAnsi="Times New Roman" w:cs="Times New Roman"/>
          <w:sz w:val="28"/>
          <w:szCs w:val="28"/>
        </w:rPr>
        <w:t xml:space="preserve"> у больных с острым инфарктом миокарда на </w:t>
      </w:r>
      <w:proofErr w:type="spellStart"/>
      <w:r w:rsidRPr="00914E33">
        <w:rPr>
          <w:rFonts w:ascii="Times New Roman" w:hAnsi="Times New Roman" w:cs="Times New Roman"/>
          <w:sz w:val="28"/>
          <w:szCs w:val="28"/>
        </w:rPr>
        <w:t>догоспитальном</w:t>
      </w:r>
      <w:proofErr w:type="spellEnd"/>
      <w:r w:rsidRPr="00914E33">
        <w:rPr>
          <w:rFonts w:ascii="Times New Roman" w:hAnsi="Times New Roman" w:cs="Times New Roman"/>
          <w:sz w:val="28"/>
          <w:szCs w:val="28"/>
        </w:rPr>
        <w:t xml:space="preserve"> этапе.</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В рамках данного мероприятия планируется приобретение министерством здравоохранения препарата </w:t>
      </w:r>
      <w:proofErr w:type="spellStart"/>
      <w:r w:rsidRPr="00914E33">
        <w:rPr>
          <w:rFonts w:ascii="Times New Roman" w:hAnsi="Times New Roman" w:cs="Times New Roman"/>
          <w:sz w:val="28"/>
          <w:szCs w:val="28"/>
        </w:rPr>
        <w:t>Альтеплаза</w:t>
      </w:r>
      <w:proofErr w:type="spellEnd"/>
      <w:r w:rsidRPr="00914E33">
        <w:rPr>
          <w:rFonts w:ascii="Times New Roman" w:hAnsi="Times New Roman" w:cs="Times New Roman"/>
          <w:sz w:val="28"/>
          <w:szCs w:val="28"/>
        </w:rPr>
        <w:t xml:space="preserve"> для оснащения бригад скорой медицинской помощи государственного бюджетного учреждения здравоохранения Архангельской области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Архангельская станция скорой медицинской помощи</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Мероприятие 1.3. Обеспечение лекарственными препаратами для проведения специфической фармакотерапии радиационных и химических поражений при ликвидации медико-санитарных последствий чрезвычайных ситуаций в результате применения средств радиационного и химического терроризма.</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В рамках данного мероприятия планируется сформировать резерв лекарственных препаратов в целях ликвидации медико-санитарных </w:t>
      </w:r>
      <w:r w:rsidRPr="00914E33">
        <w:rPr>
          <w:rFonts w:ascii="Times New Roman" w:hAnsi="Times New Roman" w:cs="Times New Roman"/>
          <w:sz w:val="28"/>
          <w:szCs w:val="28"/>
        </w:rPr>
        <w:lastRenderedPageBreak/>
        <w:t>последствий чрезвычайных ситуаций радиационного и химического характера на территории Архангельской области.</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Мероприятие 2.1. Приобретение антивирусных препаратов для профилактики и лечения лиц, инфицированных вирусами иммунодефицита человека и/или гепатитов</w:t>
      </w:r>
      <w:proofErr w:type="gramStart"/>
      <w:r w:rsidRPr="00914E33">
        <w:rPr>
          <w:rFonts w:ascii="Times New Roman" w:hAnsi="Times New Roman" w:cs="Times New Roman"/>
          <w:sz w:val="28"/>
          <w:szCs w:val="28"/>
        </w:rPr>
        <w:t xml:space="preserve"> В</w:t>
      </w:r>
      <w:proofErr w:type="gramEnd"/>
      <w:r w:rsidRPr="00914E33">
        <w:rPr>
          <w:rFonts w:ascii="Times New Roman" w:hAnsi="Times New Roman" w:cs="Times New Roman"/>
          <w:sz w:val="28"/>
          <w:szCs w:val="28"/>
        </w:rPr>
        <w:t xml:space="preserve"> и С.</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В рамках мероприятия за счет средств областного бюджета предусмотрено приобретение лекарственных препаратов для лечения больных с хроническими вирусными гепатитами</w:t>
      </w:r>
      <w:proofErr w:type="gramStart"/>
      <w:r w:rsidRPr="00914E33">
        <w:rPr>
          <w:rFonts w:ascii="Times New Roman" w:hAnsi="Times New Roman" w:cs="Times New Roman"/>
          <w:sz w:val="28"/>
          <w:szCs w:val="28"/>
        </w:rPr>
        <w:t xml:space="preserve"> В</w:t>
      </w:r>
      <w:proofErr w:type="gramEnd"/>
      <w:r w:rsidRPr="00914E33">
        <w:rPr>
          <w:rFonts w:ascii="Times New Roman" w:hAnsi="Times New Roman" w:cs="Times New Roman"/>
          <w:sz w:val="28"/>
          <w:szCs w:val="28"/>
        </w:rPr>
        <w:t xml:space="preserve"> и С (не менее 16 пациентов в год) на базе ГБУЗ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Архангельская областная клиническая больница</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Отбор пациентов проводится врачебной комиссией ГБУЗ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Архангельская областная клиническая больница</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В рамках подпрограммы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8 будут обеспечены противовирусными лекарственными препаратами женщины фертильного возраста, имеющие или планирующие детей, лица, проживающие в семейных очагах по хроническим вирусным гепатитам, лица с быстрым прогрессирующим течением заболевания, медицинские работники.</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За счет средств федерального бюджета в 2013 году предусмотрено приобретение антивирусных препаратов для профилактики и лечения лиц, инфицированных вирусами иммунодефицита человека (320 человек) и вирусами гепатита</w:t>
      </w:r>
      <w:proofErr w:type="gramStart"/>
      <w:r w:rsidRPr="00914E33">
        <w:rPr>
          <w:rFonts w:ascii="Times New Roman" w:hAnsi="Times New Roman" w:cs="Times New Roman"/>
          <w:sz w:val="28"/>
          <w:szCs w:val="28"/>
        </w:rPr>
        <w:t xml:space="preserve"> В</w:t>
      </w:r>
      <w:proofErr w:type="gramEnd"/>
      <w:r w:rsidRPr="00914E33">
        <w:rPr>
          <w:rFonts w:ascii="Times New Roman" w:hAnsi="Times New Roman" w:cs="Times New Roman"/>
          <w:sz w:val="28"/>
          <w:szCs w:val="28"/>
        </w:rPr>
        <w:t xml:space="preserve"> и С в сочетании с ВИЧ-инфекцией (10 человек). Антивирусная терапия у данных пациентов будет проводиться на базе ГБУЗ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Архангельский клинический центр по профилактике и борьбе со СПИД</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Мероприятие 2.2. </w:t>
      </w:r>
      <w:proofErr w:type="spellStart"/>
      <w:r w:rsidRPr="00914E33">
        <w:rPr>
          <w:rFonts w:ascii="Times New Roman" w:hAnsi="Times New Roman" w:cs="Times New Roman"/>
          <w:sz w:val="28"/>
          <w:szCs w:val="28"/>
        </w:rPr>
        <w:t>Химиопрофилактика</w:t>
      </w:r>
      <w:proofErr w:type="spellEnd"/>
      <w:r w:rsidRPr="00914E33">
        <w:rPr>
          <w:rFonts w:ascii="Times New Roman" w:hAnsi="Times New Roman" w:cs="Times New Roman"/>
          <w:sz w:val="28"/>
          <w:szCs w:val="28"/>
        </w:rPr>
        <w:t xml:space="preserve"> ВИЧ-инфекции профессиональных заражений медицинских работников и </w:t>
      </w:r>
      <w:proofErr w:type="spellStart"/>
      <w:r w:rsidRPr="00914E33">
        <w:rPr>
          <w:rFonts w:ascii="Times New Roman" w:hAnsi="Times New Roman" w:cs="Times New Roman"/>
          <w:sz w:val="28"/>
          <w:szCs w:val="28"/>
        </w:rPr>
        <w:t>постконтактная</w:t>
      </w:r>
      <w:proofErr w:type="spellEnd"/>
      <w:r w:rsidRPr="00914E33">
        <w:rPr>
          <w:rFonts w:ascii="Times New Roman" w:hAnsi="Times New Roman" w:cs="Times New Roman"/>
          <w:sz w:val="28"/>
          <w:szCs w:val="28"/>
        </w:rPr>
        <w:t xml:space="preserve"> профилактика заражения.</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В рамках мероприятия предусмотрено приобретение </w:t>
      </w:r>
      <w:proofErr w:type="spellStart"/>
      <w:r w:rsidRPr="00914E33">
        <w:rPr>
          <w:rFonts w:ascii="Times New Roman" w:hAnsi="Times New Roman" w:cs="Times New Roman"/>
          <w:sz w:val="28"/>
          <w:szCs w:val="28"/>
        </w:rPr>
        <w:t>антиретровирусных</w:t>
      </w:r>
      <w:proofErr w:type="spellEnd"/>
      <w:r w:rsidRPr="00914E33">
        <w:rPr>
          <w:rFonts w:ascii="Times New Roman" w:hAnsi="Times New Roman" w:cs="Times New Roman"/>
          <w:sz w:val="28"/>
          <w:szCs w:val="28"/>
        </w:rPr>
        <w:t xml:space="preserve"> препаратов:</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1) для </w:t>
      </w:r>
      <w:proofErr w:type="spellStart"/>
      <w:r w:rsidRPr="00914E33">
        <w:rPr>
          <w:rFonts w:ascii="Times New Roman" w:hAnsi="Times New Roman" w:cs="Times New Roman"/>
          <w:sz w:val="28"/>
          <w:szCs w:val="28"/>
        </w:rPr>
        <w:t>постконтактной</w:t>
      </w:r>
      <w:proofErr w:type="spellEnd"/>
      <w:r w:rsidRPr="00914E33">
        <w:rPr>
          <w:rFonts w:ascii="Times New Roman" w:hAnsi="Times New Roman" w:cs="Times New Roman"/>
          <w:sz w:val="28"/>
          <w:szCs w:val="28"/>
        </w:rPr>
        <w:t xml:space="preserve"> профилактики ВИЧ-инфекции;</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2) для профилактики ВИЧ-инфекции у медицинских работников, травмированных инструментами, загрязненными биологическими жидкостями больного ВИЧ-инфекцией (ежегодно травмируется до 25 человек).</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Приобретение </w:t>
      </w:r>
      <w:proofErr w:type="spellStart"/>
      <w:r w:rsidRPr="00914E33">
        <w:rPr>
          <w:rFonts w:ascii="Times New Roman" w:hAnsi="Times New Roman" w:cs="Times New Roman"/>
          <w:sz w:val="28"/>
          <w:szCs w:val="28"/>
        </w:rPr>
        <w:t>антиретровирусных</w:t>
      </w:r>
      <w:proofErr w:type="spellEnd"/>
      <w:r w:rsidRPr="00914E33">
        <w:rPr>
          <w:rFonts w:ascii="Times New Roman" w:hAnsi="Times New Roman" w:cs="Times New Roman"/>
          <w:sz w:val="28"/>
          <w:szCs w:val="28"/>
        </w:rPr>
        <w:t xml:space="preserve"> препаратов осуществляется ГБУЗ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Архангельский клинический центр по профилактике и борьбе со СПИД</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в соответствии с законодательством Российской Федерации о контрактной системе в сфере закупок.</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Мероприятие 3.1. Обеспечение иммунобиологическими препаратами населения, в том числе оказание услуг по их приемке, хранению и доставке.</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В рамках данного мероприятия планируется приобретение иммунобиологических препаратов для иммунизации населения в рамках календаря профилактических прививок по эпидемическим показаниям: вакцина и иммуноглобулин против клещевого вирусного энцефалита, вакцина против туляремии, вирусного гепатита </w:t>
      </w:r>
      <w:proofErr w:type="gramStart"/>
      <w:r w:rsidRPr="00914E33">
        <w:rPr>
          <w:rFonts w:ascii="Times New Roman" w:hAnsi="Times New Roman" w:cs="Times New Roman"/>
          <w:sz w:val="28"/>
          <w:szCs w:val="28"/>
        </w:rPr>
        <w:t>А.</w:t>
      </w:r>
      <w:proofErr w:type="gramEnd"/>
      <w:r w:rsidRPr="00914E33">
        <w:rPr>
          <w:rFonts w:ascii="Times New Roman" w:hAnsi="Times New Roman" w:cs="Times New Roman"/>
          <w:sz w:val="28"/>
          <w:szCs w:val="28"/>
        </w:rPr>
        <w:t xml:space="preserve"> Кроме того, будут </w:t>
      </w:r>
      <w:r w:rsidRPr="00914E33">
        <w:rPr>
          <w:rFonts w:ascii="Times New Roman" w:hAnsi="Times New Roman" w:cs="Times New Roman"/>
          <w:sz w:val="28"/>
          <w:szCs w:val="28"/>
        </w:rPr>
        <w:lastRenderedPageBreak/>
        <w:t xml:space="preserve">приобретаться аллерген туберкулезный для проведения массовой </w:t>
      </w:r>
      <w:proofErr w:type="spellStart"/>
      <w:r w:rsidRPr="00914E33">
        <w:rPr>
          <w:rFonts w:ascii="Times New Roman" w:hAnsi="Times New Roman" w:cs="Times New Roman"/>
          <w:sz w:val="28"/>
          <w:szCs w:val="28"/>
        </w:rPr>
        <w:t>туберкулинодиагностики</w:t>
      </w:r>
      <w:proofErr w:type="spellEnd"/>
      <w:r w:rsidRPr="00914E33">
        <w:rPr>
          <w:rFonts w:ascii="Times New Roman" w:hAnsi="Times New Roman" w:cs="Times New Roman"/>
          <w:sz w:val="28"/>
          <w:szCs w:val="28"/>
        </w:rPr>
        <w:t xml:space="preserve"> детям с года до 17 лет и вакцины для профилактики следующих инфекций:</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1) бешенство (ежегодно с укусами животных обращаются 3500 человек);</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2) ветряная оспа (заболеваемость ветряной оспой остается самой высокой среди всех инфекций с аэрозольным механизмом передачи возбудителя инфекции, при ветряной оспе у детей с ослабленным иммунитетом регистрируются летальные исходы);</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3) пневмококковые инфекции (в структуре младенческой смертности заболеваемость органов дыхания стоит на 3 месте, в том числе на долю пневмоний приходится 74 процента. </w:t>
      </w:r>
      <w:proofErr w:type="gramStart"/>
      <w:r w:rsidRPr="00914E33">
        <w:rPr>
          <w:rFonts w:ascii="Times New Roman" w:hAnsi="Times New Roman" w:cs="Times New Roman"/>
          <w:sz w:val="28"/>
          <w:szCs w:val="28"/>
        </w:rPr>
        <w:t xml:space="preserve">Профилактика пневмококковой инфекции показана всем часто болеющим детям, с хроническими очагами инфекции </w:t>
      </w:r>
      <w:proofErr w:type="spellStart"/>
      <w:r w:rsidRPr="00914E33">
        <w:rPr>
          <w:rFonts w:ascii="Times New Roman" w:hAnsi="Times New Roman" w:cs="Times New Roman"/>
          <w:sz w:val="28"/>
          <w:szCs w:val="28"/>
        </w:rPr>
        <w:t>ЛОР-органов</w:t>
      </w:r>
      <w:proofErr w:type="spellEnd"/>
      <w:r w:rsidRPr="00914E33">
        <w:rPr>
          <w:rFonts w:ascii="Times New Roman" w:hAnsi="Times New Roman" w:cs="Times New Roman"/>
          <w:sz w:val="28"/>
          <w:szCs w:val="28"/>
        </w:rPr>
        <w:t>);</w:t>
      </w:r>
      <w:proofErr w:type="gramEnd"/>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4) дифтерия, столбняк, коклюш (</w:t>
      </w:r>
      <w:proofErr w:type="spellStart"/>
      <w:r w:rsidRPr="00914E33">
        <w:rPr>
          <w:rFonts w:ascii="Times New Roman" w:hAnsi="Times New Roman" w:cs="Times New Roman"/>
          <w:sz w:val="28"/>
          <w:szCs w:val="28"/>
        </w:rPr>
        <w:t>бесклеточный</w:t>
      </w:r>
      <w:proofErr w:type="spellEnd"/>
      <w:r w:rsidRPr="00914E33">
        <w:rPr>
          <w:rFonts w:ascii="Times New Roman" w:hAnsi="Times New Roman" w:cs="Times New Roman"/>
          <w:sz w:val="28"/>
          <w:szCs w:val="28"/>
        </w:rPr>
        <w:t>) - для вакцинации детей первого года жизни с противопоказаниями к иммунизации с использованием клеточной вакцины;</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5) дифтерия, коклюш, полиомиелит, столбняк и инфекции, вызываемые </w:t>
      </w:r>
      <w:proofErr w:type="spellStart"/>
      <w:r w:rsidRPr="00914E33">
        <w:rPr>
          <w:rFonts w:ascii="Times New Roman" w:hAnsi="Times New Roman" w:cs="Times New Roman"/>
          <w:sz w:val="28"/>
          <w:szCs w:val="28"/>
        </w:rPr>
        <w:t>Haemophilus</w:t>
      </w:r>
      <w:proofErr w:type="spellEnd"/>
      <w:r w:rsidRPr="00914E33">
        <w:rPr>
          <w:rFonts w:ascii="Times New Roman" w:hAnsi="Times New Roman" w:cs="Times New Roman"/>
          <w:sz w:val="28"/>
          <w:szCs w:val="28"/>
        </w:rPr>
        <w:t xml:space="preserve"> </w:t>
      </w:r>
      <w:proofErr w:type="spellStart"/>
      <w:r w:rsidRPr="00914E33">
        <w:rPr>
          <w:rFonts w:ascii="Times New Roman" w:hAnsi="Times New Roman" w:cs="Times New Roman"/>
          <w:sz w:val="28"/>
          <w:szCs w:val="28"/>
        </w:rPr>
        <w:t>i</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flue</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zae</w:t>
      </w:r>
      <w:proofErr w:type="spellEnd"/>
      <w:r w:rsidRPr="00914E33">
        <w:rPr>
          <w:rFonts w:ascii="Times New Roman" w:hAnsi="Times New Roman" w:cs="Times New Roman"/>
          <w:sz w:val="28"/>
          <w:szCs w:val="28"/>
        </w:rPr>
        <w:t xml:space="preserve"> типа </w:t>
      </w:r>
      <w:proofErr w:type="spellStart"/>
      <w:r w:rsidRPr="00914E33">
        <w:rPr>
          <w:rFonts w:ascii="Times New Roman" w:hAnsi="Times New Roman" w:cs="Times New Roman"/>
          <w:sz w:val="28"/>
          <w:szCs w:val="28"/>
        </w:rPr>
        <w:t>b</w:t>
      </w:r>
      <w:proofErr w:type="spellEnd"/>
      <w:r w:rsidRPr="00914E33">
        <w:rPr>
          <w:rFonts w:ascii="Times New Roman" w:hAnsi="Times New Roman" w:cs="Times New Roman"/>
          <w:sz w:val="28"/>
          <w:szCs w:val="28"/>
        </w:rPr>
        <w:t>, - комбинированная вакцина для снижения инъекционной нагрузки;</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6) вирус папилломы человека - с 2016 года для вакцинации девочек в раннем пубертатном возрасте (за развитие в 80 процентах случаев рака шейки матки отвечает вирус папилломы человека. </w:t>
      </w:r>
      <w:proofErr w:type="gramStart"/>
      <w:r w:rsidRPr="00914E33">
        <w:rPr>
          <w:rFonts w:ascii="Times New Roman" w:hAnsi="Times New Roman" w:cs="Times New Roman"/>
          <w:sz w:val="28"/>
          <w:szCs w:val="28"/>
        </w:rPr>
        <w:t>Рак шейки матки - второе по частоте злокачественное заболевание у женщин в возрасте до 45 лет после рака молочной железы);</w:t>
      </w:r>
      <w:proofErr w:type="gramEnd"/>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7) </w:t>
      </w:r>
      <w:proofErr w:type="spellStart"/>
      <w:r w:rsidRPr="00914E33">
        <w:rPr>
          <w:rFonts w:ascii="Times New Roman" w:hAnsi="Times New Roman" w:cs="Times New Roman"/>
          <w:sz w:val="28"/>
          <w:szCs w:val="28"/>
        </w:rPr>
        <w:t>ротавирусная</w:t>
      </w:r>
      <w:proofErr w:type="spellEnd"/>
      <w:r w:rsidRPr="00914E33">
        <w:rPr>
          <w:rFonts w:ascii="Times New Roman" w:hAnsi="Times New Roman" w:cs="Times New Roman"/>
          <w:sz w:val="28"/>
          <w:szCs w:val="28"/>
        </w:rPr>
        <w:t xml:space="preserve"> инфекция - с 2018 года (сохраняется распространенность </w:t>
      </w:r>
      <w:proofErr w:type="spellStart"/>
      <w:r w:rsidRPr="00914E33">
        <w:rPr>
          <w:rFonts w:ascii="Times New Roman" w:hAnsi="Times New Roman" w:cs="Times New Roman"/>
          <w:sz w:val="28"/>
          <w:szCs w:val="28"/>
        </w:rPr>
        <w:t>ротавирусной</w:t>
      </w:r>
      <w:proofErr w:type="spellEnd"/>
      <w:r w:rsidRPr="00914E33">
        <w:rPr>
          <w:rFonts w:ascii="Times New Roman" w:hAnsi="Times New Roman" w:cs="Times New Roman"/>
          <w:sz w:val="28"/>
          <w:szCs w:val="28"/>
        </w:rPr>
        <w:t xml:space="preserve"> инфекции, особенно в группах риска: дети, граждане пожилого возраста, лица, страдающие хроническими заболеваниями).</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Закупка иммунобиологических препаратов для иммунизации населения в рамках календаря профилактических прививок по эпидемическим показаниям осуществляется министерством здравоохранения в соответствии с законодательством Российской Федерации о контрактной системе в сфере закупок. Грузополучатель иммунобиологических препаратов - фармацевтическая организация, определенная по результатам торгов, которая осуществляет хранение и доставку иммунобиологических препаратов до государственных медицинских организаций в соответствии с разнарядкой министерства здравоохранения.</w:t>
      </w:r>
    </w:p>
    <w:p w:rsidR="0051327F" w:rsidRPr="00914E33" w:rsidRDefault="0051327F" w:rsidP="00F855F6">
      <w:pPr>
        <w:pStyle w:val="ConsPlusNormal"/>
        <w:jc w:val="both"/>
        <w:rPr>
          <w:rFonts w:ascii="Times New Roman" w:hAnsi="Times New Roman" w:cs="Times New Roman"/>
          <w:sz w:val="28"/>
          <w:szCs w:val="28"/>
        </w:rPr>
      </w:pPr>
    </w:p>
    <w:p w:rsidR="0051327F" w:rsidRPr="00914E33" w:rsidRDefault="0051327F" w:rsidP="00F855F6">
      <w:pPr>
        <w:pStyle w:val="ConsPlusTitle"/>
        <w:jc w:val="center"/>
        <w:outlineLvl w:val="2"/>
        <w:rPr>
          <w:rFonts w:ascii="Times New Roman" w:hAnsi="Times New Roman" w:cs="Times New Roman"/>
          <w:sz w:val="28"/>
          <w:szCs w:val="28"/>
        </w:rPr>
      </w:pPr>
      <w:r w:rsidRPr="00914E33">
        <w:rPr>
          <w:rFonts w:ascii="Times New Roman" w:hAnsi="Times New Roman" w:cs="Times New Roman"/>
          <w:sz w:val="28"/>
          <w:szCs w:val="28"/>
        </w:rPr>
        <w:t xml:space="preserve">2.32. Механизм реализации мероприятий подпрограммы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8</w:t>
      </w:r>
    </w:p>
    <w:p w:rsidR="0051327F" w:rsidRPr="00914E33" w:rsidRDefault="0051327F" w:rsidP="00F855F6">
      <w:pPr>
        <w:pStyle w:val="ConsPlusNormal"/>
        <w:jc w:val="both"/>
        <w:rPr>
          <w:rFonts w:ascii="Times New Roman" w:hAnsi="Times New Roman" w:cs="Times New Roman"/>
          <w:sz w:val="28"/>
          <w:szCs w:val="28"/>
        </w:rPr>
      </w:pP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Реализацию мероприятий пунктов 1.1, 1.2, 1.3, 2.1, 3.1 перечня мероприятий подпрограммы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8 (приложение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2 к государственной программе) осуществляет министерство здравоохранения. Исполнители </w:t>
      </w:r>
      <w:r w:rsidRPr="00914E33">
        <w:rPr>
          <w:rFonts w:ascii="Times New Roman" w:hAnsi="Times New Roman" w:cs="Times New Roman"/>
          <w:sz w:val="28"/>
          <w:szCs w:val="28"/>
        </w:rPr>
        <w:lastRenderedPageBreak/>
        <w:t>данных мероприятий определяются в соответствии с законодательством Российской Федерации о контрактной системе в сфере закупок.</w:t>
      </w:r>
    </w:p>
    <w:p w:rsidR="0051327F" w:rsidRPr="00914E33" w:rsidRDefault="0051327F" w:rsidP="00763184">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Реализацию мероприятия пунктов 1.1 (в части исполнения судебных решений по лекарственному обеспечению населения), 2.2 перечня мероприятий подпрограммы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8 (приложение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2 к государственной программе) осуществляют бюджетные и автономные учреждения. Средства на реализацию мероприятий предоставляются в форме субсидии на иные цели, не связанные с финансовым обеспечением выполнения государственного задания на оказание государств</w:t>
      </w:r>
      <w:r w:rsidR="00763184" w:rsidRPr="00914E33">
        <w:rPr>
          <w:rFonts w:ascii="Times New Roman" w:hAnsi="Times New Roman" w:cs="Times New Roman"/>
          <w:sz w:val="28"/>
          <w:szCs w:val="28"/>
        </w:rPr>
        <w:t>енных услуг (выполнение работ).</w:t>
      </w:r>
    </w:p>
    <w:p w:rsidR="0051327F" w:rsidRPr="00914E33" w:rsidRDefault="0051327F" w:rsidP="00F855F6">
      <w:pPr>
        <w:pStyle w:val="ConsPlusNormal"/>
        <w:ind w:firstLine="540"/>
        <w:jc w:val="both"/>
        <w:rPr>
          <w:rFonts w:ascii="Times New Roman" w:hAnsi="Times New Roman" w:cs="Times New Roman"/>
          <w:sz w:val="28"/>
          <w:szCs w:val="28"/>
        </w:rPr>
      </w:pPr>
      <w:proofErr w:type="gramStart"/>
      <w:r w:rsidRPr="00914E33">
        <w:rPr>
          <w:rFonts w:ascii="Times New Roman" w:hAnsi="Times New Roman" w:cs="Times New Roman"/>
          <w:sz w:val="28"/>
          <w:szCs w:val="28"/>
        </w:rPr>
        <w:t xml:space="preserve">С целью финансирования мероприятия пункта 1.1 перечня мероприятий подпрограммы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8 (приложение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2 к государственной программе) привлекаются средства федерального бюджета в форме межбюджетных трансфертов, предоставляемых на реализацию отдельных полномочий в области обеспечения лекарственными препаратами и субвенций на финансовое обеспечение оказания отдельным категориям граждан социальной услуги по обеспечению необходимыми лекарственными препаратами, медицинскими изделиями, а также специализированными продуктами лечебного питания для детей-инвалидов, субсидий</w:t>
      </w:r>
      <w:proofErr w:type="gramEnd"/>
      <w:r w:rsidRPr="00914E33">
        <w:rPr>
          <w:rFonts w:ascii="Times New Roman" w:hAnsi="Times New Roman" w:cs="Times New Roman"/>
          <w:sz w:val="28"/>
          <w:szCs w:val="28"/>
        </w:rPr>
        <w:t xml:space="preserve">, </w:t>
      </w:r>
      <w:proofErr w:type="gramStart"/>
      <w:r w:rsidRPr="00914E33">
        <w:rPr>
          <w:rFonts w:ascii="Times New Roman" w:hAnsi="Times New Roman" w:cs="Times New Roman"/>
          <w:sz w:val="28"/>
          <w:szCs w:val="28"/>
        </w:rPr>
        <w:t xml:space="preserve">предоставляемых на осуществление организационных мероприятий по обеспечению граждан лекарственными препаратами, предназначенными для лечения больных злокачественными новообразованиями лимфоидной, кроветворной и родственных им тканей, гемофилией, </w:t>
      </w:r>
      <w:proofErr w:type="spellStart"/>
      <w:r w:rsidRPr="00914E33">
        <w:rPr>
          <w:rFonts w:ascii="Times New Roman" w:hAnsi="Times New Roman" w:cs="Times New Roman"/>
          <w:sz w:val="28"/>
          <w:szCs w:val="28"/>
        </w:rPr>
        <w:t>муковисцидозом</w:t>
      </w:r>
      <w:proofErr w:type="spellEnd"/>
      <w:r w:rsidRPr="00914E33">
        <w:rPr>
          <w:rFonts w:ascii="Times New Roman" w:hAnsi="Times New Roman" w:cs="Times New Roman"/>
          <w:sz w:val="28"/>
          <w:szCs w:val="28"/>
        </w:rPr>
        <w:t xml:space="preserve">, гипофизарным нанизмом, болезнью Гоше, рассеянным склерозом, а также после трансплантации органов и (или) тканей, субсидий на реализацию отдельных мероприятий государственной программы Российской Федерации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Развитие здравоохранения</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утвержденной постановлением Правительства Российской Федерации от 26 декабря 2017 года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1640</w:t>
      </w:r>
      <w:proofErr w:type="gramEnd"/>
      <w:r w:rsidRPr="00914E33">
        <w:rPr>
          <w:rFonts w:ascii="Times New Roman" w:hAnsi="Times New Roman" w:cs="Times New Roman"/>
          <w:sz w:val="28"/>
          <w:szCs w:val="28"/>
        </w:rPr>
        <w:t>, межбюджетные трансферты на финансовое обеспечение антибактериальных и противотуберкулезных лекарственных препаратов (второго ряда), применяемых при лечении больных туберкулезом с множественной лекарственной устойчивостью возбудителя, и диагностических сре</w:t>
      </w:r>
      <w:proofErr w:type="gramStart"/>
      <w:r w:rsidRPr="00914E33">
        <w:rPr>
          <w:rFonts w:ascii="Times New Roman" w:hAnsi="Times New Roman" w:cs="Times New Roman"/>
          <w:sz w:val="28"/>
          <w:szCs w:val="28"/>
        </w:rPr>
        <w:t>дств дл</w:t>
      </w:r>
      <w:proofErr w:type="gramEnd"/>
      <w:r w:rsidRPr="00914E33">
        <w:rPr>
          <w:rFonts w:ascii="Times New Roman" w:hAnsi="Times New Roman" w:cs="Times New Roman"/>
          <w:sz w:val="28"/>
          <w:szCs w:val="28"/>
        </w:rPr>
        <w:t>я выявления, определения чувствительности микобактерии туберкулеза и мониторинга лечения больных туберкулезом с множественной лекарственной устойчивостью возбудителя.</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С целью финансирования мероприятий пункта 2.1 перечня мероприятий подпрограммы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8 (приложение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2 к государственной программе) привлекаются средства федерального бюджета в форме межбюджетных трансфертов, передаваемых на финансовое обеспечение закупок антивирусных препаратов для профилактики и лечения лиц, инфицированных вирусами иммунодефицита человека и гепатитов B и C.</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Перечень бюджетных и автономных учреждений, участвующих в реализации мероприятий подпрограммы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8, утверждается распоряжением </w:t>
      </w:r>
      <w:r w:rsidRPr="00914E33">
        <w:rPr>
          <w:rFonts w:ascii="Times New Roman" w:hAnsi="Times New Roman" w:cs="Times New Roman"/>
          <w:sz w:val="28"/>
          <w:szCs w:val="28"/>
        </w:rPr>
        <w:lastRenderedPageBreak/>
        <w:t>министерства здравоохранения.</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Исполнители отдельных мероприятий подпрограммы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8 определяются в соответствии с законодательством Российской Федерации о контрактной системе в сфере закупок.</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Перечень мероприятий подпрограммы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8 приведен в приложении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2 к государственной программе.</w:t>
      </w:r>
    </w:p>
    <w:p w:rsidR="0051327F" w:rsidRDefault="0051327F" w:rsidP="00F855F6">
      <w:pPr>
        <w:pStyle w:val="ConsPlusNormal"/>
        <w:jc w:val="both"/>
        <w:rPr>
          <w:rFonts w:ascii="Times New Roman" w:hAnsi="Times New Roman" w:cs="Times New Roman"/>
          <w:sz w:val="28"/>
          <w:szCs w:val="28"/>
        </w:rPr>
      </w:pPr>
    </w:p>
    <w:p w:rsidR="00FA3ACD" w:rsidRDefault="00FA3ACD" w:rsidP="00F855F6">
      <w:pPr>
        <w:pStyle w:val="ConsPlusNormal"/>
        <w:jc w:val="both"/>
        <w:rPr>
          <w:rFonts w:ascii="Times New Roman" w:hAnsi="Times New Roman" w:cs="Times New Roman"/>
          <w:sz w:val="28"/>
          <w:szCs w:val="28"/>
        </w:rPr>
      </w:pPr>
    </w:p>
    <w:p w:rsidR="00FA3ACD" w:rsidRDefault="00FA3ACD" w:rsidP="00F855F6">
      <w:pPr>
        <w:pStyle w:val="ConsPlusNormal"/>
        <w:jc w:val="both"/>
        <w:rPr>
          <w:rFonts w:ascii="Times New Roman" w:hAnsi="Times New Roman" w:cs="Times New Roman"/>
          <w:sz w:val="28"/>
          <w:szCs w:val="28"/>
        </w:rPr>
      </w:pPr>
    </w:p>
    <w:p w:rsidR="00FA3ACD" w:rsidRDefault="00FA3ACD" w:rsidP="00F855F6">
      <w:pPr>
        <w:pStyle w:val="ConsPlusNormal"/>
        <w:jc w:val="both"/>
        <w:rPr>
          <w:rFonts w:ascii="Times New Roman" w:hAnsi="Times New Roman" w:cs="Times New Roman"/>
          <w:sz w:val="28"/>
          <w:szCs w:val="28"/>
        </w:rPr>
      </w:pPr>
    </w:p>
    <w:p w:rsidR="00FA3ACD" w:rsidRDefault="00FA3ACD" w:rsidP="00F855F6">
      <w:pPr>
        <w:pStyle w:val="ConsPlusNormal"/>
        <w:jc w:val="both"/>
        <w:rPr>
          <w:rFonts w:ascii="Times New Roman" w:hAnsi="Times New Roman" w:cs="Times New Roman"/>
          <w:sz w:val="28"/>
          <w:szCs w:val="28"/>
        </w:rPr>
      </w:pPr>
    </w:p>
    <w:p w:rsidR="00FA3ACD" w:rsidRPr="00914E33" w:rsidRDefault="00FA3ACD" w:rsidP="00F855F6">
      <w:pPr>
        <w:pStyle w:val="ConsPlusNormal"/>
        <w:jc w:val="both"/>
        <w:rPr>
          <w:rFonts w:ascii="Times New Roman" w:hAnsi="Times New Roman" w:cs="Times New Roman"/>
          <w:sz w:val="28"/>
          <w:szCs w:val="28"/>
        </w:rPr>
      </w:pPr>
    </w:p>
    <w:p w:rsidR="0051327F" w:rsidRPr="00914E33" w:rsidRDefault="0051327F" w:rsidP="00F855F6">
      <w:pPr>
        <w:pStyle w:val="ConsPlusTitle"/>
        <w:jc w:val="center"/>
        <w:outlineLvl w:val="2"/>
        <w:rPr>
          <w:rFonts w:ascii="Times New Roman" w:hAnsi="Times New Roman" w:cs="Times New Roman"/>
          <w:sz w:val="28"/>
          <w:szCs w:val="28"/>
        </w:rPr>
      </w:pPr>
      <w:bookmarkStart w:id="10" w:name="P2010"/>
      <w:bookmarkEnd w:id="10"/>
      <w:r w:rsidRPr="00914E33">
        <w:rPr>
          <w:rFonts w:ascii="Times New Roman" w:hAnsi="Times New Roman" w:cs="Times New Roman"/>
          <w:sz w:val="28"/>
          <w:szCs w:val="28"/>
        </w:rPr>
        <w:t>2.33. ПАСПОРТ</w:t>
      </w:r>
    </w:p>
    <w:p w:rsidR="0051327F" w:rsidRPr="00914E33" w:rsidRDefault="0051327F" w:rsidP="00F855F6">
      <w:pPr>
        <w:pStyle w:val="ConsPlusTitle"/>
        <w:jc w:val="center"/>
        <w:rPr>
          <w:rFonts w:ascii="Times New Roman" w:hAnsi="Times New Roman" w:cs="Times New Roman"/>
          <w:sz w:val="28"/>
          <w:szCs w:val="28"/>
        </w:rPr>
      </w:pPr>
      <w:r w:rsidRPr="00914E33">
        <w:rPr>
          <w:rFonts w:ascii="Times New Roman" w:hAnsi="Times New Roman" w:cs="Times New Roman"/>
          <w:sz w:val="28"/>
          <w:szCs w:val="28"/>
        </w:rPr>
        <w:t xml:space="preserve">подпрограммы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9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Развитие информатизации в здравоохранении</w:t>
      </w:r>
      <w:r w:rsidR="00F62861" w:rsidRPr="00914E33">
        <w:rPr>
          <w:rFonts w:ascii="Times New Roman" w:hAnsi="Times New Roman" w:cs="Times New Roman"/>
          <w:sz w:val="28"/>
          <w:szCs w:val="28"/>
        </w:rPr>
        <w:t>»</w:t>
      </w:r>
    </w:p>
    <w:p w:rsidR="0051327F" w:rsidRPr="00914E33" w:rsidRDefault="0051327F" w:rsidP="00F855F6">
      <w:pPr>
        <w:pStyle w:val="ConsPlusNormal"/>
        <w:jc w:val="both"/>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tblPr>
      <w:tblGrid>
        <w:gridCol w:w="1985"/>
        <w:gridCol w:w="283"/>
        <w:gridCol w:w="6944"/>
      </w:tblGrid>
      <w:tr w:rsidR="0051327F" w:rsidRPr="00914E33" w:rsidTr="00FA3ACD">
        <w:tc>
          <w:tcPr>
            <w:tcW w:w="1985" w:type="dxa"/>
          </w:tcPr>
          <w:p w:rsidR="0051327F" w:rsidRPr="00914E33" w:rsidRDefault="0051327F" w:rsidP="00F855F6">
            <w:pPr>
              <w:pStyle w:val="ConsPlusNormal"/>
              <w:rPr>
                <w:rFonts w:ascii="Times New Roman" w:hAnsi="Times New Roman" w:cs="Times New Roman"/>
                <w:sz w:val="28"/>
                <w:szCs w:val="28"/>
              </w:rPr>
            </w:pPr>
            <w:r w:rsidRPr="00914E33">
              <w:rPr>
                <w:rFonts w:ascii="Times New Roman" w:hAnsi="Times New Roman" w:cs="Times New Roman"/>
                <w:sz w:val="28"/>
                <w:szCs w:val="28"/>
              </w:rPr>
              <w:t>Наименование подпрограммы</w:t>
            </w:r>
          </w:p>
        </w:tc>
        <w:tc>
          <w:tcPr>
            <w:tcW w:w="283" w:type="dxa"/>
          </w:tcPr>
          <w:p w:rsidR="0051327F" w:rsidRPr="00914E33" w:rsidRDefault="0051327F" w:rsidP="00F855F6">
            <w:pPr>
              <w:pStyle w:val="ConsPlusNormal"/>
              <w:jc w:val="center"/>
              <w:rPr>
                <w:rFonts w:ascii="Times New Roman" w:hAnsi="Times New Roman" w:cs="Times New Roman"/>
                <w:sz w:val="28"/>
                <w:szCs w:val="28"/>
              </w:rPr>
            </w:pPr>
            <w:r w:rsidRPr="00914E33">
              <w:rPr>
                <w:rFonts w:ascii="Times New Roman" w:hAnsi="Times New Roman" w:cs="Times New Roman"/>
                <w:sz w:val="28"/>
                <w:szCs w:val="28"/>
              </w:rPr>
              <w:t>-</w:t>
            </w:r>
          </w:p>
        </w:tc>
        <w:tc>
          <w:tcPr>
            <w:tcW w:w="6944" w:type="dxa"/>
          </w:tcPr>
          <w:p w:rsidR="0051327F" w:rsidRPr="00914E33" w:rsidRDefault="00F62861" w:rsidP="00F855F6">
            <w:pPr>
              <w:pStyle w:val="ConsPlusNormal"/>
              <w:rPr>
                <w:rFonts w:ascii="Times New Roman" w:hAnsi="Times New Roman" w:cs="Times New Roman"/>
                <w:sz w:val="28"/>
                <w:szCs w:val="28"/>
              </w:rPr>
            </w:pPr>
            <w:r w:rsidRPr="00914E33">
              <w:rPr>
                <w:rFonts w:ascii="Times New Roman" w:hAnsi="Times New Roman" w:cs="Times New Roman"/>
                <w:sz w:val="28"/>
                <w:szCs w:val="28"/>
              </w:rPr>
              <w:t>«</w:t>
            </w:r>
            <w:r w:rsidR="0051327F" w:rsidRPr="00914E33">
              <w:rPr>
                <w:rFonts w:ascii="Times New Roman" w:hAnsi="Times New Roman" w:cs="Times New Roman"/>
                <w:sz w:val="28"/>
                <w:szCs w:val="28"/>
              </w:rPr>
              <w:t>Развитие информатизации в здравоохранении</w:t>
            </w:r>
            <w:r w:rsidRPr="00914E33">
              <w:rPr>
                <w:rFonts w:ascii="Times New Roman" w:hAnsi="Times New Roman" w:cs="Times New Roman"/>
                <w:sz w:val="28"/>
                <w:szCs w:val="28"/>
              </w:rPr>
              <w:t>»</w:t>
            </w:r>
            <w:r w:rsidR="0051327F" w:rsidRPr="00914E33">
              <w:rPr>
                <w:rFonts w:ascii="Times New Roman" w:hAnsi="Times New Roman" w:cs="Times New Roman"/>
                <w:sz w:val="28"/>
                <w:szCs w:val="28"/>
              </w:rPr>
              <w:t xml:space="preserve"> (далее - подпрограмма </w:t>
            </w:r>
            <w:r w:rsidRPr="00914E33">
              <w:rPr>
                <w:rFonts w:ascii="Times New Roman" w:hAnsi="Times New Roman" w:cs="Times New Roman"/>
                <w:sz w:val="28"/>
                <w:szCs w:val="28"/>
              </w:rPr>
              <w:t>№</w:t>
            </w:r>
            <w:r w:rsidR="0051327F" w:rsidRPr="00914E33">
              <w:rPr>
                <w:rFonts w:ascii="Times New Roman" w:hAnsi="Times New Roman" w:cs="Times New Roman"/>
                <w:sz w:val="28"/>
                <w:szCs w:val="28"/>
              </w:rPr>
              <w:t xml:space="preserve"> 9)</w:t>
            </w:r>
          </w:p>
        </w:tc>
      </w:tr>
      <w:tr w:rsidR="0051327F" w:rsidRPr="00914E33" w:rsidTr="00FA3ACD">
        <w:tc>
          <w:tcPr>
            <w:tcW w:w="1985" w:type="dxa"/>
          </w:tcPr>
          <w:p w:rsidR="0051327F" w:rsidRPr="00914E33" w:rsidRDefault="0051327F" w:rsidP="00F855F6">
            <w:pPr>
              <w:pStyle w:val="ConsPlusNormal"/>
              <w:rPr>
                <w:rFonts w:ascii="Times New Roman" w:hAnsi="Times New Roman" w:cs="Times New Roman"/>
                <w:sz w:val="28"/>
                <w:szCs w:val="28"/>
              </w:rPr>
            </w:pPr>
            <w:r w:rsidRPr="00914E33">
              <w:rPr>
                <w:rFonts w:ascii="Times New Roman" w:hAnsi="Times New Roman" w:cs="Times New Roman"/>
                <w:sz w:val="28"/>
                <w:szCs w:val="28"/>
              </w:rPr>
              <w:t>Ответственный исполнитель программы</w:t>
            </w:r>
          </w:p>
        </w:tc>
        <w:tc>
          <w:tcPr>
            <w:tcW w:w="283" w:type="dxa"/>
          </w:tcPr>
          <w:p w:rsidR="0051327F" w:rsidRPr="00914E33" w:rsidRDefault="0051327F" w:rsidP="00F855F6">
            <w:pPr>
              <w:pStyle w:val="ConsPlusNormal"/>
              <w:jc w:val="center"/>
              <w:rPr>
                <w:rFonts w:ascii="Times New Roman" w:hAnsi="Times New Roman" w:cs="Times New Roman"/>
                <w:sz w:val="28"/>
                <w:szCs w:val="28"/>
              </w:rPr>
            </w:pPr>
            <w:r w:rsidRPr="00914E33">
              <w:rPr>
                <w:rFonts w:ascii="Times New Roman" w:hAnsi="Times New Roman" w:cs="Times New Roman"/>
                <w:sz w:val="28"/>
                <w:szCs w:val="28"/>
              </w:rPr>
              <w:t>-</w:t>
            </w:r>
          </w:p>
        </w:tc>
        <w:tc>
          <w:tcPr>
            <w:tcW w:w="6944" w:type="dxa"/>
          </w:tcPr>
          <w:p w:rsidR="0051327F" w:rsidRPr="00914E33" w:rsidRDefault="0051327F" w:rsidP="00F855F6">
            <w:pPr>
              <w:pStyle w:val="ConsPlusNormal"/>
              <w:rPr>
                <w:rFonts w:ascii="Times New Roman" w:hAnsi="Times New Roman" w:cs="Times New Roman"/>
                <w:sz w:val="28"/>
                <w:szCs w:val="28"/>
              </w:rPr>
            </w:pPr>
            <w:r w:rsidRPr="00914E33">
              <w:rPr>
                <w:rFonts w:ascii="Times New Roman" w:hAnsi="Times New Roman" w:cs="Times New Roman"/>
                <w:sz w:val="28"/>
                <w:szCs w:val="28"/>
              </w:rPr>
              <w:t>министерство здравоохранения</w:t>
            </w:r>
          </w:p>
        </w:tc>
      </w:tr>
      <w:tr w:rsidR="0051327F" w:rsidRPr="00914E33" w:rsidTr="00FA3ACD">
        <w:tc>
          <w:tcPr>
            <w:tcW w:w="1985" w:type="dxa"/>
          </w:tcPr>
          <w:p w:rsidR="0051327F" w:rsidRPr="00914E33" w:rsidRDefault="0051327F" w:rsidP="00F855F6">
            <w:pPr>
              <w:pStyle w:val="ConsPlusNormal"/>
              <w:rPr>
                <w:rFonts w:ascii="Times New Roman" w:hAnsi="Times New Roman" w:cs="Times New Roman"/>
                <w:sz w:val="28"/>
                <w:szCs w:val="28"/>
              </w:rPr>
            </w:pPr>
            <w:r w:rsidRPr="00914E33">
              <w:rPr>
                <w:rFonts w:ascii="Times New Roman" w:hAnsi="Times New Roman" w:cs="Times New Roman"/>
                <w:sz w:val="28"/>
                <w:szCs w:val="28"/>
              </w:rPr>
              <w:t>Соисполнители программы</w:t>
            </w:r>
          </w:p>
        </w:tc>
        <w:tc>
          <w:tcPr>
            <w:tcW w:w="283" w:type="dxa"/>
          </w:tcPr>
          <w:p w:rsidR="0051327F" w:rsidRPr="00914E33" w:rsidRDefault="0051327F" w:rsidP="00F855F6">
            <w:pPr>
              <w:pStyle w:val="ConsPlusNormal"/>
              <w:jc w:val="center"/>
              <w:rPr>
                <w:rFonts w:ascii="Times New Roman" w:hAnsi="Times New Roman" w:cs="Times New Roman"/>
                <w:sz w:val="28"/>
                <w:szCs w:val="28"/>
              </w:rPr>
            </w:pPr>
            <w:r w:rsidRPr="00914E33">
              <w:rPr>
                <w:rFonts w:ascii="Times New Roman" w:hAnsi="Times New Roman" w:cs="Times New Roman"/>
                <w:sz w:val="28"/>
                <w:szCs w:val="28"/>
              </w:rPr>
              <w:t>-</w:t>
            </w:r>
          </w:p>
        </w:tc>
        <w:tc>
          <w:tcPr>
            <w:tcW w:w="6944" w:type="dxa"/>
          </w:tcPr>
          <w:p w:rsidR="0051327F" w:rsidRPr="00914E33" w:rsidRDefault="00382687" w:rsidP="00F855F6">
            <w:pPr>
              <w:pStyle w:val="ConsPlusNormal"/>
              <w:rPr>
                <w:rFonts w:ascii="Times New Roman" w:hAnsi="Times New Roman" w:cs="Times New Roman"/>
                <w:sz w:val="28"/>
                <w:szCs w:val="28"/>
              </w:rPr>
            </w:pPr>
            <w:r w:rsidRPr="00914E33">
              <w:rPr>
                <w:rFonts w:ascii="Times New Roman" w:hAnsi="Times New Roman" w:cs="Times New Roman"/>
                <w:sz w:val="28"/>
                <w:szCs w:val="28"/>
              </w:rPr>
              <w:t>Н</w:t>
            </w:r>
            <w:r w:rsidR="0051327F" w:rsidRPr="00914E33">
              <w:rPr>
                <w:rFonts w:ascii="Times New Roman" w:hAnsi="Times New Roman" w:cs="Times New Roman"/>
                <w:sz w:val="28"/>
                <w:szCs w:val="28"/>
              </w:rPr>
              <w:t>ет</w:t>
            </w:r>
          </w:p>
        </w:tc>
      </w:tr>
      <w:tr w:rsidR="0051327F" w:rsidRPr="00914E33" w:rsidTr="00FA3ACD">
        <w:tc>
          <w:tcPr>
            <w:tcW w:w="1985" w:type="dxa"/>
          </w:tcPr>
          <w:p w:rsidR="0051327F" w:rsidRPr="00914E33" w:rsidRDefault="0051327F" w:rsidP="00F855F6">
            <w:pPr>
              <w:pStyle w:val="ConsPlusNormal"/>
              <w:rPr>
                <w:rFonts w:ascii="Times New Roman" w:hAnsi="Times New Roman" w:cs="Times New Roman"/>
                <w:sz w:val="28"/>
                <w:szCs w:val="28"/>
              </w:rPr>
            </w:pPr>
            <w:r w:rsidRPr="00914E33">
              <w:rPr>
                <w:rFonts w:ascii="Times New Roman" w:hAnsi="Times New Roman" w:cs="Times New Roman"/>
                <w:sz w:val="28"/>
                <w:szCs w:val="28"/>
              </w:rPr>
              <w:t>Участники подпрограммы</w:t>
            </w:r>
          </w:p>
        </w:tc>
        <w:tc>
          <w:tcPr>
            <w:tcW w:w="283" w:type="dxa"/>
          </w:tcPr>
          <w:p w:rsidR="0051327F" w:rsidRPr="00914E33" w:rsidRDefault="0051327F" w:rsidP="00F855F6">
            <w:pPr>
              <w:pStyle w:val="ConsPlusNormal"/>
              <w:jc w:val="center"/>
              <w:rPr>
                <w:rFonts w:ascii="Times New Roman" w:hAnsi="Times New Roman" w:cs="Times New Roman"/>
                <w:sz w:val="28"/>
                <w:szCs w:val="28"/>
              </w:rPr>
            </w:pPr>
            <w:r w:rsidRPr="00914E33">
              <w:rPr>
                <w:rFonts w:ascii="Times New Roman" w:hAnsi="Times New Roman" w:cs="Times New Roman"/>
                <w:sz w:val="28"/>
                <w:szCs w:val="28"/>
              </w:rPr>
              <w:t>-</w:t>
            </w:r>
          </w:p>
        </w:tc>
        <w:tc>
          <w:tcPr>
            <w:tcW w:w="6944" w:type="dxa"/>
          </w:tcPr>
          <w:p w:rsidR="0051327F" w:rsidRPr="00914E33" w:rsidRDefault="0051327F" w:rsidP="00F855F6">
            <w:pPr>
              <w:pStyle w:val="ConsPlusNormal"/>
              <w:rPr>
                <w:rFonts w:ascii="Times New Roman" w:hAnsi="Times New Roman" w:cs="Times New Roman"/>
                <w:sz w:val="28"/>
                <w:szCs w:val="28"/>
              </w:rPr>
            </w:pPr>
            <w:r w:rsidRPr="00914E33">
              <w:rPr>
                <w:rFonts w:ascii="Times New Roman" w:hAnsi="Times New Roman" w:cs="Times New Roman"/>
                <w:sz w:val="28"/>
                <w:szCs w:val="28"/>
              </w:rPr>
              <w:t>бюджетные учреждения;</w:t>
            </w:r>
          </w:p>
          <w:p w:rsidR="0051327F" w:rsidRPr="00914E33" w:rsidRDefault="0051327F" w:rsidP="00F855F6">
            <w:pPr>
              <w:pStyle w:val="ConsPlusNormal"/>
              <w:rPr>
                <w:rFonts w:ascii="Times New Roman" w:hAnsi="Times New Roman" w:cs="Times New Roman"/>
                <w:sz w:val="28"/>
                <w:szCs w:val="28"/>
              </w:rPr>
            </w:pPr>
            <w:r w:rsidRPr="00914E33">
              <w:rPr>
                <w:rFonts w:ascii="Times New Roman" w:hAnsi="Times New Roman" w:cs="Times New Roman"/>
                <w:sz w:val="28"/>
                <w:szCs w:val="28"/>
              </w:rPr>
              <w:t>автономные учреждения;</w:t>
            </w:r>
          </w:p>
          <w:p w:rsidR="0051327F" w:rsidRPr="00914E33" w:rsidRDefault="0051327F" w:rsidP="00F855F6">
            <w:pPr>
              <w:pStyle w:val="ConsPlusNormal"/>
              <w:rPr>
                <w:rFonts w:ascii="Times New Roman" w:hAnsi="Times New Roman" w:cs="Times New Roman"/>
                <w:sz w:val="28"/>
                <w:szCs w:val="28"/>
              </w:rPr>
            </w:pPr>
            <w:r w:rsidRPr="00914E33">
              <w:rPr>
                <w:rFonts w:ascii="Times New Roman" w:hAnsi="Times New Roman" w:cs="Times New Roman"/>
                <w:sz w:val="28"/>
                <w:szCs w:val="28"/>
              </w:rPr>
              <w:t>министерство здравоохранения</w:t>
            </w:r>
          </w:p>
        </w:tc>
      </w:tr>
      <w:tr w:rsidR="0051327F" w:rsidRPr="00914E33" w:rsidTr="00FA3ACD">
        <w:tc>
          <w:tcPr>
            <w:tcW w:w="1985" w:type="dxa"/>
          </w:tcPr>
          <w:p w:rsidR="0051327F" w:rsidRPr="00914E33" w:rsidRDefault="0051327F" w:rsidP="00F855F6">
            <w:pPr>
              <w:pStyle w:val="ConsPlusNormal"/>
              <w:rPr>
                <w:rFonts w:ascii="Times New Roman" w:hAnsi="Times New Roman" w:cs="Times New Roman"/>
                <w:sz w:val="28"/>
                <w:szCs w:val="28"/>
              </w:rPr>
            </w:pPr>
            <w:r w:rsidRPr="00914E33">
              <w:rPr>
                <w:rFonts w:ascii="Times New Roman" w:hAnsi="Times New Roman" w:cs="Times New Roman"/>
                <w:sz w:val="28"/>
                <w:szCs w:val="28"/>
              </w:rPr>
              <w:t>Цель подпрограммы</w:t>
            </w:r>
          </w:p>
        </w:tc>
        <w:tc>
          <w:tcPr>
            <w:tcW w:w="283" w:type="dxa"/>
          </w:tcPr>
          <w:p w:rsidR="0051327F" w:rsidRPr="00914E33" w:rsidRDefault="0051327F" w:rsidP="00F855F6">
            <w:pPr>
              <w:pStyle w:val="ConsPlusNormal"/>
              <w:jc w:val="center"/>
              <w:rPr>
                <w:rFonts w:ascii="Times New Roman" w:hAnsi="Times New Roman" w:cs="Times New Roman"/>
                <w:sz w:val="28"/>
                <w:szCs w:val="28"/>
              </w:rPr>
            </w:pPr>
            <w:r w:rsidRPr="00914E33">
              <w:rPr>
                <w:rFonts w:ascii="Times New Roman" w:hAnsi="Times New Roman" w:cs="Times New Roman"/>
                <w:sz w:val="28"/>
                <w:szCs w:val="28"/>
              </w:rPr>
              <w:t>-</w:t>
            </w:r>
          </w:p>
        </w:tc>
        <w:tc>
          <w:tcPr>
            <w:tcW w:w="6944" w:type="dxa"/>
          </w:tcPr>
          <w:p w:rsidR="0051327F" w:rsidRPr="00914E33" w:rsidRDefault="0051327F" w:rsidP="00F855F6">
            <w:pPr>
              <w:pStyle w:val="ConsPlusNormal"/>
              <w:rPr>
                <w:rFonts w:ascii="Times New Roman" w:hAnsi="Times New Roman" w:cs="Times New Roman"/>
                <w:sz w:val="28"/>
                <w:szCs w:val="28"/>
              </w:rPr>
            </w:pPr>
            <w:r w:rsidRPr="00914E33">
              <w:rPr>
                <w:rFonts w:ascii="Times New Roman" w:hAnsi="Times New Roman" w:cs="Times New Roman"/>
                <w:sz w:val="28"/>
                <w:szCs w:val="28"/>
              </w:rPr>
              <w:t>информационная поддержка медицинского обслуживания населения, оказания медицинских услуг государственными медицинскими организациями.</w:t>
            </w:r>
          </w:p>
          <w:p w:rsidR="0051327F" w:rsidRPr="00914E33" w:rsidRDefault="0051327F" w:rsidP="00F855F6">
            <w:pPr>
              <w:pStyle w:val="ConsPlusNormal"/>
              <w:rPr>
                <w:rFonts w:ascii="Times New Roman" w:hAnsi="Times New Roman" w:cs="Times New Roman"/>
                <w:sz w:val="28"/>
                <w:szCs w:val="28"/>
              </w:rPr>
            </w:pPr>
            <w:r w:rsidRPr="00914E33">
              <w:rPr>
                <w:rFonts w:ascii="Times New Roman" w:hAnsi="Times New Roman" w:cs="Times New Roman"/>
                <w:sz w:val="28"/>
                <w:szCs w:val="28"/>
              </w:rPr>
              <w:t xml:space="preserve">Перечень целевых показателей подпрограммы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9 приведен в приложении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1 к государственной программе</w:t>
            </w:r>
          </w:p>
        </w:tc>
      </w:tr>
      <w:tr w:rsidR="0051327F" w:rsidRPr="00914E33" w:rsidTr="00FA3ACD">
        <w:tc>
          <w:tcPr>
            <w:tcW w:w="1985" w:type="dxa"/>
          </w:tcPr>
          <w:p w:rsidR="0051327F" w:rsidRPr="00914E33" w:rsidRDefault="0051327F" w:rsidP="00F855F6">
            <w:pPr>
              <w:pStyle w:val="ConsPlusNormal"/>
              <w:rPr>
                <w:rFonts w:ascii="Times New Roman" w:hAnsi="Times New Roman" w:cs="Times New Roman"/>
                <w:sz w:val="28"/>
                <w:szCs w:val="28"/>
              </w:rPr>
            </w:pPr>
            <w:r w:rsidRPr="00914E33">
              <w:rPr>
                <w:rFonts w:ascii="Times New Roman" w:hAnsi="Times New Roman" w:cs="Times New Roman"/>
                <w:sz w:val="28"/>
                <w:szCs w:val="28"/>
              </w:rPr>
              <w:t>Задачи подпрограммы</w:t>
            </w:r>
          </w:p>
        </w:tc>
        <w:tc>
          <w:tcPr>
            <w:tcW w:w="283" w:type="dxa"/>
          </w:tcPr>
          <w:p w:rsidR="0051327F" w:rsidRPr="00914E33" w:rsidRDefault="0051327F" w:rsidP="00F855F6">
            <w:pPr>
              <w:pStyle w:val="ConsPlusNormal"/>
              <w:jc w:val="center"/>
              <w:rPr>
                <w:rFonts w:ascii="Times New Roman" w:hAnsi="Times New Roman" w:cs="Times New Roman"/>
                <w:sz w:val="28"/>
                <w:szCs w:val="28"/>
              </w:rPr>
            </w:pPr>
            <w:r w:rsidRPr="00914E33">
              <w:rPr>
                <w:rFonts w:ascii="Times New Roman" w:hAnsi="Times New Roman" w:cs="Times New Roman"/>
                <w:sz w:val="28"/>
                <w:szCs w:val="28"/>
              </w:rPr>
              <w:t>-</w:t>
            </w:r>
          </w:p>
        </w:tc>
        <w:tc>
          <w:tcPr>
            <w:tcW w:w="6944" w:type="dxa"/>
          </w:tcPr>
          <w:p w:rsidR="0051327F" w:rsidRPr="00914E33" w:rsidRDefault="0051327F" w:rsidP="00F855F6">
            <w:pPr>
              <w:pStyle w:val="ConsPlusNormal"/>
              <w:rPr>
                <w:rFonts w:ascii="Times New Roman" w:hAnsi="Times New Roman" w:cs="Times New Roman"/>
                <w:sz w:val="28"/>
                <w:szCs w:val="28"/>
              </w:rPr>
            </w:pPr>
            <w:r w:rsidRPr="00914E33">
              <w:rPr>
                <w:rFonts w:ascii="Times New Roman" w:hAnsi="Times New Roman" w:cs="Times New Roman"/>
                <w:sz w:val="28"/>
                <w:szCs w:val="28"/>
              </w:rPr>
              <w:t xml:space="preserve">задача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1 - повышение качества оказания медицинской помощи на основе совершенствования информационно-технологического обеспечения деятельности государственных медицинских организаций, их персонала;</w:t>
            </w:r>
          </w:p>
          <w:p w:rsidR="0051327F" w:rsidRPr="00914E33" w:rsidRDefault="0051327F" w:rsidP="00F855F6">
            <w:pPr>
              <w:pStyle w:val="ConsPlusNormal"/>
              <w:rPr>
                <w:rFonts w:ascii="Times New Roman" w:hAnsi="Times New Roman" w:cs="Times New Roman"/>
                <w:sz w:val="28"/>
                <w:szCs w:val="28"/>
              </w:rPr>
            </w:pPr>
            <w:r w:rsidRPr="00914E33">
              <w:rPr>
                <w:rFonts w:ascii="Times New Roman" w:hAnsi="Times New Roman" w:cs="Times New Roman"/>
                <w:sz w:val="28"/>
                <w:szCs w:val="28"/>
              </w:rPr>
              <w:t xml:space="preserve">задача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2 - повышение доступности медицинской помощи за счет использования современных информационно-коммуникационных технологий</w:t>
            </w:r>
          </w:p>
        </w:tc>
      </w:tr>
      <w:tr w:rsidR="0051327F" w:rsidRPr="00914E33" w:rsidTr="00FA3ACD">
        <w:tc>
          <w:tcPr>
            <w:tcW w:w="1985" w:type="dxa"/>
          </w:tcPr>
          <w:p w:rsidR="0051327F" w:rsidRPr="00914E33" w:rsidRDefault="0051327F" w:rsidP="00F855F6">
            <w:pPr>
              <w:pStyle w:val="ConsPlusNormal"/>
              <w:rPr>
                <w:rFonts w:ascii="Times New Roman" w:hAnsi="Times New Roman" w:cs="Times New Roman"/>
                <w:sz w:val="28"/>
                <w:szCs w:val="28"/>
              </w:rPr>
            </w:pPr>
            <w:r w:rsidRPr="00914E33">
              <w:rPr>
                <w:rFonts w:ascii="Times New Roman" w:hAnsi="Times New Roman" w:cs="Times New Roman"/>
                <w:sz w:val="28"/>
                <w:szCs w:val="28"/>
              </w:rPr>
              <w:lastRenderedPageBreak/>
              <w:t>Сроки и этапы реализации подпрограммы</w:t>
            </w:r>
          </w:p>
        </w:tc>
        <w:tc>
          <w:tcPr>
            <w:tcW w:w="283" w:type="dxa"/>
          </w:tcPr>
          <w:p w:rsidR="0051327F" w:rsidRPr="00914E33" w:rsidRDefault="0051327F" w:rsidP="00F855F6">
            <w:pPr>
              <w:pStyle w:val="ConsPlusNormal"/>
              <w:jc w:val="center"/>
              <w:rPr>
                <w:rFonts w:ascii="Times New Roman" w:hAnsi="Times New Roman" w:cs="Times New Roman"/>
                <w:sz w:val="28"/>
                <w:szCs w:val="28"/>
              </w:rPr>
            </w:pPr>
            <w:r w:rsidRPr="00914E33">
              <w:rPr>
                <w:rFonts w:ascii="Times New Roman" w:hAnsi="Times New Roman" w:cs="Times New Roman"/>
                <w:sz w:val="28"/>
                <w:szCs w:val="28"/>
              </w:rPr>
              <w:t>-</w:t>
            </w:r>
          </w:p>
        </w:tc>
        <w:tc>
          <w:tcPr>
            <w:tcW w:w="6944" w:type="dxa"/>
          </w:tcPr>
          <w:p w:rsidR="0051327F" w:rsidRPr="00914E33" w:rsidRDefault="0051327F" w:rsidP="00F855F6">
            <w:pPr>
              <w:pStyle w:val="ConsPlusNormal"/>
              <w:rPr>
                <w:rFonts w:ascii="Times New Roman" w:hAnsi="Times New Roman" w:cs="Times New Roman"/>
                <w:sz w:val="28"/>
                <w:szCs w:val="28"/>
              </w:rPr>
            </w:pPr>
            <w:r w:rsidRPr="00914E33">
              <w:rPr>
                <w:rFonts w:ascii="Times New Roman" w:hAnsi="Times New Roman" w:cs="Times New Roman"/>
                <w:sz w:val="28"/>
                <w:szCs w:val="28"/>
              </w:rPr>
              <w:t xml:space="preserve">подпрограмма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9 реал</w:t>
            </w:r>
            <w:r w:rsidR="00940AEB" w:rsidRPr="00914E33">
              <w:rPr>
                <w:rFonts w:ascii="Times New Roman" w:hAnsi="Times New Roman" w:cs="Times New Roman"/>
                <w:sz w:val="28"/>
                <w:szCs w:val="28"/>
              </w:rPr>
              <w:t>изуется в один этап: 2013 - 2024</w:t>
            </w:r>
            <w:r w:rsidRPr="00914E33">
              <w:rPr>
                <w:rFonts w:ascii="Times New Roman" w:hAnsi="Times New Roman" w:cs="Times New Roman"/>
                <w:sz w:val="28"/>
                <w:szCs w:val="28"/>
              </w:rPr>
              <w:t xml:space="preserve"> годы</w:t>
            </w:r>
          </w:p>
        </w:tc>
      </w:tr>
      <w:tr w:rsidR="0051327F" w:rsidRPr="00914E33" w:rsidTr="00FA3ACD">
        <w:tc>
          <w:tcPr>
            <w:tcW w:w="1985" w:type="dxa"/>
          </w:tcPr>
          <w:p w:rsidR="0051327F" w:rsidRPr="00914E33" w:rsidRDefault="0051327F" w:rsidP="00F855F6">
            <w:pPr>
              <w:pStyle w:val="ConsPlusNormal"/>
              <w:rPr>
                <w:rFonts w:ascii="Times New Roman" w:hAnsi="Times New Roman" w:cs="Times New Roman"/>
                <w:sz w:val="28"/>
                <w:szCs w:val="28"/>
              </w:rPr>
            </w:pPr>
            <w:r w:rsidRPr="00914E33">
              <w:rPr>
                <w:rFonts w:ascii="Times New Roman" w:hAnsi="Times New Roman" w:cs="Times New Roman"/>
                <w:sz w:val="28"/>
                <w:szCs w:val="28"/>
              </w:rPr>
              <w:t>Объемы и источники финансирования подпрограммы</w:t>
            </w:r>
          </w:p>
        </w:tc>
        <w:tc>
          <w:tcPr>
            <w:tcW w:w="283" w:type="dxa"/>
          </w:tcPr>
          <w:p w:rsidR="0051327F" w:rsidRPr="00914E33" w:rsidRDefault="0051327F" w:rsidP="00F855F6">
            <w:pPr>
              <w:pStyle w:val="ConsPlusNormal"/>
              <w:jc w:val="center"/>
              <w:rPr>
                <w:rFonts w:ascii="Times New Roman" w:hAnsi="Times New Roman" w:cs="Times New Roman"/>
                <w:sz w:val="28"/>
                <w:szCs w:val="28"/>
              </w:rPr>
            </w:pPr>
            <w:r w:rsidRPr="00914E33">
              <w:rPr>
                <w:rFonts w:ascii="Times New Roman" w:hAnsi="Times New Roman" w:cs="Times New Roman"/>
                <w:sz w:val="28"/>
                <w:szCs w:val="28"/>
              </w:rPr>
              <w:t>-</w:t>
            </w:r>
          </w:p>
        </w:tc>
        <w:tc>
          <w:tcPr>
            <w:tcW w:w="6944" w:type="dxa"/>
          </w:tcPr>
          <w:p w:rsidR="00940AEB" w:rsidRPr="00914E33" w:rsidRDefault="00940AEB" w:rsidP="00940AEB">
            <w:pPr>
              <w:pStyle w:val="ConsPlusNormal"/>
              <w:rPr>
                <w:rFonts w:ascii="Times New Roman" w:hAnsi="Times New Roman" w:cs="Times New Roman"/>
                <w:sz w:val="28"/>
                <w:szCs w:val="28"/>
              </w:rPr>
            </w:pPr>
            <w:r w:rsidRPr="00914E33">
              <w:rPr>
                <w:rFonts w:ascii="Times New Roman" w:hAnsi="Times New Roman" w:cs="Times New Roman"/>
                <w:sz w:val="28"/>
                <w:szCs w:val="28"/>
              </w:rPr>
              <w:t xml:space="preserve">общий объем финансирования    997 235,0 тыс. рублей, </w:t>
            </w:r>
          </w:p>
          <w:p w:rsidR="00940AEB" w:rsidRPr="00914E33" w:rsidRDefault="00940AEB" w:rsidP="00940AEB">
            <w:pPr>
              <w:pStyle w:val="ConsPlusNormal"/>
              <w:rPr>
                <w:rFonts w:ascii="Times New Roman" w:hAnsi="Times New Roman" w:cs="Times New Roman"/>
                <w:sz w:val="28"/>
                <w:szCs w:val="28"/>
              </w:rPr>
            </w:pPr>
            <w:r w:rsidRPr="00914E33">
              <w:rPr>
                <w:rFonts w:ascii="Times New Roman" w:hAnsi="Times New Roman" w:cs="Times New Roman"/>
                <w:sz w:val="28"/>
                <w:szCs w:val="28"/>
              </w:rPr>
              <w:t xml:space="preserve">из них средства: </w:t>
            </w:r>
          </w:p>
          <w:p w:rsidR="00940AEB" w:rsidRPr="00914E33" w:rsidRDefault="00940AEB" w:rsidP="00940AEB">
            <w:pPr>
              <w:pStyle w:val="ConsPlusNormal"/>
              <w:rPr>
                <w:rFonts w:ascii="Times New Roman" w:hAnsi="Times New Roman" w:cs="Times New Roman"/>
                <w:sz w:val="28"/>
                <w:szCs w:val="28"/>
              </w:rPr>
            </w:pPr>
            <w:r w:rsidRPr="00914E33">
              <w:rPr>
                <w:rFonts w:ascii="Times New Roman" w:hAnsi="Times New Roman" w:cs="Times New Roman"/>
                <w:sz w:val="28"/>
                <w:szCs w:val="28"/>
              </w:rPr>
              <w:t>федерального бюджета   34 000,0 тыс. рублей;</w:t>
            </w:r>
          </w:p>
          <w:p w:rsidR="00940AEB" w:rsidRPr="00914E33" w:rsidRDefault="00940AEB" w:rsidP="00940AEB">
            <w:pPr>
              <w:pStyle w:val="ConsPlusNormal"/>
              <w:rPr>
                <w:rFonts w:ascii="Times New Roman" w:hAnsi="Times New Roman" w:cs="Times New Roman"/>
                <w:sz w:val="28"/>
                <w:szCs w:val="28"/>
              </w:rPr>
            </w:pPr>
            <w:r w:rsidRPr="00914E33">
              <w:rPr>
                <w:rFonts w:ascii="Times New Roman" w:hAnsi="Times New Roman" w:cs="Times New Roman"/>
                <w:sz w:val="28"/>
                <w:szCs w:val="28"/>
              </w:rPr>
              <w:t>областного бюджета   963 235,0 тыс. рублей;</w:t>
            </w:r>
          </w:p>
          <w:p w:rsidR="0051327F" w:rsidRPr="00914E33" w:rsidRDefault="00940AEB" w:rsidP="00940AEB">
            <w:pPr>
              <w:pStyle w:val="ConsPlusNormal"/>
              <w:rPr>
                <w:rFonts w:ascii="Times New Roman" w:hAnsi="Times New Roman" w:cs="Times New Roman"/>
                <w:sz w:val="28"/>
                <w:szCs w:val="28"/>
              </w:rPr>
            </w:pPr>
            <w:r w:rsidRPr="00914E33">
              <w:rPr>
                <w:rFonts w:ascii="Times New Roman" w:hAnsi="Times New Roman" w:cs="Times New Roman"/>
                <w:sz w:val="28"/>
                <w:szCs w:val="28"/>
              </w:rPr>
              <w:t>территориального фонда обязательного медицинского страхования   0,0 тыс. рублей</w:t>
            </w:r>
          </w:p>
        </w:tc>
      </w:tr>
    </w:tbl>
    <w:p w:rsidR="0051327F" w:rsidRDefault="0051327F" w:rsidP="00F855F6">
      <w:pPr>
        <w:pStyle w:val="ConsPlusNormal"/>
        <w:jc w:val="both"/>
        <w:rPr>
          <w:rFonts w:ascii="Times New Roman" w:hAnsi="Times New Roman" w:cs="Times New Roman"/>
          <w:sz w:val="28"/>
          <w:szCs w:val="28"/>
        </w:rPr>
      </w:pPr>
    </w:p>
    <w:p w:rsidR="00FA3ACD" w:rsidRDefault="00FA3ACD" w:rsidP="00F855F6">
      <w:pPr>
        <w:pStyle w:val="ConsPlusNormal"/>
        <w:jc w:val="both"/>
        <w:rPr>
          <w:rFonts w:ascii="Times New Roman" w:hAnsi="Times New Roman" w:cs="Times New Roman"/>
          <w:sz w:val="28"/>
          <w:szCs w:val="28"/>
        </w:rPr>
      </w:pPr>
    </w:p>
    <w:p w:rsidR="00FA3ACD" w:rsidRPr="00914E33" w:rsidRDefault="00FA3ACD" w:rsidP="00F855F6">
      <w:pPr>
        <w:pStyle w:val="ConsPlusNormal"/>
        <w:jc w:val="both"/>
        <w:rPr>
          <w:rFonts w:ascii="Times New Roman" w:hAnsi="Times New Roman" w:cs="Times New Roman"/>
          <w:sz w:val="28"/>
          <w:szCs w:val="28"/>
        </w:rPr>
      </w:pPr>
    </w:p>
    <w:p w:rsidR="0051327F" w:rsidRPr="00914E33" w:rsidRDefault="0051327F" w:rsidP="00F855F6">
      <w:pPr>
        <w:pStyle w:val="ConsPlusTitle"/>
        <w:jc w:val="center"/>
        <w:outlineLvl w:val="2"/>
        <w:rPr>
          <w:rFonts w:ascii="Times New Roman" w:hAnsi="Times New Roman" w:cs="Times New Roman"/>
          <w:sz w:val="28"/>
          <w:szCs w:val="28"/>
        </w:rPr>
      </w:pPr>
      <w:r w:rsidRPr="00914E33">
        <w:rPr>
          <w:rFonts w:ascii="Times New Roman" w:hAnsi="Times New Roman" w:cs="Times New Roman"/>
          <w:sz w:val="28"/>
          <w:szCs w:val="28"/>
        </w:rPr>
        <w:t xml:space="preserve">2.34. Характеристика сферы реализации подпрограммы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9,</w:t>
      </w:r>
    </w:p>
    <w:p w:rsidR="0051327F" w:rsidRPr="00914E33" w:rsidRDefault="0051327F" w:rsidP="00F855F6">
      <w:pPr>
        <w:pStyle w:val="ConsPlusTitle"/>
        <w:jc w:val="center"/>
        <w:rPr>
          <w:rFonts w:ascii="Times New Roman" w:hAnsi="Times New Roman" w:cs="Times New Roman"/>
          <w:sz w:val="28"/>
          <w:szCs w:val="28"/>
        </w:rPr>
      </w:pPr>
      <w:r w:rsidRPr="00914E33">
        <w:rPr>
          <w:rFonts w:ascii="Times New Roman" w:hAnsi="Times New Roman" w:cs="Times New Roman"/>
          <w:sz w:val="28"/>
          <w:szCs w:val="28"/>
        </w:rPr>
        <w:t>описание основных проблем</w:t>
      </w:r>
    </w:p>
    <w:p w:rsidR="0051327F" w:rsidRPr="00914E33" w:rsidRDefault="0051327F" w:rsidP="00F855F6">
      <w:pPr>
        <w:pStyle w:val="ConsPlusNormal"/>
        <w:jc w:val="both"/>
        <w:rPr>
          <w:rFonts w:ascii="Times New Roman" w:hAnsi="Times New Roman" w:cs="Times New Roman"/>
          <w:sz w:val="28"/>
          <w:szCs w:val="28"/>
        </w:rPr>
      </w:pP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В Архангельской области ведутся работы по информатизации государственных медицинских организаций. Проводятся работы по оснащению государственных медицинских организаций современной вычислительной и офисной техникой (поставка персональных компьютеров, принтеров, многофункциональных устройств печати и другого периферийного оборудования), по развитию локальных вычислительных сетей государственных медицинских организаций, обеспечению защиты информации, внедрению медицинских и медико-лабораторных информационных систем, созданию информационных сайтов государственных медицинских организаций.</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В рамках Программы модернизации здравоохранения Архангельской области осуществлена поставка 5235 единиц компьютерной техники, осуществлена модернизация ЛВС государственных медицинских организаций, финансирование государственных медицинских организаций на оплату услуг по предоставлению высокоскоростных каналов передачи данных, произведена закупка средств защиты информации. На базе ГБУЗ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Медицинский информационно-аналитический центр</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создан удостоверяющий центр на основе программного обеспечения криптографической защиты информации </w:t>
      </w:r>
      <w:proofErr w:type="spellStart"/>
      <w:r w:rsidRPr="00914E33">
        <w:rPr>
          <w:rFonts w:ascii="Times New Roman" w:hAnsi="Times New Roman" w:cs="Times New Roman"/>
          <w:sz w:val="28"/>
          <w:szCs w:val="28"/>
        </w:rPr>
        <w:t>Vip</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et</w:t>
      </w:r>
      <w:proofErr w:type="spellEnd"/>
      <w:r w:rsidRPr="00914E33">
        <w:rPr>
          <w:rFonts w:ascii="Times New Roman" w:hAnsi="Times New Roman" w:cs="Times New Roman"/>
          <w:sz w:val="28"/>
          <w:szCs w:val="28"/>
        </w:rPr>
        <w:t xml:space="preserve">, 34, государственные медицинские организации подключены в защищенную сеть, ведутся работы по подключению остальных государственных медицинских организаций. В рамках Программы модернизации здравоохранения Архангельской области запланировано внедрение медицинской информационной системы в 27 государственных медицинских организациях, осуществлено внедрение медицинской информационной системы в 22 государственных медицинских организациях, ведутся работы по внедрению в 5 государственных медицинских организациях. Федеральный сервис электронной записи к врачу </w:t>
      </w:r>
      <w:r w:rsidRPr="00914E33">
        <w:rPr>
          <w:rFonts w:ascii="Times New Roman" w:hAnsi="Times New Roman" w:cs="Times New Roman"/>
          <w:sz w:val="28"/>
          <w:szCs w:val="28"/>
        </w:rPr>
        <w:lastRenderedPageBreak/>
        <w:t xml:space="preserve">эксплуатируют 47 государственных медицинских организаций. Осуществлена поставка 68 </w:t>
      </w:r>
      <w:proofErr w:type="spellStart"/>
      <w:r w:rsidRPr="00914E33">
        <w:rPr>
          <w:rFonts w:ascii="Times New Roman" w:hAnsi="Times New Roman" w:cs="Times New Roman"/>
          <w:sz w:val="28"/>
          <w:szCs w:val="28"/>
        </w:rPr>
        <w:t>инфоматов</w:t>
      </w:r>
      <w:proofErr w:type="spellEnd"/>
      <w:r w:rsidRPr="00914E33">
        <w:rPr>
          <w:rFonts w:ascii="Times New Roman" w:hAnsi="Times New Roman" w:cs="Times New Roman"/>
          <w:sz w:val="28"/>
          <w:szCs w:val="28"/>
        </w:rPr>
        <w:t xml:space="preserve">, в 8 государственных медицинских организациях реализована возможность электронной записи на прием к врачу непосредственно в расписание регистратуры (интеграция с медицинской информационной системой) с использованием </w:t>
      </w:r>
      <w:proofErr w:type="spellStart"/>
      <w:r w:rsidRPr="00914E33">
        <w:rPr>
          <w:rFonts w:ascii="Times New Roman" w:hAnsi="Times New Roman" w:cs="Times New Roman"/>
          <w:sz w:val="28"/>
          <w:szCs w:val="28"/>
        </w:rPr>
        <w:t>инфоматов</w:t>
      </w:r>
      <w:proofErr w:type="spellEnd"/>
      <w:r w:rsidRPr="00914E33">
        <w:rPr>
          <w:rFonts w:ascii="Times New Roman" w:hAnsi="Times New Roman" w:cs="Times New Roman"/>
          <w:sz w:val="28"/>
          <w:szCs w:val="28"/>
        </w:rPr>
        <w:t xml:space="preserve"> (подключено 12 </w:t>
      </w:r>
      <w:proofErr w:type="spellStart"/>
      <w:r w:rsidRPr="00914E33">
        <w:rPr>
          <w:rFonts w:ascii="Times New Roman" w:hAnsi="Times New Roman" w:cs="Times New Roman"/>
          <w:sz w:val="28"/>
          <w:szCs w:val="28"/>
        </w:rPr>
        <w:t>инфоматов</w:t>
      </w:r>
      <w:proofErr w:type="spellEnd"/>
      <w:r w:rsidRPr="00914E33">
        <w:rPr>
          <w:rFonts w:ascii="Times New Roman" w:hAnsi="Times New Roman" w:cs="Times New Roman"/>
          <w:sz w:val="28"/>
          <w:szCs w:val="28"/>
        </w:rPr>
        <w:t xml:space="preserve">), осуществляются работы по настройке и подключению </w:t>
      </w:r>
      <w:proofErr w:type="spellStart"/>
      <w:r w:rsidRPr="00914E33">
        <w:rPr>
          <w:rFonts w:ascii="Times New Roman" w:hAnsi="Times New Roman" w:cs="Times New Roman"/>
          <w:sz w:val="28"/>
          <w:szCs w:val="28"/>
        </w:rPr>
        <w:t>инфоматов</w:t>
      </w:r>
      <w:proofErr w:type="spellEnd"/>
      <w:r w:rsidRPr="00914E33">
        <w:rPr>
          <w:rFonts w:ascii="Times New Roman" w:hAnsi="Times New Roman" w:cs="Times New Roman"/>
          <w:sz w:val="28"/>
          <w:szCs w:val="28"/>
        </w:rPr>
        <w:t>.</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Количество используемых персональных компьютеров в государственных медицинских организациях составляет порядка 6 тыс. единиц. Из общего числа персональных компьютеров порядка 45 процентов используется в административно-хозяйственной деятельности, 55 процентов - для обеспечения лечебного процесса. Учитывая особенности лечебного процесса (сменность работы, совмещения и др.), при количестве работающего медицинского персонала (врачей, медсестер) порядка 20 тыс. человек необходимо 6 - 7 тыс. автоматизированных рабочих мест для обеспечения лечебного процесса. Таким образом, потребность в оснащении государственных медицинских организаций составляет порядка 3,5 - 4,0 тыс. автоматизированных рабочих мест для медицинского персонала. Кроме того, имеющийся парк вычислительной техники постоянно устаревает и выходит из строя.</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В рамках Программы модернизации здравоохранения Архангельской области осуществлялись мероприятия по модернизации ЛВС в 77 государственных медицинских организациях, проводились работы по подключению к каналам передачи данных. В настоящее время требуется проведение мероприятий по дальнейшей модернизации ЛВС. Требуется проведение работ по подключению к каналам передачи данных филиальной сети государственных медицинских организаций (участковые больницы, врачебные амбулатории, ФАП).</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В 28 государственных медицинских организациях (или в 38,3 процента от общего количества) эксплуатируется медицинская информационная система, из них в 7 - с использованием лабораторной системы. Для дальнейшей поддержки информационных систем необходимо производить работы по постоянной доработке систем к изменяющейся внешней среде (законодательство, изменения статистической информации, статистических форм, форматов обмена), </w:t>
      </w:r>
      <w:proofErr w:type="gramStart"/>
      <w:r w:rsidRPr="00914E33">
        <w:rPr>
          <w:rFonts w:ascii="Times New Roman" w:hAnsi="Times New Roman" w:cs="Times New Roman"/>
          <w:sz w:val="28"/>
          <w:szCs w:val="28"/>
        </w:rPr>
        <w:t>которую</w:t>
      </w:r>
      <w:proofErr w:type="gramEnd"/>
      <w:r w:rsidRPr="00914E33">
        <w:rPr>
          <w:rFonts w:ascii="Times New Roman" w:hAnsi="Times New Roman" w:cs="Times New Roman"/>
          <w:sz w:val="28"/>
          <w:szCs w:val="28"/>
        </w:rPr>
        <w:t xml:space="preserve"> государственные медицинские организации самостоятельно осуществлять не могут. В ряде государственных медицинских организаций используются медицинские информационные системы, требующие существенной доработки (или полной замены с унаследованием накопленных данных).</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В сложившейся системе информатизации здравоохранения Архангельской области можно выделить следующие проблемы:</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внедрение медицинских информационных систем осуществлено не во всех государственных медицинских организациях, внедренные </w:t>
      </w:r>
      <w:r w:rsidRPr="00914E33">
        <w:rPr>
          <w:rFonts w:ascii="Times New Roman" w:hAnsi="Times New Roman" w:cs="Times New Roman"/>
          <w:sz w:val="28"/>
          <w:szCs w:val="28"/>
        </w:rPr>
        <w:lastRenderedPageBreak/>
        <w:t>информационные системы используются не полностью и требуют масштабирования (подключения дополнительных рабочих мест), дополнительно необходимо обеспечить внедрение информационных систем в государственных медицинских организациях специализированного характера (стоматология, психоневрологические диспансеры);</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неполная оснащенность компьютерами, устаревший парк компьютерной техники, особенно в стационарных отделениях территориально удаленных государственных медицинских организациях, филиальной сети (участковые больницы, врачебные амбулатории, ФАП).</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Основной задачей подпрограммы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9 является повышение доступности медицинской помощи за счет использования современных информационно-коммуникационных технологий.</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Основной целью информатизации здравоохранения является обеспечение эффективной информационной поддержки организаций системы здравоохранения, а также граждан в рамках процессов управления медицинской помощью и ее непосредственного оказания.</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Развитие информатизации здравоохранения позволит обеспечить решение комплекса задач по следующим направлениям:</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повышение качества оказания медицинской помощи на основе совершенствования информационного обеспечения деятельности государственных медицинских организаций, их персонала;</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развитие системы электронной записи к врачу, увеличение числа государственных медицинских организаций, использующих систему электронной записи к врачу.</w:t>
      </w:r>
    </w:p>
    <w:p w:rsidR="0051327F" w:rsidRPr="00914E33" w:rsidRDefault="0051327F" w:rsidP="00F855F6">
      <w:pPr>
        <w:pStyle w:val="ConsPlusNormal"/>
        <w:jc w:val="both"/>
        <w:rPr>
          <w:rFonts w:ascii="Times New Roman" w:hAnsi="Times New Roman" w:cs="Times New Roman"/>
          <w:sz w:val="28"/>
          <w:szCs w:val="28"/>
        </w:rPr>
      </w:pPr>
    </w:p>
    <w:p w:rsidR="0051327F" w:rsidRPr="00914E33" w:rsidRDefault="0051327F" w:rsidP="00F855F6">
      <w:pPr>
        <w:pStyle w:val="ConsPlusTitle"/>
        <w:jc w:val="center"/>
        <w:outlineLvl w:val="2"/>
        <w:rPr>
          <w:rFonts w:ascii="Times New Roman" w:hAnsi="Times New Roman" w:cs="Times New Roman"/>
          <w:sz w:val="28"/>
          <w:szCs w:val="28"/>
        </w:rPr>
      </w:pPr>
      <w:r w:rsidRPr="00914E33">
        <w:rPr>
          <w:rFonts w:ascii="Times New Roman" w:hAnsi="Times New Roman" w:cs="Times New Roman"/>
          <w:sz w:val="28"/>
          <w:szCs w:val="28"/>
        </w:rPr>
        <w:t xml:space="preserve">2.35. Характеристика основных мероприятий подпрограммы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9</w:t>
      </w:r>
    </w:p>
    <w:p w:rsidR="0051327F" w:rsidRPr="00914E33" w:rsidRDefault="0051327F" w:rsidP="00F855F6">
      <w:pPr>
        <w:pStyle w:val="ConsPlusNormal"/>
        <w:jc w:val="both"/>
        <w:rPr>
          <w:rFonts w:ascii="Times New Roman" w:hAnsi="Times New Roman" w:cs="Times New Roman"/>
          <w:sz w:val="28"/>
          <w:szCs w:val="28"/>
        </w:rPr>
      </w:pP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Для реализации поставленных задач включены следующие мероприятия по информационной поддержке медицинского обслуживания населения, оказания медицинских услуг, автоматизации деятельности государственных медицинских организаций на основе совершенствования информационно-технологического обеспечения.</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Мероприятие 1.1. Масштабирование и развитие используемых медицинских информационных систем (автоматизация деятельности медицинского персонала, обеспечение возможности ведения электронной медицинской карты, персонифицированный учет оказанных медицинских услуг):</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В рамках реализации мероприятия запланировано финансирование на осуществление работ по внедрению медицинской информационной системы в 10 государственных медицинских организациях. Заложены мероприятия по осуществлению работы по автоматизации лабораторных исследований в 5 государственных медицинских организациях (внедрение лабораторных информационных систем и их интеграция с медицинскими </w:t>
      </w:r>
      <w:r w:rsidRPr="00914E33">
        <w:rPr>
          <w:rFonts w:ascii="Times New Roman" w:hAnsi="Times New Roman" w:cs="Times New Roman"/>
          <w:sz w:val="28"/>
          <w:szCs w:val="28"/>
        </w:rPr>
        <w:lastRenderedPageBreak/>
        <w:t>информационными системами). В рамках мероприятия дополнительно запланировано финансирование на обновление парка компьютерной и офисной техники, коммутационного и серверного оборудования в государственных медицинских организациях, в которых запланировано внедрение медицинской информационной системы (лабораторной информационной системы), заложены средства на продолжение работ по масштабированию локальных вычислительных сетей государственных медицинских организаций.</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Реализация мероприятия позволит увеличить долю государственных медицинских организаций, которые осуществляют первичный прием и в которых реализована возможность ведения электронных медицинских карт с использованием медицинских информационных систем, до 100 процентов. Реализация мероприятия позволит повысить оперативность, полноту, достоверность получаемой информации, обеспечить увеличение доли государственных медицинских организаций, использующих электронную запись на прием к врачу непосредственно в расписание регистратуры и реализовать возможность ведения электронной медицинской карты во всех государственных медицинских организациях, осуществляющих первичный прием.</w:t>
      </w:r>
    </w:p>
    <w:p w:rsidR="0051327F" w:rsidRPr="00914E33" w:rsidRDefault="0051327F" w:rsidP="00F855F6">
      <w:pPr>
        <w:pStyle w:val="ConsPlusNormal"/>
        <w:jc w:val="both"/>
        <w:rPr>
          <w:rFonts w:ascii="Times New Roman" w:hAnsi="Times New Roman" w:cs="Times New Roman"/>
          <w:sz w:val="28"/>
          <w:szCs w:val="28"/>
        </w:rPr>
      </w:pPr>
    </w:p>
    <w:p w:rsidR="0051327F" w:rsidRPr="00914E33" w:rsidRDefault="0051327F" w:rsidP="00F855F6">
      <w:pPr>
        <w:pStyle w:val="ConsPlusTitle"/>
        <w:jc w:val="center"/>
        <w:outlineLvl w:val="2"/>
        <w:rPr>
          <w:rFonts w:ascii="Times New Roman" w:hAnsi="Times New Roman" w:cs="Times New Roman"/>
          <w:sz w:val="28"/>
          <w:szCs w:val="28"/>
        </w:rPr>
      </w:pPr>
      <w:r w:rsidRPr="00914E33">
        <w:rPr>
          <w:rFonts w:ascii="Times New Roman" w:hAnsi="Times New Roman" w:cs="Times New Roman"/>
          <w:sz w:val="28"/>
          <w:szCs w:val="28"/>
        </w:rPr>
        <w:t xml:space="preserve">2.36. Механизм реализации мероприятий подпрограммы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9</w:t>
      </w:r>
    </w:p>
    <w:p w:rsidR="0051327F" w:rsidRPr="00914E33" w:rsidRDefault="0051327F" w:rsidP="00F855F6">
      <w:pPr>
        <w:pStyle w:val="ConsPlusNormal"/>
        <w:jc w:val="both"/>
        <w:rPr>
          <w:rFonts w:ascii="Times New Roman" w:hAnsi="Times New Roman" w:cs="Times New Roman"/>
          <w:sz w:val="28"/>
          <w:szCs w:val="28"/>
        </w:rPr>
      </w:pP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Реализацию мероприятия пункта 1.1 перечня мероприятий подпрограммы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9 (приложение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2 к государственной программе) осуществляют бюджетные и автономные учреждения. Средства на реализацию мероприятий предоставляются в форме субсидии на иные цели, не связанные с финансовым обеспечением выполнения государственного задания на оказание государственных услуг (выполнение работ).</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С целью финансирования мероприятия пункта 1.1 перечня мероприятий подпрограммы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9 (приложение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2 к государственной программе) привлекаются средства федерального бюджета в форме межбюджетного трансферта на автоматизацию деятельности медицинского персонала, обеспечение возможности ведения электронной медицинской карты, персонифицированный учет оказанных медицинских услуг.</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Перечень бюджетных и автономных учреждений, участвующих в реализации мероприятий подпрограммы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9, утверждается распоряжением министерства здравоохранения.</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Исполнители мероприятий подпрограммы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9 определяются в соответствии с законодательством Российской Федерации о контрактной системе в сфере закупок.</w:t>
      </w:r>
    </w:p>
    <w:p w:rsidR="0051327F"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Перечень мероприятий подпрограммы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9 приведен в приложении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2 к государственной программе.</w:t>
      </w:r>
    </w:p>
    <w:p w:rsidR="002304AA" w:rsidRPr="00914E33" w:rsidRDefault="002304AA" w:rsidP="00F855F6">
      <w:pPr>
        <w:pStyle w:val="ConsPlusNormal"/>
        <w:ind w:firstLine="540"/>
        <w:jc w:val="both"/>
        <w:rPr>
          <w:rFonts w:ascii="Times New Roman" w:hAnsi="Times New Roman" w:cs="Times New Roman"/>
          <w:sz w:val="28"/>
          <w:szCs w:val="28"/>
        </w:rPr>
      </w:pPr>
    </w:p>
    <w:p w:rsidR="0051327F" w:rsidRPr="00914E33" w:rsidRDefault="0051327F" w:rsidP="00F855F6">
      <w:pPr>
        <w:pStyle w:val="ConsPlusTitle"/>
        <w:jc w:val="center"/>
        <w:outlineLvl w:val="2"/>
        <w:rPr>
          <w:rFonts w:ascii="Times New Roman" w:hAnsi="Times New Roman" w:cs="Times New Roman"/>
          <w:sz w:val="28"/>
          <w:szCs w:val="28"/>
        </w:rPr>
      </w:pPr>
      <w:bookmarkStart w:id="11" w:name="P2081"/>
      <w:bookmarkEnd w:id="11"/>
      <w:r w:rsidRPr="00914E33">
        <w:rPr>
          <w:rFonts w:ascii="Times New Roman" w:hAnsi="Times New Roman" w:cs="Times New Roman"/>
          <w:sz w:val="28"/>
          <w:szCs w:val="28"/>
        </w:rPr>
        <w:lastRenderedPageBreak/>
        <w:t>2.37. ПАСПОРТ</w:t>
      </w:r>
    </w:p>
    <w:p w:rsidR="0051327F" w:rsidRPr="00914E33" w:rsidRDefault="0051327F" w:rsidP="00F855F6">
      <w:pPr>
        <w:pStyle w:val="ConsPlusTitle"/>
        <w:jc w:val="center"/>
        <w:rPr>
          <w:rFonts w:ascii="Times New Roman" w:hAnsi="Times New Roman" w:cs="Times New Roman"/>
          <w:sz w:val="28"/>
          <w:szCs w:val="28"/>
        </w:rPr>
      </w:pPr>
      <w:r w:rsidRPr="00914E33">
        <w:rPr>
          <w:rFonts w:ascii="Times New Roman" w:hAnsi="Times New Roman" w:cs="Times New Roman"/>
          <w:sz w:val="28"/>
          <w:szCs w:val="28"/>
        </w:rPr>
        <w:t xml:space="preserve">подпрограммы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10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Совершенствование системы</w:t>
      </w:r>
    </w:p>
    <w:p w:rsidR="0051327F" w:rsidRPr="00914E33" w:rsidRDefault="0051327F" w:rsidP="00F855F6">
      <w:pPr>
        <w:pStyle w:val="ConsPlusTitle"/>
        <w:jc w:val="center"/>
        <w:rPr>
          <w:rFonts w:ascii="Times New Roman" w:hAnsi="Times New Roman" w:cs="Times New Roman"/>
          <w:sz w:val="28"/>
          <w:szCs w:val="28"/>
        </w:rPr>
      </w:pPr>
      <w:r w:rsidRPr="00914E33">
        <w:rPr>
          <w:rFonts w:ascii="Times New Roman" w:hAnsi="Times New Roman" w:cs="Times New Roman"/>
          <w:sz w:val="28"/>
          <w:szCs w:val="28"/>
        </w:rPr>
        <w:t>территориального планирования Архангельской области</w:t>
      </w:r>
      <w:r w:rsidR="00F62861" w:rsidRPr="00914E33">
        <w:rPr>
          <w:rFonts w:ascii="Times New Roman" w:hAnsi="Times New Roman" w:cs="Times New Roman"/>
          <w:sz w:val="28"/>
          <w:szCs w:val="28"/>
        </w:rPr>
        <w:t>»</w:t>
      </w:r>
    </w:p>
    <w:p w:rsidR="0051327F" w:rsidRPr="00914E33" w:rsidRDefault="0051327F" w:rsidP="00F855F6">
      <w:pPr>
        <w:pStyle w:val="ConsPlusNormal"/>
        <w:jc w:val="both"/>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tblPr>
      <w:tblGrid>
        <w:gridCol w:w="2127"/>
        <w:gridCol w:w="283"/>
        <w:gridCol w:w="6946"/>
      </w:tblGrid>
      <w:tr w:rsidR="0051327F" w:rsidRPr="00914E33" w:rsidTr="00FA3ACD">
        <w:tc>
          <w:tcPr>
            <w:tcW w:w="2127" w:type="dxa"/>
          </w:tcPr>
          <w:p w:rsidR="0051327F" w:rsidRPr="00914E33" w:rsidRDefault="0051327F" w:rsidP="00F855F6">
            <w:pPr>
              <w:pStyle w:val="ConsPlusNormal"/>
              <w:rPr>
                <w:rFonts w:ascii="Times New Roman" w:hAnsi="Times New Roman" w:cs="Times New Roman"/>
                <w:sz w:val="28"/>
                <w:szCs w:val="28"/>
              </w:rPr>
            </w:pPr>
            <w:r w:rsidRPr="00914E33">
              <w:rPr>
                <w:rFonts w:ascii="Times New Roman" w:hAnsi="Times New Roman" w:cs="Times New Roman"/>
                <w:sz w:val="28"/>
                <w:szCs w:val="28"/>
              </w:rPr>
              <w:t>Наименование подпрограммы</w:t>
            </w:r>
          </w:p>
        </w:tc>
        <w:tc>
          <w:tcPr>
            <w:tcW w:w="283" w:type="dxa"/>
          </w:tcPr>
          <w:p w:rsidR="0051327F" w:rsidRPr="00914E33" w:rsidRDefault="0051327F" w:rsidP="00F855F6">
            <w:pPr>
              <w:pStyle w:val="ConsPlusNormal"/>
              <w:jc w:val="center"/>
              <w:rPr>
                <w:rFonts w:ascii="Times New Roman" w:hAnsi="Times New Roman" w:cs="Times New Roman"/>
                <w:sz w:val="28"/>
                <w:szCs w:val="28"/>
              </w:rPr>
            </w:pPr>
            <w:r w:rsidRPr="00914E33">
              <w:rPr>
                <w:rFonts w:ascii="Times New Roman" w:hAnsi="Times New Roman" w:cs="Times New Roman"/>
                <w:sz w:val="28"/>
                <w:szCs w:val="28"/>
              </w:rPr>
              <w:t>-</w:t>
            </w:r>
          </w:p>
        </w:tc>
        <w:tc>
          <w:tcPr>
            <w:tcW w:w="6946" w:type="dxa"/>
          </w:tcPr>
          <w:p w:rsidR="0051327F" w:rsidRPr="00914E33" w:rsidRDefault="00F62861" w:rsidP="00F855F6">
            <w:pPr>
              <w:pStyle w:val="ConsPlusNormal"/>
              <w:rPr>
                <w:rFonts w:ascii="Times New Roman" w:hAnsi="Times New Roman" w:cs="Times New Roman"/>
                <w:sz w:val="28"/>
                <w:szCs w:val="28"/>
              </w:rPr>
            </w:pPr>
            <w:r w:rsidRPr="00914E33">
              <w:rPr>
                <w:rFonts w:ascii="Times New Roman" w:hAnsi="Times New Roman" w:cs="Times New Roman"/>
                <w:sz w:val="28"/>
                <w:szCs w:val="28"/>
              </w:rPr>
              <w:t>«</w:t>
            </w:r>
            <w:r w:rsidR="0051327F" w:rsidRPr="00914E33">
              <w:rPr>
                <w:rFonts w:ascii="Times New Roman" w:hAnsi="Times New Roman" w:cs="Times New Roman"/>
                <w:sz w:val="28"/>
                <w:szCs w:val="28"/>
              </w:rPr>
              <w:t>Совершенствование системы территориального планирования Архангельской области</w:t>
            </w:r>
            <w:r w:rsidRPr="00914E33">
              <w:rPr>
                <w:rFonts w:ascii="Times New Roman" w:hAnsi="Times New Roman" w:cs="Times New Roman"/>
                <w:sz w:val="28"/>
                <w:szCs w:val="28"/>
              </w:rPr>
              <w:t>»</w:t>
            </w:r>
            <w:r w:rsidR="0051327F" w:rsidRPr="00914E33">
              <w:rPr>
                <w:rFonts w:ascii="Times New Roman" w:hAnsi="Times New Roman" w:cs="Times New Roman"/>
                <w:sz w:val="28"/>
                <w:szCs w:val="28"/>
              </w:rPr>
              <w:t xml:space="preserve"> (далее - подпрограмма </w:t>
            </w:r>
            <w:r w:rsidRPr="00914E33">
              <w:rPr>
                <w:rFonts w:ascii="Times New Roman" w:hAnsi="Times New Roman" w:cs="Times New Roman"/>
                <w:sz w:val="28"/>
                <w:szCs w:val="28"/>
              </w:rPr>
              <w:t>№</w:t>
            </w:r>
            <w:r w:rsidR="0051327F" w:rsidRPr="00914E33">
              <w:rPr>
                <w:rFonts w:ascii="Times New Roman" w:hAnsi="Times New Roman" w:cs="Times New Roman"/>
                <w:sz w:val="28"/>
                <w:szCs w:val="28"/>
              </w:rPr>
              <w:t xml:space="preserve"> 10)</w:t>
            </w:r>
          </w:p>
        </w:tc>
      </w:tr>
      <w:tr w:rsidR="0051327F" w:rsidRPr="00914E33" w:rsidTr="00FA3ACD">
        <w:tc>
          <w:tcPr>
            <w:tcW w:w="2127" w:type="dxa"/>
          </w:tcPr>
          <w:p w:rsidR="0051327F" w:rsidRPr="00914E33" w:rsidRDefault="0051327F" w:rsidP="00F855F6">
            <w:pPr>
              <w:pStyle w:val="ConsPlusNormal"/>
              <w:rPr>
                <w:rFonts w:ascii="Times New Roman" w:hAnsi="Times New Roman" w:cs="Times New Roman"/>
                <w:sz w:val="28"/>
                <w:szCs w:val="28"/>
              </w:rPr>
            </w:pPr>
            <w:r w:rsidRPr="00914E33">
              <w:rPr>
                <w:rFonts w:ascii="Times New Roman" w:hAnsi="Times New Roman" w:cs="Times New Roman"/>
                <w:sz w:val="28"/>
                <w:szCs w:val="28"/>
              </w:rPr>
              <w:t>Ответственный исполнитель подпрограммы</w:t>
            </w:r>
          </w:p>
        </w:tc>
        <w:tc>
          <w:tcPr>
            <w:tcW w:w="283" w:type="dxa"/>
          </w:tcPr>
          <w:p w:rsidR="0051327F" w:rsidRPr="00914E33" w:rsidRDefault="0051327F" w:rsidP="00F855F6">
            <w:pPr>
              <w:pStyle w:val="ConsPlusNormal"/>
              <w:jc w:val="center"/>
              <w:rPr>
                <w:rFonts w:ascii="Times New Roman" w:hAnsi="Times New Roman" w:cs="Times New Roman"/>
                <w:sz w:val="28"/>
                <w:szCs w:val="28"/>
              </w:rPr>
            </w:pPr>
            <w:r w:rsidRPr="00914E33">
              <w:rPr>
                <w:rFonts w:ascii="Times New Roman" w:hAnsi="Times New Roman" w:cs="Times New Roman"/>
                <w:sz w:val="28"/>
                <w:szCs w:val="28"/>
              </w:rPr>
              <w:t>-</w:t>
            </w:r>
          </w:p>
        </w:tc>
        <w:tc>
          <w:tcPr>
            <w:tcW w:w="6946" w:type="dxa"/>
          </w:tcPr>
          <w:p w:rsidR="0051327F" w:rsidRPr="00914E33" w:rsidRDefault="0051327F" w:rsidP="00F855F6">
            <w:pPr>
              <w:pStyle w:val="ConsPlusNormal"/>
              <w:rPr>
                <w:rFonts w:ascii="Times New Roman" w:hAnsi="Times New Roman" w:cs="Times New Roman"/>
                <w:sz w:val="28"/>
                <w:szCs w:val="28"/>
              </w:rPr>
            </w:pPr>
            <w:r w:rsidRPr="00914E33">
              <w:rPr>
                <w:rFonts w:ascii="Times New Roman" w:hAnsi="Times New Roman" w:cs="Times New Roman"/>
                <w:sz w:val="28"/>
                <w:szCs w:val="28"/>
              </w:rPr>
              <w:t>министерство здравоохранения</w:t>
            </w:r>
          </w:p>
        </w:tc>
      </w:tr>
      <w:tr w:rsidR="0051327F" w:rsidRPr="00914E33" w:rsidTr="00FA3ACD">
        <w:tc>
          <w:tcPr>
            <w:tcW w:w="2127" w:type="dxa"/>
          </w:tcPr>
          <w:p w:rsidR="00FA3ACD" w:rsidRPr="00914E33" w:rsidRDefault="0051327F" w:rsidP="00FA3ACD">
            <w:pPr>
              <w:pStyle w:val="ConsPlusNormal"/>
              <w:rPr>
                <w:rFonts w:ascii="Times New Roman" w:hAnsi="Times New Roman" w:cs="Times New Roman"/>
                <w:sz w:val="28"/>
                <w:szCs w:val="28"/>
              </w:rPr>
            </w:pPr>
            <w:r w:rsidRPr="00914E33">
              <w:rPr>
                <w:rFonts w:ascii="Times New Roman" w:hAnsi="Times New Roman" w:cs="Times New Roman"/>
                <w:sz w:val="28"/>
                <w:szCs w:val="28"/>
              </w:rPr>
              <w:t>Соисполнители подпрограммы</w:t>
            </w:r>
          </w:p>
        </w:tc>
        <w:tc>
          <w:tcPr>
            <w:tcW w:w="283" w:type="dxa"/>
          </w:tcPr>
          <w:p w:rsidR="0051327F" w:rsidRPr="00914E33" w:rsidRDefault="0051327F" w:rsidP="00F855F6">
            <w:pPr>
              <w:pStyle w:val="ConsPlusNormal"/>
              <w:jc w:val="center"/>
              <w:rPr>
                <w:rFonts w:ascii="Times New Roman" w:hAnsi="Times New Roman" w:cs="Times New Roman"/>
                <w:sz w:val="28"/>
                <w:szCs w:val="28"/>
              </w:rPr>
            </w:pPr>
            <w:r w:rsidRPr="00914E33">
              <w:rPr>
                <w:rFonts w:ascii="Times New Roman" w:hAnsi="Times New Roman" w:cs="Times New Roman"/>
                <w:sz w:val="28"/>
                <w:szCs w:val="28"/>
              </w:rPr>
              <w:t>-</w:t>
            </w:r>
          </w:p>
        </w:tc>
        <w:tc>
          <w:tcPr>
            <w:tcW w:w="6946" w:type="dxa"/>
          </w:tcPr>
          <w:p w:rsidR="0051327F" w:rsidRPr="00914E33" w:rsidRDefault="0051327F" w:rsidP="00F855F6">
            <w:pPr>
              <w:pStyle w:val="ConsPlusNormal"/>
              <w:rPr>
                <w:rFonts w:ascii="Times New Roman" w:hAnsi="Times New Roman" w:cs="Times New Roman"/>
                <w:sz w:val="28"/>
                <w:szCs w:val="28"/>
              </w:rPr>
            </w:pPr>
            <w:r w:rsidRPr="00914E33">
              <w:rPr>
                <w:rFonts w:ascii="Times New Roman" w:hAnsi="Times New Roman" w:cs="Times New Roman"/>
                <w:sz w:val="28"/>
                <w:szCs w:val="28"/>
              </w:rPr>
              <w:t>министерство строительства и архитектуры</w:t>
            </w:r>
          </w:p>
        </w:tc>
      </w:tr>
      <w:tr w:rsidR="0051327F" w:rsidRPr="00914E33" w:rsidTr="00FA3ACD">
        <w:tc>
          <w:tcPr>
            <w:tcW w:w="2127" w:type="dxa"/>
          </w:tcPr>
          <w:p w:rsidR="0051327F" w:rsidRPr="00914E33" w:rsidRDefault="0051327F" w:rsidP="00F855F6">
            <w:pPr>
              <w:pStyle w:val="ConsPlusNormal"/>
              <w:rPr>
                <w:rFonts w:ascii="Times New Roman" w:hAnsi="Times New Roman" w:cs="Times New Roman"/>
                <w:sz w:val="28"/>
                <w:szCs w:val="28"/>
              </w:rPr>
            </w:pPr>
            <w:r w:rsidRPr="00914E33">
              <w:rPr>
                <w:rFonts w:ascii="Times New Roman" w:hAnsi="Times New Roman" w:cs="Times New Roman"/>
                <w:sz w:val="28"/>
                <w:szCs w:val="28"/>
              </w:rPr>
              <w:t>Участники подпрограммы</w:t>
            </w:r>
          </w:p>
        </w:tc>
        <w:tc>
          <w:tcPr>
            <w:tcW w:w="283" w:type="dxa"/>
          </w:tcPr>
          <w:p w:rsidR="0051327F" w:rsidRPr="00914E33" w:rsidRDefault="0051327F" w:rsidP="00F855F6">
            <w:pPr>
              <w:pStyle w:val="ConsPlusNormal"/>
              <w:jc w:val="center"/>
              <w:rPr>
                <w:rFonts w:ascii="Times New Roman" w:hAnsi="Times New Roman" w:cs="Times New Roman"/>
                <w:sz w:val="28"/>
                <w:szCs w:val="28"/>
              </w:rPr>
            </w:pPr>
            <w:r w:rsidRPr="00914E33">
              <w:rPr>
                <w:rFonts w:ascii="Times New Roman" w:hAnsi="Times New Roman" w:cs="Times New Roman"/>
                <w:sz w:val="28"/>
                <w:szCs w:val="28"/>
              </w:rPr>
              <w:t>-</w:t>
            </w:r>
          </w:p>
        </w:tc>
        <w:tc>
          <w:tcPr>
            <w:tcW w:w="6946" w:type="dxa"/>
          </w:tcPr>
          <w:p w:rsidR="0051327F" w:rsidRPr="00914E33" w:rsidRDefault="0051327F" w:rsidP="00F855F6">
            <w:pPr>
              <w:pStyle w:val="ConsPlusNormal"/>
              <w:rPr>
                <w:rFonts w:ascii="Times New Roman" w:hAnsi="Times New Roman" w:cs="Times New Roman"/>
                <w:sz w:val="28"/>
                <w:szCs w:val="28"/>
              </w:rPr>
            </w:pPr>
            <w:r w:rsidRPr="00914E33">
              <w:rPr>
                <w:rFonts w:ascii="Times New Roman" w:hAnsi="Times New Roman" w:cs="Times New Roman"/>
                <w:sz w:val="28"/>
                <w:szCs w:val="28"/>
              </w:rPr>
              <w:t>бюджетные учреждения;</w:t>
            </w:r>
          </w:p>
          <w:p w:rsidR="0051327F" w:rsidRPr="00914E33" w:rsidRDefault="0051327F" w:rsidP="00F855F6">
            <w:pPr>
              <w:pStyle w:val="ConsPlusNormal"/>
              <w:rPr>
                <w:rFonts w:ascii="Times New Roman" w:hAnsi="Times New Roman" w:cs="Times New Roman"/>
                <w:sz w:val="28"/>
                <w:szCs w:val="28"/>
              </w:rPr>
            </w:pPr>
            <w:r w:rsidRPr="00914E33">
              <w:rPr>
                <w:rFonts w:ascii="Times New Roman" w:hAnsi="Times New Roman" w:cs="Times New Roman"/>
                <w:sz w:val="28"/>
                <w:szCs w:val="28"/>
              </w:rPr>
              <w:t>автономные учреждения;</w:t>
            </w:r>
          </w:p>
          <w:p w:rsidR="0051327F" w:rsidRPr="00914E33" w:rsidRDefault="0051327F" w:rsidP="00F855F6">
            <w:pPr>
              <w:pStyle w:val="ConsPlusNormal"/>
              <w:rPr>
                <w:rFonts w:ascii="Times New Roman" w:hAnsi="Times New Roman" w:cs="Times New Roman"/>
                <w:sz w:val="28"/>
                <w:szCs w:val="28"/>
              </w:rPr>
            </w:pPr>
            <w:r w:rsidRPr="00914E33">
              <w:rPr>
                <w:rFonts w:ascii="Times New Roman" w:hAnsi="Times New Roman" w:cs="Times New Roman"/>
                <w:sz w:val="28"/>
                <w:szCs w:val="28"/>
              </w:rPr>
              <w:t xml:space="preserve">государственное казенное учреждение здравоохранения Архангельской области особого типа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Архангельский медицинский центр мобилизационных резервов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Резерв</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(далее - ГКУЗ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Резерв</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w:t>
            </w:r>
          </w:p>
          <w:p w:rsidR="0051327F" w:rsidRPr="00914E33" w:rsidRDefault="0051327F" w:rsidP="00F855F6">
            <w:pPr>
              <w:pStyle w:val="ConsPlusNormal"/>
              <w:rPr>
                <w:rFonts w:ascii="Times New Roman" w:hAnsi="Times New Roman" w:cs="Times New Roman"/>
                <w:sz w:val="28"/>
                <w:szCs w:val="28"/>
              </w:rPr>
            </w:pPr>
            <w:r w:rsidRPr="00914E33">
              <w:rPr>
                <w:rFonts w:ascii="Times New Roman" w:hAnsi="Times New Roman" w:cs="Times New Roman"/>
                <w:sz w:val="28"/>
                <w:szCs w:val="28"/>
              </w:rPr>
              <w:t xml:space="preserve">государственное казенное учреждение Архангельской области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Главное управление капитального строительства</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(далее - ГКУ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ГУКС</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w:t>
            </w:r>
          </w:p>
        </w:tc>
      </w:tr>
      <w:tr w:rsidR="0051327F" w:rsidRPr="00914E33" w:rsidTr="00FA3ACD">
        <w:tc>
          <w:tcPr>
            <w:tcW w:w="2127" w:type="dxa"/>
          </w:tcPr>
          <w:p w:rsidR="0051327F" w:rsidRPr="00914E33" w:rsidRDefault="0051327F" w:rsidP="00F855F6">
            <w:pPr>
              <w:pStyle w:val="ConsPlusNormal"/>
              <w:rPr>
                <w:rFonts w:ascii="Times New Roman" w:hAnsi="Times New Roman" w:cs="Times New Roman"/>
                <w:sz w:val="28"/>
                <w:szCs w:val="28"/>
              </w:rPr>
            </w:pPr>
            <w:r w:rsidRPr="00914E33">
              <w:rPr>
                <w:rFonts w:ascii="Times New Roman" w:hAnsi="Times New Roman" w:cs="Times New Roman"/>
                <w:sz w:val="28"/>
                <w:szCs w:val="28"/>
              </w:rPr>
              <w:t>Цели подпрограммы</w:t>
            </w:r>
          </w:p>
        </w:tc>
        <w:tc>
          <w:tcPr>
            <w:tcW w:w="283" w:type="dxa"/>
          </w:tcPr>
          <w:p w:rsidR="0051327F" w:rsidRPr="00914E33" w:rsidRDefault="0051327F" w:rsidP="00F855F6">
            <w:pPr>
              <w:pStyle w:val="ConsPlusNormal"/>
              <w:jc w:val="center"/>
              <w:rPr>
                <w:rFonts w:ascii="Times New Roman" w:hAnsi="Times New Roman" w:cs="Times New Roman"/>
                <w:sz w:val="28"/>
                <w:szCs w:val="28"/>
              </w:rPr>
            </w:pPr>
            <w:r w:rsidRPr="00914E33">
              <w:rPr>
                <w:rFonts w:ascii="Times New Roman" w:hAnsi="Times New Roman" w:cs="Times New Roman"/>
                <w:sz w:val="28"/>
                <w:szCs w:val="28"/>
              </w:rPr>
              <w:t>-</w:t>
            </w:r>
          </w:p>
        </w:tc>
        <w:tc>
          <w:tcPr>
            <w:tcW w:w="6946" w:type="dxa"/>
          </w:tcPr>
          <w:p w:rsidR="0051327F" w:rsidRPr="00914E33" w:rsidRDefault="0051327F" w:rsidP="00F855F6">
            <w:pPr>
              <w:pStyle w:val="ConsPlusNormal"/>
              <w:rPr>
                <w:rFonts w:ascii="Times New Roman" w:hAnsi="Times New Roman" w:cs="Times New Roman"/>
                <w:sz w:val="28"/>
                <w:szCs w:val="28"/>
              </w:rPr>
            </w:pPr>
            <w:r w:rsidRPr="00914E33">
              <w:rPr>
                <w:rFonts w:ascii="Times New Roman" w:hAnsi="Times New Roman" w:cs="Times New Roman"/>
                <w:sz w:val="28"/>
                <w:szCs w:val="28"/>
              </w:rPr>
              <w:t>приведение материально-технической базы государственных медицинских организаций в соответствие с требованиями порядков оказания медицинской помощи;</w:t>
            </w:r>
          </w:p>
          <w:p w:rsidR="0051327F" w:rsidRPr="00914E33" w:rsidRDefault="0051327F" w:rsidP="00F855F6">
            <w:pPr>
              <w:pStyle w:val="ConsPlusNormal"/>
              <w:rPr>
                <w:rFonts w:ascii="Times New Roman" w:hAnsi="Times New Roman" w:cs="Times New Roman"/>
                <w:sz w:val="28"/>
                <w:szCs w:val="28"/>
              </w:rPr>
            </w:pPr>
            <w:r w:rsidRPr="00914E33">
              <w:rPr>
                <w:rFonts w:ascii="Times New Roman" w:hAnsi="Times New Roman" w:cs="Times New Roman"/>
                <w:sz w:val="28"/>
                <w:szCs w:val="28"/>
              </w:rPr>
              <w:t>формирование эффективной системы организации и управления здравоохранением Архангельской области, обеспечивающей доступную и качественную медицинскую помощь населению.</w:t>
            </w:r>
          </w:p>
          <w:p w:rsidR="0051327F" w:rsidRPr="00914E33" w:rsidRDefault="0051327F" w:rsidP="00F855F6">
            <w:pPr>
              <w:pStyle w:val="ConsPlusNormal"/>
              <w:rPr>
                <w:rFonts w:ascii="Times New Roman" w:hAnsi="Times New Roman" w:cs="Times New Roman"/>
                <w:sz w:val="28"/>
                <w:szCs w:val="28"/>
              </w:rPr>
            </w:pPr>
            <w:r w:rsidRPr="00914E33">
              <w:rPr>
                <w:rFonts w:ascii="Times New Roman" w:hAnsi="Times New Roman" w:cs="Times New Roman"/>
                <w:sz w:val="28"/>
                <w:szCs w:val="28"/>
              </w:rPr>
              <w:t xml:space="preserve">Перечень целевых показателей подпрограммы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10 приведен в приложении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1 к государственной программе</w:t>
            </w:r>
          </w:p>
        </w:tc>
      </w:tr>
      <w:tr w:rsidR="0051327F" w:rsidRPr="00914E33" w:rsidTr="00FA3ACD">
        <w:tc>
          <w:tcPr>
            <w:tcW w:w="2127" w:type="dxa"/>
          </w:tcPr>
          <w:p w:rsidR="0051327F" w:rsidRPr="00914E33" w:rsidRDefault="0051327F" w:rsidP="00F855F6">
            <w:pPr>
              <w:pStyle w:val="ConsPlusNormal"/>
              <w:rPr>
                <w:rFonts w:ascii="Times New Roman" w:hAnsi="Times New Roman" w:cs="Times New Roman"/>
                <w:sz w:val="28"/>
                <w:szCs w:val="28"/>
              </w:rPr>
            </w:pPr>
            <w:r w:rsidRPr="00914E33">
              <w:rPr>
                <w:rFonts w:ascii="Times New Roman" w:hAnsi="Times New Roman" w:cs="Times New Roman"/>
                <w:sz w:val="28"/>
                <w:szCs w:val="28"/>
              </w:rPr>
              <w:t>Задачи подпрограммы</w:t>
            </w:r>
          </w:p>
        </w:tc>
        <w:tc>
          <w:tcPr>
            <w:tcW w:w="283" w:type="dxa"/>
          </w:tcPr>
          <w:p w:rsidR="0051327F" w:rsidRPr="00914E33" w:rsidRDefault="0051327F" w:rsidP="00F855F6">
            <w:pPr>
              <w:pStyle w:val="ConsPlusNormal"/>
              <w:jc w:val="center"/>
              <w:rPr>
                <w:rFonts w:ascii="Times New Roman" w:hAnsi="Times New Roman" w:cs="Times New Roman"/>
                <w:sz w:val="28"/>
                <w:szCs w:val="28"/>
              </w:rPr>
            </w:pPr>
            <w:r w:rsidRPr="00914E33">
              <w:rPr>
                <w:rFonts w:ascii="Times New Roman" w:hAnsi="Times New Roman" w:cs="Times New Roman"/>
                <w:sz w:val="28"/>
                <w:szCs w:val="28"/>
              </w:rPr>
              <w:t>-</w:t>
            </w:r>
          </w:p>
        </w:tc>
        <w:tc>
          <w:tcPr>
            <w:tcW w:w="6946" w:type="dxa"/>
          </w:tcPr>
          <w:p w:rsidR="0051327F" w:rsidRPr="00914E33" w:rsidRDefault="0051327F" w:rsidP="00F855F6">
            <w:pPr>
              <w:pStyle w:val="ConsPlusNormal"/>
              <w:rPr>
                <w:rFonts w:ascii="Times New Roman" w:hAnsi="Times New Roman" w:cs="Times New Roman"/>
                <w:sz w:val="28"/>
                <w:szCs w:val="28"/>
              </w:rPr>
            </w:pPr>
            <w:r w:rsidRPr="00914E33">
              <w:rPr>
                <w:rFonts w:ascii="Times New Roman" w:hAnsi="Times New Roman" w:cs="Times New Roman"/>
                <w:sz w:val="28"/>
                <w:szCs w:val="28"/>
              </w:rPr>
              <w:t xml:space="preserve">задача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1 - приведение технического состояния зданий государственных медицинских организаций в соответствие с лицензионными и санитарными требованиями;</w:t>
            </w:r>
          </w:p>
          <w:p w:rsidR="0051327F" w:rsidRPr="00914E33" w:rsidRDefault="0051327F" w:rsidP="00F855F6">
            <w:pPr>
              <w:pStyle w:val="ConsPlusNormal"/>
              <w:rPr>
                <w:rFonts w:ascii="Times New Roman" w:hAnsi="Times New Roman" w:cs="Times New Roman"/>
                <w:sz w:val="28"/>
                <w:szCs w:val="28"/>
              </w:rPr>
            </w:pPr>
            <w:r w:rsidRPr="00914E33">
              <w:rPr>
                <w:rFonts w:ascii="Times New Roman" w:hAnsi="Times New Roman" w:cs="Times New Roman"/>
                <w:sz w:val="28"/>
                <w:szCs w:val="28"/>
              </w:rPr>
              <w:t xml:space="preserve">задача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2 - оснащение государственных медицинских организаций оборудованием в соответствии с утвержденными порядками оказания медицинской </w:t>
            </w:r>
            <w:r w:rsidRPr="00914E33">
              <w:rPr>
                <w:rFonts w:ascii="Times New Roman" w:hAnsi="Times New Roman" w:cs="Times New Roman"/>
                <w:sz w:val="28"/>
                <w:szCs w:val="28"/>
              </w:rPr>
              <w:lastRenderedPageBreak/>
              <w:t>помощи;</w:t>
            </w:r>
          </w:p>
          <w:p w:rsidR="0051327F" w:rsidRPr="00914E33" w:rsidRDefault="0051327F" w:rsidP="00F855F6">
            <w:pPr>
              <w:pStyle w:val="ConsPlusNormal"/>
              <w:rPr>
                <w:rFonts w:ascii="Times New Roman" w:hAnsi="Times New Roman" w:cs="Times New Roman"/>
                <w:sz w:val="28"/>
                <w:szCs w:val="28"/>
              </w:rPr>
            </w:pPr>
            <w:r w:rsidRPr="00914E33">
              <w:rPr>
                <w:rFonts w:ascii="Times New Roman" w:hAnsi="Times New Roman" w:cs="Times New Roman"/>
                <w:sz w:val="28"/>
                <w:szCs w:val="28"/>
              </w:rPr>
              <w:t xml:space="preserve">задача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3 - обновление автотранспорта государственных медицинских организаций;</w:t>
            </w:r>
          </w:p>
          <w:p w:rsidR="0051327F" w:rsidRPr="00914E33" w:rsidRDefault="0051327F" w:rsidP="00F855F6">
            <w:pPr>
              <w:pStyle w:val="ConsPlusNormal"/>
              <w:rPr>
                <w:rFonts w:ascii="Times New Roman" w:hAnsi="Times New Roman" w:cs="Times New Roman"/>
                <w:sz w:val="28"/>
                <w:szCs w:val="28"/>
              </w:rPr>
            </w:pPr>
            <w:r w:rsidRPr="00914E33">
              <w:rPr>
                <w:rFonts w:ascii="Times New Roman" w:hAnsi="Times New Roman" w:cs="Times New Roman"/>
                <w:sz w:val="28"/>
                <w:szCs w:val="28"/>
              </w:rPr>
              <w:t xml:space="preserve">задача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4 - обеспечение осуществления органами государственной власти Ненецкого автономного округа полномочий по организации специализированной медицинской помощи.</w:t>
            </w:r>
          </w:p>
          <w:p w:rsidR="0051327F" w:rsidRPr="00914E33" w:rsidRDefault="0051327F" w:rsidP="00F855F6">
            <w:pPr>
              <w:pStyle w:val="ConsPlusNormal"/>
              <w:rPr>
                <w:rFonts w:ascii="Times New Roman" w:hAnsi="Times New Roman" w:cs="Times New Roman"/>
                <w:sz w:val="28"/>
                <w:szCs w:val="28"/>
              </w:rPr>
            </w:pPr>
            <w:proofErr w:type="gramStart"/>
            <w:r w:rsidRPr="00914E33">
              <w:rPr>
                <w:rFonts w:ascii="Times New Roman" w:hAnsi="Times New Roman" w:cs="Times New Roman"/>
                <w:sz w:val="28"/>
                <w:szCs w:val="28"/>
              </w:rPr>
              <w:t xml:space="preserve">Реализация задачи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4 начиная с 1 января 2015 года приостановлена в соответствии с областным законом Архангельской области от 24 октября 2014 года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188-11-ОЗ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О внесении изменений в отдельные областные законы, приостановлении действия отдельных областных законов и положений отдельных областных законов и признании утратившими силу отдельных областных законов и положений отдельных областных законов в связи с заключением договора между органами государственной</w:t>
            </w:r>
            <w:proofErr w:type="gramEnd"/>
            <w:r w:rsidRPr="00914E33">
              <w:rPr>
                <w:rFonts w:ascii="Times New Roman" w:hAnsi="Times New Roman" w:cs="Times New Roman"/>
                <w:sz w:val="28"/>
                <w:szCs w:val="28"/>
              </w:rPr>
              <w:t xml:space="preserve"> власти Архангельской области и Ненецкого автономного округа о взаимодействии при осуществлении полномочий органов государственной власти субъектов Российской Федерации</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(далее - областной закон от 24 октября 2014 года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188-11-ОЗ);</w:t>
            </w:r>
          </w:p>
          <w:p w:rsidR="0051327F" w:rsidRPr="00914E33" w:rsidRDefault="0051327F" w:rsidP="00F855F6">
            <w:pPr>
              <w:pStyle w:val="ConsPlusNormal"/>
              <w:rPr>
                <w:rFonts w:ascii="Times New Roman" w:hAnsi="Times New Roman" w:cs="Times New Roman"/>
                <w:sz w:val="28"/>
                <w:szCs w:val="28"/>
              </w:rPr>
            </w:pPr>
            <w:r w:rsidRPr="00914E33">
              <w:rPr>
                <w:rFonts w:ascii="Times New Roman" w:hAnsi="Times New Roman" w:cs="Times New Roman"/>
                <w:sz w:val="28"/>
                <w:szCs w:val="28"/>
              </w:rPr>
              <w:t xml:space="preserve">задача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5 - обеспечение работы государственных медицинских организаций, предоставляющих услуги в сфере здравоохранения;</w:t>
            </w:r>
          </w:p>
          <w:p w:rsidR="0051327F" w:rsidRPr="00914E33" w:rsidRDefault="0051327F" w:rsidP="00F855F6">
            <w:pPr>
              <w:pStyle w:val="ConsPlusNormal"/>
              <w:rPr>
                <w:rFonts w:ascii="Times New Roman" w:hAnsi="Times New Roman" w:cs="Times New Roman"/>
                <w:sz w:val="28"/>
                <w:szCs w:val="28"/>
              </w:rPr>
            </w:pPr>
            <w:r w:rsidRPr="00914E33">
              <w:rPr>
                <w:rFonts w:ascii="Times New Roman" w:hAnsi="Times New Roman" w:cs="Times New Roman"/>
                <w:sz w:val="28"/>
                <w:szCs w:val="28"/>
              </w:rPr>
              <w:t xml:space="preserve">задача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6 - обеспечение обязательного медицинского страхования неработающего населения;</w:t>
            </w:r>
          </w:p>
          <w:p w:rsidR="0051327F" w:rsidRPr="00914E33" w:rsidRDefault="0051327F" w:rsidP="00F855F6">
            <w:pPr>
              <w:pStyle w:val="ConsPlusNormal"/>
              <w:rPr>
                <w:rFonts w:ascii="Times New Roman" w:hAnsi="Times New Roman" w:cs="Times New Roman"/>
                <w:sz w:val="28"/>
                <w:szCs w:val="28"/>
              </w:rPr>
            </w:pPr>
            <w:r w:rsidRPr="00914E33">
              <w:rPr>
                <w:rFonts w:ascii="Times New Roman" w:hAnsi="Times New Roman" w:cs="Times New Roman"/>
                <w:sz w:val="28"/>
                <w:szCs w:val="28"/>
              </w:rPr>
              <w:t xml:space="preserve">задача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7 - обеспечение деятельности министерства здравоохранения как ответственного исполнителя государственной программы</w:t>
            </w:r>
          </w:p>
        </w:tc>
      </w:tr>
      <w:tr w:rsidR="0051327F" w:rsidRPr="00914E33" w:rsidTr="00FA3ACD">
        <w:tc>
          <w:tcPr>
            <w:tcW w:w="2127" w:type="dxa"/>
          </w:tcPr>
          <w:p w:rsidR="0051327F" w:rsidRPr="00914E33" w:rsidRDefault="0051327F" w:rsidP="00F855F6">
            <w:pPr>
              <w:pStyle w:val="ConsPlusNormal"/>
              <w:rPr>
                <w:rFonts w:ascii="Times New Roman" w:hAnsi="Times New Roman" w:cs="Times New Roman"/>
                <w:sz w:val="28"/>
                <w:szCs w:val="28"/>
              </w:rPr>
            </w:pPr>
            <w:r w:rsidRPr="00914E33">
              <w:rPr>
                <w:rFonts w:ascii="Times New Roman" w:hAnsi="Times New Roman" w:cs="Times New Roman"/>
                <w:sz w:val="28"/>
                <w:szCs w:val="28"/>
              </w:rPr>
              <w:lastRenderedPageBreak/>
              <w:t>Сроки и этапы реализации подпрограммы</w:t>
            </w:r>
          </w:p>
        </w:tc>
        <w:tc>
          <w:tcPr>
            <w:tcW w:w="283" w:type="dxa"/>
          </w:tcPr>
          <w:p w:rsidR="0051327F" w:rsidRPr="00914E33" w:rsidRDefault="0051327F" w:rsidP="00F855F6">
            <w:pPr>
              <w:pStyle w:val="ConsPlusNormal"/>
              <w:jc w:val="center"/>
              <w:rPr>
                <w:rFonts w:ascii="Times New Roman" w:hAnsi="Times New Roman" w:cs="Times New Roman"/>
                <w:sz w:val="28"/>
                <w:szCs w:val="28"/>
              </w:rPr>
            </w:pPr>
            <w:r w:rsidRPr="00914E33">
              <w:rPr>
                <w:rFonts w:ascii="Times New Roman" w:hAnsi="Times New Roman" w:cs="Times New Roman"/>
                <w:sz w:val="28"/>
                <w:szCs w:val="28"/>
              </w:rPr>
              <w:t>-</w:t>
            </w:r>
          </w:p>
        </w:tc>
        <w:tc>
          <w:tcPr>
            <w:tcW w:w="6946" w:type="dxa"/>
          </w:tcPr>
          <w:p w:rsidR="0051327F" w:rsidRPr="00914E33" w:rsidRDefault="0051327F" w:rsidP="00F855F6">
            <w:pPr>
              <w:pStyle w:val="ConsPlusNormal"/>
              <w:rPr>
                <w:rFonts w:ascii="Times New Roman" w:hAnsi="Times New Roman" w:cs="Times New Roman"/>
                <w:sz w:val="28"/>
                <w:szCs w:val="28"/>
              </w:rPr>
            </w:pPr>
            <w:r w:rsidRPr="00914E33">
              <w:rPr>
                <w:rFonts w:ascii="Times New Roman" w:hAnsi="Times New Roman" w:cs="Times New Roman"/>
                <w:sz w:val="28"/>
                <w:szCs w:val="28"/>
              </w:rPr>
              <w:t xml:space="preserve">подпрограмма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10 реализуется в два этапа:</w:t>
            </w:r>
          </w:p>
          <w:p w:rsidR="0051327F" w:rsidRPr="00914E33" w:rsidRDefault="0051327F" w:rsidP="00F855F6">
            <w:pPr>
              <w:pStyle w:val="ConsPlusNormal"/>
              <w:rPr>
                <w:rFonts w:ascii="Times New Roman" w:hAnsi="Times New Roman" w:cs="Times New Roman"/>
                <w:sz w:val="28"/>
                <w:szCs w:val="28"/>
              </w:rPr>
            </w:pPr>
            <w:r w:rsidRPr="00914E33">
              <w:rPr>
                <w:rFonts w:ascii="Times New Roman" w:hAnsi="Times New Roman" w:cs="Times New Roman"/>
                <w:sz w:val="28"/>
                <w:szCs w:val="28"/>
              </w:rPr>
              <w:t>первый этап: 2013 - 2015 год;</w:t>
            </w:r>
          </w:p>
          <w:p w:rsidR="0051327F" w:rsidRPr="00914E33" w:rsidRDefault="00940AEB" w:rsidP="00F855F6">
            <w:pPr>
              <w:pStyle w:val="ConsPlusNormal"/>
              <w:rPr>
                <w:rFonts w:ascii="Times New Roman" w:hAnsi="Times New Roman" w:cs="Times New Roman"/>
                <w:sz w:val="28"/>
                <w:szCs w:val="28"/>
              </w:rPr>
            </w:pPr>
            <w:r w:rsidRPr="00914E33">
              <w:rPr>
                <w:rFonts w:ascii="Times New Roman" w:hAnsi="Times New Roman" w:cs="Times New Roman"/>
                <w:sz w:val="28"/>
                <w:szCs w:val="28"/>
              </w:rPr>
              <w:t>второй этап: 2016 - 2024</w:t>
            </w:r>
            <w:r w:rsidR="0051327F" w:rsidRPr="00914E33">
              <w:rPr>
                <w:rFonts w:ascii="Times New Roman" w:hAnsi="Times New Roman" w:cs="Times New Roman"/>
                <w:sz w:val="28"/>
                <w:szCs w:val="28"/>
              </w:rPr>
              <w:t xml:space="preserve"> год</w:t>
            </w:r>
          </w:p>
        </w:tc>
      </w:tr>
      <w:tr w:rsidR="0051327F" w:rsidRPr="00914E33" w:rsidTr="00FA3ACD">
        <w:tc>
          <w:tcPr>
            <w:tcW w:w="2127" w:type="dxa"/>
          </w:tcPr>
          <w:p w:rsidR="0051327F" w:rsidRPr="00914E33" w:rsidRDefault="0051327F" w:rsidP="00F855F6">
            <w:pPr>
              <w:pStyle w:val="ConsPlusNormal"/>
              <w:rPr>
                <w:rFonts w:ascii="Times New Roman" w:hAnsi="Times New Roman" w:cs="Times New Roman"/>
                <w:sz w:val="28"/>
                <w:szCs w:val="28"/>
              </w:rPr>
            </w:pPr>
            <w:r w:rsidRPr="00914E33">
              <w:rPr>
                <w:rFonts w:ascii="Times New Roman" w:hAnsi="Times New Roman" w:cs="Times New Roman"/>
                <w:sz w:val="28"/>
                <w:szCs w:val="28"/>
              </w:rPr>
              <w:t>Объемы и источники финансирования подпрограммы</w:t>
            </w:r>
          </w:p>
        </w:tc>
        <w:tc>
          <w:tcPr>
            <w:tcW w:w="283" w:type="dxa"/>
          </w:tcPr>
          <w:p w:rsidR="0051327F" w:rsidRPr="00914E33" w:rsidRDefault="0051327F" w:rsidP="00F855F6">
            <w:pPr>
              <w:pStyle w:val="ConsPlusNormal"/>
              <w:jc w:val="center"/>
              <w:rPr>
                <w:rFonts w:ascii="Times New Roman" w:hAnsi="Times New Roman" w:cs="Times New Roman"/>
                <w:sz w:val="28"/>
                <w:szCs w:val="28"/>
              </w:rPr>
            </w:pPr>
            <w:r w:rsidRPr="00914E33">
              <w:rPr>
                <w:rFonts w:ascii="Times New Roman" w:hAnsi="Times New Roman" w:cs="Times New Roman"/>
                <w:sz w:val="28"/>
                <w:szCs w:val="28"/>
              </w:rPr>
              <w:t>-</w:t>
            </w:r>
          </w:p>
        </w:tc>
        <w:tc>
          <w:tcPr>
            <w:tcW w:w="6946" w:type="dxa"/>
          </w:tcPr>
          <w:p w:rsidR="00940AEB" w:rsidRPr="00914E33" w:rsidRDefault="00940AEB" w:rsidP="00940AEB">
            <w:pPr>
              <w:pStyle w:val="ConsPlusNormal"/>
              <w:rPr>
                <w:rFonts w:ascii="Times New Roman" w:hAnsi="Times New Roman" w:cs="Times New Roman"/>
                <w:sz w:val="28"/>
                <w:szCs w:val="28"/>
              </w:rPr>
            </w:pPr>
            <w:r w:rsidRPr="00914E33">
              <w:rPr>
                <w:rFonts w:ascii="Times New Roman" w:hAnsi="Times New Roman" w:cs="Times New Roman"/>
                <w:sz w:val="28"/>
                <w:szCs w:val="28"/>
              </w:rPr>
              <w:t xml:space="preserve">общий объем финансирования   118 372 532,9 тыс. рублей, </w:t>
            </w:r>
          </w:p>
          <w:p w:rsidR="00940AEB" w:rsidRPr="00914E33" w:rsidRDefault="00940AEB" w:rsidP="00940AEB">
            <w:pPr>
              <w:pStyle w:val="ConsPlusNormal"/>
              <w:rPr>
                <w:rFonts w:ascii="Times New Roman" w:hAnsi="Times New Roman" w:cs="Times New Roman"/>
                <w:sz w:val="28"/>
                <w:szCs w:val="28"/>
              </w:rPr>
            </w:pPr>
            <w:r w:rsidRPr="00914E33">
              <w:rPr>
                <w:rFonts w:ascii="Times New Roman" w:hAnsi="Times New Roman" w:cs="Times New Roman"/>
                <w:sz w:val="28"/>
                <w:szCs w:val="28"/>
              </w:rPr>
              <w:t xml:space="preserve">из них средства: </w:t>
            </w:r>
          </w:p>
          <w:p w:rsidR="00940AEB" w:rsidRPr="00914E33" w:rsidRDefault="00940AEB" w:rsidP="00940AEB">
            <w:pPr>
              <w:pStyle w:val="ConsPlusNormal"/>
              <w:rPr>
                <w:rFonts w:ascii="Times New Roman" w:hAnsi="Times New Roman" w:cs="Times New Roman"/>
                <w:sz w:val="28"/>
                <w:szCs w:val="28"/>
              </w:rPr>
            </w:pPr>
            <w:r w:rsidRPr="00914E33">
              <w:rPr>
                <w:rFonts w:ascii="Times New Roman" w:hAnsi="Times New Roman" w:cs="Times New Roman"/>
                <w:sz w:val="28"/>
                <w:szCs w:val="28"/>
              </w:rPr>
              <w:t>федерального бюджета   102 045,6 тыс. рублей;</w:t>
            </w:r>
          </w:p>
          <w:p w:rsidR="00940AEB" w:rsidRPr="00914E33" w:rsidRDefault="00940AEB" w:rsidP="00940AEB">
            <w:pPr>
              <w:pStyle w:val="ConsPlusNormal"/>
              <w:rPr>
                <w:rFonts w:ascii="Times New Roman" w:hAnsi="Times New Roman" w:cs="Times New Roman"/>
                <w:sz w:val="28"/>
                <w:szCs w:val="28"/>
              </w:rPr>
            </w:pPr>
            <w:r w:rsidRPr="00914E33">
              <w:rPr>
                <w:rFonts w:ascii="Times New Roman" w:hAnsi="Times New Roman" w:cs="Times New Roman"/>
                <w:sz w:val="28"/>
                <w:szCs w:val="28"/>
              </w:rPr>
              <w:t>областного бюджета   118 270 487,3 тыс. рублей;</w:t>
            </w:r>
          </w:p>
          <w:p w:rsidR="0051327F" w:rsidRPr="00914E33" w:rsidRDefault="00940AEB" w:rsidP="00940AEB">
            <w:pPr>
              <w:pStyle w:val="ConsPlusNormal"/>
              <w:rPr>
                <w:rFonts w:ascii="Times New Roman" w:hAnsi="Times New Roman" w:cs="Times New Roman"/>
                <w:sz w:val="28"/>
                <w:szCs w:val="28"/>
              </w:rPr>
            </w:pPr>
            <w:r w:rsidRPr="00914E33">
              <w:rPr>
                <w:rFonts w:ascii="Times New Roman" w:hAnsi="Times New Roman" w:cs="Times New Roman"/>
                <w:sz w:val="28"/>
                <w:szCs w:val="28"/>
              </w:rPr>
              <w:t>территориального фонда обязательного медицинского страхования   0,0 тыс. рублей</w:t>
            </w:r>
          </w:p>
        </w:tc>
      </w:tr>
    </w:tbl>
    <w:p w:rsidR="0051327F" w:rsidRPr="00914E33" w:rsidRDefault="0051327F" w:rsidP="00F855F6">
      <w:pPr>
        <w:pStyle w:val="ConsPlusNormal"/>
        <w:jc w:val="both"/>
        <w:rPr>
          <w:rFonts w:ascii="Times New Roman" w:hAnsi="Times New Roman" w:cs="Times New Roman"/>
          <w:sz w:val="28"/>
          <w:szCs w:val="28"/>
        </w:rPr>
      </w:pPr>
    </w:p>
    <w:p w:rsidR="0051327F" w:rsidRPr="00914E33" w:rsidRDefault="0051327F" w:rsidP="00F855F6">
      <w:pPr>
        <w:pStyle w:val="ConsPlusTitle"/>
        <w:jc w:val="center"/>
        <w:outlineLvl w:val="2"/>
        <w:rPr>
          <w:rFonts w:ascii="Times New Roman" w:hAnsi="Times New Roman" w:cs="Times New Roman"/>
          <w:sz w:val="28"/>
          <w:szCs w:val="28"/>
        </w:rPr>
      </w:pPr>
      <w:r w:rsidRPr="00914E33">
        <w:rPr>
          <w:rFonts w:ascii="Times New Roman" w:hAnsi="Times New Roman" w:cs="Times New Roman"/>
          <w:sz w:val="28"/>
          <w:szCs w:val="28"/>
        </w:rPr>
        <w:lastRenderedPageBreak/>
        <w:t xml:space="preserve">2.38. Характеристика сферы реализации подпрограммы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10,</w:t>
      </w:r>
    </w:p>
    <w:p w:rsidR="0051327F" w:rsidRPr="00914E33" w:rsidRDefault="0051327F" w:rsidP="00F855F6">
      <w:pPr>
        <w:pStyle w:val="ConsPlusTitle"/>
        <w:jc w:val="center"/>
        <w:rPr>
          <w:rFonts w:ascii="Times New Roman" w:hAnsi="Times New Roman" w:cs="Times New Roman"/>
          <w:sz w:val="28"/>
          <w:szCs w:val="28"/>
        </w:rPr>
      </w:pPr>
      <w:r w:rsidRPr="00914E33">
        <w:rPr>
          <w:rFonts w:ascii="Times New Roman" w:hAnsi="Times New Roman" w:cs="Times New Roman"/>
          <w:sz w:val="28"/>
          <w:szCs w:val="28"/>
        </w:rPr>
        <w:t>описание основных проблем</w:t>
      </w:r>
    </w:p>
    <w:p w:rsidR="0051327F" w:rsidRPr="00914E33" w:rsidRDefault="0051327F" w:rsidP="00F855F6">
      <w:pPr>
        <w:pStyle w:val="ConsPlusNormal"/>
        <w:jc w:val="both"/>
        <w:rPr>
          <w:rFonts w:ascii="Times New Roman" w:hAnsi="Times New Roman" w:cs="Times New Roman"/>
          <w:sz w:val="28"/>
          <w:szCs w:val="28"/>
        </w:rPr>
      </w:pP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В Архангельской области в эксплуатации находится 390 зданий государственных медицинских организаций, 20 процентов из них построены по типовым или </w:t>
      </w:r>
      <w:proofErr w:type="gramStart"/>
      <w:r w:rsidRPr="00914E33">
        <w:rPr>
          <w:rFonts w:ascii="Times New Roman" w:hAnsi="Times New Roman" w:cs="Times New Roman"/>
          <w:sz w:val="28"/>
          <w:szCs w:val="28"/>
        </w:rPr>
        <w:t>индивидуальным проектам</w:t>
      </w:r>
      <w:proofErr w:type="gramEnd"/>
      <w:r w:rsidRPr="00914E33">
        <w:rPr>
          <w:rFonts w:ascii="Times New Roman" w:hAnsi="Times New Roman" w:cs="Times New Roman"/>
          <w:sz w:val="28"/>
          <w:szCs w:val="28"/>
        </w:rPr>
        <w:t>, остальные являются приспособленными. По видам благоустройства только 88,5 процента зданий имеют водопровод и 83,3 процента - канализацию, 59,7 процента - горячее водоснабжение и 95,4 процента - центральное отопление. Процент физического износа зданий государственных медицинских организаций достигает 57,3 процента, в аварийном состоянии находится 11,5 процента зданий. Недостаточное финансирование системы здравоохранения Архангельской области не позволяло своевременно проводить капитальные и текущие ремонты, что привело к ухудшению материально-технической базы государственных медицинских организаций и усугубило существующие проблемы, связанные с эксплуатацией зданий и сооружений.</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Укрепление материально-технической базы государственных медицинских организаций в части замены изношенного и устаревшего оборудования является актуальной задачей здравоохранения. Во многих государственных медицинских организациях эксплуатируется оборудование с процентом износа 70 - 100 процентов. Наиболее острый дефицит государственные медицинские организации испытывают в современной диагностической аппаратуре (рентгеновском, </w:t>
      </w:r>
      <w:proofErr w:type="spellStart"/>
      <w:r w:rsidRPr="00914E33">
        <w:rPr>
          <w:rFonts w:ascii="Times New Roman" w:hAnsi="Times New Roman" w:cs="Times New Roman"/>
          <w:sz w:val="28"/>
          <w:szCs w:val="28"/>
        </w:rPr>
        <w:t>наркозно-дыхательном</w:t>
      </w:r>
      <w:proofErr w:type="spellEnd"/>
      <w:r w:rsidRPr="00914E33">
        <w:rPr>
          <w:rFonts w:ascii="Times New Roman" w:hAnsi="Times New Roman" w:cs="Times New Roman"/>
          <w:sz w:val="28"/>
          <w:szCs w:val="28"/>
        </w:rPr>
        <w:t>, лабораторном, реанимационном оборудовании, аппаратах ультразвуковой и функциональной диагностики, стоматологическом оборудовании).</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Необходимость укрепления материально-технической базы государственных медицинских организаций продиктована объективными процессами: потребностью населения в увеличении объема и качества медицинской помощи, растущим использованием эффективных лечебно-диагностических технологий, наличием диспропорции в оснащении государственных медицинских организаций, недостаточным развитием стандартизации предоставляемых населению медицинских услуг, ограниченностью ресурсов, которыми располагает система здравоохранения Архангельской области.</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В соответствии со статьей 37 Федерального закона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Об основах охраны здоровья граждан в Российской Федерации</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медицинская помощь должна организовываться в соответствии с порядками оказания медицинской помощи, обязательными для исполнения на территории Российской Федерации всеми медицинскими организациями, а также на основе стандартов медицинской помощи.</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С реализацией мероприятий приоритетного национального проекта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Здоровье</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и Программы модернизации здравоохранения Архангельской области активно решались вопросы по замене изношенной и устаревшей </w:t>
      </w:r>
      <w:r w:rsidRPr="00914E33">
        <w:rPr>
          <w:rFonts w:ascii="Times New Roman" w:hAnsi="Times New Roman" w:cs="Times New Roman"/>
          <w:sz w:val="28"/>
          <w:szCs w:val="28"/>
        </w:rPr>
        <w:lastRenderedPageBreak/>
        <w:t xml:space="preserve">медицинской техники и оборудования. Так, в рамках </w:t>
      </w:r>
      <w:proofErr w:type="gramStart"/>
      <w:r w:rsidRPr="00914E33">
        <w:rPr>
          <w:rFonts w:ascii="Times New Roman" w:hAnsi="Times New Roman" w:cs="Times New Roman"/>
          <w:sz w:val="28"/>
          <w:szCs w:val="28"/>
        </w:rPr>
        <w:t>реализации Программы модернизации здравоохранения Архангельской области</w:t>
      </w:r>
      <w:proofErr w:type="gramEnd"/>
      <w:r w:rsidRPr="00914E33">
        <w:rPr>
          <w:rFonts w:ascii="Times New Roman" w:hAnsi="Times New Roman" w:cs="Times New Roman"/>
          <w:sz w:val="28"/>
          <w:szCs w:val="28"/>
        </w:rPr>
        <w:t xml:space="preserve"> в 2011 году закуплено 1009 единиц оборудования, в 2012 году - 427. Проведен ремонт и строительство 24 объектов государственных медицинских организаций и 7 ФАП.</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Вместе с тем для организации оказания медицинской помощи, развития современных эффективных методов диагностики и лечения в соответствии с требованием законодательства Российской Федерации необходимо дооснащение государственных медицинских организаций оборудованием и мебелью.</w:t>
      </w:r>
    </w:p>
    <w:p w:rsidR="0051327F" w:rsidRPr="00914E33" w:rsidRDefault="0051327F" w:rsidP="00F855F6">
      <w:pPr>
        <w:pStyle w:val="ConsPlusNormal"/>
        <w:ind w:firstLine="540"/>
        <w:jc w:val="both"/>
        <w:rPr>
          <w:rFonts w:ascii="Times New Roman" w:hAnsi="Times New Roman" w:cs="Times New Roman"/>
          <w:sz w:val="28"/>
          <w:szCs w:val="28"/>
        </w:rPr>
      </w:pPr>
      <w:proofErr w:type="gramStart"/>
      <w:r w:rsidRPr="00914E33">
        <w:rPr>
          <w:rFonts w:ascii="Times New Roman" w:hAnsi="Times New Roman" w:cs="Times New Roman"/>
          <w:sz w:val="28"/>
          <w:szCs w:val="28"/>
        </w:rPr>
        <w:t>Для оснащения всех государственных медицинских организаций в соответствии с порядками оказания медицинской помощи всего необходимо 26 911 единиц медицинского оборудования (из них 5952 единицы - в сфере родовспоможения и оказания медицинской помощи детям) общей стоимостью более 2,8 млрд. рублей, из которых 5595 единиц - одноразовое оборудование и расходные материалы на сумму более 1 млн. рублей.</w:t>
      </w:r>
      <w:proofErr w:type="gramEnd"/>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Скорая медицинская помощь Архангельской области представлена станциями скорой медицинской помощи в городах Архангельске и Северодвинске и отделениями скорой медицинской помощи в иных государственных медицинских организациях.</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На оснащении службы скорой медицинской помощи (включая специализированную санитарно-авиационную медицинскую помощь) имеется 269 единиц санитарного автотранспорта, из них 46 процентов имеют срок эксплуатации более 5 лет (то есть 100-процентный износ).</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Согласно проведенному анализу лишь 62 автомобиля (23,0 процента) полностью укомплектованы медицинским оборудованием в соответствии с требованиями приказа Министерства здравоохранения и социального развития Российской Федерации от 1 декабря 2005 года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752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Об оснащении санитарного автотранспорта</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В целях обновления парка автомобилей скорой медицинской помощи с учетом прогнозируемого износа необходимо приобретение автомобилей, оснащенных в соответствии с утвержденными табелями оснащения, что позволит обновить парк санитарного автотранспорта. Все автомобили скорой медицинской помощи будут оснащены медицинским оборудованием в соответствии со стандартами оснащения.</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Имеющиеся проблемы по укреплению материально-технической базы государственных медицинских организаций в части проведения ремонтов, замены изношенного и устаревшего оборудования, оснащения в соответствии с утвержденными порядками оказания медицинской помощи, устранения предписаний органов, осуществляющих надзор за деятельностью государственных медицинских организаций, будут решаться в рамках реализации мероприятий подпрограммы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10.</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В целях обеспечения предоставления услуг в сфере здравоохранения в </w:t>
      </w:r>
      <w:r w:rsidRPr="00914E33">
        <w:rPr>
          <w:rFonts w:ascii="Times New Roman" w:hAnsi="Times New Roman" w:cs="Times New Roman"/>
          <w:sz w:val="28"/>
          <w:szCs w:val="28"/>
        </w:rPr>
        <w:lastRenderedPageBreak/>
        <w:t xml:space="preserve">Архангельской области работают 3 государственных медицинских организации: ГБУЗ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Архангельский центр медицинской профилактики</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государственное бюджетное учреждение здравоохранения Архангельской области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Бюро судебно-медицинской экспертизы</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(далее - ГБУЗ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Бюро судебно-медицинской экспертизы</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ГБУЗ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Медицинский информационно-аналитический центр</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Организацию и выполнение мероприятий по накоплению, хранению, сбережению и освежению материальных ценностей мобилизационного резерва, учету и контролю их количественного и качественного состояния, постоянное обеспечение надлежащих условий хранения материальных ценностей мобилизационного резерва и готовность к выдаче их по предназначению в установленные сроки осуществляет ГКУЗ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Резерв</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В рамках своих полномочий министерство здравоохранения обеспечивает обязательное медицинское страхование неработающего населения Архангельской области.</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Реализация мер по энергосбережению и повышению энергетической эффективности в государственных медицинских организациях приведена в приложении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4 к государственной программе.</w:t>
      </w:r>
    </w:p>
    <w:p w:rsidR="0051327F" w:rsidRDefault="0051327F" w:rsidP="00F855F6">
      <w:pPr>
        <w:pStyle w:val="ConsPlusNormal"/>
        <w:jc w:val="both"/>
        <w:rPr>
          <w:rFonts w:ascii="Times New Roman" w:hAnsi="Times New Roman" w:cs="Times New Roman"/>
          <w:sz w:val="28"/>
          <w:szCs w:val="28"/>
        </w:rPr>
      </w:pPr>
    </w:p>
    <w:p w:rsidR="00FA3ACD" w:rsidRPr="00914E33" w:rsidRDefault="00FA3ACD" w:rsidP="00F855F6">
      <w:pPr>
        <w:pStyle w:val="ConsPlusNormal"/>
        <w:jc w:val="both"/>
        <w:rPr>
          <w:rFonts w:ascii="Times New Roman" w:hAnsi="Times New Roman" w:cs="Times New Roman"/>
          <w:sz w:val="28"/>
          <w:szCs w:val="28"/>
        </w:rPr>
      </w:pPr>
    </w:p>
    <w:p w:rsidR="0051327F" w:rsidRPr="00914E33" w:rsidRDefault="0051327F" w:rsidP="00F855F6">
      <w:pPr>
        <w:pStyle w:val="ConsPlusTitle"/>
        <w:jc w:val="center"/>
        <w:outlineLvl w:val="2"/>
        <w:rPr>
          <w:rFonts w:ascii="Times New Roman" w:hAnsi="Times New Roman" w:cs="Times New Roman"/>
          <w:sz w:val="28"/>
          <w:szCs w:val="28"/>
        </w:rPr>
      </w:pPr>
      <w:r w:rsidRPr="00914E33">
        <w:rPr>
          <w:rFonts w:ascii="Times New Roman" w:hAnsi="Times New Roman" w:cs="Times New Roman"/>
          <w:sz w:val="28"/>
          <w:szCs w:val="28"/>
        </w:rPr>
        <w:t xml:space="preserve">2.39. Характеристика основных мероприятий подпрограммы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10</w:t>
      </w:r>
    </w:p>
    <w:p w:rsidR="0051327F" w:rsidRPr="00914E33" w:rsidRDefault="0051327F" w:rsidP="00F855F6">
      <w:pPr>
        <w:pStyle w:val="ConsPlusNormal"/>
        <w:jc w:val="both"/>
        <w:rPr>
          <w:rFonts w:ascii="Times New Roman" w:hAnsi="Times New Roman" w:cs="Times New Roman"/>
          <w:sz w:val="28"/>
          <w:szCs w:val="28"/>
        </w:rPr>
      </w:pP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Мероприятие 1.1. Строительство объектов государственных медицинских организаций с учетом требований законодательства в области энергосбережения и повышения энергетической эффективности.</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В рамках мероприятий подпрограммы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10 запланировано:</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для ГБУЗ </w:t>
      </w:r>
      <w:r w:rsidR="00F62861" w:rsidRPr="00914E33">
        <w:rPr>
          <w:rFonts w:ascii="Times New Roman" w:hAnsi="Times New Roman" w:cs="Times New Roman"/>
          <w:sz w:val="28"/>
          <w:szCs w:val="28"/>
        </w:rPr>
        <w:t>«</w:t>
      </w:r>
      <w:proofErr w:type="spellStart"/>
      <w:r w:rsidRPr="00914E33">
        <w:rPr>
          <w:rFonts w:ascii="Times New Roman" w:hAnsi="Times New Roman" w:cs="Times New Roman"/>
          <w:sz w:val="28"/>
          <w:szCs w:val="28"/>
        </w:rPr>
        <w:t>Красноборская</w:t>
      </w:r>
      <w:proofErr w:type="spellEnd"/>
      <w:r w:rsidRPr="00914E33">
        <w:rPr>
          <w:rFonts w:ascii="Times New Roman" w:hAnsi="Times New Roman" w:cs="Times New Roman"/>
          <w:sz w:val="28"/>
          <w:szCs w:val="28"/>
        </w:rPr>
        <w:t xml:space="preserve"> центральная районная больница</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 строительство (приобретение) </w:t>
      </w:r>
      <w:proofErr w:type="spellStart"/>
      <w:r w:rsidRPr="00914E33">
        <w:rPr>
          <w:rFonts w:ascii="Times New Roman" w:hAnsi="Times New Roman" w:cs="Times New Roman"/>
          <w:sz w:val="28"/>
          <w:szCs w:val="28"/>
        </w:rPr>
        <w:t>Черевковской</w:t>
      </w:r>
      <w:proofErr w:type="spellEnd"/>
      <w:r w:rsidRPr="00914E33">
        <w:rPr>
          <w:rFonts w:ascii="Times New Roman" w:hAnsi="Times New Roman" w:cs="Times New Roman"/>
          <w:sz w:val="28"/>
          <w:szCs w:val="28"/>
        </w:rPr>
        <w:t xml:space="preserve"> амбулатории, и строительство здания терапевтического и хирургического отделений;</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для ГБУЗ </w:t>
      </w:r>
      <w:r w:rsidR="00F62861" w:rsidRPr="00914E33">
        <w:rPr>
          <w:rFonts w:ascii="Times New Roman" w:hAnsi="Times New Roman" w:cs="Times New Roman"/>
          <w:sz w:val="28"/>
          <w:szCs w:val="28"/>
        </w:rPr>
        <w:t>«</w:t>
      </w:r>
      <w:proofErr w:type="spellStart"/>
      <w:r w:rsidRPr="00914E33">
        <w:rPr>
          <w:rFonts w:ascii="Times New Roman" w:hAnsi="Times New Roman" w:cs="Times New Roman"/>
          <w:sz w:val="28"/>
          <w:szCs w:val="28"/>
        </w:rPr>
        <w:t>Плесецкая</w:t>
      </w:r>
      <w:proofErr w:type="spellEnd"/>
      <w:r w:rsidRPr="00914E33">
        <w:rPr>
          <w:rFonts w:ascii="Times New Roman" w:hAnsi="Times New Roman" w:cs="Times New Roman"/>
          <w:sz w:val="28"/>
          <w:szCs w:val="28"/>
        </w:rPr>
        <w:t xml:space="preserve"> центральная районная больница</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 завершение строительства поликлиники (объект Программы модернизации здравоохранения Архангельской области), а также проектирование и строительство больницы на 15 коек с поликлиникой на 100 посещений, Обозерский филиал;</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для ГБУЗ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Архангельская областная клиническая больница</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 завершение строительства объекта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Областная больница в 62-А квартале, г. Архангельск</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для ГБУЗ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Мезенская центральная районная больница</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 строительство корпуса больницы;</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для ГБУЗ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Архангельский клинический онкологический диспансер</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 реконструкция хирургического корпуса;</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для ГБУЗ </w:t>
      </w:r>
      <w:r w:rsidR="00F62861" w:rsidRPr="00914E33">
        <w:rPr>
          <w:rFonts w:ascii="Times New Roman" w:hAnsi="Times New Roman" w:cs="Times New Roman"/>
          <w:sz w:val="28"/>
          <w:szCs w:val="28"/>
        </w:rPr>
        <w:t>«</w:t>
      </w:r>
      <w:proofErr w:type="spellStart"/>
      <w:r w:rsidRPr="00914E33">
        <w:rPr>
          <w:rFonts w:ascii="Times New Roman" w:hAnsi="Times New Roman" w:cs="Times New Roman"/>
          <w:sz w:val="28"/>
          <w:szCs w:val="28"/>
        </w:rPr>
        <w:t>Котласская</w:t>
      </w:r>
      <w:proofErr w:type="spellEnd"/>
      <w:r w:rsidRPr="00914E33">
        <w:rPr>
          <w:rFonts w:ascii="Times New Roman" w:hAnsi="Times New Roman" w:cs="Times New Roman"/>
          <w:sz w:val="28"/>
          <w:szCs w:val="28"/>
        </w:rPr>
        <w:t xml:space="preserve"> центральная городская больница</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 строительство противопожарного проезда;</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lastRenderedPageBreak/>
        <w:t>для государственных медицинских организаций - строительство ФАП (по 3 в год);</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для государственного бюджетного учреждения здравоохранения Архангельской области </w:t>
      </w:r>
      <w:r w:rsidR="00F62861" w:rsidRPr="00914E33">
        <w:rPr>
          <w:rFonts w:ascii="Times New Roman" w:hAnsi="Times New Roman" w:cs="Times New Roman"/>
          <w:sz w:val="28"/>
          <w:szCs w:val="28"/>
        </w:rPr>
        <w:t>«</w:t>
      </w:r>
      <w:proofErr w:type="spellStart"/>
      <w:r w:rsidRPr="00914E33">
        <w:rPr>
          <w:rFonts w:ascii="Times New Roman" w:hAnsi="Times New Roman" w:cs="Times New Roman"/>
          <w:sz w:val="28"/>
          <w:szCs w:val="28"/>
        </w:rPr>
        <w:t>Коношская</w:t>
      </w:r>
      <w:proofErr w:type="spellEnd"/>
      <w:r w:rsidRPr="00914E33">
        <w:rPr>
          <w:rFonts w:ascii="Times New Roman" w:hAnsi="Times New Roman" w:cs="Times New Roman"/>
          <w:sz w:val="28"/>
          <w:szCs w:val="28"/>
        </w:rPr>
        <w:t xml:space="preserve"> центральная районная больница</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 приобретение здания фельдшерско-акушерского пункта;</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для государственного бюджетного учреждения здравоохранения Архангельской области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Архангельская клиническая детская больница имени </w:t>
      </w:r>
      <w:proofErr w:type="spellStart"/>
      <w:r w:rsidRPr="00914E33">
        <w:rPr>
          <w:rFonts w:ascii="Times New Roman" w:hAnsi="Times New Roman" w:cs="Times New Roman"/>
          <w:sz w:val="28"/>
          <w:szCs w:val="28"/>
        </w:rPr>
        <w:t>П.Г.Выжлецова</w:t>
      </w:r>
      <w:proofErr w:type="spellEnd"/>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 завершение проектирования и строительство нового корпуса;</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для государственного бюджетного учреждения здравоохранения Архангельской области </w:t>
      </w:r>
      <w:r w:rsidR="00F62861" w:rsidRPr="00914E33">
        <w:rPr>
          <w:rFonts w:ascii="Times New Roman" w:hAnsi="Times New Roman" w:cs="Times New Roman"/>
          <w:sz w:val="28"/>
          <w:szCs w:val="28"/>
        </w:rPr>
        <w:t>«</w:t>
      </w:r>
      <w:proofErr w:type="spellStart"/>
      <w:r w:rsidRPr="00914E33">
        <w:rPr>
          <w:rFonts w:ascii="Times New Roman" w:hAnsi="Times New Roman" w:cs="Times New Roman"/>
          <w:sz w:val="28"/>
          <w:szCs w:val="28"/>
        </w:rPr>
        <w:t>Виноградовская</w:t>
      </w:r>
      <w:proofErr w:type="spellEnd"/>
      <w:r w:rsidRPr="00914E33">
        <w:rPr>
          <w:rFonts w:ascii="Times New Roman" w:hAnsi="Times New Roman" w:cs="Times New Roman"/>
          <w:sz w:val="28"/>
          <w:szCs w:val="28"/>
        </w:rPr>
        <w:t xml:space="preserve"> центральная районная больница</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 строительство больницы в поселке Березник </w:t>
      </w:r>
      <w:proofErr w:type="spellStart"/>
      <w:r w:rsidRPr="00914E33">
        <w:rPr>
          <w:rFonts w:ascii="Times New Roman" w:hAnsi="Times New Roman" w:cs="Times New Roman"/>
          <w:sz w:val="28"/>
          <w:szCs w:val="28"/>
        </w:rPr>
        <w:t>Виноградовского</w:t>
      </w:r>
      <w:proofErr w:type="spellEnd"/>
      <w:r w:rsidRPr="00914E33">
        <w:rPr>
          <w:rFonts w:ascii="Times New Roman" w:hAnsi="Times New Roman" w:cs="Times New Roman"/>
          <w:sz w:val="28"/>
          <w:szCs w:val="28"/>
        </w:rPr>
        <w:t xml:space="preserve"> района Архангельской области</w:t>
      </w:r>
    </w:p>
    <w:p w:rsidR="0051327F" w:rsidRPr="00914E33" w:rsidRDefault="0051327F" w:rsidP="00763184">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для государственного бюджетного учреждения здравоохранения Архангельской области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Архангельская городская детская поликлиника</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 стр</w:t>
      </w:r>
      <w:r w:rsidR="00763184" w:rsidRPr="00914E33">
        <w:rPr>
          <w:rFonts w:ascii="Times New Roman" w:hAnsi="Times New Roman" w:cs="Times New Roman"/>
          <w:sz w:val="28"/>
          <w:szCs w:val="28"/>
        </w:rPr>
        <w:t>оительство пристройки к зданию;</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для государственных медицинских организаций - проектирование и строительство зданий под размещение офиса врачебной практики.</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приобретение модульных конструкций врачебных амбулаторий, фельдшерских и фельдшерско-акушерских пунктов для населенных пунктов с численностью населения от 101 до 2000 человек.</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Мероприятие 1.2. Проведение текущих и капитальных ремонтов, обследований строительных конструкций, технологических присоединений линий электроснабжения, разработка проектно-сметной документации в государственных медицинских организациях с учетом требований законодательства в области энергосбережения и повышения энергетической эффективности.</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В рамках данного мероприятия запланировано проведение капитального ремонта объектов и зданий, включая ремонт кровли, систем вентиляции, котельной, ремонт 5 ФАП, обслуживающих более 2 тыс. человек населения.</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Мероприятие 1.3. Осуществление государственных функций государственным казенным учреждением Архангельской области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Главное управление капитального строительства</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по содержанию и охране объектов строительства.</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В рамках данного мероприятия запланирована оплата земельного налога, коммунальных услуг и охраны двух объектов под строительство объекта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Поликлиника на 375 посещений в смену в п. Плесецк Архангельской области</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а также оплата расходов за коммунальные услуги и охрану по объекту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Областная больница в 62-А квартале г. Архангельска.</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Мероприятие 2.1. Приобретение оборудования и мебели для государственных медицинских организаций.</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В рамках данного мероприятия запланировано приобретение для государственных медицинских организаций анестезиологического и </w:t>
      </w:r>
      <w:r w:rsidRPr="00914E33">
        <w:rPr>
          <w:rFonts w:ascii="Times New Roman" w:hAnsi="Times New Roman" w:cs="Times New Roman"/>
          <w:sz w:val="28"/>
          <w:szCs w:val="28"/>
        </w:rPr>
        <w:lastRenderedPageBreak/>
        <w:t>реанимационного оборудования, рентгеновской аппаратуры, аппаратов ультразвукового исследования высокого класса с дополнительными опциями, лабораторных анализаторов, эндоскопического оборудования, стоматологических установок, стерилизационного оборудования, компьютерной техники и программного обеспечения, а также его ремонт.</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Дополнительно предусмотрено оснащение оборудованием отделений и подразделений государственных медицинских организаций после завершения строительства или проведения капитальных ремонтов.</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Мероприятие 3.1. Приобретение автотранспорта для государственных медицинских организаций.</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В рамках данного мероприятия запланировано приобретение не менее 40 единиц автотранспорта для государственных медицинских организаций.</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Реализация мероприятий подпрограммы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10 позволит укрепить материально-техническую базу государственных медицинских организаций за счет проведения текущих и капитальных ремонтов, оснащения оборудованием, а также строительства новых объектов, повысить качество и своевременность оказания скорой, в том числе санитарно-авиационной, медицинской помощи жителям Архангельской области.</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Указанные мероприятия будут способствовать приведению технического состояния зданий в соответствие с лицензионными и санитарными требованиями для осуществления медицинской деятельности, обеспечению безопасных условий трудовой деятельности и охране труда медицинских работников.</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Реализация подпрограммы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10 позволит также провести восстановление инженерных систем и коммуникаций, улучшить внутренний и внешний вид объектов здравоохранения.</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Оснащение государственных медицинских организаций оборудованием и мебелью позволит организовать оказание медицинской помощи населению в соответствии с требованиями порядков и стандартов оказания медицинской помощи. Кроме того, введение в эксплуатацию нового оборудования позволит снизить сроки ожидания диагностических обследований.</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Укрепление материально-технической базы государственных медицинских организаций позволит увеличить объемы и качество предоставления медицинских услуг, внедрить современные методы диагностики, а также повысить удовлетворенность населения оказываемой медицинской помощью.</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Мероприятие 4.1. Обеспечение осуществления органами государственной власти Ненецкого автономного округа полномочий по организации специализированной медицинской помощи.</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Реализация мероприятия позволит снизить объемы специализированной медицинской помощи жителям Ненецкого автономного округа за счет развития профилактической работы.</w:t>
      </w:r>
    </w:p>
    <w:p w:rsidR="0051327F" w:rsidRPr="00914E33" w:rsidRDefault="0051327F" w:rsidP="00F855F6">
      <w:pPr>
        <w:pStyle w:val="ConsPlusNormal"/>
        <w:ind w:firstLine="540"/>
        <w:jc w:val="both"/>
        <w:rPr>
          <w:rFonts w:ascii="Times New Roman" w:hAnsi="Times New Roman" w:cs="Times New Roman"/>
          <w:sz w:val="28"/>
          <w:szCs w:val="28"/>
        </w:rPr>
      </w:pPr>
      <w:proofErr w:type="gramStart"/>
      <w:r w:rsidRPr="00914E33">
        <w:rPr>
          <w:rFonts w:ascii="Times New Roman" w:hAnsi="Times New Roman" w:cs="Times New Roman"/>
          <w:sz w:val="28"/>
          <w:szCs w:val="28"/>
        </w:rPr>
        <w:t>Реализация мероприятия 4.1 начиная</w:t>
      </w:r>
      <w:proofErr w:type="gramEnd"/>
      <w:r w:rsidRPr="00914E33">
        <w:rPr>
          <w:rFonts w:ascii="Times New Roman" w:hAnsi="Times New Roman" w:cs="Times New Roman"/>
          <w:sz w:val="28"/>
          <w:szCs w:val="28"/>
        </w:rPr>
        <w:t xml:space="preserve"> с 1 января 2015 года </w:t>
      </w:r>
      <w:r w:rsidRPr="00914E33">
        <w:rPr>
          <w:rFonts w:ascii="Times New Roman" w:hAnsi="Times New Roman" w:cs="Times New Roman"/>
          <w:sz w:val="28"/>
          <w:szCs w:val="28"/>
        </w:rPr>
        <w:lastRenderedPageBreak/>
        <w:t xml:space="preserve">приостановлена в соответствии с областным законом от 24 октября 2014 года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188-11-ОЗ.</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Мероприятие 5.1. Обеспечение предоставления услуг в сфере здравоохранения в Архангельской области иными государственными медицинскими организациями.</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Государственные медицинские организации ГБУЗ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Архангельский центр медицинской профилактики</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ГБУЗ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Бюро судебно-медицинской экспертизы</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ГКУЗ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Резерв</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ГБУЗ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Медицинский информационно-аналитический центр</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занимаются подготовкой и изданием наглядных и информационных материалов для населения, подготовкой специалистов по вопросам здорового образа жизни, оздоровления и медицинской профилактики;</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производят судебно-медицинские экспертизы и исследования, экспертизы качества лекарственных препаратов;</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осуществляют сбор и обработку статистической информации о деятельности государственных медицинских организаций, здоровье населения, а также о демографической статистике;</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составляют и издают справочные, инструктивно-методические материалы, формы учетной и отчетной документации.</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Мероприятие 6.1. Обеспечение обязательного медицинского страхования неработающего населения.</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Согласно Федеральному закону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Об обязательном медицинском страховании в Российской Федерации</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министерство здравоохранения является страхователем неработающего населения и, соответственно, плательщиком страховых взносов на обязательное медицинское страхование неработающего населения.</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Мероприятие 6.2. Обеспечение обязательного медицинского страхования неработающего населения Ненецкого автономного округа.</w:t>
      </w:r>
    </w:p>
    <w:p w:rsidR="0051327F" w:rsidRPr="00914E33" w:rsidRDefault="0051327F" w:rsidP="00F855F6">
      <w:pPr>
        <w:pStyle w:val="ConsPlusNormal"/>
        <w:ind w:firstLine="540"/>
        <w:jc w:val="both"/>
        <w:rPr>
          <w:rFonts w:ascii="Times New Roman" w:hAnsi="Times New Roman" w:cs="Times New Roman"/>
          <w:sz w:val="28"/>
          <w:szCs w:val="28"/>
        </w:rPr>
      </w:pPr>
      <w:proofErr w:type="gramStart"/>
      <w:r w:rsidRPr="00914E33">
        <w:rPr>
          <w:rFonts w:ascii="Times New Roman" w:hAnsi="Times New Roman" w:cs="Times New Roman"/>
          <w:sz w:val="28"/>
          <w:szCs w:val="28"/>
        </w:rPr>
        <w:t xml:space="preserve">Согласно Федеральному закону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Об обязательном медицинском страховании в Российской Федерации</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статье 19 областного закона от 12 декабря 2007 года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467-23-ОЗ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Об осуществлении органами государственной власти Архангельской области на территории Ненецкого автономного округа отдельных государственных полномочий органов государственной власти субъекта Российской Федерации по предметам ведения Российской Федерации и по предметам совместного ведения Российской Федерации и субъектов Российской Федерации</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министерство здравоохранения является</w:t>
      </w:r>
      <w:proofErr w:type="gramEnd"/>
      <w:r w:rsidRPr="00914E33">
        <w:rPr>
          <w:rFonts w:ascii="Times New Roman" w:hAnsi="Times New Roman" w:cs="Times New Roman"/>
          <w:sz w:val="28"/>
          <w:szCs w:val="28"/>
        </w:rPr>
        <w:t xml:space="preserve"> страхователем неработающего населения Ненецкого автономного округа и, соответственно, плательщиком страховых взносов на обязательное медицинское страхование неработающего населения Ненецкого автономного округа.</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Мероприятие 7.1. Обеспечение деятельности министерства здравоохранения как ответственного исполнителя государственной программы.</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lastRenderedPageBreak/>
        <w:t>Реализация мероприятия позволит создать условия для эффективной реализации государственной программы.</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Мероприятие 7.2. Обеспечение реализации Указа Президента Российской Федерации от 7 мая 2012 года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597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О мероприятиях по реализации государственной социальной политики</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Реализация мероприятия позволит обеспечить достижение индикативных значений средней заработной платы.</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Мероприятие 7.3. Проведение мероприятий по межведомственному, межрегиональному и международному сотрудничеству в сфере здравоохранения.</w:t>
      </w:r>
    </w:p>
    <w:p w:rsidR="0051327F" w:rsidRPr="00914E33" w:rsidRDefault="0051327F" w:rsidP="00763184">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Мероприятие 8. Обеспечение независимой оценки качества оказания медицинских услуг в части сбора, обобщения и анализа информац</w:t>
      </w:r>
      <w:r w:rsidR="00763184" w:rsidRPr="00914E33">
        <w:rPr>
          <w:rFonts w:ascii="Times New Roman" w:hAnsi="Times New Roman" w:cs="Times New Roman"/>
          <w:sz w:val="28"/>
          <w:szCs w:val="28"/>
        </w:rPr>
        <w:t>ии.</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Мероприятие 9. Устранение нарушений требований пожарной безопасности и повышение уровня противопожарной защиты в государственных медицинских организациях.</w:t>
      </w:r>
    </w:p>
    <w:p w:rsidR="0051327F" w:rsidRPr="00914E33" w:rsidRDefault="0051327F" w:rsidP="00F855F6">
      <w:pPr>
        <w:pStyle w:val="ConsPlusNormal"/>
        <w:ind w:firstLine="540"/>
        <w:jc w:val="both"/>
        <w:rPr>
          <w:rFonts w:ascii="Times New Roman" w:hAnsi="Times New Roman" w:cs="Times New Roman"/>
          <w:sz w:val="28"/>
          <w:szCs w:val="28"/>
        </w:rPr>
      </w:pPr>
      <w:proofErr w:type="gramStart"/>
      <w:r w:rsidRPr="00914E33">
        <w:rPr>
          <w:rFonts w:ascii="Times New Roman" w:hAnsi="Times New Roman" w:cs="Times New Roman"/>
          <w:sz w:val="28"/>
          <w:szCs w:val="28"/>
        </w:rPr>
        <w:t>В рамках данного мероприятия запланировано проведение работ по монтажу и модернизации систем автоматической пожарной сигнализации, систем оповещения и управления эвакуацией людей при пожаре, по приведению путей эвакуации в соответствие с требованиями норм пожарной безопасности, по обеспечению исправности сетей внутреннего противопожарного водопровода, замене электропроводки и электрооборудования, а также проведение мероприятий по ограничению распространения пожара.</w:t>
      </w:r>
      <w:proofErr w:type="gramEnd"/>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Реализация данного мероприятия позволит повысить уровень противопожарной защиты в государственных медицинских организациях и снизить вероятность возникновения чрезвычайных ситуаций, вызванных пожаром.</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Указанные мероприятия будут способствовать снижению материального ущерба и числа пострадавших в случае возникновения пожара.</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Реализация мероприятий подпрограммы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10 будет способствовать формированию эффективной системы организации и управления здравоохранением Архангельской области, обеспечивающей доступную и качественную медицинскую помощь населению.</w:t>
      </w:r>
    </w:p>
    <w:p w:rsidR="0051327F" w:rsidRPr="00914E33" w:rsidRDefault="0051327F" w:rsidP="00F855F6">
      <w:pPr>
        <w:pStyle w:val="ConsPlusNormal"/>
        <w:jc w:val="both"/>
        <w:rPr>
          <w:rFonts w:ascii="Times New Roman" w:hAnsi="Times New Roman" w:cs="Times New Roman"/>
          <w:sz w:val="28"/>
          <w:szCs w:val="28"/>
        </w:rPr>
      </w:pPr>
    </w:p>
    <w:p w:rsidR="0051327F" w:rsidRPr="00914E33" w:rsidRDefault="0051327F" w:rsidP="00F855F6">
      <w:pPr>
        <w:pStyle w:val="ConsPlusTitle"/>
        <w:jc w:val="center"/>
        <w:outlineLvl w:val="2"/>
        <w:rPr>
          <w:rFonts w:ascii="Times New Roman" w:hAnsi="Times New Roman" w:cs="Times New Roman"/>
          <w:sz w:val="28"/>
          <w:szCs w:val="28"/>
        </w:rPr>
      </w:pPr>
      <w:r w:rsidRPr="00914E33">
        <w:rPr>
          <w:rFonts w:ascii="Times New Roman" w:hAnsi="Times New Roman" w:cs="Times New Roman"/>
          <w:sz w:val="28"/>
          <w:szCs w:val="28"/>
        </w:rPr>
        <w:t xml:space="preserve">2.40. Механизм реализации мероприятий подпрограммы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10</w:t>
      </w:r>
    </w:p>
    <w:p w:rsidR="0051327F" w:rsidRPr="00914E33" w:rsidRDefault="0051327F" w:rsidP="00F855F6">
      <w:pPr>
        <w:pStyle w:val="ConsPlusNormal"/>
        <w:jc w:val="both"/>
        <w:rPr>
          <w:rFonts w:ascii="Times New Roman" w:hAnsi="Times New Roman" w:cs="Times New Roman"/>
          <w:sz w:val="28"/>
          <w:szCs w:val="28"/>
        </w:rPr>
      </w:pP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Реализацию мероприятий пунктов 1.1, 1.2, 1.3 перечня мероприятий подпрограммы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10 (приложение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2 к государственной программе) осуществляют бюджетные и автономные учреждения, а также ГКУ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ГУКС</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Средства на реализацию мероприятий предоставляются в форме субсидии на иные цели, не связанные с финансовым обеспечением выполнения государственного задания на оказание государственных услуг (выполнение работ). С 1 января 2016 года средства на реализацию данных мероприятий </w:t>
      </w:r>
      <w:r w:rsidRPr="00914E33">
        <w:rPr>
          <w:rFonts w:ascii="Times New Roman" w:hAnsi="Times New Roman" w:cs="Times New Roman"/>
          <w:sz w:val="28"/>
          <w:szCs w:val="28"/>
        </w:rPr>
        <w:lastRenderedPageBreak/>
        <w:t xml:space="preserve">перечисляются ГКУ АО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ГУКС</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в пределах доведенных лимитов бюджетных обязательств. Реализация мероприятий пункта 1.1 перечня мероприятий подпрограммы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10 (приложение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2 к государственной программе) предполагает включение его в областную адресную инвестиционную программу.</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С целью финансирования мероприятий пункта 1.1 перечня мероприятий подпрограммы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10 (приложение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2 к государственной программе) привлекаются средства федерального бюджета в форме межбюджетных трансфертов на приобретение модульных конструкций врачебных амбулаторий, фельдшерских и фельдшерско-акушерских пунктов.</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Реализацию мероприятия пункта 2.1 (в части приобретения необходимого оборудования и мебели для нужд конкретных государственных медицинских организаций), 3.1 (в части приобретения автотранспорта для выездной работы), 9 перечня мероприятий подпрограммы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10 (приложение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2 к государственной программе) осуществляют бюджетные и автономные учреждения. Средства на реализацию мероприятий предоставляются в форме субсидии на иные цели, не связанные с финансовым обеспечением выполнения государственного задания на оказание государственных услуг (выполнение работ).</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Реализацию мероприятий пунктов 2.1 (в части централизованного приобретения оборудования и мебели для государственных медицинских организаций), 3.1, 7.3, 8 перечня мероприятий подпрограммы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10 (приложение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2 к государственной программе) осуществляет министерство здравоохранения. Исполнители данных мероприятий определяются в соответствии с законодательством Российской Федерации о контрактной системе в сфере закупок.</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Реализацию мероприятий пункта 4.1 перечня мероприятий подпрограммы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10 (приложение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2 к государственной программе) осуществляет министерство здравоохранения в рамках реализации Договора между органами государственной власти Архангельской области и Ненецкого автономного округа в сфере организации оказания медицинской помощи. </w:t>
      </w:r>
      <w:proofErr w:type="gramStart"/>
      <w:r w:rsidRPr="00914E33">
        <w:rPr>
          <w:rFonts w:ascii="Times New Roman" w:hAnsi="Times New Roman" w:cs="Times New Roman"/>
          <w:sz w:val="28"/>
          <w:szCs w:val="28"/>
        </w:rPr>
        <w:t>Реализация мероприятия 4.1 начиная</w:t>
      </w:r>
      <w:proofErr w:type="gramEnd"/>
      <w:r w:rsidRPr="00914E33">
        <w:rPr>
          <w:rFonts w:ascii="Times New Roman" w:hAnsi="Times New Roman" w:cs="Times New Roman"/>
          <w:sz w:val="28"/>
          <w:szCs w:val="28"/>
        </w:rPr>
        <w:t xml:space="preserve"> с 1 января 2015 года приостановлена в соответствии с областным законом от 24 октября 2014 года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188-11-ОЗ.</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Реализацию мероприятия пункта 5.1 перечня мероприятий подпрограммы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10 (приложение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2 к государственной программе) осуществляют бюджетные и автономные учреждения. </w:t>
      </w:r>
      <w:proofErr w:type="gramStart"/>
      <w:r w:rsidRPr="00914E33">
        <w:rPr>
          <w:rFonts w:ascii="Times New Roman" w:hAnsi="Times New Roman" w:cs="Times New Roman"/>
          <w:sz w:val="28"/>
          <w:szCs w:val="28"/>
        </w:rPr>
        <w:t xml:space="preserve">Средства на реализацию мероприятий направляются в форме субсидии бюджетным и автономным учреждениям на финансовое обеспечение государственного задания на оказание государственных услуг (выполнение работ): по работам по профилактике неинфекционных заболеваний, формированию здорового образа жизни и санитарно-гигиеническому просвещению населения, осуществлению издательской деятельности, ведению информационных </w:t>
      </w:r>
      <w:r w:rsidRPr="00914E33">
        <w:rPr>
          <w:rFonts w:ascii="Times New Roman" w:hAnsi="Times New Roman" w:cs="Times New Roman"/>
          <w:sz w:val="28"/>
          <w:szCs w:val="28"/>
        </w:rPr>
        <w:lastRenderedPageBreak/>
        <w:t xml:space="preserve">ресурсов и баз данных, проведению судебно-медицинских экспертиз и ГКУЗ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Резерв</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на выполнение функций казенными учреждениями.</w:t>
      </w:r>
      <w:proofErr w:type="gramEnd"/>
    </w:p>
    <w:p w:rsidR="0051327F" w:rsidRPr="00914E33" w:rsidRDefault="0051327F" w:rsidP="00F855F6">
      <w:pPr>
        <w:pStyle w:val="ConsPlusNormal"/>
        <w:ind w:firstLine="540"/>
        <w:jc w:val="both"/>
        <w:rPr>
          <w:rFonts w:ascii="Times New Roman" w:hAnsi="Times New Roman" w:cs="Times New Roman"/>
          <w:sz w:val="28"/>
          <w:szCs w:val="28"/>
        </w:rPr>
      </w:pPr>
      <w:proofErr w:type="gramStart"/>
      <w:r w:rsidRPr="00914E33">
        <w:rPr>
          <w:rFonts w:ascii="Times New Roman" w:hAnsi="Times New Roman" w:cs="Times New Roman"/>
          <w:sz w:val="28"/>
          <w:szCs w:val="28"/>
        </w:rPr>
        <w:t xml:space="preserve">Реализацию мероприятий пунктов 6.1, 6.2 перечня мероприятий подпрограммы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10 (приложение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2 к государственной программе) осуществляет министерство здравоохранения в рамках реализации Федерального закона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Об обязательном медицинском страховании в Российской Федерации</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и Федерального закона от 30 ноября 2011 года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354-ФЗ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О размере и порядке расчета тарифа страхового взноса на обязательное медицинское страхование неработающего населения</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w:t>
      </w:r>
      <w:proofErr w:type="gramEnd"/>
      <w:r w:rsidRPr="00914E33">
        <w:rPr>
          <w:rFonts w:ascii="Times New Roman" w:hAnsi="Times New Roman" w:cs="Times New Roman"/>
          <w:sz w:val="28"/>
          <w:szCs w:val="28"/>
        </w:rPr>
        <w:t xml:space="preserve"> </w:t>
      </w:r>
      <w:proofErr w:type="gramStart"/>
      <w:r w:rsidRPr="00914E33">
        <w:rPr>
          <w:rFonts w:ascii="Times New Roman" w:hAnsi="Times New Roman" w:cs="Times New Roman"/>
          <w:sz w:val="28"/>
          <w:szCs w:val="28"/>
        </w:rPr>
        <w:t>Реализация мероприятия 6.2 начиная</w:t>
      </w:r>
      <w:proofErr w:type="gramEnd"/>
      <w:r w:rsidRPr="00914E33">
        <w:rPr>
          <w:rFonts w:ascii="Times New Roman" w:hAnsi="Times New Roman" w:cs="Times New Roman"/>
          <w:sz w:val="28"/>
          <w:szCs w:val="28"/>
        </w:rPr>
        <w:t xml:space="preserve"> с 1 января 2015 года приостановлена в соответствии с областным законом от 24 октября 2014 года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188-11-ОЗ.</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Реализацию мероприятия пункта 7.1 перечня мероприятий подпрограммы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10 (приложение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2 к государственной программе) осуществляет министерство здравоохранения.</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Реализацию мероприятия пункта 7.2 перечня мероприятий подпрограммы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10 (приложение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2 к государственной программе) осуществляет министерство здравоохранения.</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Реализацию мероприятия пункта 7.4 перечня мероприятий подпрограммы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10 (приложение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2 к государственной программе) осуществляет министерство здравоохранения. Исполнитель данного мероприятия (организация-оператор) определяется в соответствии с законодательством Российской Федерации о контрактной системе в сфере закупок.</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С целью финансирования мероприятий пункта 5.1 перечня мероприятий подпрограммы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10 (приложение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2 к государственной программе) в форме межбюджетных трансфертов привлекаются средства федерального бюджета областному бюджету на выполнение мероприятий по хранению материальных ценностей ГКУЗ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Резерв</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С целью финансирования мероприятий пункта 7.1 перечня мероприятий подпрограммы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10 (приложение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2 к государственной программе) привлекаются средства федерального бюджета в виде субвенций на осуществление полномочий Российской Федерации в сфере охраны здоровья, переданных органам государственной власти субъектов Российской Федерации.</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Перечень бюджетных и автономных учреждений, участвующих в реализации мероприятий подпрограммы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10, утверждается распоряжением министерства здравоохранения.</w:t>
      </w:r>
    </w:p>
    <w:p w:rsidR="0051327F" w:rsidRPr="00914E33" w:rsidRDefault="0051327F" w:rsidP="00F855F6">
      <w:pPr>
        <w:pStyle w:val="ConsPlusNormal"/>
        <w:ind w:firstLine="540"/>
        <w:jc w:val="both"/>
        <w:rPr>
          <w:rFonts w:ascii="Times New Roman" w:hAnsi="Times New Roman" w:cs="Times New Roman"/>
          <w:sz w:val="28"/>
          <w:szCs w:val="28"/>
        </w:rPr>
      </w:pPr>
      <w:r w:rsidRPr="00914E33">
        <w:rPr>
          <w:rFonts w:ascii="Times New Roman" w:hAnsi="Times New Roman" w:cs="Times New Roman"/>
          <w:sz w:val="28"/>
          <w:szCs w:val="28"/>
        </w:rPr>
        <w:t xml:space="preserve">Перечень мероприятий подпрограммы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10 приведен в приложении </w:t>
      </w:r>
      <w:r w:rsidR="00F62861" w:rsidRPr="00914E33">
        <w:rPr>
          <w:rFonts w:ascii="Times New Roman" w:hAnsi="Times New Roman" w:cs="Times New Roman"/>
          <w:sz w:val="28"/>
          <w:szCs w:val="28"/>
        </w:rPr>
        <w:t>№</w:t>
      </w:r>
      <w:r w:rsidRPr="00914E33">
        <w:rPr>
          <w:rFonts w:ascii="Times New Roman" w:hAnsi="Times New Roman" w:cs="Times New Roman"/>
          <w:sz w:val="28"/>
          <w:szCs w:val="28"/>
        </w:rPr>
        <w:t xml:space="preserve"> 2 к государственной программе.</w:t>
      </w:r>
    </w:p>
    <w:p w:rsidR="002304AA" w:rsidRPr="00914E33" w:rsidRDefault="002304AA" w:rsidP="00F855F6">
      <w:pPr>
        <w:pStyle w:val="ConsPlusNormal"/>
        <w:jc w:val="both"/>
        <w:rPr>
          <w:rFonts w:ascii="Times New Roman" w:hAnsi="Times New Roman" w:cs="Times New Roman"/>
          <w:sz w:val="28"/>
          <w:szCs w:val="28"/>
        </w:rPr>
      </w:pPr>
    </w:p>
    <w:p w:rsidR="0051327F" w:rsidRPr="00914E33" w:rsidRDefault="0051327F" w:rsidP="00F855F6">
      <w:pPr>
        <w:pStyle w:val="ConsPlusTitle"/>
        <w:jc w:val="center"/>
        <w:outlineLvl w:val="1"/>
        <w:rPr>
          <w:rFonts w:ascii="Times New Roman" w:hAnsi="Times New Roman" w:cs="Times New Roman"/>
          <w:sz w:val="28"/>
          <w:szCs w:val="28"/>
        </w:rPr>
      </w:pPr>
      <w:r w:rsidRPr="00914E33">
        <w:rPr>
          <w:rFonts w:ascii="Times New Roman" w:hAnsi="Times New Roman" w:cs="Times New Roman"/>
          <w:sz w:val="28"/>
          <w:szCs w:val="28"/>
        </w:rPr>
        <w:t>III. Ожидаемые результаты реализации</w:t>
      </w:r>
    </w:p>
    <w:p w:rsidR="0051327F" w:rsidRPr="00914E33" w:rsidRDefault="0051327F" w:rsidP="00F855F6">
      <w:pPr>
        <w:pStyle w:val="ConsPlusTitle"/>
        <w:jc w:val="center"/>
        <w:rPr>
          <w:rFonts w:ascii="Times New Roman" w:hAnsi="Times New Roman" w:cs="Times New Roman"/>
          <w:sz w:val="28"/>
          <w:szCs w:val="28"/>
        </w:rPr>
      </w:pPr>
      <w:r w:rsidRPr="00914E33">
        <w:rPr>
          <w:rFonts w:ascii="Times New Roman" w:hAnsi="Times New Roman" w:cs="Times New Roman"/>
          <w:sz w:val="28"/>
          <w:szCs w:val="28"/>
        </w:rPr>
        <w:t>государственной программы</w:t>
      </w:r>
    </w:p>
    <w:p w:rsidR="0051327F" w:rsidRPr="00914E33" w:rsidRDefault="0051327F" w:rsidP="00F855F6">
      <w:pPr>
        <w:pStyle w:val="ConsPlusNormal"/>
        <w:jc w:val="both"/>
        <w:rPr>
          <w:rFonts w:ascii="Times New Roman" w:hAnsi="Times New Roman" w:cs="Times New Roman"/>
          <w:sz w:val="28"/>
          <w:szCs w:val="28"/>
        </w:rPr>
      </w:pPr>
    </w:p>
    <w:p w:rsidR="00940AEB" w:rsidRPr="00914E33" w:rsidRDefault="00940AEB" w:rsidP="00940AEB">
      <w:pPr>
        <w:pStyle w:val="ConsPlusNormal"/>
        <w:ind w:firstLine="708"/>
        <w:jc w:val="both"/>
        <w:rPr>
          <w:rFonts w:ascii="Times New Roman" w:hAnsi="Times New Roman" w:cs="Times New Roman"/>
          <w:sz w:val="28"/>
          <w:szCs w:val="28"/>
        </w:rPr>
      </w:pPr>
      <w:r w:rsidRPr="00914E33">
        <w:rPr>
          <w:rFonts w:ascii="Times New Roman" w:hAnsi="Times New Roman" w:cs="Times New Roman"/>
          <w:sz w:val="28"/>
          <w:szCs w:val="28"/>
        </w:rPr>
        <w:lastRenderedPageBreak/>
        <w:t>По результатам реализации государственной программы к 2020 году будет достигнуто увеличение доли детских поликлиник и детских поликлинических отделений государственных медицинских организаций, дооснащенных медицинскими изделиями согласно требованиям приказа Минздрава России № 92н, до 95 процентов.</w:t>
      </w:r>
    </w:p>
    <w:p w:rsidR="00940AEB" w:rsidRPr="00914E33" w:rsidRDefault="00940AEB" w:rsidP="00940AEB">
      <w:pPr>
        <w:pStyle w:val="ConsPlusNormal"/>
        <w:ind w:firstLine="708"/>
        <w:jc w:val="both"/>
        <w:rPr>
          <w:rFonts w:ascii="Times New Roman" w:hAnsi="Times New Roman" w:cs="Times New Roman"/>
          <w:sz w:val="28"/>
          <w:szCs w:val="28"/>
        </w:rPr>
      </w:pPr>
      <w:r w:rsidRPr="00914E33">
        <w:rPr>
          <w:rFonts w:ascii="Times New Roman" w:hAnsi="Times New Roman" w:cs="Times New Roman"/>
          <w:sz w:val="28"/>
          <w:szCs w:val="28"/>
        </w:rPr>
        <w:t>По результатам реализации государственной программы к 2024 году будет достигнуто:</w:t>
      </w:r>
    </w:p>
    <w:p w:rsidR="00940AEB" w:rsidRPr="00914E33" w:rsidRDefault="00940AEB" w:rsidP="00940AEB">
      <w:pPr>
        <w:pStyle w:val="ConsPlusNormal"/>
        <w:jc w:val="both"/>
        <w:rPr>
          <w:rFonts w:ascii="Times New Roman" w:hAnsi="Times New Roman" w:cs="Times New Roman"/>
          <w:sz w:val="28"/>
          <w:szCs w:val="28"/>
        </w:rPr>
      </w:pPr>
      <w:r w:rsidRPr="00914E33">
        <w:rPr>
          <w:rFonts w:ascii="Times New Roman" w:hAnsi="Times New Roman" w:cs="Times New Roman"/>
          <w:sz w:val="28"/>
          <w:szCs w:val="28"/>
        </w:rPr>
        <w:t>снижение смертности от всех причин - до 12,1 случая на 1000 населения;</w:t>
      </w:r>
    </w:p>
    <w:p w:rsidR="00940AEB" w:rsidRPr="00914E33" w:rsidRDefault="00940AEB" w:rsidP="00940AEB">
      <w:pPr>
        <w:pStyle w:val="ConsPlusNormal"/>
        <w:jc w:val="both"/>
        <w:rPr>
          <w:rFonts w:ascii="Times New Roman" w:hAnsi="Times New Roman" w:cs="Times New Roman"/>
          <w:sz w:val="28"/>
          <w:szCs w:val="28"/>
        </w:rPr>
      </w:pPr>
      <w:r w:rsidRPr="00914E33">
        <w:rPr>
          <w:rFonts w:ascii="Times New Roman" w:hAnsi="Times New Roman" w:cs="Times New Roman"/>
          <w:sz w:val="28"/>
          <w:szCs w:val="28"/>
        </w:rPr>
        <w:t xml:space="preserve">снижение младенческой смертности - до 4,9 на 1000 </w:t>
      </w:r>
      <w:proofErr w:type="gramStart"/>
      <w:r w:rsidRPr="00914E33">
        <w:rPr>
          <w:rFonts w:ascii="Times New Roman" w:hAnsi="Times New Roman" w:cs="Times New Roman"/>
          <w:sz w:val="28"/>
          <w:szCs w:val="28"/>
        </w:rPr>
        <w:t>родившихся</w:t>
      </w:r>
      <w:proofErr w:type="gramEnd"/>
      <w:r w:rsidRPr="00914E33">
        <w:rPr>
          <w:rFonts w:ascii="Times New Roman" w:hAnsi="Times New Roman" w:cs="Times New Roman"/>
          <w:sz w:val="28"/>
          <w:szCs w:val="28"/>
        </w:rPr>
        <w:t xml:space="preserve"> живыми;</w:t>
      </w:r>
    </w:p>
    <w:p w:rsidR="00940AEB" w:rsidRPr="00914E33" w:rsidRDefault="00940AEB" w:rsidP="00940AEB">
      <w:pPr>
        <w:pStyle w:val="ConsPlusNormal"/>
        <w:jc w:val="both"/>
        <w:rPr>
          <w:rFonts w:ascii="Times New Roman" w:hAnsi="Times New Roman" w:cs="Times New Roman"/>
          <w:sz w:val="28"/>
          <w:szCs w:val="28"/>
        </w:rPr>
      </w:pPr>
      <w:r w:rsidRPr="00914E33">
        <w:rPr>
          <w:rFonts w:ascii="Times New Roman" w:hAnsi="Times New Roman" w:cs="Times New Roman"/>
          <w:sz w:val="28"/>
          <w:szCs w:val="28"/>
        </w:rPr>
        <w:t>снижение смертности населения от болезней системы кровообращения - до 595 случаев на 100 тыс. населения;</w:t>
      </w:r>
    </w:p>
    <w:p w:rsidR="00940AEB" w:rsidRPr="00914E33" w:rsidRDefault="00940AEB" w:rsidP="00940AEB">
      <w:pPr>
        <w:pStyle w:val="ConsPlusNormal"/>
        <w:jc w:val="both"/>
        <w:rPr>
          <w:rFonts w:ascii="Times New Roman" w:hAnsi="Times New Roman" w:cs="Times New Roman"/>
          <w:sz w:val="28"/>
          <w:szCs w:val="28"/>
        </w:rPr>
      </w:pPr>
      <w:proofErr w:type="gramStart"/>
      <w:r w:rsidRPr="00914E33">
        <w:rPr>
          <w:rFonts w:ascii="Times New Roman" w:hAnsi="Times New Roman" w:cs="Times New Roman"/>
          <w:sz w:val="28"/>
          <w:szCs w:val="28"/>
        </w:rPr>
        <w:t>снижение смертности населения от новообразований (в том числе от злокачественных) - до 223,6 случая на 100 тыс. населения;</w:t>
      </w:r>
      <w:proofErr w:type="gramEnd"/>
    </w:p>
    <w:p w:rsidR="00940AEB" w:rsidRPr="00914E33" w:rsidRDefault="00940AEB" w:rsidP="00940AEB">
      <w:pPr>
        <w:pStyle w:val="ConsPlusNormal"/>
        <w:jc w:val="both"/>
        <w:rPr>
          <w:rFonts w:ascii="Times New Roman" w:hAnsi="Times New Roman" w:cs="Times New Roman"/>
          <w:sz w:val="28"/>
          <w:szCs w:val="28"/>
        </w:rPr>
      </w:pPr>
      <w:r w:rsidRPr="00914E33">
        <w:rPr>
          <w:rFonts w:ascii="Times New Roman" w:hAnsi="Times New Roman" w:cs="Times New Roman"/>
          <w:sz w:val="28"/>
          <w:szCs w:val="28"/>
        </w:rPr>
        <w:t>обеспеченность врачами - до 40,6 на 10 тыс. населения;</w:t>
      </w:r>
    </w:p>
    <w:p w:rsidR="00940AEB" w:rsidRPr="00914E33" w:rsidRDefault="00940AEB" w:rsidP="00940AEB">
      <w:pPr>
        <w:pStyle w:val="ConsPlusNormal"/>
        <w:jc w:val="both"/>
        <w:rPr>
          <w:rFonts w:ascii="Times New Roman" w:hAnsi="Times New Roman" w:cs="Times New Roman"/>
          <w:sz w:val="28"/>
          <w:szCs w:val="28"/>
        </w:rPr>
      </w:pPr>
      <w:r w:rsidRPr="00914E33">
        <w:rPr>
          <w:rFonts w:ascii="Times New Roman" w:hAnsi="Times New Roman" w:cs="Times New Roman"/>
          <w:sz w:val="28"/>
          <w:szCs w:val="28"/>
        </w:rPr>
        <w:t>повышение ожидаемой продолжительности жизни при рождении - до              74 лет;</w:t>
      </w:r>
    </w:p>
    <w:p w:rsidR="00940AEB" w:rsidRPr="00914E33" w:rsidRDefault="00940AEB" w:rsidP="00940AEB">
      <w:pPr>
        <w:pStyle w:val="ConsPlusNormal"/>
        <w:jc w:val="both"/>
        <w:rPr>
          <w:rFonts w:ascii="Times New Roman" w:hAnsi="Times New Roman" w:cs="Times New Roman"/>
          <w:sz w:val="28"/>
          <w:szCs w:val="28"/>
        </w:rPr>
      </w:pPr>
      <w:r w:rsidRPr="00914E33">
        <w:rPr>
          <w:rFonts w:ascii="Times New Roman" w:hAnsi="Times New Roman" w:cs="Times New Roman"/>
          <w:sz w:val="28"/>
          <w:szCs w:val="28"/>
        </w:rPr>
        <w:t>увеличение доли государственных медицинских организаций, осуществляющих первичный прием и обеспеченных возможностью ведения электронной медицинской карты, - до 100 процентов.</w:t>
      </w:r>
    </w:p>
    <w:p w:rsidR="00940AEB" w:rsidRPr="00914E33" w:rsidRDefault="00940AEB" w:rsidP="00940AEB">
      <w:pPr>
        <w:pStyle w:val="ConsPlusNormal"/>
        <w:ind w:firstLine="708"/>
        <w:jc w:val="both"/>
        <w:rPr>
          <w:rFonts w:ascii="Times New Roman" w:hAnsi="Times New Roman" w:cs="Times New Roman"/>
          <w:sz w:val="28"/>
          <w:szCs w:val="28"/>
        </w:rPr>
      </w:pPr>
      <w:r w:rsidRPr="00914E33">
        <w:rPr>
          <w:rFonts w:ascii="Times New Roman" w:hAnsi="Times New Roman" w:cs="Times New Roman"/>
          <w:sz w:val="28"/>
          <w:szCs w:val="28"/>
        </w:rPr>
        <w:t>Социально-экономический эффект от реализации мероприятий государственной программы будет достигнут путем:</w:t>
      </w:r>
    </w:p>
    <w:p w:rsidR="00940AEB" w:rsidRPr="00914E33" w:rsidRDefault="00940AEB" w:rsidP="00940AEB">
      <w:pPr>
        <w:pStyle w:val="ConsPlusNormal"/>
        <w:jc w:val="both"/>
        <w:rPr>
          <w:rFonts w:ascii="Times New Roman" w:hAnsi="Times New Roman" w:cs="Times New Roman"/>
          <w:sz w:val="28"/>
          <w:szCs w:val="28"/>
        </w:rPr>
      </w:pPr>
      <w:r w:rsidRPr="00914E33">
        <w:rPr>
          <w:rFonts w:ascii="Times New Roman" w:hAnsi="Times New Roman" w:cs="Times New Roman"/>
          <w:sz w:val="28"/>
          <w:szCs w:val="28"/>
        </w:rPr>
        <w:t xml:space="preserve">улучшения показателей здоровья населения, снижения </w:t>
      </w:r>
      <w:proofErr w:type="spellStart"/>
      <w:r w:rsidRPr="00914E33">
        <w:rPr>
          <w:rFonts w:ascii="Times New Roman" w:hAnsi="Times New Roman" w:cs="Times New Roman"/>
          <w:sz w:val="28"/>
          <w:szCs w:val="28"/>
        </w:rPr>
        <w:t>инвалидизации</w:t>
      </w:r>
      <w:proofErr w:type="spellEnd"/>
      <w:r w:rsidRPr="00914E33">
        <w:rPr>
          <w:rFonts w:ascii="Times New Roman" w:hAnsi="Times New Roman" w:cs="Times New Roman"/>
          <w:sz w:val="28"/>
          <w:szCs w:val="28"/>
        </w:rPr>
        <w:t xml:space="preserve"> и смертности населения, в том числе в трудоспособном возрасте, увеличения продолжительности жизни населения;</w:t>
      </w:r>
    </w:p>
    <w:p w:rsidR="00940AEB" w:rsidRPr="00914E33" w:rsidRDefault="00940AEB" w:rsidP="00940AEB">
      <w:pPr>
        <w:pStyle w:val="ConsPlusNormal"/>
        <w:jc w:val="both"/>
        <w:rPr>
          <w:rFonts w:ascii="Times New Roman" w:hAnsi="Times New Roman" w:cs="Times New Roman"/>
          <w:sz w:val="28"/>
          <w:szCs w:val="28"/>
        </w:rPr>
      </w:pPr>
      <w:r w:rsidRPr="00914E33">
        <w:rPr>
          <w:rFonts w:ascii="Times New Roman" w:hAnsi="Times New Roman" w:cs="Times New Roman"/>
          <w:sz w:val="28"/>
          <w:szCs w:val="28"/>
        </w:rPr>
        <w:t>сохранения здоровья населения на основе формирования мотивации к ведению здорового образа жизни;</w:t>
      </w:r>
    </w:p>
    <w:p w:rsidR="00940AEB" w:rsidRPr="00914E33" w:rsidRDefault="00940AEB" w:rsidP="00940AEB">
      <w:pPr>
        <w:pStyle w:val="ConsPlusNormal"/>
        <w:jc w:val="both"/>
        <w:rPr>
          <w:rFonts w:ascii="Times New Roman" w:hAnsi="Times New Roman" w:cs="Times New Roman"/>
          <w:sz w:val="28"/>
          <w:szCs w:val="28"/>
        </w:rPr>
      </w:pPr>
      <w:r w:rsidRPr="00914E33">
        <w:rPr>
          <w:rFonts w:ascii="Times New Roman" w:hAnsi="Times New Roman" w:cs="Times New Roman"/>
          <w:sz w:val="28"/>
          <w:szCs w:val="28"/>
        </w:rPr>
        <w:t>повышения качества, доступности и эффективности медицинской помощи населению, развития выездных и дистанционных методов работы;</w:t>
      </w:r>
    </w:p>
    <w:p w:rsidR="00940AEB" w:rsidRPr="00914E33" w:rsidRDefault="00940AEB" w:rsidP="00940AEB">
      <w:pPr>
        <w:pStyle w:val="ConsPlusNormal"/>
        <w:jc w:val="both"/>
        <w:rPr>
          <w:rFonts w:ascii="Times New Roman" w:hAnsi="Times New Roman" w:cs="Times New Roman"/>
          <w:sz w:val="28"/>
          <w:szCs w:val="28"/>
        </w:rPr>
      </w:pPr>
      <w:r w:rsidRPr="00914E33">
        <w:rPr>
          <w:rFonts w:ascii="Times New Roman" w:hAnsi="Times New Roman" w:cs="Times New Roman"/>
          <w:sz w:val="28"/>
          <w:szCs w:val="28"/>
        </w:rPr>
        <w:t>развития информационных технологий в сфере здравоохранения, включая создание механизмов взаимодействия медицинских организаций на основе единой государственной информационной системы;</w:t>
      </w:r>
    </w:p>
    <w:p w:rsidR="00940AEB" w:rsidRPr="00914E33" w:rsidRDefault="00940AEB" w:rsidP="00940AEB">
      <w:pPr>
        <w:pStyle w:val="ConsPlusNormal"/>
        <w:jc w:val="both"/>
        <w:rPr>
          <w:rFonts w:ascii="Times New Roman" w:hAnsi="Times New Roman" w:cs="Times New Roman"/>
          <w:sz w:val="28"/>
          <w:szCs w:val="28"/>
        </w:rPr>
      </w:pPr>
      <w:r w:rsidRPr="00914E33">
        <w:rPr>
          <w:rFonts w:ascii="Times New Roman" w:hAnsi="Times New Roman" w:cs="Times New Roman"/>
          <w:sz w:val="28"/>
          <w:szCs w:val="28"/>
        </w:rPr>
        <w:t xml:space="preserve">внедрение в медицинских организациях принципов </w:t>
      </w:r>
      <w:proofErr w:type="spellStart"/>
      <w:r w:rsidRPr="00914E33">
        <w:rPr>
          <w:rFonts w:ascii="Times New Roman" w:hAnsi="Times New Roman" w:cs="Times New Roman"/>
          <w:sz w:val="28"/>
          <w:szCs w:val="28"/>
        </w:rPr>
        <w:t>пациентоориентированного</w:t>
      </w:r>
      <w:proofErr w:type="spellEnd"/>
      <w:r w:rsidRPr="00914E33">
        <w:rPr>
          <w:rFonts w:ascii="Times New Roman" w:hAnsi="Times New Roman" w:cs="Times New Roman"/>
          <w:sz w:val="28"/>
          <w:szCs w:val="28"/>
        </w:rPr>
        <w:t xml:space="preserve"> подхода;</w:t>
      </w:r>
    </w:p>
    <w:p w:rsidR="00940AEB" w:rsidRPr="00914E33" w:rsidRDefault="00940AEB" w:rsidP="00940AEB">
      <w:pPr>
        <w:pStyle w:val="ConsPlusNormal"/>
        <w:jc w:val="both"/>
        <w:rPr>
          <w:rFonts w:ascii="Times New Roman" w:hAnsi="Times New Roman" w:cs="Times New Roman"/>
          <w:sz w:val="28"/>
          <w:szCs w:val="28"/>
        </w:rPr>
      </w:pPr>
      <w:r w:rsidRPr="00914E33">
        <w:rPr>
          <w:rFonts w:ascii="Times New Roman" w:hAnsi="Times New Roman" w:cs="Times New Roman"/>
          <w:sz w:val="28"/>
          <w:szCs w:val="28"/>
        </w:rPr>
        <w:t>повышения удовлетворенности населения качеством медицинской помощью   до 52 процентов от числа опрошенных.</w:t>
      </w:r>
    </w:p>
    <w:p w:rsidR="0051327F" w:rsidRPr="002304AA" w:rsidRDefault="00940AEB" w:rsidP="005E746D">
      <w:pPr>
        <w:pStyle w:val="ConsPlusNormal"/>
        <w:ind w:firstLine="709"/>
        <w:jc w:val="both"/>
        <w:rPr>
          <w:rFonts w:ascii="Times New Roman" w:hAnsi="Times New Roman" w:cs="Times New Roman"/>
          <w:sz w:val="28"/>
          <w:szCs w:val="28"/>
        </w:rPr>
      </w:pPr>
      <w:r w:rsidRPr="00914E33">
        <w:rPr>
          <w:rFonts w:ascii="Times New Roman" w:hAnsi="Times New Roman" w:cs="Times New Roman"/>
          <w:sz w:val="28"/>
          <w:szCs w:val="28"/>
        </w:rPr>
        <w:t>Оценка эффективности реализации государственной программы осуществляется в соответствии с Положением об оценке эффективности</w:t>
      </w:r>
      <w:r w:rsidR="005E746D">
        <w:rPr>
          <w:rFonts w:ascii="Times New Roman" w:hAnsi="Times New Roman" w:cs="Times New Roman"/>
          <w:sz w:val="28"/>
          <w:szCs w:val="28"/>
        </w:rPr>
        <w:t xml:space="preserve"> </w:t>
      </w:r>
      <w:r w:rsidRPr="00914E33">
        <w:rPr>
          <w:rFonts w:ascii="Times New Roman" w:hAnsi="Times New Roman" w:cs="Times New Roman"/>
          <w:sz w:val="28"/>
          <w:szCs w:val="28"/>
        </w:rPr>
        <w:t>реализации государственных программ Архангельской области, утвержденным постановлением Правительства Архангельской области от            10 июля 2012 года № 299-пп.</w:t>
      </w:r>
    </w:p>
    <w:p w:rsidR="00382687" w:rsidRPr="001C6604" w:rsidRDefault="00382687" w:rsidP="002304AA">
      <w:pPr>
        <w:jc w:val="center"/>
      </w:pPr>
      <w:r>
        <w:t>________________</w:t>
      </w:r>
    </w:p>
    <w:p w:rsidR="00382687" w:rsidRPr="0083051D" w:rsidRDefault="00382687" w:rsidP="00F855F6">
      <w:pPr>
        <w:pStyle w:val="ConsPlusNormal"/>
        <w:jc w:val="both"/>
        <w:rPr>
          <w:rFonts w:ascii="Times New Roman" w:hAnsi="Times New Roman" w:cs="Times New Roman"/>
        </w:rPr>
      </w:pPr>
    </w:p>
    <w:p w:rsidR="0051327F" w:rsidRPr="0083051D" w:rsidRDefault="0051327F" w:rsidP="00F855F6">
      <w:pPr>
        <w:pStyle w:val="ConsPlusNormal"/>
        <w:jc w:val="both"/>
        <w:rPr>
          <w:rFonts w:ascii="Times New Roman" w:hAnsi="Times New Roman" w:cs="Times New Roman"/>
        </w:rPr>
      </w:pPr>
    </w:p>
    <w:p w:rsidR="0051327F" w:rsidRPr="0083051D" w:rsidRDefault="0051327F" w:rsidP="00F855F6">
      <w:pPr>
        <w:spacing w:after="0" w:line="240" w:lineRule="auto"/>
        <w:rPr>
          <w:rFonts w:ascii="Times New Roman" w:hAnsi="Times New Roman" w:cs="Times New Roman"/>
        </w:rPr>
        <w:sectPr w:rsidR="0051327F" w:rsidRPr="0083051D" w:rsidSect="00914E33">
          <w:headerReference w:type="default" r:id="rId58"/>
          <w:footerReference w:type="default" r:id="rId59"/>
          <w:footerReference w:type="first" r:id="rId60"/>
          <w:pgSz w:w="11906" w:h="16838"/>
          <w:pgMar w:top="1134" w:right="850" w:bottom="1134" w:left="1701" w:header="708" w:footer="708" w:gutter="0"/>
          <w:cols w:space="708"/>
          <w:titlePg/>
          <w:docGrid w:linePitch="360"/>
        </w:sectPr>
      </w:pPr>
    </w:p>
    <w:tbl>
      <w:tblPr>
        <w:tblW w:w="15881" w:type="dxa"/>
        <w:tblInd w:w="-495"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703"/>
        <w:gridCol w:w="1277"/>
        <w:gridCol w:w="1135"/>
        <w:gridCol w:w="851"/>
        <w:gridCol w:w="851"/>
        <w:gridCol w:w="850"/>
        <w:gridCol w:w="851"/>
        <w:gridCol w:w="850"/>
        <w:gridCol w:w="851"/>
        <w:gridCol w:w="850"/>
        <w:gridCol w:w="851"/>
        <w:gridCol w:w="850"/>
        <w:gridCol w:w="851"/>
        <w:gridCol w:w="850"/>
        <w:gridCol w:w="851"/>
        <w:gridCol w:w="850"/>
        <w:gridCol w:w="709"/>
      </w:tblGrid>
      <w:tr w:rsidR="00382687" w:rsidRPr="0083051D" w:rsidTr="00D20282">
        <w:tc>
          <w:tcPr>
            <w:tcW w:w="15876" w:type="dxa"/>
            <w:gridSpan w:val="17"/>
            <w:tcBorders>
              <w:top w:val="nil"/>
              <w:left w:val="nil"/>
              <w:bottom w:val="single" w:sz="4" w:space="0" w:color="auto"/>
              <w:right w:val="nil"/>
            </w:tcBorders>
          </w:tcPr>
          <w:p w:rsidR="00382687" w:rsidRPr="00382687" w:rsidRDefault="00382687" w:rsidP="00382687">
            <w:pPr>
              <w:spacing w:after="0" w:line="240" w:lineRule="auto"/>
              <w:ind w:left="10348"/>
              <w:jc w:val="center"/>
              <w:rPr>
                <w:rFonts w:ascii="Times New Roman" w:eastAsia="Times New Roman" w:hAnsi="Times New Roman" w:cs="Times New Roman"/>
                <w:sz w:val="28"/>
                <w:szCs w:val="28"/>
                <w:lang w:eastAsia="ru-RU"/>
              </w:rPr>
            </w:pPr>
            <w:r w:rsidRPr="00382687">
              <w:rPr>
                <w:rFonts w:ascii="Times New Roman" w:eastAsia="Times New Roman" w:hAnsi="Times New Roman" w:cs="Times New Roman"/>
                <w:sz w:val="28"/>
                <w:szCs w:val="28"/>
                <w:lang w:eastAsia="ru-RU"/>
              </w:rPr>
              <w:lastRenderedPageBreak/>
              <w:t>ПРИЛОЖЕНИЕ № 1</w:t>
            </w:r>
          </w:p>
          <w:p w:rsidR="00382687" w:rsidRPr="00382687" w:rsidRDefault="00382687" w:rsidP="00382687">
            <w:pPr>
              <w:spacing w:after="0" w:line="240" w:lineRule="auto"/>
              <w:ind w:left="10348"/>
              <w:jc w:val="center"/>
              <w:rPr>
                <w:rFonts w:ascii="Times New Roman" w:eastAsia="Times New Roman" w:hAnsi="Times New Roman" w:cs="Times New Roman"/>
                <w:sz w:val="28"/>
                <w:szCs w:val="28"/>
                <w:lang w:eastAsia="ru-RU"/>
              </w:rPr>
            </w:pPr>
            <w:r w:rsidRPr="00382687">
              <w:rPr>
                <w:rFonts w:ascii="Times New Roman" w:eastAsia="Times New Roman" w:hAnsi="Times New Roman" w:cs="Times New Roman"/>
                <w:sz w:val="28"/>
                <w:szCs w:val="28"/>
                <w:lang w:eastAsia="ru-RU"/>
              </w:rPr>
              <w:t>к государственной программе</w:t>
            </w:r>
          </w:p>
          <w:p w:rsidR="00382687" w:rsidRPr="00382687" w:rsidRDefault="00382687" w:rsidP="00382687">
            <w:pPr>
              <w:spacing w:after="0" w:line="240" w:lineRule="auto"/>
              <w:ind w:left="10348"/>
              <w:jc w:val="center"/>
              <w:rPr>
                <w:rFonts w:ascii="Times New Roman" w:eastAsia="Times New Roman" w:hAnsi="Times New Roman" w:cs="Times New Roman"/>
                <w:sz w:val="28"/>
                <w:szCs w:val="28"/>
                <w:lang w:eastAsia="ru-RU"/>
              </w:rPr>
            </w:pPr>
            <w:r w:rsidRPr="00382687">
              <w:rPr>
                <w:rFonts w:ascii="Times New Roman" w:eastAsia="Times New Roman" w:hAnsi="Times New Roman" w:cs="Times New Roman"/>
                <w:sz w:val="28"/>
                <w:szCs w:val="28"/>
                <w:lang w:eastAsia="ru-RU"/>
              </w:rPr>
              <w:t>Архангельской области «Развитие здравоохранения Архангельской области на 2013 – </w:t>
            </w:r>
            <w:r>
              <w:rPr>
                <w:rFonts w:ascii="Times New Roman" w:eastAsia="Times New Roman" w:hAnsi="Times New Roman" w:cs="Times New Roman"/>
                <w:sz w:val="28"/>
                <w:szCs w:val="28"/>
                <w:lang w:eastAsia="ru-RU"/>
              </w:rPr>
              <w:t>2024</w:t>
            </w:r>
            <w:r w:rsidRPr="00382687">
              <w:rPr>
                <w:rFonts w:ascii="Times New Roman" w:eastAsia="Times New Roman" w:hAnsi="Times New Roman" w:cs="Times New Roman"/>
                <w:sz w:val="28"/>
                <w:szCs w:val="28"/>
                <w:lang w:eastAsia="ru-RU"/>
              </w:rPr>
              <w:t xml:space="preserve"> годы»</w:t>
            </w:r>
          </w:p>
          <w:p w:rsidR="00382687" w:rsidRPr="00382687" w:rsidRDefault="00382687" w:rsidP="00382687">
            <w:pPr>
              <w:widowControl w:val="0"/>
              <w:autoSpaceDE w:val="0"/>
              <w:autoSpaceDN w:val="0"/>
              <w:spacing w:after="0" w:line="240" w:lineRule="auto"/>
              <w:jc w:val="both"/>
              <w:rPr>
                <w:rFonts w:ascii="Times New Roman" w:eastAsia="Times New Roman" w:hAnsi="Times New Roman" w:cs="Times New Roman"/>
                <w:szCs w:val="20"/>
                <w:lang w:eastAsia="ru-RU"/>
              </w:rPr>
            </w:pPr>
          </w:p>
          <w:p w:rsidR="00382687" w:rsidRPr="00382687" w:rsidRDefault="00382687" w:rsidP="00382687">
            <w:pPr>
              <w:widowControl w:val="0"/>
              <w:autoSpaceDE w:val="0"/>
              <w:autoSpaceDN w:val="0"/>
              <w:spacing w:after="0" w:line="240" w:lineRule="auto"/>
              <w:jc w:val="center"/>
              <w:rPr>
                <w:rFonts w:ascii="Times New Roman" w:eastAsia="Times New Roman" w:hAnsi="Times New Roman" w:cs="Times New Roman"/>
                <w:b/>
                <w:sz w:val="28"/>
                <w:szCs w:val="28"/>
                <w:lang w:eastAsia="ru-RU"/>
              </w:rPr>
            </w:pPr>
            <w:proofErr w:type="gramStart"/>
            <w:r w:rsidRPr="00382687">
              <w:rPr>
                <w:rFonts w:ascii="Times New Roman" w:eastAsia="Times New Roman" w:hAnsi="Times New Roman" w:cs="Times New Roman"/>
                <w:b/>
                <w:sz w:val="28"/>
                <w:szCs w:val="28"/>
                <w:lang w:eastAsia="ru-RU"/>
              </w:rPr>
              <w:t>П</w:t>
            </w:r>
            <w:proofErr w:type="gramEnd"/>
            <w:r>
              <w:rPr>
                <w:rFonts w:ascii="Times New Roman" w:eastAsia="Times New Roman" w:hAnsi="Times New Roman" w:cs="Times New Roman"/>
                <w:b/>
                <w:sz w:val="28"/>
                <w:szCs w:val="28"/>
                <w:lang w:eastAsia="ru-RU"/>
              </w:rPr>
              <w:t xml:space="preserve"> </w:t>
            </w:r>
            <w:r w:rsidRPr="00382687">
              <w:rPr>
                <w:rFonts w:ascii="Times New Roman" w:eastAsia="Times New Roman" w:hAnsi="Times New Roman" w:cs="Times New Roman"/>
                <w:b/>
                <w:sz w:val="28"/>
                <w:szCs w:val="28"/>
                <w:lang w:eastAsia="ru-RU"/>
              </w:rPr>
              <w:t>Е</w:t>
            </w:r>
            <w:r>
              <w:rPr>
                <w:rFonts w:ascii="Times New Roman" w:eastAsia="Times New Roman" w:hAnsi="Times New Roman" w:cs="Times New Roman"/>
                <w:b/>
                <w:sz w:val="28"/>
                <w:szCs w:val="28"/>
                <w:lang w:eastAsia="ru-RU"/>
              </w:rPr>
              <w:t xml:space="preserve"> </w:t>
            </w:r>
            <w:r w:rsidRPr="00382687">
              <w:rPr>
                <w:rFonts w:ascii="Times New Roman" w:eastAsia="Times New Roman" w:hAnsi="Times New Roman" w:cs="Times New Roman"/>
                <w:b/>
                <w:sz w:val="28"/>
                <w:szCs w:val="28"/>
                <w:lang w:eastAsia="ru-RU"/>
              </w:rPr>
              <w:t>Р</w:t>
            </w:r>
            <w:r>
              <w:rPr>
                <w:rFonts w:ascii="Times New Roman" w:eastAsia="Times New Roman" w:hAnsi="Times New Roman" w:cs="Times New Roman"/>
                <w:b/>
                <w:sz w:val="28"/>
                <w:szCs w:val="28"/>
                <w:lang w:eastAsia="ru-RU"/>
              </w:rPr>
              <w:t xml:space="preserve"> </w:t>
            </w:r>
            <w:r w:rsidRPr="00382687">
              <w:rPr>
                <w:rFonts w:ascii="Times New Roman" w:eastAsia="Times New Roman" w:hAnsi="Times New Roman" w:cs="Times New Roman"/>
                <w:b/>
                <w:sz w:val="28"/>
                <w:szCs w:val="28"/>
                <w:lang w:eastAsia="ru-RU"/>
              </w:rPr>
              <w:t>Е</w:t>
            </w:r>
            <w:r>
              <w:rPr>
                <w:rFonts w:ascii="Times New Roman" w:eastAsia="Times New Roman" w:hAnsi="Times New Roman" w:cs="Times New Roman"/>
                <w:b/>
                <w:sz w:val="28"/>
                <w:szCs w:val="28"/>
                <w:lang w:eastAsia="ru-RU"/>
              </w:rPr>
              <w:t xml:space="preserve"> </w:t>
            </w:r>
            <w:r w:rsidRPr="00382687">
              <w:rPr>
                <w:rFonts w:ascii="Times New Roman" w:eastAsia="Times New Roman" w:hAnsi="Times New Roman" w:cs="Times New Roman"/>
                <w:b/>
                <w:sz w:val="28"/>
                <w:szCs w:val="28"/>
                <w:lang w:eastAsia="ru-RU"/>
              </w:rPr>
              <w:t>Ч</w:t>
            </w:r>
            <w:r>
              <w:rPr>
                <w:rFonts w:ascii="Times New Roman" w:eastAsia="Times New Roman" w:hAnsi="Times New Roman" w:cs="Times New Roman"/>
                <w:b/>
                <w:sz w:val="28"/>
                <w:szCs w:val="28"/>
                <w:lang w:eastAsia="ru-RU"/>
              </w:rPr>
              <w:t xml:space="preserve"> </w:t>
            </w:r>
            <w:r w:rsidRPr="00382687">
              <w:rPr>
                <w:rFonts w:ascii="Times New Roman" w:eastAsia="Times New Roman" w:hAnsi="Times New Roman" w:cs="Times New Roman"/>
                <w:b/>
                <w:sz w:val="28"/>
                <w:szCs w:val="28"/>
                <w:lang w:eastAsia="ru-RU"/>
              </w:rPr>
              <w:t>Е</w:t>
            </w:r>
            <w:r>
              <w:rPr>
                <w:rFonts w:ascii="Times New Roman" w:eastAsia="Times New Roman" w:hAnsi="Times New Roman" w:cs="Times New Roman"/>
                <w:b/>
                <w:sz w:val="28"/>
                <w:szCs w:val="28"/>
                <w:lang w:eastAsia="ru-RU"/>
              </w:rPr>
              <w:t xml:space="preserve"> </w:t>
            </w:r>
            <w:r w:rsidRPr="00382687">
              <w:rPr>
                <w:rFonts w:ascii="Times New Roman" w:eastAsia="Times New Roman" w:hAnsi="Times New Roman" w:cs="Times New Roman"/>
                <w:b/>
                <w:sz w:val="28"/>
                <w:szCs w:val="28"/>
                <w:lang w:eastAsia="ru-RU"/>
              </w:rPr>
              <w:t>Н</w:t>
            </w:r>
            <w:r>
              <w:rPr>
                <w:rFonts w:ascii="Times New Roman" w:eastAsia="Times New Roman" w:hAnsi="Times New Roman" w:cs="Times New Roman"/>
                <w:b/>
                <w:sz w:val="28"/>
                <w:szCs w:val="28"/>
                <w:lang w:eastAsia="ru-RU"/>
              </w:rPr>
              <w:t xml:space="preserve"> </w:t>
            </w:r>
            <w:r w:rsidRPr="00382687">
              <w:rPr>
                <w:rFonts w:ascii="Times New Roman" w:eastAsia="Times New Roman" w:hAnsi="Times New Roman" w:cs="Times New Roman"/>
                <w:b/>
                <w:sz w:val="28"/>
                <w:szCs w:val="28"/>
                <w:lang w:eastAsia="ru-RU"/>
              </w:rPr>
              <w:t>Ь</w:t>
            </w:r>
          </w:p>
          <w:p w:rsidR="00382687" w:rsidRPr="00382687" w:rsidRDefault="00382687" w:rsidP="00382687">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382687">
              <w:rPr>
                <w:rFonts w:ascii="Times New Roman" w:eastAsia="Times New Roman" w:hAnsi="Times New Roman" w:cs="Times New Roman"/>
                <w:b/>
                <w:sz w:val="28"/>
                <w:szCs w:val="28"/>
                <w:lang w:eastAsia="ru-RU"/>
              </w:rPr>
              <w:t>целевых показателей государственной программы Архангельской</w:t>
            </w:r>
          </w:p>
          <w:p w:rsidR="00382687" w:rsidRPr="00382687" w:rsidRDefault="00382687" w:rsidP="00382687">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382687">
              <w:rPr>
                <w:rFonts w:ascii="Times New Roman" w:eastAsia="Times New Roman" w:hAnsi="Times New Roman" w:cs="Times New Roman"/>
                <w:b/>
                <w:sz w:val="28"/>
                <w:szCs w:val="28"/>
                <w:lang w:eastAsia="ru-RU"/>
              </w:rPr>
              <w:t>области «Развитие здравоохранения Архангельской области</w:t>
            </w:r>
          </w:p>
          <w:p w:rsidR="00382687" w:rsidRPr="00382687" w:rsidRDefault="00382687" w:rsidP="00382687">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382687">
              <w:rPr>
                <w:rFonts w:ascii="Times New Roman" w:eastAsia="Times New Roman" w:hAnsi="Times New Roman" w:cs="Times New Roman"/>
                <w:b/>
                <w:sz w:val="28"/>
                <w:szCs w:val="28"/>
                <w:lang w:eastAsia="ru-RU"/>
              </w:rPr>
              <w:t>(2013 - 2024 годы)»</w:t>
            </w:r>
          </w:p>
          <w:p w:rsidR="00382687" w:rsidRPr="00382687" w:rsidRDefault="00382687" w:rsidP="00382687">
            <w:pPr>
              <w:spacing w:after="0" w:line="240" w:lineRule="auto"/>
              <w:rPr>
                <w:rFonts w:ascii="Times New Roman" w:hAnsi="Times New Roman" w:cs="Times New Roman"/>
                <w:sz w:val="28"/>
                <w:szCs w:val="28"/>
              </w:rPr>
            </w:pPr>
          </w:p>
          <w:tbl>
            <w:tblPr>
              <w:tblW w:w="9354" w:type="dxa"/>
              <w:jc w:val="center"/>
              <w:shd w:val="clear" w:color="auto" w:fill="FFFFFF" w:themeFill="background1"/>
              <w:tblLayout w:type="fixed"/>
              <w:tblCellMar>
                <w:top w:w="113" w:type="dxa"/>
                <w:left w:w="113" w:type="dxa"/>
                <w:bottom w:w="113" w:type="dxa"/>
                <w:right w:w="113" w:type="dxa"/>
              </w:tblCellMar>
              <w:tblLook w:val="0000"/>
            </w:tblPr>
            <w:tblGrid>
              <w:gridCol w:w="9354"/>
            </w:tblGrid>
            <w:tr w:rsidR="00382687" w:rsidRPr="00382687" w:rsidTr="00382687">
              <w:trPr>
                <w:jc w:val="center"/>
              </w:trPr>
              <w:tc>
                <w:tcPr>
                  <w:tcW w:w="9294" w:type="dxa"/>
                  <w:shd w:val="clear" w:color="auto" w:fill="FFFFFF" w:themeFill="background1"/>
                </w:tcPr>
                <w:p w:rsidR="00382687" w:rsidRPr="002304AA" w:rsidRDefault="00382687" w:rsidP="00382687">
                  <w:pPr>
                    <w:widowControl w:val="0"/>
                    <w:autoSpaceDE w:val="0"/>
                    <w:autoSpaceDN w:val="0"/>
                    <w:spacing w:after="0" w:line="240" w:lineRule="auto"/>
                    <w:jc w:val="center"/>
                    <w:rPr>
                      <w:rFonts w:ascii="Times New Roman" w:eastAsia="Times New Roman" w:hAnsi="Times New Roman" w:cs="Times New Roman"/>
                      <w:lang w:eastAsia="ru-RU"/>
                    </w:rPr>
                  </w:pPr>
                  <w:r w:rsidRPr="002304AA">
                    <w:rPr>
                      <w:rFonts w:ascii="Times New Roman" w:eastAsia="Times New Roman" w:hAnsi="Times New Roman" w:cs="Times New Roman"/>
                      <w:lang w:eastAsia="ru-RU"/>
                    </w:rPr>
                    <w:t>Список изменяющих документов</w:t>
                  </w:r>
                </w:p>
                <w:p w:rsidR="00382687" w:rsidRPr="002304AA" w:rsidRDefault="00382687" w:rsidP="00382687">
                  <w:pPr>
                    <w:widowControl w:val="0"/>
                    <w:autoSpaceDE w:val="0"/>
                    <w:autoSpaceDN w:val="0"/>
                    <w:spacing w:after="0" w:line="240" w:lineRule="auto"/>
                    <w:jc w:val="center"/>
                    <w:rPr>
                      <w:rFonts w:ascii="Times New Roman" w:eastAsia="Times New Roman" w:hAnsi="Times New Roman" w:cs="Times New Roman"/>
                      <w:lang w:eastAsia="ru-RU"/>
                    </w:rPr>
                  </w:pPr>
                  <w:proofErr w:type="gramStart"/>
                  <w:r w:rsidRPr="002304AA">
                    <w:rPr>
                      <w:rFonts w:ascii="Times New Roman" w:eastAsia="Times New Roman" w:hAnsi="Times New Roman" w:cs="Times New Roman"/>
                      <w:lang w:eastAsia="ru-RU"/>
                    </w:rPr>
                    <w:t>(в ред. постановлений Правительства Архангельской области</w:t>
                  </w:r>
                  <w:proofErr w:type="gramEnd"/>
                </w:p>
                <w:p w:rsidR="00382687" w:rsidRPr="002304AA" w:rsidRDefault="00382687" w:rsidP="00382687">
                  <w:pPr>
                    <w:widowControl w:val="0"/>
                    <w:autoSpaceDE w:val="0"/>
                    <w:autoSpaceDN w:val="0"/>
                    <w:spacing w:after="0" w:line="240" w:lineRule="auto"/>
                    <w:jc w:val="center"/>
                    <w:rPr>
                      <w:rFonts w:ascii="Times New Roman" w:eastAsia="Times New Roman" w:hAnsi="Times New Roman" w:cs="Times New Roman"/>
                      <w:lang w:eastAsia="ru-RU"/>
                    </w:rPr>
                  </w:pPr>
                  <w:r w:rsidRPr="002304AA">
                    <w:rPr>
                      <w:rFonts w:ascii="Times New Roman" w:eastAsia="Times New Roman" w:hAnsi="Times New Roman" w:cs="Times New Roman"/>
                      <w:lang w:eastAsia="ru-RU"/>
                    </w:rPr>
                    <w:t>от 13.10.2017 № 424-пп, от 26.12.2017 № 636-пп, от 06.02.2018 № 57-пп,</w:t>
                  </w:r>
                </w:p>
                <w:p w:rsidR="00382687" w:rsidRPr="00382687" w:rsidRDefault="00382687" w:rsidP="0038268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2304AA">
                    <w:rPr>
                      <w:rFonts w:ascii="Times New Roman" w:eastAsia="Times New Roman" w:hAnsi="Times New Roman" w:cs="Times New Roman"/>
                      <w:lang w:eastAsia="ru-RU"/>
                    </w:rPr>
                    <w:t>от 17.07.2018 № 313-пп, от 11.10.2018 № 473-пп)</w:t>
                  </w:r>
                </w:p>
              </w:tc>
            </w:tr>
          </w:tbl>
          <w:p w:rsidR="00382687" w:rsidRPr="00382687" w:rsidRDefault="00382687" w:rsidP="00382687">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382687" w:rsidRPr="00382687" w:rsidRDefault="00382687" w:rsidP="0038268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382687">
              <w:rPr>
                <w:rFonts w:ascii="Times New Roman" w:eastAsia="Times New Roman" w:hAnsi="Times New Roman" w:cs="Times New Roman"/>
                <w:sz w:val="28"/>
                <w:szCs w:val="28"/>
                <w:lang w:eastAsia="ru-RU"/>
              </w:rPr>
              <w:t>Ответственный исполнитель - министерство здравоохранения Архангельской области.</w:t>
            </w:r>
          </w:p>
          <w:p w:rsidR="00382687" w:rsidRPr="0083051D" w:rsidRDefault="00382687"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r>
      <w:tr w:rsidR="00EA44AA" w:rsidRPr="00382687" w:rsidTr="00D20282">
        <w:tc>
          <w:tcPr>
            <w:tcW w:w="1701" w:type="dxa"/>
            <w:vMerge w:val="restart"/>
            <w:tcBorders>
              <w:top w:val="single" w:sz="4" w:space="0" w:color="auto"/>
              <w:bottom w:val="single" w:sz="4" w:space="0" w:color="auto"/>
            </w:tcBorders>
          </w:tcPr>
          <w:p w:rsidR="00EA44AA" w:rsidRPr="00382687" w:rsidRDefault="00EA44AA" w:rsidP="00EA44AA">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sidRPr="00382687">
              <w:rPr>
                <w:rFonts w:ascii="Times New Roman" w:eastAsia="Times New Roman" w:hAnsi="Times New Roman" w:cs="Times New Roman"/>
                <w:b/>
                <w:sz w:val="20"/>
                <w:szCs w:val="20"/>
                <w:lang w:eastAsia="ru-RU"/>
              </w:rPr>
              <w:t>Наименование целевого показателя</w:t>
            </w:r>
          </w:p>
        </w:tc>
        <w:tc>
          <w:tcPr>
            <w:tcW w:w="1276" w:type="dxa"/>
            <w:vMerge w:val="restart"/>
            <w:tcBorders>
              <w:top w:val="single" w:sz="4" w:space="0" w:color="auto"/>
              <w:bottom w:val="single" w:sz="4" w:space="0" w:color="auto"/>
            </w:tcBorders>
          </w:tcPr>
          <w:p w:rsidR="00EA44AA" w:rsidRPr="00382687" w:rsidRDefault="00EA44AA" w:rsidP="00EA44AA">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sidRPr="00382687">
              <w:rPr>
                <w:rFonts w:ascii="Times New Roman" w:eastAsia="Times New Roman" w:hAnsi="Times New Roman" w:cs="Times New Roman"/>
                <w:b/>
                <w:sz w:val="20"/>
                <w:szCs w:val="20"/>
                <w:lang w:eastAsia="ru-RU"/>
              </w:rPr>
              <w:t>Исполнитель</w:t>
            </w:r>
          </w:p>
        </w:tc>
        <w:tc>
          <w:tcPr>
            <w:tcW w:w="1134" w:type="dxa"/>
            <w:vMerge w:val="restart"/>
            <w:tcBorders>
              <w:top w:val="single" w:sz="4" w:space="0" w:color="auto"/>
              <w:bottom w:val="single" w:sz="4" w:space="0" w:color="auto"/>
            </w:tcBorders>
          </w:tcPr>
          <w:p w:rsidR="00EA44AA" w:rsidRPr="00382687" w:rsidRDefault="00EA44AA" w:rsidP="00EA44AA">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sidRPr="00382687">
              <w:rPr>
                <w:rFonts w:ascii="Times New Roman" w:eastAsia="Times New Roman" w:hAnsi="Times New Roman" w:cs="Times New Roman"/>
                <w:b/>
                <w:sz w:val="20"/>
                <w:szCs w:val="20"/>
                <w:lang w:eastAsia="ru-RU"/>
              </w:rPr>
              <w:t>Единица измерения</w:t>
            </w:r>
          </w:p>
        </w:tc>
        <w:tc>
          <w:tcPr>
            <w:tcW w:w="11765" w:type="dxa"/>
            <w:gridSpan w:val="14"/>
            <w:tcBorders>
              <w:top w:val="single" w:sz="4" w:space="0" w:color="auto"/>
              <w:bottom w:val="single" w:sz="4" w:space="0" w:color="auto"/>
            </w:tcBorders>
          </w:tcPr>
          <w:p w:rsidR="00EA44AA" w:rsidRPr="00382687" w:rsidRDefault="00EA44AA" w:rsidP="00EA44AA">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sidRPr="00382687">
              <w:rPr>
                <w:rFonts w:ascii="Times New Roman" w:eastAsia="Times New Roman" w:hAnsi="Times New Roman" w:cs="Times New Roman"/>
                <w:b/>
                <w:sz w:val="20"/>
                <w:szCs w:val="20"/>
                <w:lang w:eastAsia="ru-RU"/>
              </w:rPr>
              <w:t>Значения целевых показателей</w:t>
            </w:r>
          </w:p>
        </w:tc>
      </w:tr>
      <w:tr w:rsidR="00EA44AA" w:rsidRPr="00382687" w:rsidTr="00D20282">
        <w:tc>
          <w:tcPr>
            <w:tcW w:w="1701" w:type="dxa"/>
            <w:vMerge/>
            <w:tcBorders>
              <w:top w:val="single" w:sz="4" w:space="0" w:color="auto"/>
              <w:bottom w:val="single" w:sz="4" w:space="0" w:color="auto"/>
            </w:tcBorders>
          </w:tcPr>
          <w:p w:rsidR="00EA44AA" w:rsidRPr="00382687" w:rsidRDefault="00EA44AA" w:rsidP="00EA44AA">
            <w:pPr>
              <w:rPr>
                <w:rFonts w:ascii="Times New Roman" w:hAnsi="Times New Roman" w:cs="Times New Roman"/>
                <w:b/>
                <w:sz w:val="20"/>
                <w:szCs w:val="20"/>
              </w:rPr>
            </w:pPr>
          </w:p>
        </w:tc>
        <w:tc>
          <w:tcPr>
            <w:tcW w:w="1276" w:type="dxa"/>
            <w:vMerge/>
            <w:tcBorders>
              <w:top w:val="single" w:sz="4" w:space="0" w:color="auto"/>
              <w:bottom w:val="single" w:sz="4" w:space="0" w:color="auto"/>
            </w:tcBorders>
          </w:tcPr>
          <w:p w:rsidR="00EA44AA" w:rsidRPr="00382687" w:rsidRDefault="00EA44AA" w:rsidP="00EA44AA">
            <w:pPr>
              <w:rPr>
                <w:rFonts w:ascii="Times New Roman" w:hAnsi="Times New Roman" w:cs="Times New Roman"/>
                <w:b/>
                <w:sz w:val="20"/>
                <w:szCs w:val="20"/>
              </w:rPr>
            </w:pPr>
          </w:p>
        </w:tc>
        <w:tc>
          <w:tcPr>
            <w:tcW w:w="1134" w:type="dxa"/>
            <w:vMerge/>
            <w:tcBorders>
              <w:top w:val="single" w:sz="4" w:space="0" w:color="auto"/>
              <w:bottom w:val="single" w:sz="4" w:space="0" w:color="auto"/>
            </w:tcBorders>
          </w:tcPr>
          <w:p w:rsidR="00EA44AA" w:rsidRPr="00382687" w:rsidRDefault="00EA44AA" w:rsidP="00EA44AA">
            <w:pPr>
              <w:rPr>
                <w:rFonts w:ascii="Times New Roman" w:hAnsi="Times New Roman" w:cs="Times New Roman"/>
                <w:b/>
                <w:sz w:val="20"/>
                <w:szCs w:val="20"/>
              </w:rPr>
            </w:pPr>
          </w:p>
        </w:tc>
        <w:tc>
          <w:tcPr>
            <w:tcW w:w="850" w:type="dxa"/>
            <w:tcBorders>
              <w:top w:val="single" w:sz="4" w:space="0" w:color="auto"/>
              <w:bottom w:val="single" w:sz="4" w:space="0" w:color="auto"/>
            </w:tcBorders>
          </w:tcPr>
          <w:p w:rsidR="00EA44AA" w:rsidRPr="00382687" w:rsidRDefault="00EA44AA" w:rsidP="00EA44AA">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sidRPr="00382687">
              <w:rPr>
                <w:rFonts w:ascii="Times New Roman" w:eastAsia="Times New Roman" w:hAnsi="Times New Roman" w:cs="Times New Roman"/>
                <w:b/>
                <w:sz w:val="20"/>
                <w:szCs w:val="20"/>
                <w:lang w:eastAsia="ru-RU"/>
              </w:rPr>
              <w:t>2011 год</w:t>
            </w:r>
          </w:p>
        </w:tc>
        <w:tc>
          <w:tcPr>
            <w:tcW w:w="851" w:type="dxa"/>
            <w:tcBorders>
              <w:top w:val="single" w:sz="4" w:space="0" w:color="auto"/>
              <w:bottom w:val="single" w:sz="4" w:space="0" w:color="auto"/>
            </w:tcBorders>
          </w:tcPr>
          <w:p w:rsidR="00EA44AA" w:rsidRPr="00382687" w:rsidRDefault="00EA44AA" w:rsidP="00EA44AA">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sidRPr="00382687">
              <w:rPr>
                <w:rFonts w:ascii="Times New Roman" w:eastAsia="Times New Roman" w:hAnsi="Times New Roman" w:cs="Times New Roman"/>
                <w:b/>
                <w:sz w:val="20"/>
                <w:szCs w:val="20"/>
                <w:lang w:eastAsia="ru-RU"/>
              </w:rPr>
              <w:t>2012 год</w:t>
            </w:r>
          </w:p>
        </w:tc>
        <w:tc>
          <w:tcPr>
            <w:tcW w:w="850" w:type="dxa"/>
            <w:tcBorders>
              <w:top w:val="single" w:sz="4" w:space="0" w:color="auto"/>
              <w:bottom w:val="single" w:sz="4" w:space="0" w:color="auto"/>
            </w:tcBorders>
          </w:tcPr>
          <w:p w:rsidR="00EA44AA" w:rsidRPr="00382687" w:rsidRDefault="00EA44AA" w:rsidP="00EA44AA">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sidRPr="00382687">
              <w:rPr>
                <w:rFonts w:ascii="Times New Roman" w:eastAsia="Times New Roman" w:hAnsi="Times New Roman" w:cs="Times New Roman"/>
                <w:b/>
                <w:sz w:val="20"/>
                <w:szCs w:val="20"/>
                <w:lang w:eastAsia="ru-RU"/>
              </w:rPr>
              <w:t>2013 год</w:t>
            </w:r>
          </w:p>
        </w:tc>
        <w:tc>
          <w:tcPr>
            <w:tcW w:w="851" w:type="dxa"/>
            <w:tcBorders>
              <w:top w:val="single" w:sz="4" w:space="0" w:color="auto"/>
              <w:bottom w:val="single" w:sz="4" w:space="0" w:color="auto"/>
            </w:tcBorders>
          </w:tcPr>
          <w:p w:rsidR="00EA44AA" w:rsidRPr="00382687" w:rsidRDefault="00EA44AA" w:rsidP="00EA44AA">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sidRPr="00382687">
              <w:rPr>
                <w:rFonts w:ascii="Times New Roman" w:eastAsia="Times New Roman" w:hAnsi="Times New Roman" w:cs="Times New Roman"/>
                <w:b/>
                <w:sz w:val="20"/>
                <w:szCs w:val="20"/>
                <w:lang w:eastAsia="ru-RU"/>
              </w:rPr>
              <w:t>2014 год</w:t>
            </w:r>
          </w:p>
        </w:tc>
        <w:tc>
          <w:tcPr>
            <w:tcW w:w="850" w:type="dxa"/>
            <w:tcBorders>
              <w:top w:val="single" w:sz="4" w:space="0" w:color="auto"/>
              <w:bottom w:val="single" w:sz="4" w:space="0" w:color="auto"/>
            </w:tcBorders>
          </w:tcPr>
          <w:p w:rsidR="00EA44AA" w:rsidRPr="00382687" w:rsidRDefault="00EA44AA" w:rsidP="00EA44AA">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sidRPr="00382687">
              <w:rPr>
                <w:rFonts w:ascii="Times New Roman" w:eastAsia="Times New Roman" w:hAnsi="Times New Roman" w:cs="Times New Roman"/>
                <w:b/>
                <w:sz w:val="20"/>
                <w:szCs w:val="20"/>
                <w:lang w:eastAsia="ru-RU"/>
              </w:rPr>
              <w:t>2015 год</w:t>
            </w:r>
          </w:p>
        </w:tc>
        <w:tc>
          <w:tcPr>
            <w:tcW w:w="851" w:type="dxa"/>
            <w:tcBorders>
              <w:top w:val="single" w:sz="4" w:space="0" w:color="auto"/>
              <w:bottom w:val="single" w:sz="4" w:space="0" w:color="auto"/>
            </w:tcBorders>
          </w:tcPr>
          <w:p w:rsidR="00EA44AA" w:rsidRPr="00382687" w:rsidRDefault="00EA44AA" w:rsidP="00EA44AA">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sidRPr="00382687">
              <w:rPr>
                <w:rFonts w:ascii="Times New Roman" w:eastAsia="Times New Roman" w:hAnsi="Times New Roman" w:cs="Times New Roman"/>
                <w:b/>
                <w:sz w:val="20"/>
                <w:szCs w:val="20"/>
                <w:lang w:eastAsia="ru-RU"/>
              </w:rPr>
              <w:t>2016 год</w:t>
            </w:r>
          </w:p>
        </w:tc>
        <w:tc>
          <w:tcPr>
            <w:tcW w:w="850" w:type="dxa"/>
            <w:tcBorders>
              <w:top w:val="single" w:sz="4" w:space="0" w:color="auto"/>
              <w:bottom w:val="single" w:sz="4" w:space="0" w:color="auto"/>
            </w:tcBorders>
          </w:tcPr>
          <w:p w:rsidR="00EA44AA" w:rsidRPr="00382687" w:rsidRDefault="00EA44AA" w:rsidP="00EA44AA">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sidRPr="00382687">
              <w:rPr>
                <w:rFonts w:ascii="Times New Roman" w:eastAsia="Times New Roman" w:hAnsi="Times New Roman" w:cs="Times New Roman"/>
                <w:b/>
                <w:sz w:val="20"/>
                <w:szCs w:val="20"/>
                <w:lang w:eastAsia="ru-RU"/>
              </w:rPr>
              <w:t>2017 год</w:t>
            </w:r>
          </w:p>
        </w:tc>
        <w:tc>
          <w:tcPr>
            <w:tcW w:w="851" w:type="dxa"/>
            <w:tcBorders>
              <w:top w:val="single" w:sz="4" w:space="0" w:color="auto"/>
              <w:bottom w:val="single" w:sz="4" w:space="0" w:color="auto"/>
            </w:tcBorders>
          </w:tcPr>
          <w:p w:rsidR="00EA44AA" w:rsidRPr="00382687" w:rsidRDefault="00EA44AA" w:rsidP="00EA44AA">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sidRPr="00382687">
              <w:rPr>
                <w:rFonts w:ascii="Times New Roman" w:eastAsia="Times New Roman" w:hAnsi="Times New Roman" w:cs="Times New Roman"/>
                <w:b/>
                <w:sz w:val="20"/>
                <w:szCs w:val="20"/>
                <w:lang w:eastAsia="ru-RU"/>
              </w:rPr>
              <w:t>2018 год</w:t>
            </w:r>
          </w:p>
        </w:tc>
        <w:tc>
          <w:tcPr>
            <w:tcW w:w="850" w:type="dxa"/>
            <w:tcBorders>
              <w:top w:val="single" w:sz="4" w:space="0" w:color="auto"/>
              <w:bottom w:val="single" w:sz="4" w:space="0" w:color="auto"/>
            </w:tcBorders>
          </w:tcPr>
          <w:p w:rsidR="00EA44AA" w:rsidRPr="00382687" w:rsidRDefault="00EA44AA" w:rsidP="00EA44AA">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sidRPr="00382687">
              <w:rPr>
                <w:rFonts w:ascii="Times New Roman" w:eastAsia="Times New Roman" w:hAnsi="Times New Roman" w:cs="Times New Roman"/>
                <w:b/>
                <w:sz w:val="20"/>
                <w:szCs w:val="20"/>
                <w:lang w:eastAsia="ru-RU"/>
              </w:rPr>
              <w:t>2019 год</w:t>
            </w:r>
          </w:p>
        </w:tc>
        <w:tc>
          <w:tcPr>
            <w:tcW w:w="851" w:type="dxa"/>
            <w:tcBorders>
              <w:top w:val="single" w:sz="4" w:space="0" w:color="auto"/>
              <w:bottom w:val="single" w:sz="4" w:space="0" w:color="auto"/>
            </w:tcBorders>
          </w:tcPr>
          <w:p w:rsidR="00EA44AA" w:rsidRPr="00382687" w:rsidRDefault="00EA44AA" w:rsidP="00EA44AA">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sidRPr="00382687">
              <w:rPr>
                <w:rFonts w:ascii="Times New Roman" w:eastAsia="Times New Roman" w:hAnsi="Times New Roman" w:cs="Times New Roman"/>
                <w:b/>
                <w:sz w:val="20"/>
                <w:szCs w:val="20"/>
                <w:lang w:eastAsia="ru-RU"/>
              </w:rPr>
              <w:t>2020 год</w:t>
            </w:r>
          </w:p>
        </w:tc>
        <w:tc>
          <w:tcPr>
            <w:tcW w:w="850" w:type="dxa"/>
            <w:tcBorders>
              <w:top w:val="single" w:sz="4" w:space="0" w:color="auto"/>
              <w:bottom w:val="single" w:sz="4" w:space="0" w:color="auto"/>
            </w:tcBorders>
          </w:tcPr>
          <w:p w:rsidR="00EA44AA" w:rsidRPr="00382687" w:rsidRDefault="00EA44AA" w:rsidP="00EA44AA">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sidRPr="00382687">
              <w:rPr>
                <w:rFonts w:ascii="Times New Roman" w:eastAsia="Times New Roman" w:hAnsi="Times New Roman" w:cs="Times New Roman"/>
                <w:b/>
                <w:sz w:val="20"/>
                <w:szCs w:val="20"/>
                <w:lang w:eastAsia="ru-RU"/>
              </w:rPr>
              <w:t>2021 год</w:t>
            </w:r>
          </w:p>
        </w:tc>
        <w:tc>
          <w:tcPr>
            <w:tcW w:w="851" w:type="dxa"/>
            <w:tcBorders>
              <w:top w:val="single" w:sz="4" w:space="0" w:color="auto"/>
              <w:bottom w:val="single" w:sz="4" w:space="0" w:color="auto"/>
            </w:tcBorders>
          </w:tcPr>
          <w:p w:rsidR="00EA44AA" w:rsidRPr="00382687" w:rsidRDefault="00EA44AA" w:rsidP="00EA44AA">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sidRPr="00382687">
              <w:rPr>
                <w:rFonts w:ascii="Times New Roman" w:eastAsia="Times New Roman" w:hAnsi="Times New Roman" w:cs="Times New Roman"/>
                <w:b/>
                <w:sz w:val="20"/>
                <w:szCs w:val="20"/>
                <w:lang w:eastAsia="ru-RU"/>
              </w:rPr>
              <w:t>2022 год</w:t>
            </w:r>
          </w:p>
        </w:tc>
        <w:tc>
          <w:tcPr>
            <w:tcW w:w="850" w:type="dxa"/>
            <w:tcBorders>
              <w:top w:val="single" w:sz="4" w:space="0" w:color="auto"/>
              <w:bottom w:val="single" w:sz="4" w:space="0" w:color="auto"/>
            </w:tcBorders>
          </w:tcPr>
          <w:p w:rsidR="00EA44AA" w:rsidRPr="00382687" w:rsidRDefault="00EA44AA" w:rsidP="00EA44AA">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sidRPr="00382687">
              <w:rPr>
                <w:rFonts w:ascii="Times New Roman" w:eastAsia="Times New Roman" w:hAnsi="Times New Roman" w:cs="Times New Roman"/>
                <w:b/>
                <w:sz w:val="20"/>
                <w:szCs w:val="20"/>
                <w:lang w:eastAsia="ru-RU"/>
              </w:rPr>
              <w:t>2023 год</w:t>
            </w:r>
          </w:p>
        </w:tc>
        <w:tc>
          <w:tcPr>
            <w:tcW w:w="709" w:type="dxa"/>
            <w:tcBorders>
              <w:top w:val="single" w:sz="4" w:space="0" w:color="auto"/>
              <w:bottom w:val="single" w:sz="4" w:space="0" w:color="auto"/>
            </w:tcBorders>
          </w:tcPr>
          <w:p w:rsidR="00EA44AA" w:rsidRPr="00382687" w:rsidRDefault="00EA44AA" w:rsidP="00EA44AA">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sidRPr="00382687">
              <w:rPr>
                <w:rFonts w:ascii="Times New Roman" w:eastAsia="Times New Roman" w:hAnsi="Times New Roman" w:cs="Times New Roman"/>
                <w:b/>
                <w:sz w:val="20"/>
                <w:szCs w:val="20"/>
                <w:lang w:eastAsia="ru-RU"/>
              </w:rPr>
              <w:t>2024 год</w:t>
            </w:r>
          </w:p>
        </w:tc>
      </w:tr>
      <w:tr w:rsidR="00EA44AA" w:rsidRPr="00382687" w:rsidTr="007F73F2">
        <w:tc>
          <w:tcPr>
            <w:tcW w:w="1701" w:type="dxa"/>
            <w:tcBorders>
              <w:top w:val="single" w:sz="4" w:space="0" w:color="auto"/>
              <w:bottom w:val="single" w:sz="4" w:space="0" w:color="auto"/>
            </w:tcBorders>
          </w:tcPr>
          <w:p w:rsidR="00EA44AA" w:rsidRPr="00382687" w:rsidRDefault="00EA44AA" w:rsidP="00EA44AA">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sidRPr="00382687">
              <w:rPr>
                <w:rFonts w:ascii="Times New Roman" w:eastAsia="Times New Roman" w:hAnsi="Times New Roman" w:cs="Times New Roman"/>
                <w:b/>
                <w:sz w:val="20"/>
                <w:szCs w:val="20"/>
                <w:lang w:eastAsia="ru-RU"/>
              </w:rPr>
              <w:t>1</w:t>
            </w:r>
          </w:p>
        </w:tc>
        <w:tc>
          <w:tcPr>
            <w:tcW w:w="1276" w:type="dxa"/>
            <w:tcBorders>
              <w:top w:val="single" w:sz="4" w:space="0" w:color="auto"/>
              <w:bottom w:val="single" w:sz="4" w:space="0" w:color="auto"/>
            </w:tcBorders>
          </w:tcPr>
          <w:p w:rsidR="00EA44AA" w:rsidRPr="00382687" w:rsidRDefault="00EA44AA" w:rsidP="00EA44AA">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sidRPr="00382687">
              <w:rPr>
                <w:rFonts w:ascii="Times New Roman" w:eastAsia="Times New Roman" w:hAnsi="Times New Roman" w:cs="Times New Roman"/>
                <w:b/>
                <w:sz w:val="20"/>
                <w:szCs w:val="20"/>
                <w:lang w:eastAsia="ru-RU"/>
              </w:rPr>
              <w:t>2</w:t>
            </w:r>
          </w:p>
        </w:tc>
        <w:tc>
          <w:tcPr>
            <w:tcW w:w="1134" w:type="dxa"/>
            <w:tcBorders>
              <w:top w:val="single" w:sz="4" w:space="0" w:color="auto"/>
              <w:bottom w:val="single" w:sz="4" w:space="0" w:color="auto"/>
            </w:tcBorders>
          </w:tcPr>
          <w:p w:rsidR="00EA44AA" w:rsidRPr="00382687" w:rsidRDefault="00EA44AA" w:rsidP="00EA44AA">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sidRPr="00382687">
              <w:rPr>
                <w:rFonts w:ascii="Times New Roman" w:eastAsia="Times New Roman" w:hAnsi="Times New Roman" w:cs="Times New Roman"/>
                <w:b/>
                <w:sz w:val="20"/>
                <w:szCs w:val="20"/>
                <w:lang w:eastAsia="ru-RU"/>
              </w:rPr>
              <w:t>3</w:t>
            </w:r>
          </w:p>
        </w:tc>
        <w:tc>
          <w:tcPr>
            <w:tcW w:w="850" w:type="dxa"/>
            <w:tcBorders>
              <w:top w:val="single" w:sz="4" w:space="0" w:color="auto"/>
              <w:bottom w:val="single" w:sz="4" w:space="0" w:color="auto"/>
            </w:tcBorders>
          </w:tcPr>
          <w:p w:rsidR="00EA44AA" w:rsidRPr="00382687" w:rsidRDefault="00EA44AA" w:rsidP="00EA44AA">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sidRPr="00382687">
              <w:rPr>
                <w:rFonts w:ascii="Times New Roman" w:eastAsia="Times New Roman" w:hAnsi="Times New Roman" w:cs="Times New Roman"/>
                <w:b/>
                <w:sz w:val="20"/>
                <w:szCs w:val="20"/>
                <w:lang w:eastAsia="ru-RU"/>
              </w:rPr>
              <w:t>4</w:t>
            </w:r>
          </w:p>
        </w:tc>
        <w:tc>
          <w:tcPr>
            <w:tcW w:w="851" w:type="dxa"/>
            <w:tcBorders>
              <w:top w:val="single" w:sz="4" w:space="0" w:color="auto"/>
              <w:bottom w:val="single" w:sz="4" w:space="0" w:color="auto"/>
            </w:tcBorders>
          </w:tcPr>
          <w:p w:rsidR="00EA44AA" w:rsidRPr="00382687" w:rsidRDefault="00EA44AA" w:rsidP="00EA44AA">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sidRPr="00382687">
              <w:rPr>
                <w:rFonts w:ascii="Times New Roman" w:eastAsia="Times New Roman" w:hAnsi="Times New Roman" w:cs="Times New Roman"/>
                <w:b/>
                <w:sz w:val="20"/>
                <w:szCs w:val="20"/>
                <w:lang w:eastAsia="ru-RU"/>
              </w:rPr>
              <w:t>5</w:t>
            </w:r>
          </w:p>
        </w:tc>
        <w:tc>
          <w:tcPr>
            <w:tcW w:w="850" w:type="dxa"/>
            <w:tcBorders>
              <w:top w:val="single" w:sz="4" w:space="0" w:color="auto"/>
              <w:bottom w:val="single" w:sz="4" w:space="0" w:color="auto"/>
            </w:tcBorders>
          </w:tcPr>
          <w:p w:rsidR="00EA44AA" w:rsidRPr="00382687" w:rsidRDefault="00EA44AA" w:rsidP="00EA44AA">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sidRPr="00382687">
              <w:rPr>
                <w:rFonts w:ascii="Times New Roman" w:eastAsia="Times New Roman" w:hAnsi="Times New Roman" w:cs="Times New Roman"/>
                <w:b/>
                <w:sz w:val="20"/>
                <w:szCs w:val="20"/>
                <w:lang w:eastAsia="ru-RU"/>
              </w:rPr>
              <w:t>6</w:t>
            </w:r>
          </w:p>
        </w:tc>
        <w:tc>
          <w:tcPr>
            <w:tcW w:w="851" w:type="dxa"/>
            <w:tcBorders>
              <w:top w:val="single" w:sz="4" w:space="0" w:color="auto"/>
              <w:bottom w:val="single" w:sz="4" w:space="0" w:color="auto"/>
            </w:tcBorders>
          </w:tcPr>
          <w:p w:rsidR="00EA44AA" w:rsidRPr="00382687" w:rsidRDefault="00EA44AA" w:rsidP="00EA44AA">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sidRPr="00382687">
              <w:rPr>
                <w:rFonts w:ascii="Times New Roman" w:eastAsia="Times New Roman" w:hAnsi="Times New Roman" w:cs="Times New Roman"/>
                <w:b/>
                <w:sz w:val="20"/>
                <w:szCs w:val="20"/>
                <w:lang w:eastAsia="ru-RU"/>
              </w:rPr>
              <w:t>7</w:t>
            </w:r>
          </w:p>
        </w:tc>
        <w:tc>
          <w:tcPr>
            <w:tcW w:w="850" w:type="dxa"/>
            <w:tcBorders>
              <w:top w:val="single" w:sz="4" w:space="0" w:color="auto"/>
              <w:bottom w:val="single" w:sz="4" w:space="0" w:color="auto"/>
            </w:tcBorders>
          </w:tcPr>
          <w:p w:rsidR="00EA44AA" w:rsidRPr="00382687" w:rsidRDefault="00EA44AA" w:rsidP="00EA44AA">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sidRPr="00382687">
              <w:rPr>
                <w:rFonts w:ascii="Times New Roman" w:eastAsia="Times New Roman" w:hAnsi="Times New Roman" w:cs="Times New Roman"/>
                <w:b/>
                <w:sz w:val="20"/>
                <w:szCs w:val="20"/>
                <w:lang w:eastAsia="ru-RU"/>
              </w:rPr>
              <w:t>8</w:t>
            </w:r>
          </w:p>
        </w:tc>
        <w:tc>
          <w:tcPr>
            <w:tcW w:w="851" w:type="dxa"/>
            <w:tcBorders>
              <w:top w:val="single" w:sz="4" w:space="0" w:color="auto"/>
              <w:bottom w:val="single" w:sz="4" w:space="0" w:color="auto"/>
            </w:tcBorders>
          </w:tcPr>
          <w:p w:rsidR="00EA44AA" w:rsidRPr="00382687" w:rsidRDefault="00EA44AA" w:rsidP="00EA44AA">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sidRPr="00382687">
              <w:rPr>
                <w:rFonts w:ascii="Times New Roman" w:eastAsia="Times New Roman" w:hAnsi="Times New Roman" w:cs="Times New Roman"/>
                <w:b/>
                <w:sz w:val="20"/>
                <w:szCs w:val="20"/>
                <w:lang w:eastAsia="ru-RU"/>
              </w:rPr>
              <w:t>9</w:t>
            </w:r>
          </w:p>
        </w:tc>
        <w:tc>
          <w:tcPr>
            <w:tcW w:w="850" w:type="dxa"/>
            <w:tcBorders>
              <w:top w:val="single" w:sz="4" w:space="0" w:color="auto"/>
              <w:bottom w:val="single" w:sz="4" w:space="0" w:color="auto"/>
            </w:tcBorders>
          </w:tcPr>
          <w:p w:rsidR="00EA44AA" w:rsidRPr="00382687" w:rsidRDefault="00EA44AA" w:rsidP="00EA44AA">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sidRPr="00382687">
              <w:rPr>
                <w:rFonts w:ascii="Times New Roman" w:eastAsia="Times New Roman" w:hAnsi="Times New Roman" w:cs="Times New Roman"/>
                <w:b/>
                <w:sz w:val="20"/>
                <w:szCs w:val="20"/>
                <w:lang w:eastAsia="ru-RU"/>
              </w:rPr>
              <w:t>10</w:t>
            </w:r>
          </w:p>
        </w:tc>
        <w:tc>
          <w:tcPr>
            <w:tcW w:w="851" w:type="dxa"/>
            <w:tcBorders>
              <w:top w:val="single" w:sz="4" w:space="0" w:color="auto"/>
              <w:bottom w:val="single" w:sz="4" w:space="0" w:color="auto"/>
            </w:tcBorders>
          </w:tcPr>
          <w:p w:rsidR="00EA44AA" w:rsidRPr="00382687" w:rsidRDefault="00EA44AA" w:rsidP="00EA44AA">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sidRPr="00382687">
              <w:rPr>
                <w:rFonts w:ascii="Times New Roman" w:eastAsia="Times New Roman" w:hAnsi="Times New Roman" w:cs="Times New Roman"/>
                <w:b/>
                <w:sz w:val="20"/>
                <w:szCs w:val="20"/>
                <w:lang w:eastAsia="ru-RU"/>
              </w:rPr>
              <w:t>11</w:t>
            </w:r>
          </w:p>
        </w:tc>
        <w:tc>
          <w:tcPr>
            <w:tcW w:w="850" w:type="dxa"/>
            <w:tcBorders>
              <w:top w:val="single" w:sz="4" w:space="0" w:color="auto"/>
              <w:bottom w:val="single" w:sz="4" w:space="0" w:color="auto"/>
            </w:tcBorders>
          </w:tcPr>
          <w:p w:rsidR="00EA44AA" w:rsidRPr="00382687" w:rsidRDefault="00EA44AA" w:rsidP="00EA44AA">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sidRPr="00382687">
              <w:rPr>
                <w:rFonts w:ascii="Times New Roman" w:eastAsia="Times New Roman" w:hAnsi="Times New Roman" w:cs="Times New Roman"/>
                <w:b/>
                <w:sz w:val="20"/>
                <w:szCs w:val="20"/>
                <w:lang w:eastAsia="ru-RU"/>
              </w:rPr>
              <w:t>12</w:t>
            </w:r>
          </w:p>
        </w:tc>
        <w:tc>
          <w:tcPr>
            <w:tcW w:w="851" w:type="dxa"/>
            <w:tcBorders>
              <w:top w:val="single" w:sz="4" w:space="0" w:color="auto"/>
              <w:bottom w:val="single" w:sz="4" w:space="0" w:color="auto"/>
            </w:tcBorders>
          </w:tcPr>
          <w:p w:rsidR="00EA44AA" w:rsidRPr="00382687" w:rsidRDefault="00EA44AA" w:rsidP="00EA44AA">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sidRPr="00382687">
              <w:rPr>
                <w:rFonts w:ascii="Times New Roman" w:eastAsia="Times New Roman" w:hAnsi="Times New Roman" w:cs="Times New Roman"/>
                <w:b/>
                <w:sz w:val="20"/>
                <w:szCs w:val="20"/>
                <w:lang w:eastAsia="ru-RU"/>
              </w:rPr>
              <w:t>13</w:t>
            </w:r>
          </w:p>
        </w:tc>
        <w:tc>
          <w:tcPr>
            <w:tcW w:w="850" w:type="dxa"/>
            <w:tcBorders>
              <w:top w:val="single" w:sz="4" w:space="0" w:color="auto"/>
              <w:bottom w:val="single" w:sz="4" w:space="0" w:color="auto"/>
            </w:tcBorders>
          </w:tcPr>
          <w:p w:rsidR="00EA44AA" w:rsidRPr="00382687" w:rsidRDefault="00EA44AA" w:rsidP="00EA44AA">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sidRPr="00382687">
              <w:rPr>
                <w:rFonts w:ascii="Times New Roman" w:eastAsia="Times New Roman" w:hAnsi="Times New Roman" w:cs="Times New Roman"/>
                <w:b/>
                <w:sz w:val="20"/>
                <w:szCs w:val="20"/>
                <w:lang w:eastAsia="ru-RU"/>
              </w:rPr>
              <w:t>14</w:t>
            </w:r>
          </w:p>
        </w:tc>
        <w:tc>
          <w:tcPr>
            <w:tcW w:w="851" w:type="dxa"/>
            <w:tcBorders>
              <w:top w:val="single" w:sz="4" w:space="0" w:color="auto"/>
              <w:bottom w:val="single" w:sz="4" w:space="0" w:color="auto"/>
            </w:tcBorders>
          </w:tcPr>
          <w:p w:rsidR="00EA44AA" w:rsidRPr="00382687" w:rsidRDefault="00EA44AA" w:rsidP="00EA44AA">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sidRPr="00382687">
              <w:rPr>
                <w:rFonts w:ascii="Times New Roman" w:eastAsia="Times New Roman" w:hAnsi="Times New Roman" w:cs="Times New Roman"/>
                <w:b/>
                <w:sz w:val="20"/>
                <w:szCs w:val="20"/>
                <w:lang w:eastAsia="ru-RU"/>
              </w:rPr>
              <w:t>15</w:t>
            </w:r>
          </w:p>
        </w:tc>
        <w:tc>
          <w:tcPr>
            <w:tcW w:w="850" w:type="dxa"/>
            <w:tcBorders>
              <w:top w:val="single" w:sz="4" w:space="0" w:color="auto"/>
              <w:bottom w:val="single" w:sz="4" w:space="0" w:color="auto"/>
            </w:tcBorders>
          </w:tcPr>
          <w:p w:rsidR="00EA44AA" w:rsidRPr="00382687" w:rsidRDefault="00EA44AA" w:rsidP="00EA44AA">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sidRPr="00382687">
              <w:rPr>
                <w:rFonts w:ascii="Times New Roman" w:eastAsia="Times New Roman" w:hAnsi="Times New Roman" w:cs="Times New Roman"/>
                <w:b/>
                <w:sz w:val="20"/>
                <w:szCs w:val="20"/>
                <w:lang w:eastAsia="ru-RU"/>
              </w:rPr>
              <w:t>16</w:t>
            </w:r>
          </w:p>
        </w:tc>
        <w:tc>
          <w:tcPr>
            <w:tcW w:w="709" w:type="dxa"/>
            <w:tcBorders>
              <w:top w:val="single" w:sz="4" w:space="0" w:color="auto"/>
              <w:bottom w:val="single" w:sz="4" w:space="0" w:color="auto"/>
            </w:tcBorders>
          </w:tcPr>
          <w:p w:rsidR="00EA44AA" w:rsidRPr="00382687" w:rsidRDefault="00EA44AA" w:rsidP="00EA44AA">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sidRPr="00382687">
              <w:rPr>
                <w:rFonts w:ascii="Times New Roman" w:eastAsia="Times New Roman" w:hAnsi="Times New Roman" w:cs="Times New Roman"/>
                <w:b/>
                <w:sz w:val="20"/>
                <w:szCs w:val="20"/>
                <w:lang w:eastAsia="ru-RU"/>
              </w:rPr>
              <w:t>17</w:t>
            </w:r>
          </w:p>
        </w:tc>
      </w:tr>
      <w:tr w:rsidR="00EA44AA" w:rsidRPr="00382687" w:rsidTr="007F73F2">
        <w:tblPrEx>
          <w:tblBorders>
            <w:left w:val="none" w:sz="0" w:space="0" w:color="auto"/>
            <w:right w:val="none" w:sz="0" w:space="0" w:color="auto"/>
            <w:insideH w:val="none" w:sz="0" w:space="0" w:color="auto"/>
            <w:insideV w:val="none" w:sz="0" w:space="0" w:color="auto"/>
          </w:tblBorders>
        </w:tblPrEx>
        <w:tc>
          <w:tcPr>
            <w:tcW w:w="12616" w:type="dxa"/>
            <w:gridSpan w:val="13"/>
            <w:tcBorders>
              <w:top w:val="single" w:sz="4" w:space="0" w:color="auto"/>
              <w:left w:val="nil"/>
              <w:bottom w:val="nil"/>
              <w:right w:val="nil"/>
            </w:tcBorders>
          </w:tcPr>
          <w:p w:rsidR="00EA44AA" w:rsidRPr="00382687" w:rsidRDefault="00EA44AA" w:rsidP="00EA44AA">
            <w:pPr>
              <w:widowControl w:val="0"/>
              <w:autoSpaceDE w:val="0"/>
              <w:autoSpaceDN w:val="0"/>
              <w:spacing w:after="0" w:line="240" w:lineRule="auto"/>
              <w:jc w:val="center"/>
              <w:outlineLvl w:val="1"/>
              <w:rPr>
                <w:rFonts w:ascii="Times New Roman" w:eastAsia="Times New Roman" w:hAnsi="Times New Roman" w:cs="Times New Roman"/>
                <w:b/>
                <w:sz w:val="20"/>
                <w:szCs w:val="20"/>
                <w:lang w:eastAsia="ru-RU"/>
              </w:rPr>
            </w:pPr>
            <w:r w:rsidRPr="00382687">
              <w:rPr>
                <w:rFonts w:ascii="Times New Roman" w:eastAsia="Times New Roman" w:hAnsi="Times New Roman" w:cs="Times New Roman"/>
                <w:b/>
                <w:sz w:val="20"/>
                <w:szCs w:val="20"/>
                <w:lang w:eastAsia="ru-RU"/>
              </w:rPr>
              <w:t>Государственная программа «Развитие здравоохранения Архангельской области (2013 - 2024 годы)»</w:t>
            </w:r>
          </w:p>
        </w:tc>
        <w:tc>
          <w:tcPr>
            <w:tcW w:w="850" w:type="dxa"/>
            <w:tcBorders>
              <w:top w:val="single" w:sz="4" w:space="0" w:color="auto"/>
              <w:left w:val="nil"/>
              <w:bottom w:val="nil"/>
              <w:right w:val="nil"/>
            </w:tcBorders>
          </w:tcPr>
          <w:p w:rsidR="00EA44AA" w:rsidRPr="00382687" w:rsidRDefault="00EA44AA" w:rsidP="00EA44AA">
            <w:pPr>
              <w:widowControl w:val="0"/>
              <w:autoSpaceDE w:val="0"/>
              <w:autoSpaceDN w:val="0"/>
              <w:spacing w:after="0" w:line="240" w:lineRule="auto"/>
              <w:jc w:val="center"/>
              <w:outlineLvl w:val="1"/>
              <w:rPr>
                <w:rFonts w:ascii="Times New Roman" w:eastAsia="Times New Roman" w:hAnsi="Times New Roman" w:cs="Times New Roman"/>
                <w:b/>
                <w:sz w:val="20"/>
                <w:szCs w:val="20"/>
                <w:lang w:eastAsia="ru-RU"/>
              </w:rPr>
            </w:pPr>
          </w:p>
        </w:tc>
        <w:tc>
          <w:tcPr>
            <w:tcW w:w="851" w:type="dxa"/>
            <w:tcBorders>
              <w:top w:val="single" w:sz="4" w:space="0" w:color="auto"/>
              <w:left w:val="nil"/>
              <w:bottom w:val="nil"/>
              <w:right w:val="nil"/>
            </w:tcBorders>
          </w:tcPr>
          <w:p w:rsidR="00EA44AA" w:rsidRPr="00382687" w:rsidRDefault="00EA44AA" w:rsidP="00EA44AA">
            <w:pPr>
              <w:widowControl w:val="0"/>
              <w:autoSpaceDE w:val="0"/>
              <w:autoSpaceDN w:val="0"/>
              <w:spacing w:after="0" w:line="240" w:lineRule="auto"/>
              <w:jc w:val="center"/>
              <w:outlineLvl w:val="1"/>
              <w:rPr>
                <w:rFonts w:ascii="Times New Roman" w:eastAsia="Times New Roman" w:hAnsi="Times New Roman" w:cs="Times New Roman"/>
                <w:b/>
                <w:sz w:val="20"/>
                <w:szCs w:val="20"/>
                <w:lang w:eastAsia="ru-RU"/>
              </w:rPr>
            </w:pPr>
          </w:p>
        </w:tc>
        <w:tc>
          <w:tcPr>
            <w:tcW w:w="850" w:type="dxa"/>
            <w:tcBorders>
              <w:top w:val="single" w:sz="4" w:space="0" w:color="auto"/>
              <w:left w:val="nil"/>
              <w:bottom w:val="nil"/>
              <w:right w:val="nil"/>
            </w:tcBorders>
          </w:tcPr>
          <w:p w:rsidR="00EA44AA" w:rsidRPr="00382687" w:rsidRDefault="00EA44AA" w:rsidP="00EA44AA">
            <w:pPr>
              <w:widowControl w:val="0"/>
              <w:autoSpaceDE w:val="0"/>
              <w:autoSpaceDN w:val="0"/>
              <w:spacing w:after="0" w:line="240" w:lineRule="auto"/>
              <w:jc w:val="center"/>
              <w:outlineLvl w:val="1"/>
              <w:rPr>
                <w:rFonts w:ascii="Times New Roman" w:eastAsia="Times New Roman" w:hAnsi="Times New Roman" w:cs="Times New Roman"/>
                <w:b/>
                <w:sz w:val="20"/>
                <w:szCs w:val="20"/>
                <w:lang w:eastAsia="ru-RU"/>
              </w:rPr>
            </w:pPr>
          </w:p>
        </w:tc>
        <w:tc>
          <w:tcPr>
            <w:tcW w:w="709" w:type="dxa"/>
            <w:tcBorders>
              <w:top w:val="single" w:sz="4" w:space="0" w:color="auto"/>
              <w:left w:val="nil"/>
              <w:bottom w:val="nil"/>
              <w:right w:val="nil"/>
            </w:tcBorders>
          </w:tcPr>
          <w:p w:rsidR="00EA44AA" w:rsidRPr="00382687" w:rsidRDefault="00EA44AA" w:rsidP="00EA44AA">
            <w:pPr>
              <w:widowControl w:val="0"/>
              <w:autoSpaceDE w:val="0"/>
              <w:autoSpaceDN w:val="0"/>
              <w:spacing w:after="0" w:line="240" w:lineRule="auto"/>
              <w:jc w:val="center"/>
              <w:outlineLvl w:val="1"/>
              <w:rPr>
                <w:rFonts w:ascii="Times New Roman" w:eastAsia="Times New Roman" w:hAnsi="Times New Roman" w:cs="Times New Roman"/>
                <w:b/>
                <w:sz w:val="20"/>
                <w:szCs w:val="20"/>
                <w:lang w:eastAsia="ru-RU"/>
              </w:rPr>
            </w:pPr>
          </w:p>
        </w:tc>
      </w:tr>
      <w:tr w:rsidR="00EA44AA" w:rsidRPr="0083051D" w:rsidTr="007F73F2">
        <w:tblPrEx>
          <w:tblBorders>
            <w:left w:val="none" w:sz="0" w:space="0" w:color="auto"/>
            <w:right w:val="none" w:sz="0" w:space="0" w:color="auto"/>
            <w:insideH w:val="none" w:sz="0" w:space="0" w:color="auto"/>
            <w:insideV w:val="none" w:sz="0" w:space="0" w:color="auto"/>
          </w:tblBorders>
        </w:tblPrEx>
        <w:tc>
          <w:tcPr>
            <w:tcW w:w="1701" w:type="dxa"/>
            <w:tcBorders>
              <w:top w:val="nil"/>
              <w:left w:val="nil"/>
              <w:bottom w:val="nil"/>
              <w:right w:val="nil"/>
            </w:tcBorders>
          </w:tcPr>
          <w:p w:rsidR="00EA44AA" w:rsidRPr="0083051D" w:rsidRDefault="00EA44AA" w:rsidP="00EA44AA">
            <w:pPr>
              <w:widowControl w:val="0"/>
              <w:autoSpaceDE w:val="0"/>
              <w:autoSpaceDN w:val="0"/>
              <w:spacing w:after="0" w:line="240" w:lineRule="auto"/>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1. Смертность от всех причин</w:t>
            </w:r>
          </w:p>
        </w:tc>
        <w:tc>
          <w:tcPr>
            <w:tcW w:w="1276" w:type="dxa"/>
            <w:tcBorders>
              <w:top w:val="nil"/>
              <w:left w:val="nil"/>
              <w:bottom w:val="nil"/>
              <w:right w:val="nil"/>
            </w:tcBorders>
          </w:tcPr>
          <w:p w:rsidR="00EA44AA" w:rsidRPr="0083051D" w:rsidRDefault="00EA44AA" w:rsidP="00EA44AA">
            <w:pPr>
              <w:widowControl w:val="0"/>
              <w:autoSpaceDE w:val="0"/>
              <w:autoSpaceDN w:val="0"/>
              <w:spacing w:after="0" w:line="240" w:lineRule="auto"/>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министерство здравоохранения Архангельск</w:t>
            </w:r>
            <w:r w:rsidRPr="0083051D">
              <w:rPr>
                <w:rFonts w:ascii="Times New Roman" w:eastAsia="Times New Roman" w:hAnsi="Times New Roman" w:cs="Times New Roman"/>
                <w:sz w:val="20"/>
                <w:szCs w:val="20"/>
                <w:lang w:eastAsia="ru-RU"/>
              </w:rPr>
              <w:lastRenderedPageBreak/>
              <w:t>ой области (</w:t>
            </w:r>
            <w:proofErr w:type="spellStart"/>
            <w:r w:rsidRPr="0083051D">
              <w:rPr>
                <w:rFonts w:ascii="Times New Roman" w:eastAsia="Times New Roman" w:hAnsi="Times New Roman" w:cs="Times New Roman"/>
                <w:sz w:val="20"/>
                <w:szCs w:val="20"/>
                <w:lang w:eastAsia="ru-RU"/>
              </w:rPr>
              <w:t>далее-минздрав</w:t>
            </w:r>
            <w:proofErr w:type="spellEnd"/>
            <w:r w:rsidRPr="0083051D">
              <w:rPr>
                <w:rFonts w:ascii="Times New Roman" w:eastAsia="Times New Roman" w:hAnsi="Times New Roman" w:cs="Times New Roman"/>
                <w:sz w:val="20"/>
                <w:szCs w:val="20"/>
                <w:lang w:eastAsia="ru-RU"/>
              </w:rPr>
              <w:t xml:space="preserve"> АО)</w:t>
            </w:r>
          </w:p>
        </w:tc>
        <w:tc>
          <w:tcPr>
            <w:tcW w:w="1134"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lastRenderedPageBreak/>
              <w:t>человек на 1000 населения</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13,90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13,6</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13</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12,9</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12,8</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12,3</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12</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13,1</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13,1</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12,9</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12,7</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12,5</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12,3</w:t>
            </w:r>
          </w:p>
        </w:tc>
        <w:tc>
          <w:tcPr>
            <w:tcW w:w="709"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12,1</w:t>
            </w:r>
          </w:p>
        </w:tc>
      </w:tr>
      <w:tr w:rsidR="00EA44AA" w:rsidRPr="0083051D" w:rsidTr="007F73F2">
        <w:tblPrEx>
          <w:tblBorders>
            <w:left w:val="none" w:sz="0" w:space="0" w:color="auto"/>
            <w:right w:val="none" w:sz="0" w:space="0" w:color="auto"/>
            <w:insideH w:val="none" w:sz="0" w:space="0" w:color="auto"/>
            <w:insideV w:val="none" w:sz="0" w:space="0" w:color="auto"/>
          </w:tblBorders>
        </w:tblPrEx>
        <w:tc>
          <w:tcPr>
            <w:tcW w:w="1701" w:type="dxa"/>
            <w:tcBorders>
              <w:top w:val="nil"/>
              <w:left w:val="nil"/>
              <w:bottom w:val="nil"/>
              <w:right w:val="nil"/>
            </w:tcBorders>
          </w:tcPr>
          <w:p w:rsidR="00EA44AA" w:rsidRPr="0083051D" w:rsidRDefault="00EA44AA" w:rsidP="00EA44AA">
            <w:pPr>
              <w:widowControl w:val="0"/>
              <w:autoSpaceDE w:val="0"/>
              <w:autoSpaceDN w:val="0"/>
              <w:spacing w:after="0" w:line="240" w:lineRule="auto"/>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lastRenderedPageBreak/>
              <w:t>2. Материнская смертность</w:t>
            </w:r>
          </w:p>
        </w:tc>
        <w:tc>
          <w:tcPr>
            <w:tcW w:w="1276" w:type="dxa"/>
            <w:tcBorders>
              <w:top w:val="nil"/>
              <w:left w:val="nil"/>
              <w:bottom w:val="nil"/>
              <w:right w:val="nil"/>
            </w:tcBorders>
          </w:tcPr>
          <w:p w:rsidR="00EA44AA" w:rsidRPr="0083051D" w:rsidRDefault="00EA44AA" w:rsidP="00EA44AA">
            <w:pPr>
              <w:widowControl w:val="0"/>
              <w:autoSpaceDE w:val="0"/>
              <w:autoSpaceDN w:val="0"/>
              <w:spacing w:after="0" w:line="240" w:lineRule="auto"/>
              <w:rPr>
                <w:rFonts w:ascii="Times New Roman" w:eastAsia="Times New Roman" w:hAnsi="Times New Roman" w:cs="Times New Roman"/>
                <w:sz w:val="20"/>
                <w:szCs w:val="20"/>
                <w:lang w:eastAsia="ru-RU"/>
              </w:rPr>
            </w:pPr>
            <w:proofErr w:type="spellStart"/>
            <w:r w:rsidRPr="0083051D">
              <w:rPr>
                <w:rFonts w:ascii="Times New Roman" w:eastAsia="Times New Roman" w:hAnsi="Times New Roman" w:cs="Times New Roman"/>
                <w:sz w:val="20"/>
                <w:szCs w:val="20"/>
                <w:lang w:eastAsia="ru-RU"/>
              </w:rPr>
              <w:t>минздрав</w:t>
            </w:r>
            <w:proofErr w:type="spellEnd"/>
            <w:r w:rsidRPr="0083051D">
              <w:rPr>
                <w:rFonts w:ascii="Times New Roman" w:eastAsia="Times New Roman" w:hAnsi="Times New Roman" w:cs="Times New Roman"/>
                <w:sz w:val="20"/>
                <w:szCs w:val="20"/>
                <w:lang w:eastAsia="ru-RU"/>
              </w:rPr>
              <w:t xml:space="preserve"> АО</w:t>
            </w:r>
          </w:p>
        </w:tc>
        <w:tc>
          <w:tcPr>
            <w:tcW w:w="1134"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случаев на 100 тыс. родившихся живыми</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42,00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35,00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30,00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25,00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21,00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20,00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10,00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9,9</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9,8</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9,6</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9,5</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9,4</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9,3</w:t>
            </w:r>
          </w:p>
        </w:tc>
        <w:tc>
          <w:tcPr>
            <w:tcW w:w="709"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9,2</w:t>
            </w:r>
          </w:p>
        </w:tc>
      </w:tr>
      <w:tr w:rsidR="00EA44AA" w:rsidRPr="0083051D" w:rsidTr="007F73F2">
        <w:tblPrEx>
          <w:tblBorders>
            <w:left w:val="none" w:sz="0" w:space="0" w:color="auto"/>
            <w:right w:val="none" w:sz="0" w:space="0" w:color="auto"/>
            <w:insideH w:val="none" w:sz="0" w:space="0" w:color="auto"/>
            <w:insideV w:val="none" w:sz="0" w:space="0" w:color="auto"/>
          </w:tblBorders>
        </w:tblPrEx>
        <w:tc>
          <w:tcPr>
            <w:tcW w:w="1701" w:type="dxa"/>
            <w:tcBorders>
              <w:top w:val="nil"/>
              <w:left w:val="nil"/>
              <w:bottom w:val="nil"/>
              <w:right w:val="nil"/>
            </w:tcBorders>
          </w:tcPr>
          <w:p w:rsidR="00EA44AA" w:rsidRPr="0083051D" w:rsidRDefault="00EA44AA" w:rsidP="00EA44AA">
            <w:pPr>
              <w:widowControl w:val="0"/>
              <w:autoSpaceDE w:val="0"/>
              <w:autoSpaceDN w:val="0"/>
              <w:spacing w:after="0" w:line="240" w:lineRule="auto"/>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3. Младенческая смертность</w:t>
            </w:r>
          </w:p>
        </w:tc>
        <w:tc>
          <w:tcPr>
            <w:tcW w:w="1276" w:type="dxa"/>
            <w:tcBorders>
              <w:top w:val="nil"/>
              <w:left w:val="nil"/>
              <w:bottom w:val="nil"/>
              <w:right w:val="nil"/>
            </w:tcBorders>
          </w:tcPr>
          <w:p w:rsidR="00EA44AA" w:rsidRPr="0083051D" w:rsidRDefault="00EA44AA" w:rsidP="00EA44AA">
            <w:pPr>
              <w:widowControl w:val="0"/>
              <w:autoSpaceDE w:val="0"/>
              <w:autoSpaceDN w:val="0"/>
              <w:spacing w:after="0" w:line="240" w:lineRule="auto"/>
              <w:rPr>
                <w:rFonts w:ascii="Times New Roman" w:eastAsia="Times New Roman" w:hAnsi="Times New Roman" w:cs="Times New Roman"/>
                <w:sz w:val="20"/>
                <w:szCs w:val="20"/>
                <w:lang w:eastAsia="ru-RU"/>
              </w:rPr>
            </w:pPr>
            <w:proofErr w:type="spellStart"/>
            <w:r w:rsidRPr="0083051D">
              <w:rPr>
                <w:rFonts w:ascii="Times New Roman" w:eastAsia="Times New Roman" w:hAnsi="Times New Roman" w:cs="Times New Roman"/>
                <w:sz w:val="20"/>
                <w:szCs w:val="20"/>
                <w:lang w:eastAsia="ru-RU"/>
              </w:rPr>
              <w:t>минздрав</w:t>
            </w:r>
            <w:proofErr w:type="spellEnd"/>
            <w:r w:rsidRPr="0083051D">
              <w:rPr>
                <w:rFonts w:ascii="Times New Roman" w:eastAsia="Times New Roman" w:hAnsi="Times New Roman" w:cs="Times New Roman"/>
                <w:sz w:val="20"/>
                <w:szCs w:val="20"/>
                <w:lang w:eastAsia="ru-RU"/>
              </w:rPr>
              <w:t xml:space="preserve"> АО</w:t>
            </w:r>
          </w:p>
        </w:tc>
        <w:tc>
          <w:tcPr>
            <w:tcW w:w="1134"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случаев на 1000 родившихся живыми</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6,70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7,1</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7,1</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7,3</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7,2</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7,1</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5,8</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5,6</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5,4</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5,3</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5,2</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5,1</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5,0</w:t>
            </w:r>
          </w:p>
        </w:tc>
        <w:tc>
          <w:tcPr>
            <w:tcW w:w="709"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4,9</w:t>
            </w:r>
          </w:p>
        </w:tc>
      </w:tr>
      <w:tr w:rsidR="00EA44AA" w:rsidRPr="0083051D" w:rsidTr="007F73F2">
        <w:tblPrEx>
          <w:tblBorders>
            <w:left w:val="none" w:sz="0" w:space="0" w:color="auto"/>
            <w:right w:val="none" w:sz="0" w:space="0" w:color="auto"/>
            <w:insideH w:val="none" w:sz="0" w:space="0" w:color="auto"/>
            <w:insideV w:val="none" w:sz="0" w:space="0" w:color="auto"/>
          </w:tblBorders>
        </w:tblPrEx>
        <w:tc>
          <w:tcPr>
            <w:tcW w:w="1701" w:type="dxa"/>
            <w:tcBorders>
              <w:top w:val="nil"/>
              <w:left w:val="nil"/>
              <w:bottom w:val="nil"/>
              <w:right w:val="nil"/>
            </w:tcBorders>
          </w:tcPr>
          <w:p w:rsidR="00EA44AA" w:rsidRPr="0083051D" w:rsidRDefault="00EA44AA" w:rsidP="00EA44AA">
            <w:pPr>
              <w:widowControl w:val="0"/>
              <w:autoSpaceDE w:val="0"/>
              <w:autoSpaceDN w:val="0"/>
              <w:spacing w:after="0" w:line="240" w:lineRule="auto"/>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4. Смертность от болезней системы кровообращения</w:t>
            </w:r>
          </w:p>
        </w:tc>
        <w:tc>
          <w:tcPr>
            <w:tcW w:w="1276" w:type="dxa"/>
            <w:tcBorders>
              <w:top w:val="nil"/>
              <w:left w:val="nil"/>
              <w:bottom w:val="nil"/>
              <w:right w:val="nil"/>
            </w:tcBorders>
          </w:tcPr>
          <w:p w:rsidR="00EA44AA" w:rsidRPr="0083051D" w:rsidRDefault="00EA44AA" w:rsidP="00EA44AA">
            <w:pPr>
              <w:widowControl w:val="0"/>
              <w:autoSpaceDE w:val="0"/>
              <w:autoSpaceDN w:val="0"/>
              <w:spacing w:after="0" w:line="240" w:lineRule="auto"/>
              <w:rPr>
                <w:rFonts w:ascii="Times New Roman" w:eastAsia="Times New Roman" w:hAnsi="Times New Roman" w:cs="Times New Roman"/>
                <w:sz w:val="20"/>
                <w:szCs w:val="20"/>
                <w:lang w:eastAsia="ru-RU"/>
              </w:rPr>
            </w:pPr>
            <w:proofErr w:type="spellStart"/>
            <w:r w:rsidRPr="0083051D">
              <w:rPr>
                <w:rFonts w:ascii="Times New Roman" w:eastAsia="Times New Roman" w:hAnsi="Times New Roman" w:cs="Times New Roman"/>
                <w:sz w:val="20"/>
                <w:szCs w:val="20"/>
                <w:lang w:eastAsia="ru-RU"/>
              </w:rPr>
              <w:t>минздрав</w:t>
            </w:r>
            <w:proofErr w:type="spellEnd"/>
            <w:r w:rsidRPr="0083051D">
              <w:rPr>
                <w:rFonts w:ascii="Times New Roman" w:eastAsia="Times New Roman" w:hAnsi="Times New Roman" w:cs="Times New Roman"/>
                <w:sz w:val="20"/>
                <w:szCs w:val="20"/>
                <w:lang w:eastAsia="ru-RU"/>
              </w:rPr>
              <w:t xml:space="preserve"> АО</w:t>
            </w:r>
          </w:p>
        </w:tc>
        <w:tc>
          <w:tcPr>
            <w:tcW w:w="1134"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человек на 100 тыс. населения</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785,80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779,5</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760,5</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745,4</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720,6</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700,8</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678,6</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656,8</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729,0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715,0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Calibri" w:eastAsia="Times New Roman" w:hAnsi="Calibri" w:cs="Calibri"/>
                <w:szCs w:val="20"/>
                <w:lang w:eastAsia="ru-RU"/>
              </w:rPr>
            </w:pPr>
            <w:r w:rsidRPr="0083051D">
              <w:rPr>
                <w:rFonts w:ascii="Times New Roman" w:eastAsia="Times New Roman" w:hAnsi="Times New Roman" w:cs="Times New Roman"/>
                <w:sz w:val="20"/>
                <w:szCs w:val="20"/>
                <w:lang w:eastAsia="ru-RU"/>
              </w:rPr>
              <w:t>695,0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670,0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635,0</w:t>
            </w:r>
          </w:p>
        </w:tc>
        <w:tc>
          <w:tcPr>
            <w:tcW w:w="709"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595,0</w:t>
            </w:r>
          </w:p>
        </w:tc>
      </w:tr>
      <w:tr w:rsidR="00EA44AA" w:rsidRPr="0083051D" w:rsidTr="007F73F2">
        <w:tblPrEx>
          <w:tblBorders>
            <w:left w:val="none" w:sz="0" w:space="0" w:color="auto"/>
            <w:right w:val="none" w:sz="0" w:space="0" w:color="auto"/>
            <w:insideH w:val="none" w:sz="0" w:space="0" w:color="auto"/>
            <w:insideV w:val="none" w:sz="0" w:space="0" w:color="auto"/>
          </w:tblBorders>
        </w:tblPrEx>
        <w:tc>
          <w:tcPr>
            <w:tcW w:w="1701" w:type="dxa"/>
            <w:tcBorders>
              <w:top w:val="nil"/>
              <w:left w:val="nil"/>
              <w:bottom w:val="nil"/>
              <w:right w:val="nil"/>
            </w:tcBorders>
          </w:tcPr>
          <w:p w:rsidR="00EA44AA" w:rsidRPr="0083051D" w:rsidRDefault="00EA44AA" w:rsidP="00EA44AA">
            <w:pPr>
              <w:widowControl w:val="0"/>
              <w:autoSpaceDE w:val="0"/>
              <w:autoSpaceDN w:val="0"/>
              <w:spacing w:after="0" w:line="240" w:lineRule="auto"/>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5. Смертность от дорожно-транспортных происшествий</w:t>
            </w:r>
          </w:p>
        </w:tc>
        <w:tc>
          <w:tcPr>
            <w:tcW w:w="1276" w:type="dxa"/>
            <w:tcBorders>
              <w:top w:val="nil"/>
              <w:left w:val="nil"/>
              <w:bottom w:val="nil"/>
              <w:right w:val="nil"/>
            </w:tcBorders>
          </w:tcPr>
          <w:p w:rsidR="00EA44AA" w:rsidRPr="0083051D" w:rsidRDefault="00EA44AA" w:rsidP="00EA44AA">
            <w:pPr>
              <w:widowControl w:val="0"/>
              <w:autoSpaceDE w:val="0"/>
              <w:autoSpaceDN w:val="0"/>
              <w:spacing w:after="0" w:line="240" w:lineRule="auto"/>
              <w:rPr>
                <w:rFonts w:ascii="Times New Roman" w:eastAsia="Times New Roman" w:hAnsi="Times New Roman" w:cs="Times New Roman"/>
                <w:sz w:val="20"/>
                <w:szCs w:val="20"/>
                <w:lang w:eastAsia="ru-RU"/>
              </w:rPr>
            </w:pPr>
            <w:proofErr w:type="spellStart"/>
            <w:r w:rsidRPr="0083051D">
              <w:rPr>
                <w:rFonts w:ascii="Times New Roman" w:eastAsia="Times New Roman" w:hAnsi="Times New Roman" w:cs="Times New Roman"/>
                <w:sz w:val="20"/>
                <w:szCs w:val="20"/>
                <w:lang w:eastAsia="ru-RU"/>
              </w:rPr>
              <w:t>минздрав</w:t>
            </w:r>
            <w:proofErr w:type="spellEnd"/>
            <w:r w:rsidRPr="0083051D">
              <w:rPr>
                <w:rFonts w:ascii="Times New Roman" w:eastAsia="Times New Roman" w:hAnsi="Times New Roman" w:cs="Times New Roman"/>
                <w:sz w:val="20"/>
                <w:szCs w:val="20"/>
                <w:lang w:eastAsia="ru-RU"/>
              </w:rPr>
              <w:t xml:space="preserve"> АО</w:t>
            </w:r>
          </w:p>
        </w:tc>
        <w:tc>
          <w:tcPr>
            <w:tcW w:w="1134"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человек на 100 тыс. населения</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19,40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17,5</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17</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16,7</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16,4</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15,8</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15,1</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14,5</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14,1</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13,7</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13,5</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13,3</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13,1</w:t>
            </w:r>
          </w:p>
        </w:tc>
        <w:tc>
          <w:tcPr>
            <w:tcW w:w="709"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12,8</w:t>
            </w:r>
          </w:p>
        </w:tc>
      </w:tr>
      <w:tr w:rsidR="00EA44AA" w:rsidRPr="0083051D" w:rsidTr="007F73F2">
        <w:tblPrEx>
          <w:tblBorders>
            <w:left w:val="none" w:sz="0" w:space="0" w:color="auto"/>
            <w:right w:val="none" w:sz="0" w:space="0" w:color="auto"/>
            <w:insideH w:val="none" w:sz="0" w:space="0" w:color="auto"/>
            <w:insideV w:val="none" w:sz="0" w:space="0" w:color="auto"/>
          </w:tblBorders>
        </w:tblPrEx>
        <w:tc>
          <w:tcPr>
            <w:tcW w:w="1701" w:type="dxa"/>
            <w:tcBorders>
              <w:top w:val="nil"/>
              <w:left w:val="nil"/>
              <w:bottom w:val="nil"/>
              <w:right w:val="nil"/>
            </w:tcBorders>
          </w:tcPr>
          <w:p w:rsidR="00EA44AA" w:rsidRPr="0083051D" w:rsidRDefault="00EA44AA" w:rsidP="00EA44AA">
            <w:pPr>
              <w:widowControl w:val="0"/>
              <w:autoSpaceDE w:val="0"/>
              <w:autoSpaceDN w:val="0"/>
              <w:spacing w:after="0" w:line="240" w:lineRule="auto"/>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 xml:space="preserve">6. Смертность от новообразований (в том числе </w:t>
            </w:r>
            <w:proofErr w:type="gramStart"/>
            <w:r w:rsidRPr="0083051D">
              <w:rPr>
                <w:rFonts w:ascii="Times New Roman" w:eastAsia="Times New Roman" w:hAnsi="Times New Roman" w:cs="Times New Roman"/>
                <w:sz w:val="20"/>
                <w:szCs w:val="20"/>
                <w:lang w:eastAsia="ru-RU"/>
              </w:rPr>
              <w:t>от</w:t>
            </w:r>
            <w:proofErr w:type="gramEnd"/>
            <w:r w:rsidRPr="0083051D">
              <w:rPr>
                <w:rFonts w:ascii="Times New Roman" w:eastAsia="Times New Roman" w:hAnsi="Times New Roman" w:cs="Times New Roman"/>
                <w:sz w:val="20"/>
                <w:szCs w:val="20"/>
                <w:lang w:eastAsia="ru-RU"/>
              </w:rPr>
              <w:t xml:space="preserve"> злокачественных)</w:t>
            </w:r>
          </w:p>
        </w:tc>
        <w:tc>
          <w:tcPr>
            <w:tcW w:w="1276" w:type="dxa"/>
            <w:tcBorders>
              <w:top w:val="nil"/>
              <w:left w:val="nil"/>
              <w:bottom w:val="nil"/>
              <w:right w:val="nil"/>
            </w:tcBorders>
          </w:tcPr>
          <w:p w:rsidR="00EA44AA" w:rsidRPr="0083051D" w:rsidRDefault="00EA44AA" w:rsidP="00EA44AA">
            <w:pPr>
              <w:widowControl w:val="0"/>
              <w:autoSpaceDE w:val="0"/>
              <w:autoSpaceDN w:val="0"/>
              <w:spacing w:after="0" w:line="240" w:lineRule="auto"/>
              <w:rPr>
                <w:rFonts w:ascii="Times New Roman" w:eastAsia="Times New Roman" w:hAnsi="Times New Roman" w:cs="Times New Roman"/>
                <w:sz w:val="20"/>
                <w:szCs w:val="20"/>
                <w:lang w:eastAsia="ru-RU"/>
              </w:rPr>
            </w:pPr>
            <w:proofErr w:type="spellStart"/>
            <w:r w:rsidRPr="0083051D">
              <w:rPr>
                <w:rFonts w:ascii="Times New Roman" w:eastAsia="Times New Roman" w:hAnsi="Times New Roman" w:cs="Times New Roman"/>
                <w:sz w:val="20"/>
                <w:szCs w:val="20"/>
                <w:lang w:eastAsia="ru-RU"/>
              </w:rPr>
              <w:t>минздрав</w:t>
            </w:r>
            <w:proofErr w:type="spellEnd"/>
            <w:r w:rsidRPr="0083051D">
              <w:rPr>
                <w:rFonts w:ascii="Times New Roman" w:eastAsia="Times New Roman" w:hAnsi="Times New Roman" w:cs="Times New Roman"/>
                <w:sz w:val="20"/>
                <w:szCs w:val="20"/>
                <w:lang w:eastAsia="ru-RU"/>
              </w:rPr>
              <w:t xml:space="preserve"> АО</w:t>
            </w:r>
          </w:p>
        </w:tc>
        <w:tc>
          <w:tcPr>
            <w:tcW w:w="1134"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человек на 100 тыс. населения</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225,70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223,9</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218,5</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220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219</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218,4</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210,5</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202,5</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240,5</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238,2</w:t>
            </w:r>
          </w:p>
        </w:tc>
        <w:tc>
          <w:tcPr>
            <w:tcW w:w="850" w:type="dxa"/>
            <w:tcBorders>
              <w:top w:val="nil"/>
              <w:left w:val="nil"/>
              <w:bottom w:val="nil"/>
              <w:right w:val="nil"/>
            </w:tcBorders>
          </w:tcPr>
          <w:p w:rsidR="00EA44AA" w:rsidRPr="0083051D" w:rsidRDefault="00EA44AA" w:rsidP="00EA44AA">
            <w:pPr>
              <w:shd w:val="clear" w:color="auto" w:fill="FFFFFF"/>
              <w:jc w:val="center"/>
              <w:rPr>
                <w:rFonts w:ascii="Times New Roman" w:hAnsi="Times New Roman" w:cs="Times New Roman"/>
                <w:sz w:val="20"/>
                <w:szCs w:val="20"/>
              </w:rPr>
            </w:pPr>
            <w:r w:rsidRPr="0083051D">
              <w:rPr>
                <w:rFonts w:ascii="Times New Roman" w:hAnsi="Times New Roman" w:cs="Times New Roman"/>
                <w:sz w:val="20"/>
                <w:szCs w:val="20"/>
              </w:rPr>
              <w:t>233,9</w:t>
            </w:r>
          </w:p>
        </w:tc>
        <w:tc>
          <w:tcPr>
            <w:tcW w:w="851" w:type="dxa"/>
            <w:tcBorders>
              <w:top w:val="nil"/>
              <w:left w:val="nil"/>
              <w:bottom w:val="nil"/>
              <w:right w:val="nil"/>
            </w:tcBorders>
          </w:tcPr>
          <w:p w:rsidR="00EA44AA" w:rsidRPr="0083051D" w:rsidRDefault="00EA44AA" w:rsidP="00EA44AA">
            <w:pPr>
              <w:shd w:val="clear" w:color="auto" w:fill="FFFFFF"/>
              <w:jc w:val="center"/>
              <w:rPr>
                <w:rFonts w:ascii="Times New Roman" w:hAnsi="Times New Roman" w:cs="Times New Roman"/>
                <w:sz w:val="20"/>
                <w:szCs w:val="20"/>
              </w:rPr>
            </w:pPr>
            <w:r w:rsidRPr="0083051D">
              <w:rPr>
                <w:rFonts w:ascii="Times New Roman" w:hAnsi="Times New Roman" w:cs="Times New Roman"/>
                <w:sz w:val="20"/>
                <w:szCs w:val="20"/>
              </w:rPr>
              <w:t>229,1</w:t>
            </w:r>
          </w:p>
        </w:tc>
        <w:tc>
          <w:tcPr>
            <w:tcW w:w="850" w:type="dxa"/>
            <w:tcBorders>
              <w:top w:val="nil"/>
              <w:left w:val="nil"/>
              <w:bottom w:val="nil"/>
              <w:right w:val="nil"/>
            </w:tcBorders>
          </w:tcPr>
          <w:p w:rsidR="00EA44AA" w:rsidRPr="0083051D" w:rsidRDefault="00EA44AA" w:rsidP="00EA44AA">
            <w:pPr>
              <w:shd w:val="clear" w:color="auto" w:fill="FFFFFF"/>
              <w:jc w:val="center"/>
              <w:rPr>
                <w:rFonts w:ascii="Times New Roman" w:hAnsi="Times New Roman" w:cs="Times New Roman"/>
                <w:sz w:val="20"/>
                <w:szCs w:val="20"/>
              </w:rPr>
            </w:pPr>
            <w:r w:rsidRPr="0083051D">
              <w:rPr>
                <w:rFonts w:ascii="Times New Roman" w:hAnsi="Times New Roman" w:cs="Times New Roman"/>
                <w:sz w:val="20"/>
                <w:szCs w:val="20"/>
              </w:rPr>
              <w:t>226,1</w:t>
            </w:r>
          </w:p>
        </w:tc>
        <w:tc>
          <w:tcPr>
            <w:tcW w:w="709" w:type="dxa"/>
            <w:tcBorders>
              <w:top w:val="nil"/>
              <w:left w:val="nil"/>
              <w:bottom w:val="nil"/>
              <w:right w:val="nil"/>
            </w:tcBorders>
          </w:tcPr>
          <w:p w:rsidR="00EA44AA" w:rsidRPr="0083051D" w:rsidRDefault="00EA44AA" w:rsidP="00EA44AA">
            <w:pPr>
              <w:shd w:val="clear" w:color="auto" w:fill="FFFFFF"/>
              <w:jc w:val="center"/>
              <w:rPr>
                <w:rFonts w:ascii="Times New Roman" w:hAnsi="Times New Roman" w:cs="Times New Roman"/>
                <w:sz w:val="20"/>
                <w:szCs w:val="20"/>
              </w:rPr>
            </w:pPr>
            <w:r w:rsidRPr="0083051D">
              <w:rPr>
                <w:rFonts w:ascii="Times New Roman" w:hAnsi="Times New Roman" w:cs="Times New Roman"/>
                <w:sz w:val="20"/>
                <w:szCs w:val="20"/>
              </w:rPr>
              <w:t>223,6</w:t>
            </w:r>
          </w:p>
        </w:tc>
      </w:tr>
      <w:tr w:rsidR="00EA44AA" w:rsidRPr="0083051D" w:rsidTr="007F73F2">
        <w:tblPrEx>
          <w:tblBorders>
            <w:left w:val="none" w:sz="0" w:space="0" w:color="auto"/>
            <w:right w:val="none" w:sz="0" w:space="0" w:color="auto"/>
            <w:insideH w:val="none" w:sz="0" w:space="0" w:color="auto"/>
            <w:insideV w:val="none" w:sz="0" w:space="0" w:color="auto"/>
          </w:tblBorders>
        </w:tblPrEx>
        <w:tc>
          <w:tcPr>
            <w:tcW w:w="1701" w:type="dxa"/>
            <w:tcBorders>
              <w:top w:val="nil"/>
              <w:left w:val="nil"/>
              <w:bottom w:val="nil"/>
              <w:right w:val="nil"/>
            </w:tcBorders>
          </w:tcPr>
          <w:p w:rsidR="00EA44AA" w:rsidRPr="0083051D" w:rsidRDefault="00EA44AA" w:rsidP="00EA44AA">
            <w:pPr>
              <w:widowControl w:val="0"/>
              <w:autoSpaceDE w:val="0"/>
              <w:autoSpaceDN w:val="0"/>
              <w:spacing w:after="0" w:line="240" w:lineRule="auto"/>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7. Смертность от туберкулеза</w:t>
            </w:r>
          </w:p>
        </w:tc>
        <w:tc>
          <w:tcPr>
            <w:tcW w:w="1276" w:type="dxa"/>
            <w:tcBorders>
              <w:top w:val="nil"/>
              <w:left w:val="nil"/>
              <w:bottom w:val="nil"/>
              <w:right w:val="nil"/>
            </w:tcBorders>
          </w:tcPr>
          <w:p w:rsidR="00EA44AA" w:rsidRPr="0083051D" w:rsidRDefault="00EA44AA" w:rsidP="00EA44AA">
            <w:pPr>
              <w:widowControl w:val="0"/>
              <w:autoSpaceDE w:val="0"/>
              <w:autoSpaceDN w:val="0"/>
              <w:spacing w:after="0" w:line="240" w:lineRule="auto"/>
              <w:rPr>
                <w:rFonts w:ascii="Times New Roman" w:eastAsia="Times New Roman" w:hAnsi="Times New Roman" w:cs="Times New Roman"/>
                <w:sz w:val="20"/>
                <w:szCs w:val="20"/>
                <w:lang w:eastAsia="ru-RU"/>
              </w:rPr>
            </w:pPr>
            <w:proofErr w:type="spellStart"/>
            <w:r w:rsidRPr="0083051D">
              <w:rPr>
                <w:rFonts w:ascii="Times New Roman" w:eastAsia="Times New Roman" w:hAnsi="Times New Roman" w:cs="Times New Roman"/>
                <w:sz w:val="20"/>
                <w:szCs w:val="20"/>
                <w:lang w:eastAsia="ru-RU"/>
              </w:rPr>
              <w:t>минздрав</w:t>
            </w:r>
            <w:proofErr w:type="spellEnd"/>
            <w:r w:rsidRPr="0083051D">
              <w:rPr>
                <w:rFonts w:ascii="Times New Roman" w:eastAsia="Times New Roman" w:hAnsi="Times New Roman" w:cs="Times New Roman"/>
                <w:sz w:val="20"/>
                <w:szCs w:val="20"/>
                <w:lang w:eastAsia="ru-RU"/>
              </w:rPr>
              <w:t xml:space="preserve"> АО</w:t>
            </w:r>
          </w:p>
        </w:tc>
        <w:tc>
          <w:tcPr>
            <w:tcW w:w="1134"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человек на 100 тыс. населения</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6,50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6,50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6,40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5,7</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5,6</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5,6</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5,6</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5,5</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5,5</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5,4</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5,3</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5,2</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5,0</w:t>
            </w:r>
          </w:p>
        </w:tc>
        <w:tc>
          <w:tcPr>
            <w:tcW w:w="709"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4,7</w:t>
            </w:r>
          </w:p>
        </w:tc>
      </w:tr>
      <w:tr w:rsidR="00EA44AA" w:rsidRPr="0083051D" w:rsidTr="007F73F2">
        <w:tblPrEx>
          <w:tblBorders>
            <w:left w:val="none" w:sz="0" w:space="0" w:color="auto"/>
            <w:right w:val="none" w:sz="0" w:space="0" w:color="auto"/>
            <w:insideH w:val="none" w:sz="0" w:space="0" w:color="auto"/>
            <w:insideV w:val="none" w:sz="0" w:space="0" w:color="auto"/>
          </w:tblBorders>
        </w:tblPrEx>
        <w:tc>
          <w:tcPr>
            <w:tcW w:w="1701" w:type="dxa"/>
            <w:tcBorders>
              <w:top w:val="nil"/>
              <w:left w:val="nil"/>
              <w:bottom w:val="nil"/>
              <w:right w:val="nil"/>
            </w:tcBorders>
          </w:tcPr>
          <w:p w:rsidR="00EA44AA" w:rsidRPr="0083051D" w:rsidRDefault="00EA44AA" w:rsidP="00EA44AA">
            <w:pPr>
              <w:widowControl w:val="0"/>
              <w:autoSpaceDE w:val="0"/>
              <w:autoSpaceDN w:val="0"/>
              <w:spacing w:after="0" w:line="240" w:lineRule="auto"/>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8. Потребление алкогольной продукции (в перерасчете на абсолютный алкоголь)</w:t>
            </w:r>
          </w:p>
        </w:tc>
        <w:tc>
          <w:tcPr>
            <w:tcW w:w="1276" w:type="dxa"/>
            <w:tcBorders>
              <w:top w:val="nil"/>
              <w:left w:val="nil"/>
              <w:bottom w:val="nil"/>
              <w:right w:val="nil"/>
            </w:tcBorders>
          </w:tcPr>
          <w:p w:rsidR="00EA44AA" w:rsidRPr="0083051D" w:rsidRDefault="00EA44AA" w:rsidP="00EA44AA">
            <w:proofErr w:type="spellStart"/>
            <w:r w:rsidRPr="0083051D">
              <w:rPr>
                <w:rFonts w:ascii="Times New Roman" w:hAnsi="Times New Roman" w:cs="Times New Roman"/>
                <w:sz w:val="20"/>
              </w:rPr>
              <w:t>минздрав</w:t>
            </w:r>
            <w:proofErr w:type="spellEnd"/>
            <w:r w:rsidRPr="0083051D">
              <w:rPr>
                <w:rFonts w:ascii="Times New Roman" w:hAnsi="Times New Roman" w:cs="Times New Roman"/>
                <w:sz w:val="20"/>
              </w:rPr>
              <w:t xml:space="preserve"> АО</w:t>
            </w:r>
          </w:p>
        </w:tc>
        <w:tc>
          <w:tcPr>
            <w:tcW w:w="1134"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литров на душу населения в год</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13,50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12,5</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12</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11,6</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11,2</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11</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10,8</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10,5</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10,2</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10,0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709"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r>
      <w:tr w:rsidR="00EA44AA" w:rsidRPr="0083051D" w:rsidTr="007F73F2">
        <w:tblPrEx>
          <w:tblBorders>
            <w:left w:val="none" w:sz="0" w:space="0" w:color="auto"/>
            <w:right w:val="none" w:sz="0" w:space="0" w:color="auto"/>
            <w:insideH w:val="none" w:sz="0" w:space="0" w:color="auto"/>
            <w:insideV w:val="none" w:sz="0" w:space="0" w:color="auto"/>
          </w:tblBorders>
        </w:tblPrEx>
        <w:tc>
          <w:tcPr>
            <w:tcW w:w="1701" w:type="dxa"/>
            <w:tcBorders>
              <w:top w:val="nil"/>
              <w:left w:val="nil"/>
              <w:bottom w:val="nil"/>
              <w:right w:val="nil"/>
            </w:tcBorders>
          </w:tcPr>
          <w:p w:rsidR="00EA44AA" w:rsidRPr="0083051D" w:rsidRDefault="00EA44AA" w:rsidP="00EA44AA">
            <w:pPr>
              <w:widowControl w:val="0"/>
              <w:autoSpaceDE w:val="0"/>
              <w:autoSpaceDN w:val="0"/>
              <w:spacing w:after="0" w:line="240" w:lineRule="auto"/>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lastRenderedPageBreak/>
              <w:t>9. Распространенность потребления табака среди взрослого населения</w:t>
            </w:r>
          </w:p>
        </w:tc>
        <w:tc>
          <w:tcPr>
            <w:tcW w:w="1276" w:type="dxa"/>
            <w:tcBorders>
              <w:top w:val="nil"/>
              <w:left w:val="nil"/>
              <w:bottom w:val="nil"/>
              <w:right w:val="nil"/>
            </w:tcBorders>
          </w:tcPr>
          <w:p w:rsidR="00EA44AA" w:rsidRPr="0083051D" w:rsidRDefault="00EA44AA" w:rsidP="00EA44AA">
            <w:proofErr w:type="spellStart"/>
            <w:r w:rsidRPr="0083051D">
              <w:rPr>
                <w:rFonts w:ascii="Times New Roman" w:hAnsi="Times New Roman" w:cs="Times New Roman"/>
                <w:sz w:val="20"/>
              </w:rPr>
              <w:t>минздрав</w:t>
            </w:r>
            <w:proofErr w:type="spellEnd"/>
            <w:r w:rsidRPr="0083051D">
              <w:rPr>
                <w:rFonts w:ascii="Times New Roman" w:hAnsi="Times New Roman" w:cs="Times New Roman"/>
                <w:sz w:val="20"/>
              </w:rPr>
              <w:t xml:space="preserve"> АО</w:t>
            </w:r>
          </w:p>
        </w:tc>
        <w:tc>
          <w:tcPr>
            <w:tcW w:w="1134"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процентов</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39,00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37,6</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36,3</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35</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33,4</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32</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30,7</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29,4</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28,3</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27,2</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27,1</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27,0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26,9</w:t>
            </w:r>
          </w:p>
        </w:tc>
        <w:tc>
          <w:tcPr>
            <w:tcW w:w="709"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26,8</w:t>
            </w:r>
          </w:p>
        </w:tc>
      </w:tr>
      <w:tr w:rsidR="00EA44AA" w:rsidRPr="0083051D" w:rsidTr="007F73F2">
        <w:tblPrEx>
          <w:tblBorders>
            <w:left w:val="none" w:sz="0" w:space="0" w:color="auto"/>
            <w:right w:val="none" w:sz="0" w:space="0" w:color="auto"/>
            <w:insideH w:val="none" w:sz="0" w:space="0" w:color="auto"/>
            <w:insideV w:val="none" w:sz="0" w:space="0" w:color="auto"/>
          </w:tblBorders>
        </w:tblPrEx>
        <w:tc>
          <w:tcPr>
            <w:tcW w:w="1701" w:type="dxa"/>
            <w:tcBorders>
              <w:top w:val="nil"/>
              <w:left w:val="nil"/>
              <w:bottom w:val="nil"/>
              <w:right w:val="nil"/>
            </w:tcBorders>
          </w:tcPr>
          <w:p w:rsidR="00EA44AA" w:rsidRPr="0083051D" w:rsidRDefault="00EA44AA" w:rsidP="00EA44AA">
            <w:pPr>
              <w:widowControl w:val="0"/>
              <w:autoSpaceDE w:val="0"/>
              <w:autoSpaceDN w:val="0"/>
              <w:spacing w:after="0" w:line="240" w:lineRule="auto"/>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10. Распространенность потребления табака среди детей и подростков</w:t>
            </w:r>
          </w:p>
        </w:tc>
        <w:tc>
          <w:tcPr>
            <w:tcW w:w="1276" w:type="dxa"/>
            <w:tcBorders>
              <w:top w:val="nil"/>
              <w:left w:val="nil"/>
              <w:bottom w:val="nil"/>
              <w:right w:val="nil"/>
            </w:tcBorders>
          </w:tcPr>
          <w:p w:rsidR="00EA44AA" w:rsidRPr="0083051D" w:rsidRDefault="00EA44AA" w:rsidP="00EA44AA">
            <w:proofErr w:type="spellStart"/>
            <w:r w:rsidRPr="0083051D">
              <w:rPr>
                <w:rFonts w:ascii="Times New Roman" w:hAnsi="Times New Roman" w:cs="Times New Roman"/>
                <w:sz w:val="20"/>
              </w:rPr>
              <w:t>минздрав</w:t>
            </w:r>
            <w:proofErr w:type="spellEnd"/>
            <w:r w:rsidRPr="0083051D">
              <w:rPr>
                <w:rFonts w:ascii="Times New Roman" w:hAnsi="Times New Roman" w:cs="Times New Roman"/>
                <w:sz w:val="20"/>
              </w:rPr>
              <w:t xml:space="preserve"> АО</w:t>
            </w:r>
          </w:p>
        </w:tc>
        <w:tc>
          <w:tcPr>
            <w:tcW w:w="1134"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процентов</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29,50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28,20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26,90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25,50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24,20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709"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r>
      <w:tr w:rsidR="00EA44AA" w:rsidRPr="0083051D" w:rsidTr="007F73F2">
        <w:tblPrEx>
          <w:tblBorders>
            <w:left w:val="none" w:sz="0" w:space="0" w:color="auto"/>
            <w:right w:val="none" w:sz="0" w:space="0" w:color="auto"/>
            <w:insideH w:val="none" w:sz="0" w:space="0" w:color="auto"/>
            <w:insideV w:val="none" w:sz="0" w:space="0" w:color="auto"/>
          </w:tblBorders>
        </w:tblPrEx>
        <w:tc>
          <w:tcPr>
            <w:tcW w:w="1701" w:type="dxa"/>
            <w:tcBorders>
              <w:top w:val="nil"/>
              <w:left w:val="nil"/>
              <w:bottom w:val="nil"/>
              <w:right w:val="nil"/>
            </w:tcBorders>
          </w:tcPr>
          <w:p w:rsidR="00EA44AA" w:rsidRPr="0083051D" w:rsidRDefault="00EA44AA" w:rsidP="00EA44AA">
            <w:pPr>
              <w:widowControl w:val="0"/>
              <w:autoSpaceDE w:val="0"/>
              <w:autoSpaceDN w:val="0"/>
              <w:spacing w:after="0" w:line="240" w:lineRule="auto"/>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11. Зарегистрировано больных с диагнозом активный туберкулез, установленным впервые в жизни</w:t>
            </w:r>
          </w:p>
        </w:tc>
        <w:tc>
          <w:tcPr>
            <w:tcW w:w="1276" w:type="dxa"/>
            <w:tcBorders>
              <w:top w:val="nil"/>
              <w:left w:val="nil"/>
              <w:bottom w:val="nil"/>
              <w:right w:val="nil"/>
            </w:tcBorders>
          </w:tcPr>
          <w:p w:rsidR="00EA44AA" w:rsidRPr="0083051D" w:rsidRDefault="00EA44AA" w:rsidP="00EA44AA">
            <w:proofErr w:type="spellStart"/>
            <w:r w:rsidRPr="0083051D">
              <w:rPr>
                <w:rFonts w:ascii="Times New Roman" w:hAnsi="Times New Roman" w:cs="Times New Roman"/>
                <w:sz w:val="20"/>
              </w:rPr>
              <w:t>минздрав</w:t>
            </w:r>
            <w:proofErr w:type="spellEnd"/>
            <w:r w:rsidRPr="0083051D">
              <w:rPr>
                <w:rFonts w:ascii="Times New Roman" w:hAnsi="Times New Roman" w:cs="Times New Roman"/>
                <w:sz w:val="20"/>
              </w:rPr>
              <w:t xml:space="preserve"> АО</w:t>
            </w:r>
          </w:p>
        </w:tc>
        <w:tc>
          <w:tcPr>
            <w:tcW w:w="1134"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человек на 100 тыс. населения</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52,60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42,8</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51,5</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51</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50,5</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47,9</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39,5</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38,5</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37,0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35,0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33,0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31,0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29,0</w:t>
            </w:r>
          </w:p>
        </w:tc>
        <w:tc>
          <w:tcPr>
            <w:tcW w:w="709"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27,0</w:t>
            </w:r>
          </w:p>
        </w:tc>
      </w:tr>
      <w:tr w:rsidR="00EA44AA" w:rsidRPr="0083051D" w:rsidTr="007F73F2">
        <w:tblPrEx>
          <w:tblBorders>
            <w:left w:val="none" w:sz="0" w:space="0" w:color="auto"/>
            <w:right w:val="none" w:sz="0" w:space="0" w:color="auto"/>
            <w:insideH w:val="none" w:sz="0" w:space="0" w:color="auto"/>
            <w:insideV w:val="none" w:sz="0" w:space="0" w:color="auto"/>
          </w:tblBorders>
        </w:tblPrEx>
        <w:tc>
          <w:tcPr>
            <w:tcW w:w="1701" w:type="dxa"/>
            <w:tcBorders>
              <w:top w:val="nil"/>
              <w:left w:val="nil"/>
              <w:bottom w:val="nil"/>
              <w:right w:val="nil"/>
            </w:tcBorders>
          </w:tcPr>
          <w:p w:rsidR="00EA44AA" w:rsidRPr="0083051D" w:rsidRDefault="00EA44AA" w:rsidP="00EA44AA">
            <w:pPr>
              <w:widowControl w:val="0"/>
              <w:autoSpaceDE w:val="0"/>
              <w:autoSpaceDN w:val="0"/>
              <w:spacing w:after="0" w:line="240" w:lineRule="auto"/>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12. Обеспеченность врачами (на 10 тыс. населения)</w:t>
            </w:r>
          </w:p>
        </w:tc>
        <w:tc>
          <w:tcPr>
            <w:tcW w:w="1276" w:type="dxa"/>
            <w:tcBorders>
              <w:top w:val="nil"/>
              <w:left w:val="nil"/>
              <w:bottom w:val="nil"/>
              <w:right w:val="nil"/>
            </w:tcBorders>
          </w:tcPr>
          <w:p w:rsidR="00EA44AA" w:rsidRPr="0083051D" w:rsidRDefault="00EA44AA" w:rsidP="00EA44AA">
            <w:proofErr w:type="spellStart"/>
            <w:r w:rsidRPr="0083051D">
              <w:rPr>
                <w:rFonts w:ascii="Times New Roman" w:hAnsi="Times New Roman" w:cs="Times New Roman"/>
                <w:sz w:val="20"/>
              </w:rPr>
              <w:t>минздрав</w:t>
            </w:r>
            <w:proofErr w:type="spellEnd"/>
            <w:r w:rsidRPr="0083051D">
              <w:rPr>
                <w:rFonts w:ascii="Times New Roman" w:hAnsi="Times New Roman" w:cs="Times New Roman"/>
                <w:sz w:val="20"/>
              </w:rPr>
              <w:t xml:space="preserve"> АО</w:t>
            </w:r>
          </w:p>
        </w:tc>
        <w:tc>
          <w:tcPr>
            <w:tcW w:w="1134"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человек на 10 тыс. населения</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44,4</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44,6</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40,9</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41,1</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41,3</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39,8</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39,8</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39,8</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40,4</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40,5</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40,6</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40,6</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40,6</w:t>
            </w:r>
          </w:p>
        </w:tc>
        <w:tc>
          <w:tcPr>
            <w:tcW w:w="709"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40,6</w:t>
            </w:r>
          </w:p>
        </w:tc>
      </w:tr>
      <w:tr w:rsidR="00EA44AA" w:rsidRPr="0083051D" w:rsidTr="007F73F2">
        <w:tblPrEx>
          <w:tblBorders>
            <w:left w:val="none" w:sz="0" w:space="0" w:color="auto"/>
            <w:right w:val="none" w:sz="0" w:space="0" w:color="auto"/>
            <w:insideH w:val="none" w:sz="0" w:space="0" w:color="auto"/>
            <w:insideV w:val="none" w:sz="0" w:space="0" w:color="auto"/>
          </w:tblBorders>
        </w:tblPrEx>
        <w:tc>
          <w:tcPr>
            <w:tcW w:w="1701" w:type="dxa"/>
            <w:tcBorders>
              <w:top w:val="nil"/>
              <w:left w:val="nil"/>
              <w:bottom w:val="nil"/>
              <w:right w:val="nil"/>
            </w:tcBorders>
          </w:tcPr>
          <w:p w:rsidR="00EA44AA" w:rsidRPr="0083051D" w:rsidRDefault="00EA44AA" w:rsidP="00EA44AA">
            <w:pPr>
              <w:widowControl w:val="0"/>
              <w:autoSpaceDE w:val="0"/>
              <w:autoSpaceDN w:val="0"/>
              <w:spacing w:after="0" w:line="240" w:lineRule="auto"/>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13. Количество среднего медицинского персонала, приходящегося на 1 врача</w:t>
            </w:r>
          </w:p>
        </w:tc>
        <w:tc>
          <w:tcPr>
            <w:tcW w:w="1276" w:type="dxa"/>
            <w:tcBorders>
              <w:top w:val="nil"/>
              <w:left w:val="nil"/>
              <w:bottom w:val="nil"/>
              <w:right w:val="nil"/>
            </w:tcBorders>
          </w:tcPr>
          <w:p w:rsidR="00EA44AA" w:rsidRPr="0083051D" w:rsidRDefault="00EA44AA" w:rsidP="00EA44AA">
            <w:proofErr w:type="spellStart"/>
            <w:r w:rsidRPr="0083051D">
              <w:rPr>
                <w:rFonts w:ascii="Times New Roman" w:hAnsi="Times New Roman" w:cs="Times New Roman"/>
                <w:sz w:val="20"/>
              </w:rPr>
              <w:t>минздрав</w:t>
            </w:r>
            <w:proofErr w:type="spellEnd"/>
            <w:r w:rsidRPr="0083051D">
              <w:rPr>
                <w:rFonts w:ascii="Times New Roman" w:hAnsi="Times New Roman" w:cs="Times New Roman"/>
                <w:sz w:val="20"/>
              </w:rPr>
              <w:t xml:space="preserve"> АО</w:t>
            </w:r>
          </w:p>
        </w:tc>
        <w:tc>
          <w:tcPr>
            <w:tcW w:w="1134"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человек</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2,5</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2,6</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2,6</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2,7</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2,7</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2,8</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2,8</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2,8</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2,8</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2,8</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2,8</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2,8</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2,8</w:t>
            </w:r>
          </w:p>
        </w:tc>
        <w:tc>
          <w:tcPr>
            <w:tcW w:w="709"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2,8</w:t>
            </w:r>
          </w:p>
        </w:tc>
      </w:tr>
      <w:tr w:rsidR="00EA44AA" w:rsidRPr="0083051D" w:rsidTr="007F73F2">
        <w:tblPrEx>
          <w:tblBorders>
            <w:left w:val="none" w:sz="0" w:space="0" w:color="auto"/>
            <w:right w:val="none" w:sz="0" w:space="0" w:color="auto"/>
            <w:insideH w:val="none" w:sz="0" w:space="0" w:color="auto"/>
            <w:insideV w:val="none" w:sz="0" w:space="0" w:color="auto"/>
          </w:tblBorders>
        </w:tblPrEx>
        <w:tc>
          <w:tcPr>
            <w:tcW w:w="1701" w:type="dxa"/>
            <w:tcBorders>
              <w:top w:val="nil"/>
              <w:left w:val="nil"/>
              <w:bottom w:val="nil"/>
              <w:right w:val="nil"/>
            </w:tcBorders>
          </w:tcPr>
          <w:p w:rsidR="00EA44AA" w:rsidRPr="0083051D" w:rsidRDefault="00EA44AA" w:rsidP="00EA44AA">
            <w:pPr>
              <w:widowControl w:val="0"/>
              <w:autoSpaceDE w:val="0"/>
              <w:autoSpaceDN w:val="0"/>
              <w:spacing w:after="0" w:line="240" w:lineRule="auto"/>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 xml:space="preserve">14. Соотношение среднемесячной начисленной заработной платы врачей и иных </w:t>
            </w:r>
            <w:r w:rsidRPr="0083051D">
              <w:rPr>
                <w:rFonts w:ascii="Times New Roman" w:eastAsia="Times New Roman" w:hAnsi="Times New Roman" w:cs="Times New Roman"/>
                <w:sz w:val="20"/>
                <w:szCs w:val="20"/>
                <w:lang w:eastAsia="ru-RU"/>
              </w:rPr>
              <w:lastRenderedPageBreak/>
              <w:t>работников медицинских организаций, имеющих высшее медицинское (фармацевтическое) или иное высшее образование, предоставляющих медицинские услуги (обеспечивающих предоставление медицинских услуг), к среднемесячному доходу от трудовой деятельности</w:t>
            </w:r>
          </w:p>
        </w:tc>
        <w:tc>
          <w:tcPr>
            <w:tcW w:w="1276" w:type="dxa"/>
            <w:tcBorders>
              <w:top w:val="nil"/>
              <w:left w:val="nil"/>
              <w:bottom w:val="nil"/>
              <w:right w:val="nil"/>
            </w:tcBorders>
          </w:tcPr>
          <w:p w:rsidR="00EA44AA" w:rsidRPr="0083051D" w:rsidRDefault="00EA44AA" w:rsidP="00EA44AA">
            <w:proofErr w:type="spellStart"/>
            <w:r w:rsidRPr="0083051D">
              <w:rPr>
                <w:rFonts w:ascii="Times New Roman" w:hAnsi="Times New Roman" w:cs="Times New Roman"/>
                <w:sz w:val="20"/>
              </w:rPr>
              <w:lastRenderedPageBreak/>
              <w:t>минздрав</w:t>
            </w:r>
            <w:proofErr w:type="spellEnd"/>
            <w:r w:rsidRPr="0083051D">
              <w:rPr>
                <w:rFonts w:ascii="Times New Roman" w:hAnsi="Times New Roman" w:cs="Times New Roman"/>
                <w:sz w:val="20"/>
              </w:rPr>
              <w:t xml:space="preserve"> АО</w:t>
            </w:r>
          </w:p>
        </w:tc>
        <w:tc>
          <w:tcPr>
            <w:tcW w:w="1134"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процентов</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133,1</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152,3</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140,5</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137,0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165,8</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180,0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200,0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200,0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200,0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200,0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200,0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200,0</w:t>
            </w:r>
          </w:p>
        </w:tc>
        <w:tc>
          <w:tcPr>
            <w:tcW w:w="709"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200,0</w:t>
            </w:r>
          </w:p>
        </w:tc>
      </w:tr>
      <w:tr w:rsidR="00EA44AA" w:rsidRPr="0083051D" w:rsidTr="007F73F2">
        <w:tblPrEx>
          <w:tblBorders>
            <w:left w:val="none" w:sz="0" w:space="0" w:color="auto"/>
            <w:right w:val="none" w:sz="0" w:space="0" w:color="auto"/>
            <w:insideH w:val="none" w:sz="0" w:space="0" w:color="auto"/>
            <w:insideV w:val="none" w:sz="0" w:space="0" w:color="auto"/>
          </w:tblBorders>
        </w:tblPrEx>
        <w:tc>
          <w:tcPr>
            <w:tcW w:w="1701" w:type="dxa"/>
            <w:tcBorders>
              <w:top w:val="nil"/>
              <w:left w:val="nil"/>
              <w:bottom w:val="nil"/>
              <w:right w:val="nil"/>
            </w:tcBorders>
          </w:tcPr>
          <w:p w:rsidR="00EA44AA" w:rsidRPr="0083051D" w:rsidRDefault="00EA44AA" w:rsidP="00EA44AA">
            <w:pPr>
              <w:widowControl w:val="0"/>
              <w:autoSpaceDE w:val="0"/>
              <w:autoSpaceDN w:val="0"/>
              <w:spacing w:after="0" w:line="240" w:lineRule="auto"/>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lastRenderedPageBreak/>
              <w:t>15. Соотношение среднемесячной начисленной заработной платы среднего медицинского (фармацевтического) персонала (персонала, обеспечивающего предоставление медицинских услуг) к среднемесячному доходу от трудовой деятельности</w:t>
            </w:r>
          </w:p>
        </w:tc>
        <w:tc>
          <w:tcPr>
            <w:tcW w:w="1276" w:type="dxa"/>
            <w:tcBorders>
              <w:top w:val="nil"/>
              <w:left w:val="nil"/>
              <w:bottom w:val="nil"/>
              <w:right w:val="nil"/>
            </w:tcBorders>
          </w:tcPr>
          <w:p w:rsidR="00EA44AA" w:rsidRPr="0083051D" w:rsidRDefault="00EA44AA" w:rsidP="00EA44AA">
            <w:proofErr w:type="spellStart"/>
            <w:r w:rsidRPr="0083051D">
              <w:rPr>
                <w:rFonts w:ascii="Times New Roman" w:hAnsi="Times New Roman" w:cs="Times New Roman"/>
                <w:sz w:val="20"/>
              </w:rPr>
              <w:t>минздрав</w:t>
            </w:r>
            <w:proofErr w:type="spellEnd"/>
            <w:r w:rsidRPr="0083051D">
              <w:rPr>
                <w:rFonts w:ascii="Times New Roman" w:hAnsi="Times New Roman" w:cs="Times New Roman"/>
                <w:sz w:val="20"/>
              </w:rPr>
              <w:t xml:space="preserve"> АО</w:t>
            </w:r>
          </w:p>
        </w:tc>
        <w:tc>
          <w:tcPr>
            <w:tcW w:w="1134"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процентов</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81,3</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81,5</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76,2</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79,3</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89,6</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90,0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100,0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100,0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100,0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100,0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100,0</w:t>
            </w:r>
          </w:p>
        </w:tc>
        <w:tc>
          <w:tcPr>
            <w:tcW w:w="850" w:type="dxa"/>
            <w:tcBorders>
              <w:top w:val="nil"/>
              <w:left w:val="nil"/>
              <w:bottom w:val="nil"/>
              <w:right w:val="nil"/>
            </w:tcBorders>
          </w:tcPr>
          <w:p w:rsidR="00EA44AA" w:rsidRPr="0083051D" w:rsidRDefault="00EA44AA" w:rsidP="00EA44AA">
            <w:pPr>
              <w:jc w:val="center"/>
            </w:pPr>
            <w:r w:rsidRPr="0083051D">
              <w:rPr>
                <w:rFonts w:ascii="Times New Roman" w:hAnsi="Times New Roman" w:cs="Times New Roman"/>
                <w:sz w:val="20"/>
              </w:rPr>
              <w:t>100,0</w:t>
            </w:r>
          </w:p>
        </w:tc>
        <w:tc>
          <w:tcPr>
            <w:tcW w:w="709" w:type="dxa"/>
            <w:tcBorders>
              <w:top w:val="nil"/>
              <w:left w:val="nil"/>
              <w:bottom w:val="nil"/>
              <w:right w:val="nil"/>
            </w:tcBorders>
          </w:tcPr>
          <w:p w:rsidR="00EA44AA" w:rsidRPr="0083051D" w:rsidRDefault="00EA44AA" w:rsidP="00EA44AA">
            <w:pPr>
              <w:jc w:val="center"/>
            </w:pPr>
            <w:r w:rsidRPr="0083051D">
              <w:rPr>
                <w:rFonts w:ascii="Times New Roman" w:hAnsi="Times New Roman" w:cs="Times New Roman"/>
                <w:sz w:val="20"/>
              </w:rPr>
              <w:t>100,0</w:t>
            </w:r>
          </w:p>
        </w:tc>
      </w:tr>
      <w:tr w:rsidR="00EA44AA" w:rsidRPr="0083051D" w:rsidTr="007F73F2">
        <w:tblPrEx>
          <w:tblBorders>
            <w:left w:val="none" w:sz="0" w:space="0" w:color="auto"/>
            <w:right w:val="none" w:sz="0" w:space="0" w:color="auto"/>
            <w:insideH w:val="none" w:sz="0" w:space="0" w:color="auto"/>
            <w:insideV w:val="none" w:sz="0" w:space="0" w:color="auto"/>
          </w:tblBorders>
        </w:tblPrEx>
        <w:tc>
          <w:tcPr>
            <w:tcW w:w="1701" w:type="dxa"/>
            <w:tcBorders>
              <w:top w:val="nil"/>
              <w:left w:val="nil"/>
              <w:bottom w:val="nil"/>
              <w:right w:val="nil"/>
            </w:tcBorders>
          </w:tcPr>
          <w:p w:rsidR="00EA44AA" w:rsidRPr="0083051D" w:rsidRDefault="00EA44AA" w:rsidP="00EA44AA">
            <w:pPr>
              <w:widowControl w:val="0"/>
              <w:autoSpaceDE w:val="0"/>
              <w:autoSpaceDN w:val="0"/>
              <w:spacing w:after="0" w:line="240" w:lineRule="auto"/>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lastRenderedPageBreak/>
              <w:t>16. Соотношение среднемесячной начисленной заработной платы младшего медицинского персонала (персонала, обеспечивающего предоставление медицинских услуг) к среднемесячному доходу от трудовой деятельности</w:t>
            </w:r>
          </w:p>
          <w:p w:rsidR="00EA44AA" w:rsidRPr="0083051D" w:rsidRDefault="00EA44AA" w:rsidP="00EA44AA">
            <w:pPr>
              <w:widowControl w:val="0"/>
              <w:autoSpaceDE w:val="0"/>
              <w:autoSpaceDN w:val="0"/>
              <w:spacing w:after="0" w:line="240" w:lineRule="auto"/>
              <w:rPr>
                <w:rFonts w:ascii="Times New Roman" w:eastAsia="Times New Roman" w:hAnsi="Times New Roman" w:cs="Times New Roman"/>
                <w:sz w:val="20"/>
                <w:szCs w:val="20"/>
                <w:lang w:eastAsia="ru-RU"/>
              </w:rPr>
            </w:pPr>
          </w:p>
          <w:p w:rsidR="00EA44AA" w:rsidRPr="0083051D" w:rsidRDefault="00EA44AA" w:rsidP="00EA44AA">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276" w:type="dxa"/>
            <w:tcBorders>
              <w:top w:val="nil"/>
              <w:left w:val="nil"/>
              <w:bottom w:val="nil"/>
              <w:right w:val="nil"/>
            </w:tcBorders>
          </w:tcPr>
          <w:p w:rsidR="00EA44AA" w:rsidRPr="0083051D" w:rsidRDefault="00EA44AA" w:rsidP="00EA44AA">
            <w:proofErr w:type="spellStart"/>
            <w:r w:rsidRPr="0083051D">
              <w:rPr>
                <w:rFonts w:ascii="Times New Roman" w:hAnsi="Times New Roman" w:cs="Times New Roman"/>
                <w:sz w:val="20"/>
              </w:rPr>
              <w:t>минздрав</w:t>
            </w:r>
            <w:proofErr w:type="spellEnd"/>
            <w:r w:rsidRPr="0083051D">
              <w:rPr>
                <w:rFonts w:ascii="Times New Roman" w:hAnsi="Times New Roman" w:cs="Times New Roman"/>
                <w:sz w:val="20"/>
              </w:rPr>
              <w:t xml:space="preserve"> АО</w:t>
            </w:r>
          </w:p>
        </w:tc>
        <w:tc>
          <w:tcPr>
            <w:tcW w:w="1134"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процентов</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34,3</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46,3</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51,0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52,4</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54,8</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80,0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100,0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100,0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100,0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100,0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100,0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100,0</w:t>
            </w:r>
          </w:p>
        </w:tc>
        <w:tc>
          <w:tcPr>
            <w:tcW w:w="709"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100,0</w:t>
            </w:r>
          </w:p>
        </w:tc>
      </w:tr>
      <w:tr w:rsidR="00EA44AA" w:rsidRPr="0083051D" w:rsidTr="007F73F2">
        <w:tblPrEx>
          <w:tblBorders>
            <w:left w:val="none" w:sz="0" w:space="0" w:color="auto"/>
            <w:right w:val="none" w:sz="0" w:space="0" w:color="auto"/>
            <w:insideH w:val="none" w:sz="0" w:space="0" w:color="auto"/>
            <w:insideV w:val="none" w:sz="0" w:space="0" w:color="auto"/>
          </w:tblBorders>
        </w:tblPrEx>
        <w:tc>
          <w:tcPr>
            <w:tcW w:w="1701" w:type="dxa"/>
            <w:tcBorders>
              <w:top w:val="nil"/>
              <w:left w:val="nil"/>
              <w:bottom w:val="nil"/>
              <w:right w:val="nil"/>
            </w:tcBorders>
          </w:tcPr>
          <w:p w:rsidR="00EA44AA" w:rsidRPr="0083051D" w:rsidRDefault="00EA44AA" w:rsidP="00EA44AA">
            <w:pPr>
              <w:widowControl w:val="0"/>
              <w:autoSpaceDE w:val="0"/>
              <w:autoSpaceDN w:val="0"/>
              <w:spacing w:after="0" w:line="240" w:lineRule="auto"/>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17. Ожидаемая продолжительность жизни при рождении</w:t>
            </w:r>
          </w:p>
        </w:tc>
        <w:tc>
          <w:tcPr>
            <w:tcW w:w="1276" w:type="dxa"/>
            <w:tcBorders>
              <w:top w:val="nil"/>
              <w:left w:val="nil"/>
              <w:bottom w:val="nil"/>
              <w:right w:val="nil"/>
            </w:tcBorders>
          </w:tcPr>
          <w:p w:rsidR="00EA44AA" w:rsidRPr="0083051D" w:rsidRDefault="00EA44AA" w:rsidP="00EA44AA">
            <w:proofErr w:type="spellStart"/>
            <w:r w:rsidRPr="0083051D">
              <w:rPr>
                <w:rFonts w:ascii="Times New Roman" w:hAnsi="Times New Roman" w:cs="Times New Roman"/>
                <w:sz w:val="20"/>
              </w:rPr>
              <w:t>минздрав</w:t>
            </w:r>
            <w:proofErr w:type="spellEnd"/>
            <w:r w:rsidRPr="0083051D">
              <w:rPr>
                <w:rFonts w:ascii="Times New Roman" w:hAnsi="Times New Roman" w:cs="Times New Roman"/>
                <w:sz w:val="20"/>
              </w:rPr>
              <w:t xml:space="preserve"> АО</w:t>
            </w:r>
          </w:p>
        </w:tc>
        <w:tc>
          <w:tcPr>
            <w:tcW w:w="1134"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лет</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68,20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68,50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69,00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69,80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70,40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71,00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72,00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73,0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73,1</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73,2</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73,4</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73,6</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73,8</w:t>
            </w:r>
          </w:p>
        </w:tc>
        <w:tc>
          <w:tcPr>
            <w:tcW w:w="709"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74,0</w:t>
            </w:r>
          </w:p>
        </w:tc>
      </w:tr>
      <w:tr w:rsidR="00EA44AA" w:rsidRPr="0083051D" w:rsidTr="007F73F2">
        <w:tblPrEx>
          <w:tblBorders>
            <w:left w:val="none" w:sz="0" w:space="0" w:color="auto"/>
            <w:right w:val="none" w:sz="0" w:space="0" w:color="auto"/>
            <w:insideH w:val="none" w:sz="0" w:space="0" w:color="auto"/>
            <w:insideV w:val="none" w:sz="0" w:space="0" w:color="auto"/>
          </w:tblBorders>
        </w:tblPrEx>
        <w:tc>
          <w:tcPr>
            <w:tcW w:w="1701" w:type="dxa"/>
            <w:tcBorders>
              <w:top w:val="nil"/>
              <w:left w:val="nil"/>
              <w:bottom w:val="nil"/>
              <w:right w:val="nil"/>
            </w:tcBorders>
          </w:tcPr>
          <w:p w:rsidR="00EA44AA" w:rsidRPr="0083051D" w:rsidRDefault="00EA44AA" w:rsidP="00EA44AA">
            <w:pPr>
              <w:widowControl w:val="0"/>
              <w:autoSpaceDE w:val="0"/>
              <w:autoSpaceDN w:val="0"/>
              <w:spacing w:after="0" w:line="240" w:lineRule="auto"/>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 xml:space="preserve">18. Удовлетворенность населения медицинской помощью по итогам реализации территориальной программы государственных гарантий бесплатного оказания гражданам медицинской помощи в </w:t>
            </w:r>
            <w:r w:rsidRPr="0083051D">
              <w:rPr>
                <w:rFonts w:ascii="Times New Roman" w:eastAsia="Times New Roman" w:hAnsi="Times New Roman" w:cs="Times New Roman"/>
                <w:sz w:val="20"/>
                <w:szCs w:val="20"/>
                <w:lang w:eastAsia="ru-RU"/>
              </w:rPr>
              <w:lastRenderedPageBreak/>
              <w:t>Архангельской области на соответствующий год</w:t>
            </w:r>
          </w:p>
        </w:tc>
        <w:tc>
          <w:tcPr>
            <w:tcW w:w="1276" w:type="dxa"/>
            <w:tcBorders>
              <w:top w:val="nil"/>
              <w:left w:val="nil"/>
              <w:bottom w:val="nil"/>
              <w:right w:val="nil"/>
            </w:tcBorders>
          </w:tcPr>
          <w:p w:rsidR="00EA44AA" w:rsidRPr="0083051D" w:rsidRDefault="00EA44AA" w:rsidP="00EA44AA">
            <w:proofErr w:type="spellStart"/>
            <w:r w:rsidRPr="0083051D">
              <w:rPr>
                <w:rFonts w:ascii="Times New Roman" w:hAnsi="Times New Roman" w:cs="Times New Roman"/>
                <w:sz w:val="20"/>
              </w:rPr>
              <w:lastRenderedPageBreak/>
              <w:t>минздрав</w:t>
            </w:r>
            <w:proofErr w:type="spellEnd"/>
            <w:r w:rsidRPr="0083051D">
              <w:rPr>
                <w:rFonts w:ascii="Times New Roman" w:hAnsi="Times New Roman" w:cs="Times New Roman"/>
                <w:sz w:val="20"/>
              </w:rPr>
              <w:t xml:space="preserve"> АО</w:t>
            </w:r>
          </w:p>
        </w:tc>
        <w:tc>
          <w:tcPr>
            <w:tcW w:w="1134"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процентов от числа опрошенных</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51</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52</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52</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709"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r>
      <w:tr w:rsidR="00EA44AA" w:rsidRPr="0083051D" w:rsidTr="007F73F2">
        <w:tblPrEx>
          <w:tblBorders>
            <w:left w:val="none" w:sz="0" w:space="0" w:color="auto"/>
            <w:right w:val="none" w:sz="0" w:space="0" w:color="auto"/>
            <w:insideH w:val="none" w:sz="0" w:space="0" w:color="auto"/>
            <w:insideV w:val="none" w:sz="0" w:space="0" w:color="auto"/>
          </w:tblBorders>
        </w:tblPrEx>
        <w:tc>
          <w:tcPr>
            <w:tcW w:w="1701" w:type="dxa"/>
            <w:tcBorders>
              <w:top w:val="nil"/>
              <w:left w:val="nil"/>
              <w:bottom w:val="nil"/>
              <w:right w:val="nil"/>
            </w:tcBorders>
          </w:tcPr>
          <w:p w:rsidR="00EA44AA" w:rsidRPr="0083051D" w:rsidRDefault="00EA44AA" w:rsidP="00EA44AA">
            <w:pPr>
              <w:widowControl w:val="0"/>
              <w:autoSpaceDE w:val="0"/>
              <w:autoSpaceDN w:val="0"/>
              <w:spacing w:after="0" w:line="240" w:lineRule="auto"/>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lastRenderedPageBreak/>
              <w:t xml:space="preserve">19. </w:t>
            </w:r>
            <w:proofErr w:type="gramStart"/>
            <w:r w:rsidRPr="0083051D">
              <w:rPr>
                <w:rFonts w:ascii="Times New Roman" w:eastAsia="Times New Roman" w:hAnsi="Times New Roman" w:cs="Times New Roman"/>
                <w:sz w:val="20"/>
                <w:szCs w:val="20"/>
                <w:lang w:eastAsia="ru-RU"/>
              </w:rPr>
              <w:t>Суммарный коэффициент рождаемости (число детей, рожденных одной женщиной на протяжении всего репродуктивного периода (15 - 49 лет)</w:t>
            </w:r>
            <w:proofErr w:type="gramEnd"/>
          </w:p>
        </w:tc>
        <w:tc>
          <w:tcPr>
            <w:tcW w:w="1276" w:type="dxa"/>
            <w:tcBorders>
              <w:top w:val="nil"/>
              <w:left w:val="nil"/>
              <w:bottom w:val="nil"/>
              <w:right w:val="nil"/>
            </w:tcBorders>
          </w:tcPr>
          <w:p w:rsidR="00EA44AA" w:rsidRPr="0083051D" w:rsidRDefault="00EA44AA" w:rsidP="00EA44AA">
            <w:proofErr w:type="spellStart"/>
            <w:r w:rsidRPr="0083051D">
              <w:rPr>
                <w:rFonts w:ascii="Times New Roman" w:hAnsi="Times New Roman" w:cs="Times New Roman"/>
                <w:sz w:val="20"/>
              </w:rPr>
              <w:t>минздрав</w:t>
            </w:r>
            <w:proofErr w:type="spellEnd"/>
            <w:r w:rsidRPr="0083051D">
              <w:rPr>
                <w:rFonts w:ascii="Times New Roman" w:hAnsi="Times New Roman" w:cs="Times New Roman"/>
                <w:sz w:val="20"/>
              </w:rPr>
              <w:t xml:space="preserve"> АО</w:t>
            </w:r>
          </w:p>
        </w:tc>
        <w:tc>
          <w:tcPr>
            <w:tcW w:w="1134"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единиц</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1,60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1,65</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1,789</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1,791</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1,793</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1,65</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1,66</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1,67</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1,68</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1,69</w:t>
            </w:r>
          </w:p>
        </w:tc>
        <w:tc>
          <w:tcPr>
            <w:tcW w:w="709"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1,70</w:t>
            </w:r>
          </w:p>
        </w:tc>
      </w:tr>
      <w:tr w:rsidR="00EA44AA" w:rsidRPr="0083051D" w:rsidTr="007F73F2">
        <w:tblPrEx>
          <w:tblBorders>
            <w:left w:val="none" w:sz="0" w:space="0" w:color="auto"/>
            <w:right w:val="none" w:sz="0" w:space="0" w:color="auto"/>
            <w:insideH w:val="none" w:sz="0" w:space="0" w:color="auto"/>
            <w:insideV w:val="none" w:sz="0" w:space="0" w:color="auto"/>
          </w:tblBorders>
        </w:tblPrEx>
        <w:tc>
          <w:tcPr>
            <w:tcW w:w="1701" w:type="dxa"/>
            <w:tcBorders>
              <w:top w:val="nil"/>
              <w:left w:val="nil"/>
              <w:bottom w:val="nil"/>
              <w:right w:val="nil"/>
            </w:tcBorders>
          </w:tcPr>
          <w:p w:rsidR="00EA44AA" w:rsidRPr="0083051D" w:rsidRDefault="00EA44AA" w:rsidP="00EA44AA">
            <w:pPr>
              <w:widowControl w:val="0"/>
              <w:autoSpaceDE w:val="0"/>
              <w:autoSpaceDN w:val="0"/>
              <w:spacing w:after="0" w:line="240" w:lineRule="auto"/>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20. Удовлетворенность населения Архангельской области качеством медицинской помощи</w:t>
            </w:r>
          </w:p>
        </w:tc>
        <w:tc>
          <w:tcPr>
            <w:tcW w:w="1276" w:type="dxa"/>
            <w:tcBorders>
              <w:top w:val="nil"/>
              <w:left w:val="nil"/>
              <w:bottom w:val="nil"/>
              <w:right w:val="nil"/>
            </w:tcBorders>
          </w:tcPr>
          <w:p w:rsidR="00EA44AA" w:rsidRPr="0083051D" w:rsidRDefault="00EA44AA" w:rsidP="00EA44AA">
            <w:pPr>
              <w:widowControl w:val="0"/>
              <w:autoSpaceDE w:val="0"/>
              <w:autoSpaceDN w:val="0"/>
              <w:spacing w:after="0" w:line="240" w:lineRule="auto"/>
              <w:rPr>
                <w:rFonts w:ascii="Times New Roman" w:eastAsia="Times New Roman" w:hAnsi="Times New Roman" w:cs="Times New Roman"/>
                <w:sz w:val="20"/>
                <w:szCs w:val="20"/>
                <w:lang w:eastAsia="ru-RU"/>
              </w:rPr>
            </w:pPr>
            <w:proofErr w:type="spellStart"/>
            <w:r w:rsidRPr="0083051D">
              <w:rPr>
                <w:rFonts w:ascii="Times New Roman" w:eastAsia="Times New Roman" w:hAnsi="Times New Roman" w:cs="Times New Roman"/>
                <w:sz w:val="20"/>
                <w:szCs w:val="20"/>
                <w:lang w:eastAsia="ru-RU"/>
              </w:rPr>
              <w:t>минздрав</w:t>
            </w:r>
            <w:proofErr w:type="spellEnd"/>
            <w:r w:rsidRPr="0083051D">
              <w:rPr>
                <w:rFonts w:ascii="Times New Roman" w:eastAsia="Times New Roman" w:hAnsi="Times New Roman" w:cs="Times New Roman"/>
                <w:sz w:val="20"/>
                <w:szCs w:val="20"/>
                <w:lang w:eastAsia="ru-RU"/>
              </w:rPr>
              <w:t xml:space="preserve"> АО</w:t>
            </w:r>
          </w:p>
        </w:tc>
        <w:tc>
          <w:tcPr>
            <w:tcW w:w="1134"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процентов от числа опрошенных</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45,0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45,5</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46,5</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47,5</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48,0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48,5</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51,2</w:t>
            </w:r>
          </w:p>
        </w:tc>
        <w:tc>
          <w:tcPr>
            <w:tcW w:w="709"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52,0</w:t>
            </w:r>
          </w:p>
        </w:tc>
      </w:tr>
      <w:tr w:rsidR="00EA44AA" w:rsidRPr="0083051D" w:rsidTr="007F73F2">
        <w:tblPrEx>
          <w:tblBorders>
            <w:left w:val="none" w:sz="0" w:space="0" w:color="auto"/>
            <w:right w:val="none" w:sz="0" w:space="0" w:color="auto"/>
            <w:insideH w:val="none" w:sz="0" w:space="0" w:color="auto"/>
            <w:insideV w:val="none" w:sz="0" w:space="0" w:color="auto"/>
          </w:tblBorders>
        </w:tblPrEx>
        <w:tc>
          <w:tcPr>
            <w:tcW w:w="1701" w:type="dxa"/>
            <w:tcBorders>
              <w:top w:val="nil"/>
              <w:left w:val="nil"/>
              <w:bottom w:val="nil"/>
              <w:right w:val="nil"/>
            </w:tcBorders>
          </w:tcPr>
          <w:p w:rsidR="00EA44AA" w:rsidRPr="0083051D" w:rsidRDefault="00EA44AA" w:rsidP="00EA44AA">
            <w:pPr>
              <w:widowControl w:val="0"/>
              <w:autoSpaceDE w:val="0"/>
              <w:autoSpaceDN w:val="0"/>
              <w:spacing w:after="0" w:line="240" w:lineRule="auto"/>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21. Смертность населения трудоспособного возраста</w:t>
            </w:r>
          </w:p>
        </w:tc>
        <w:tc>
          <w:tcPr>
            <w:tcW w:w="1276" w:type="dxa"/>
            <w:tcBorders>
              <w:top w:val="nil"/>
              <w:left w:val="nil"/>
              <w:bottom w:val="nil"/>
              <w:right w:val="nil"/>
            </w:tcBorders>
          </w:tcPr>
          <w:p w:rsidR="00EA44AA" w:rsidRPr="0083051D" w:rsidRDefault="00EA44AA" w:rsidP="00EA44AA">
            <w:pPr>
              <w:widowControl w:val="0"/>
              <w:autoSpaceDE w:val="0"/>
              <w:autoSpaceDN w:val="0"/>
              <w:spacing w:after="0" w:line="240" w:lineRule="auto"/>
              <w:rPr>
                <w:rFonts w:ascii="Times New Roman" w:eastAsia="Times New Roman" w:hAnsi="Times New Roman" w:cs="Times New Roman"/>
                <w:sz w:val="20"/>
                <w:szCs w:val="20"/>
                <w:lang w:eastAsia="ru-RU"/>
              </w:rPr>
            </w:pPr>
            <w:proofErr w:type="spellStart"/>
            <w:r w:rsidRPr="0083051D">
              <w:rPr>
                <w:rFonts w:ascii="Times New Roman" w:eastAsia="Times New Roman" w:hAnsi="Times New Roman" w:cs="Times New Roman"/>
                <w:sz w:val="20"/>
                <w:szCs w:val="20"/>
                <w:lang w:eastAsia="ru-RU"/>
              </w:rPr>
              <w:t>минздрав</w:t>
            </w:r>
            <w:proofErr w:type="spellEnd"/>
            <w:r w:rsidRPr="0083051D">
              <w:rPr>
                <w:rFonts w:ascii="Times New Roman" w:eastAsia="Times New Roman" w:hAnsi="Times New Roman" w:cs="Times New Roman"/>
                <w:sz w:val="20"/>
                <w:szCs w:val="20"/>
                <w:lang w:eastAsia="ru-RU"/>
              </w:rPr>
              <w:t xml:space="preserve"> АО</w:t>
            </w:r>
          </w:p>
        </w:tc>
        <w:tc>
          <w:tcPr>
            <w:tcW w:w="1134"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случаев на 100 тыс. населения</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536,8</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528,3</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505,8</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481,5</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456,7</w:t>
            </w:r>
          </w:p>
        </w:tc>
        <w:tc>
          <w:tcPr>
            <w:tcW w:w="709"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431,4</w:t>
            </w:r>
          </w:p>
        </w:tc>
      </w:tr>
      <w:tr w:rsidR="00EA44AA" w:rsidRPr="0083051D" w:rsidTr="007F73F2">
        <w:tblPrEx>
          <w:tblBorders>
            <w:left w:val="none" w:sz="0" w:space="0" w:color="auto"/>
            <w:right w:val="none" w:sz="0" w:space="0" w:color="auto"/>
            <w:insideH w:val="none" w:sz="0" w:space="0" w:color="auto"/>
            <w:insideV w:val="none" w:sz="0" w:space="0" w:color="auto"/>
          </w:tblBorders>
        </w:tblPrEx>
        <w:tc>
          <w:tcPr>
            <w:tcW w:w="12616" w:type="dxa"/>
            <w:gridSpan w:val="13"/>
            <w:tcBorders>
              <w:top w:val="nil"/>
              <w:left w:val="nil"/>
              <w:bottom w:val="nil"/>
              <w:right w:val="nil"/>
            </w:tcBorders>
          </w:tcPr>
          <w:p w:rsidR="00EA44AA" w:rsidRPr="00D20282" w:rsidRDefault="00EA44AA" w:rsidP="00EA44AA">
            <w:pPr>
              <w:widowControl w:val="0"/>
              <w:autoSpaceDE w:val="0"/>
              <w:autoSpaceDN w:val="0"/>
              <w:spacing w:after="0" w:line="240" w:lineRule="auto"/>
              <w:jc w:val="center"/>
              <w:outlineLvl w:val="2"/>
              <w:rPr>
                <w:rFonts w:ascii="Times New Roman" w:eastAsia="Times New Roman" w:hAnsi="Times New Roman" w:cs="Times New Roman"/>
                <w:b/>
                <w:sz w:val="20"/>
                <w:szCs w:val="20"/>
                <w:lang w:eastAsia="ru-RU"/>
              </w:rPr>
            </w:pPr>
            <w:r w:rsidRPr="00D20282">
              <w:rPr>
                <w:rFonts w:ascii="Times New Roman" w:eastAsia="Times New Roman" w:hAnsi="Times New Roman" w:cs="Times New Roman"/>
                <w:b/>
                <w:sz w:val="20"/>
                <w:szCs w:val="20"/>
                <w:lang w:eastAsia="ru-RU"/>
              </w:rPr>
              <w:t>Подпрограмма № 1 «Профилактика заболеваний и формирование здорового образа жизни, развитие первичной медико-санитарной помощи»</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outlineLvl w:val="2"/>
              <w:rPr>
                <w:rFonts w:ascii="Times New Roman" w:eastAsia="Times New Roman" w:hAnsi="Times New Roman" w:cs="Times New Roman"/>
                <w:sz w:val="20"/>
                <w:szCs w:val="20"/>
                <w:lang w:eastAsia="ru-RU"/>
              </w:rPr>
            </w:pP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outlineLvl w:val="2"/>
              <w:rPr>
                <w:rFonts w:ascii="Times New Roman" w:eastAsia="Times New Roman" w:hAnsi="Times New Roman" w:cs="Times New Roman"/>
                <w:sz w:val="20"/>
                <w:szCs w:val="20"/>
                <w:lang w:eastAsia="ru-RU"/>
              </w:rPr>
            </w:pP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outlineLvl w:val="2"/>
              <w:rPr>
                <w:rFonts w:ascii="Times New Roman" w:eastAsia="Times New Roman" w:hAnsi="Times New Roman" w:cs="Times New Roman"/>
                <w:sz w:val="20"/>
                <w:szCs w:val="20"/>
                <w:lang w:eastAsia="ru-RU"/>
              </w:rPr>
            </w:pPr>
          </w:p>
        </w:tc>
        <w:tc>
          <w:tcPr>
            <w:tcW w:w="709"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outlineLvl w:val="2"/>
              <w:rPr>
                <w:rFonts w:ascii="Times New Roman" w:eastAsia="Times New Roman" w:hAnsi="Times New Roman" w:cs="Times New Roman"/>
                <w:sz w:val="20"/>
                <w:szCs w:val="20"/>
                <w:lang w:eastAsia="ru-RU"/>
              </w:rPr>
            </w:pPr>
          </w:p>
        </w:tc>
      </w:tr>
      <w:tr w:rsidR="00EA44AA" w:rsidRPr="0083051D" w:rsidTr="007F73F2">
        <w:tblPrEx>
          <w:tblBorders>
            <w:left w:val="none" w:sz="0" w:space="0" w:color="auto"/>
            <w:right w:val="none" w:sz="0" w:space="0" w:color="auto"/>
            <w:insideH w:val="none" w:sz="0" w:space="0" w:color="auto"/>
            <w:insideV w:val="none" w:sz="0" w:space="0" w:color="auto"/>
          </w:tblBorders>
        </w:tblPrEx>
        <w:tc>
          <w:tcPr>
            <w:tcW w:w="1701" w:type="dxa"/>
            <w:tcBorders>
              <w:top w:val="nil"/>
              <w:left w:val="nil"/>
              <w:bottom w:val="nil"/>
              <w:right w:val="nil"/>
            </w:tcBorders>
          </w:tcPr>
          <w:p w:rsidR="00EA44AA" w:rsidRPr="0083051D" w:rsidRDefault="00EA44AA" w:rsidP="00EA44AA">
            <w:pPr>
              <w:widowControl w:val="0"/>
              <w:autoSpaceDE w:val="0"/>
              <w:autoSpaceDN w:val="0"/>
              <w:spacing w:after="0" w:line="240" w:lineRule="auto"/>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1.1. Охват профилактическими медицинскими осмотрами детей</w:t>
            </w:r>
          </w:p>
        </w:tc>
        <w:tc>
          <w:tcPr>
            <w:tcW w:w="1276" w:type="dxa"/>
            <w:tcBorders>
              <w:top w:val="nil"/>
              <w:left w:val="nil"/>
              <w:bottom w:val="nil"/>
              <w:right w:val="nil"/>
            </w:tcBorders>
          </w:tcPr>
          <w:p w:rsidR="00EA44AA" w:rsidRPr="0083051D" w:rsidRDefault="00EA44AA" w:rsidP="00EA44AA">
            <w:proofErr w:type="spellStart"/>
            <w:r w:rsidRPr="0083051D">
              <w:rPr>
                <w:rFonts w:ascii="Times New Roman" w:hAnsi="Times New Roman" w:cs="Times New Roman"/>
                <w:sz w:val="20"/>
              </w:rPr>
              <w:t>минздрав</w:t>
            </w:r>
            <w:proofErr w:type="spellEnd"/>
            <w:r w:rsidRPr="0083051D">
              <w:rPr>
                <w:rFonts w:ascii="Times New Roman" w:hAnsi="Times New Roman" w:cs="Times New Roman"/>
                <w:sz w:val="20"/>
              </w:rPr>
              <w:t xml:space="preserve"> АО</w:t>
            </w:r>
          </w:p>
        </w:tc>
        <w:tc>
          <w:tcPr>
            <w:tcW w:w="1134"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процентов</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81,20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81,50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82,00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82,50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83,00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83,50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95,00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95,50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95,00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95,0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95,0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95,0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95,0</w:t>
            </w:r>
          </w:p>
        </w:tc>
        <w:tc>
          <w:tcPr>
            <w:tcW w:w="709"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95,0</w:t>
            </w:r>
          </w:p>
        </w:tc>
      </w:tr>
      <w:tr w:rsidR="00EA44AA" w:rsidRPr="0083051D" w:rsidTr="007F73F2">
        <w:tblPrEx>
          <w:tblBorders>
            <w:left w:val="none" w:sz="0" w:space="0" w:color="auto"/>
            <w:right w:val="none" w:sz="0" w:space="0" w:color="auto"/>
            <w:insideH w:val="none" w:sz="0" w:space="0" w:color="auto"/>
            <w:insideV w:val="none" w:sz="0" w:space="0" w:color="auto"/>
          </w:tblBorders>
        </w:tblPrEx>
        <w:tc>
          <w:tcPr>
            <w:tcW w:w="1701" w:type="dxa"/>
            <w:tcBorders>
              <w:top w:val="nil"/>
              <w:left w:val="nil"/>
              <w:bottom w:val="nil"/>
              <w:right w:val="nil"/>
            </w:tcBorders>
          </w:tcPr>
          <w:p w:rsidR="00EA44AA" w:rsidRPr="0083051D" w:rsidRDefault="00EA44AA" w:rsidP="00EA44AA">
            <w:pPr>
              <w:widowControl w:val="0"/>
              <w:autoSpaceDE w:val="0"/>
              <w:autoSpaceDN w:val="0"/>
              <w:spacing w:after="0" w:line="240" w:lineRule="auto"/>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 xml:space="preserve">1.2. Охват диспансеризацией </w:t>
            </w:r>
            <w:r w:rsidRPr="0083051D">
              <w:rPr>
                <w:rFonts w:ascii="Times New Roman" w:eastAsia="Times New Roman" w:hAnsi="Times New Roman" w:cs="Times New Roman"/>
                <w:sz w:val="20"/>
                <w:szCs w:val="20"/>
                <w:lang w:eastAsia="ru-RU"/>
              </w:rPr>
              <w:lastRenderedPageBreak/>
              <w:t>детей-сирот и детей, находящихся в трудной жизненной ситуации, пребывающих в стационарных организациях системы здравоохранения, образования и социальной защиты</w:t>
            </w:r>
          </w:p>
        </w:tc>
        <w:tc>
          <w:tcPr>
            <w:tcW w:w="1276" w:type="dxa"/>
            <w:tcBorders>
              <w:top w:val="nil"/>
              <w:left w:val="nil"/>
              <w:bottom w:val="nil"/>
              <w:right w:val="nil"/>
            </w:tcBorders>
          </w:tcPr>
          <w:p w:rsidR="00EA44AA" w:rsidRPr="0083051D" w:rsidRDefault="00EA44AA" w:rsidP="00EA44AA">
            <w:proofErr w:type="spellStart"/>
            <w:r w:rsidRPr="0083051D">
              <w:rPr>
                <w:rFonts w:ascii="Times New Roman" w:hAnsi="Times New Roman" w:cs="Times New Roman"/>
                <w:sz w:val="20"/>
              </w:rPr>
              <w:lastRenderedPageBreak/>
              <w:t>минздрав</w:t>
            </w:r>
            <w:proofErr w:type="spellEnd"/>
            <w:r w:rsidRPr="0083051D">
              <w:rPr>
                <w:rFonts w:ascii="Times New Roman" w:hAnsi="Times New Roman" w:cs="Times New Roman"/>
                <w:sz w:val="20"/>
              </w:rPr>
              <w:t xml:space="preserve"> АО</w:t>
            </w:r>
          </w:p>
        </w:tc>
        <w:tc>
          <w:tcPr>
            <w:tcW w:w="1134"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процентов</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100,00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98,10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100,00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100,00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100,00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100,00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100,00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100,00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100,00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100,00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100,0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100,0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100,0</w:t>
            </w:r>
          </w:p>
        </w:tc>
        <w:tc>
          <w:tcPr>
            <w:tcW w:w="709"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100,0</w:t>
            </w:r>
          </w:p>
        </w:tc>
      </w:tr>
      <w:tr w:rsidR="00EA44AA" w:rsidRPr="0083051D" w:rsidTr="007F73F2">
        <w:tblPrEx>
          <w:tblBorders>
            <w:left w:val="none" w:sz="0" w:space="0" w:color="auto"/>
            <w:right w:val="none" w:sz="0" w:space="0" w:color="auto"/>
            <w:insideH w:val="none" w:sz="0" w:space="0" w:color="auto"/>
            <w:insideV w:val="none" w:sz="0" w:space="0" w:color="auto"/>
          </w:tblBorders>
        </w:tblPrEx>
        <w:tc>
          <w:tcPr>
            <w:tcW w:w="1701" w:type="dxa"/>
            <w:tcBorders>
              <w:top w:val="nil"/>
              <w:left w:val="nil"/>
              <w:bottom w:val="nil"/>
              <w:right w:val="nil"/>
            </w:tcBorders>
          </w:tcPr>
          <w:p w:rsidR="00EA44AA" w:rsidRPr="0083051D" w:rsidRDefault="00EA44AA" w:rsidP="00EA44AA">
            <w:pPr>
              <w:widowControl w:val="0"/>
              <w:autoSpaceDE w:val="0"/>
              <w:autoSpaceDN w:val="0"/>
              <w:spacing w:after="0" w:line="240" w:lineRule="auto"/>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lastRenderedPageBreak/>
              <w:t>1.3. Охват диспансеризацией подростков</w:t>
            </w:r>
          </w:p>
        </w:tc>
        <w:tc>
          <w:tcPr>
            <w:tcW w:w="1276" w:type="dxa"/>
            <w:tcBorders>
              <w:top w:val="nil"/>
              <w:left w:val="nil"/>
              <w:bottom w:val="nil"/>
              <w:right w:val="nil"/>
            </w:tcBorders>
          </w:tcPr>
          <w:p w:rsidR="00EA44AA" w:rsidRPr="0083051D" w:rsidRDefault="00EA44AA" w:rsidP="00EA44AA">
            <w:proofErr w:type="spellStart"/>
            <w:r w:rsidRPr="0083051D">
              <w:rPr>
                <w:rFonts w:ascii="Times New Roman" w:hAnsi="Times New Roman" w:cs="Times New Roman"/>
                <w:sz w:val="20"/>
              </w:rPr>
              <w:t>минздрав</w:t>
            </w:r>
            <w:proofErr w:type="spellEnd"/>
            <w:r w:rsidRPr="0083051D">
              <w:rPr>
                <w:rFonts w:ascii="Times New Roman" w:hAnsi="Times New Roman" w:cs="Times New Roman"/>
                <w:sz w:val="20"/>
              </w:rPr>
              <w:t xml:space="preserve"> АО</w:t>
            </w:r>
          </w:p>
        </w:tc>
        <w:tc>
          <w:tcPr>
            <w:tcW w:w="1134"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процентов</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100,00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96,90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97,30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97,30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97,40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97,50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709"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r>
      <w:tr w:rsidR="00EA44AA" w:rsidRPr="0083051D" w:rsidTr="007F73F2">
        <w:tblPrEx>
          <w:tblBorders>
            <w:left w:val="none" w:sz="0" w:space="0" w:color="auto"/>
            <w:right w:val="none" w:sz="0" w:space="0" w:color="auto"/>
            <w:insideH w:val="none" w:sz="0" w:space="0" w:color="auto"/>
            <w:insideV w:val="none" w:sz="0" w:space="0" w:color="auto"/>
          </w:tblBorders>
        </w:tblPrEx>
        <w:tc>
          <w:tcPr>
            <w:tcW w:w="1701" w:type="dxa"/>
            <w:tcBorders>
              <w:top w:val="nil"/>
              <w:left w:val="nil"/>
              <w:bottom w:val="nil"/>
              <w:right w:val="nil"/>
            </w:tcBorders>
          </w:tcPr>
          <w:p w:rsidR="00EA44AA" w:rsidRPr="0083051D" w:rsidRDefault="00EA44AA" w:rsidP="00EA44AA">
            <w:pPr>
              <w:widowControl w:val="0"/>
              <w:autoSpaceDE w:val="0"/>
              <w:autoSpaceDN w:val="0"/>
              <w:spacing w:after="0" w:line="240" w:lineRule="auto"/>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1.4. Распространенность ожирения среди взрослого населения (индекс массы тела более 30 кг/кв. м)</w:t>
            </w:r>
          </w:p>
        </w:tc>
        <w:tc>
          <w:tcPr>
            <w:tcW w:w="1276" w:type="dxa"/>
            <w:tcBorders>
              <w:top w:val="nil"/>
              <w:left w:val="nil"/>
              <w:bottom w:val="nil"/>
              <w:right w:val="nil"/>
            </w:tcBorders>
          </w:tcPr>
          <w:p w:rsidR="00EA44AA" w:rsidRPr="0083051D" w:rsidRDefault="00EA44AA" w:rsidP="00EA44AA">
            <w:proofErr w:type="spellStart"/>
            <w:r w:rsidRPr="0083051D">
              <w:rPr>
                <w:rFonts w:ascii="Times New Roman" w:hAnsi="Times New Roman" w:cs="Times New Roman"/>
                <w:sz w:val="20"/>
              </w:rPr>
              <w:t>минздрав</w:t>
            </w:r>
            <w:proofErr w:type="spellEnd"/>
            <w:r w:rsidRPr="0083051D">
              <w:rPr>
                <w:rFonts w:ascii="Times New Roman" w:hAnsi="Times New Roman" w:cs="Times New Roman"/>
                <w:sz w:val="20"/>
              </w:rPr>
              <w:t xml:space="preserve"> АО</w:t>
            </w:r>
          </w:p>
        </w:tc>
        <w:tc>
          <w:tcPr>
            <w:tcW w:w="1134"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процентов</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20,00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20,00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20,00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20,00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20,00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20,00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709"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r>
      <w:tr w:rsidR="00EA44AA" w:rsidRPr="0083051D" w:rsidTr="007F73F2">
        <w:tblPrEx>
          <w:tblBorders>
            <w:left w:val="none" w:sz="0" w:space="0" w:color="auto"/>
            <w:right w:val="none" w:sz="0" w:space="0" w:color="auto"/>
            <w:insideH w:val="none" w:sz="0" w:space="0" w:color="auto"/>
            <w:insideV w:val="none" w:sz="0" w:space="0" w:color="auto"/>
          </w:tblBorders>
        </w:tblPrEx>
        <w:tc>
          <w:tcPr>
            <w:tcW w:w="1701" w:type="dxa"/>
            <w:tcBorders>
              <w:top w:val="nil"/>
              <w:left w:val="nil"/>
              <w:bottom w:val="nil"/>
              <w:right w:val="nil"/>
            </w:tcBorders>
          </w:tcPr>
          <w:p w:rsidR="00EA44AA" w:rsidRPr="0083051D" w:rsidRDefault="00EA44AA" w:rsidP="00EA44AA">
            <w:pPr>
              <w:widowControl w:val="0"/>
              <w:autoSpaceDE w:val="0"/>
              <w:autoSpaceDN w:val="0"/>
              <w:spacing w:after="0" w:line="240" w:lineRule="auto"/>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1.5. Распространенность повышенного артериального давления среди взрослого населения</w:t>
            </w:r>
          </w:p>
        </w:tc>
        <w:tc>
          <w:tcPr>
            <w:tcW w:w="1276" w:type="dxa"/>
            <w:tcBorders>
              <w:top w:val="nil"/>
              <w:left w:val="nil"/>
              <w:bottom w:val="nil"/>
              <w:right w:val="nil"/>
            </w:tcBorders>
          </w:tcPr>
          <w:p w:rsidR="00EA44AA" w:rsidRPr="0083051D" w:rsidRDefault="00EA44AA" w:rsidP="00EA44AA">
            <w:proofErr w:type="spellStart"/>
            <w:r w:rsidRPr="0083051D">
              <w:rPr>
                <w:rFonts w:ascii="Times New Roman" w:hAnsi="Times New Roman" w:cs="Times New Roman"/>
                <w:sz w:val="20"/>
              </w:rPr>
              <w:t>минздрав</w:t>
            </w:r>
            <w:proofErr w:type="spellEnd"/>
            <w:r w:rsidRPr="0083051D">
              <w:rPr>
                <w:rFonts w:ascii="Times New Roman" w:hAnsi="Times New Roman" w:cs="Times New Roman"/>
                <w:sz w:val="20"/>
              </w:rPr>
              <w:t xml:space="preserve"> АО</w:t>
            </w:r>
          </w:p>
        </w:tc>
        <w:tc>
          <w:tcPr>
            <w:tcW w:w="1134"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процентов</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40,00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40,00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37,70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709"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r>
      <w:tr w:rsidR="00EA44AA" w:rsidRPr="0083051D" w:rsidTr="007F73F2">
        <w:tblPrEx>
          <w:tblBorders>
            <w:left w:val="none" w:sz="0" w:space="0" w:color="auto"/>
            <w:right w:val="none" w:sz="0" w:space="0" w:color="auto"/>
            <w:insideH w:val="none" w:sz="0" w:space="0" w:color="auto"/>
            <w:insideV w:val="none" w:sz="0" w:space="0" w:color="auto"/>
          </w:tblBorders>
        </w:tblPrEx>
        <w:tc>
          <w:tcPr>
            <w:tcW w:w="1701" w:type="dxa"/>
            <w:tcBorders>
              <w:top w:val="nil"/>
              <w:left w:val="nil"/>
              <w:bottom w:val="nil"/>
              <w:right w:val="nil"/>
            </w:tcBorders>
          </w:tcPr>
          <w:p w:rsidR="00EA44AA" w:rsidRPr="0083051D" w:rsidRDefault="00EA44AA" w:rsidP="00EA44AA">
            <w:pPr>
              <w:widowControl w:val="0"/>
              <w:autoSpaceDE w:val="0"/>
              <w:autoSpaceDN w:val="0"/>
              <w:spacing w:after="0" w:line="240" w:lineRule="auto"/>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 xml:space="preserve">1.6. Распространенность повышенного уровня холестерина в </w:t>
            </w:r>
            <w:r w:rsidRPr="0083051D">
              <w:rPr>
                <w:rFonts w:ascii="Times New Roman" w:eastAsia="Times New Roman" w:hAnsi="Times New Roman" w:cs="Times New Roman"/>
                <w:sz w:val="20"/>
                <w:szCs w:val="20"/>
                <w:lang w:eastAsia="ru-RU"/>
              </w:rPr>
              <w:lastRenderedPageBreak/>
              <w:t>крови среди взрослого населения</w:t>
            </w:r>
          </w:p>
        </w:tc>
        <w:tc>
          <w:tcPr>
            <w:tcW w:w="1276" w:type="dxa"/>
            <w:tcBorders>
              <w:top w:val="nil"/>
              <w:left w:val="nil"/>
              <w:bottom w:val="nil"/>
              <w:right w:val="nil"/>
            </w:tcBorders>
          </w:tcPr>
          <w:p w:rsidR="00EA44AA" w:rsidRPr="0083051D" w:rsidRDefault="00EA44AA" w:rsidP="00EA44AA">
            <w:proofErr w:type="spellStart"/>
            <w:r w:rsidRPr="0083051D">
              <w:rPr>
                <w:rFonts w:ascii="Times New Roman" w:hAnsi="Times New Roman" w:cs="Times New Roman"/>
                <w:sz w:val="20"/>
              </w:rPr>
              <w:lastRenderedPageBreak/>
              <w:t>минздрав</w:t>
            </w:r>
            <w:proofErr w:type="spellEnd"/>
            <w:r w:rsidRPr="0083051D">
              <w:rPr>
                <w:rFonts w:ascii="Times New Roman" w:hAnsi="Times New Roman" w:cs="Times New Roman"/>
                <w:sz w:val="20"/>
              </w:rPr>
              <w:t xml:space="preserve"> АО</w:t>
            </w:r>
          </w:p>
        </w:tc>
        <w:tc>
          <w:tcPr>
            <w:tcW w:w="1134"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процентов</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52,00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52,00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47,20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709"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r>
      <w:tr w:rsidR="00EA44AA" w:rsidRPr="0083051D" w:rsidTr="007F73F2">
        <w:tblPrEx>
          <w:tblBorders>
            <w:left w:val="none" w:sz="0" w:space="0" w:color="auto"/>
            <w:right w:val="none" w:sz="0" w:space="0" w:color="auto"/>
            <w:insideH w:val="none" w:sz="0" w:space="0" w:color="auto"/>
            <w:insideV w:val="none" w:sz="0" w:space="0" w:color="auto"/>
          </w:tblBorders>
        </w:tblPrEx>
        <w:tc>
          <w:tcPr>
            <w:tcW w:w="1701" w:type="dxa"/>
            <w:tcBorders>
              <w:top w:val="nil"/>
              <w:left w:val="nil"/>
              <w:bottom w:val="nil"/>
              <w:right w:val="nil"/>
            </w:tcBorders>
          </w:tcPr>
          <w:p w:rsidR="00EA44AA" w:rsidRPr="0083051D" w:rsidRDefault="00EA44AA" w:rsidP="00EA44AA">
            <w:pPr>
              <w:widowControl w:val="0"/>
              <w:autoSpaceDE w:val="0"/>
              <w:autoSpaceDN w:val="0"/>
              <w:spacing w:after="0" w:line="240" w:lineRule="auto"/>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lastRenderedPageBreak/>
              <w:t>1.7. Распространенность низкой физической активности среди взрослого населения</w:t>
            </w:r>
          </w:p>
        </w:tc>
        <w:tc>
          <w:tcPr>
            <w:tcW w:w="1276" w:type="dxa"/>
            <w:tcBorders>
              <w:top w:val="nil"/>
              <w:left w:val="nil"/>
              <w:bottom w:val="nil"/>
              <w:right w:val="nil"/>
            </w:tcBorders>
          </w:tcPr>
          <w:p w:rsidR="00EA44AA" w:rsidRPr="0083051D" w:rsidRDefault="00EA44AA" w:rsidP="00EA44AA">
            <w:proofErr w:type="spellStart"/>
            <w:r w:rsidRPr="0083051D">
              <w:rPr>
                <w:rFonts w:ascii="Times New Roman" w:hAnsi="Times New Roman" w:cs="Times New Roman"/>
                <w:sz w:val="20"/>
              </w:rPr>
              <w:t>минздрав</w:t>
            </w:r>
            <w:proofErr w:type="spellEnd"/>
            <w:r w:rsidRPr="0083051D">
              <w:rPr>
                <w:rFonts w:ascii="Times New Roman" w:hAnsi="Times New Roman" w:cs="Times New Roman"/>
                <w:sz w:val="20"/>
              </w:rPr>
              <w:t xml:space="preserve"> АО</w:t>
            </w:r>
          </w:p>
        </w:tc>
        <w:tc>
          <w:tcPr>
            <w:tcW w:w="1134"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процентов</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55,00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50,00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49,00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709"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r>
      <w:tr w:rsidR="00EA44AA" w:rsidRPr="0083051D" w:rsidTr="007F73F2">
        <w:tblPrEx>
          <w:tblBorders>
            <w:left w:val="none" w:sz="0" w:space="0" w:color="auto"/>
            <w:right w:val="none" w:sz="0" w:space="0" w:color="auto"/>
            <w:insideH w:val="none" w:sz="0" w:space="0" w:color="auto"/>
            <w:insideV w:val="none" w:sz="0" w:space="0" w:color="auto"/>
          </w:tblBorders>
        </w:tblPrEx>
        <w:tc>
          <w:tcPr>
            <w:tcW w:w="1701" w:type="dxa"/>
            <w:tcBorders>
              <w:top w:val="nil"/>
              <w:left w:val="nil"/>
              <w:bottom w:val="nil"/>
              <w:right w:val="nil"/>
            </w:tcBorders>
          </w:tcPr>
          <w:p w:rsidR="00EA44AA" w:rsidRPr="0083051D" w:rsidRDefault="00EA44AA" w:rsidP="00EA44AA">
            <w:pPr>
              <w:widowControl w:val="0"/>
              <w:autoSpaceDE w:val="0"/>
              <w:autoSpaceDN w:val="0"/>
              <w:spacing w:after="0" w:line="240" w:lineRule="auto"/>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1.8. Распространенность избыточного потребления соли среди взрослого населения</w:t>
            </w:r>
          </w:p>
        </w:tc>
        <w:tc>
          <w:tcPr>
            <w:tcW w:w="1276" w:type="dxa"/>
            <w:tcBorders>
              <w:top w:val="nil"/>
              <w:left w:val="nil"/>
              <w:bottom w:val="nil"/>
              <w:right w:val="nil"/>
            </w:tcBorders>
          </w:tcPr>
          <w:p w:rsidR="00EA44AA" w:rsidRPr="0083051D" w:rsidRDefault="00EA44AA" w:rsidP="00EA44AA">
            <w:proofErr w:type="spellStart"/>
            <w:r w:rsidRPr="0083051D">
              <w:rPr>
                <w:rFonts w:ascii="Times New Roman" w:hAnsi="Times New Roman" w:cs="Times New Roman"/>
                <w:sz w:val="20"/>
              </w:rPr>
              <w:t>минздрав</w:t>
            </w:r>
            <w:proofErr w:type="spellEnd"/>
            <w:r w:rsidRPr="0083051D">
              <w:rPr>
                <w:rFonts w:ascii="Times New Roman" w:hAnsi="Times New Roman" w:cs="Times New Roman"/>
                <w:sz w:val="20"/>
              </w:rPr>
              <w:t xml:space="preserve"> АО</w:t>
            </w:r>
          </w:p>
        </w:tc>
        <w:tc>
          <w:tcPr>
            <w:tcW w:w="1134"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процентов</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50,00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50,00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47,10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709"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r>
      <w:tr w:rsidR="00EA44AA" w:rsidRPr="0083051D" w:rsidTr="007F73F2">
        <w:tblPrEx>
          <w:tblBorders>
            <w:left w:val="none" w:sz="0" w:space="0" w:color="auto"/>
            <w:right w:val="none" w:sz="0" w:space="0" w:color="auto"/>
            <w:insideH w:val="none" w:sz="0" w:space="0" w:color="auto"/>
            <w:insideV w:val="none" w:sz="0" w:space="0" w:color="auto"/>
          </w:tblBorders>
        </w:tblPrEx>
        <w:tc>
          <w:tcPr>
            <w:tcW w:w="1701" w:type="dxa"/>
            <w:tcBorders>
              <w:top w:val="nil"/>
              <w:left w:val="nil"/>
              <w:bottom w:val="nil"/>
              <w:right w:val="nil"/>
            </w:tcBorders>
          </w:tcPr>
          <w:p w:rsidR="00EA44AA" w:rsidRPr="0083051D" w:rsidRDefault="00EA44AA" w:rsidP="00EA44AA">
            <w:pPr>
              <w:widowControl w:val="0"/>
              <w:autoSpaceDE w:val="0"/>
              <w:autoSpaceDN w:val="0"/>
              <w:spacing w:after="0" w:line="240" w:lineRule="auto"/>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1.9. Распространенность недостаточного потребления фруктов и овощей среди взрослого населения</w:t>
            </w:r>
          </w:p>
        </w:tc>
        <w:tc>
          <w:tcPr>
            <w:tcW w:w="1276" w:type="dxa"/>
            <w:tcBorders>
              <w:top w:val="nil"/>
              <w:left w:val="nil"/>
              <w:bottom w:val="nil"/>
              <w:right w:val="nil"/>
            </w:tcBorders>
          </w:tcPr>
          <w:p w:rsidR="00EA44AA" w:rsidRPr="0083051D" w:rsidRDefault="00EA44AA" w:rsidP="00EA44AA">
            <w:proofErr w:type="spellStart"/>
            <w:r w:rsidRPr="0083051D">
              <w:rPr>
                <w:rFonts w:ascii="Times New Roman" w:hAnsi="Times New Roman" w:cs="Times New Roman"/>
                <w:sz w:val="20"/>
              </w:rPr>
              <w:t>минздрав</w:t>
            </w:r>
            <w:proofErr w:type="spellEnd"/>
            <w:r w:rsidRPr="0083051D">
              <w:rPr>
                <w:rFonts w:ascii="Times New Roman" w:hAnsi="Times New Roman" w:cs="Times New Roman"/>
                <w:sz w:val="20"/>
              </w:rPr>
              <w:t xml:space="preserve"> АО</w:t>
            </w:r>
          </w:p>
        </w:tc>
        <w:tc>
          <w:tcPr>
            <w:tcW w:w="1134"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процентов</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80,00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78,00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73,00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709"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r>
      <w:tr w:rsidR="00EA44AA" w:rsidRPr="0083051D" w:rsidTr="007F73F2">
        <w:tblPrEx>
          <w:tblBorders>
            <w:left w:val="none" w:sz="0" w:space="0" w:color="auto"/>
            <w:right w:val="none" w:sz="0" w:space="0" w:color="auto"/>
            <w:insideH w:val="none" w:sz="0" w:space="0" w:color="auto"/>
            <w:insideV w:val="none" w:sz="0" w:space="0" w:color="auto"/>
          </w:tblBorders>
        </w:tblPrEx>
        <w:tc>
          <w:tcPr>
            <w:tcW w:w="1701" w:type="dxa"/>
            <w:tcBorders>
              <w:top w:val="nil"/>
              <w:left w:val="nil"/>
              <w:bottom w:val="nil"/>
              <w:right w:val="nil"/>
            </w:tcBorders>
          </w:tcPr>
          <w:p w:rsidR="00EA44AA" w:rsidRPr="0083051D" w:rsidRDefault="00EA44AA" w:rsidP="00EA44AA">
            <w:pPr>
              <w:widowControl w:val="0"/>
              <w:autoSpaceDE w:val="0"/>
              <w:autoSpaceDN w:val="0"/>
              <w:spacing w:after="0" w:line="240" w:lineRule="auto"/>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1.10. Доля больных с выявленными злокачественными новообразованиями на I - II стадиях</w:t>
            </w:r>
          </w:p>
        </w:tc>
        <w:tc>
          <w:tcPr>
            <w:tcW w:w="1276" w:type="dxa"/>
            <w:tcBorders>
              <w:top w:val="nil"/>
              <w:left w:val="nil"/>
              <w:bottom w:val="nil"/>
              <w:right w:val="nil"/>
            </w:tcBorders>
          </w:tcPr>
          <w:p w:rsidR="00EA44AA" w:rsidRPr="0083051D" w:rsidRDefault="00EA44AA" w:rsidP="00EA44AA">
            <w:proofErr w:type="spellStart"/>
            <w:r w:rsidRPr="0083051D">
              <w:rPr>
                <w:rFonts w:ascii="Times New Roman" w:hAnsi="Times New Roman" w:cs="Times New Roman"/>
                <w:sz w:val="20"/>
              </w:rPr>
              <w:t>минздрав</w:t>
            </w:r>
            <w:proofErr w:type="spellEnd"/>
            <w:r w:rsidRPr="0083051D">
              <w:rPr>
                <w:rFonts w:ascii="Times New Roman" w:hAnsi="Times New Roman" w:cs="Times New Roman"/>
                <w:sz w:val="20"/>
              </w:rPr>
              <w:t xml:space="preserve"> АО</w:t>
            </w:r>
          </w:p>
        </w:tc>
        <w:tc>
          <w:tcPr>
            <w:tcW w:w="1134"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процентов</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65,80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68,90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68,90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69,00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69,10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53,5</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54,3</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55,1</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55,3</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56,4</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57,4</w:t>
            </w:r>
          </w:p>
        </w:tc>
        <w:tc>
          <w:tcPr>
            <w:tcW w:w="851" w:type="dxa"/>
            <w:tcBorders>
              <w:top w:val="nil"/>
              <w:left w:val="nil"/>
              <w:bottom w:val="nil"/>
              <w:right w:val="nil"/>
            </w:tcBorders>
          </w:tcPr>
          <w:p w:rsidR="00EA44AA" w:rsidRPr="0083051D" w:rsidRDefault="00EA44AA" w:rsidP="00EA44AA">
            <w:pPr>
              <w:shd w:val="clear" w:color="auto" w:fill="FFFFFF"/>
              <w:jc w:val="center"/>
              <w:rPr>
                <w:rFonts w:ascii="Times New Roman" w:hAnsi="Times New Roman" w:cs="Times New Roman"/>
                <w:sz w:val="20"/>
                <w:szCs w:val="20"/>
              </w:rPr>
            </w:pPr>
            <w:r w:rsidRPr="0083051D">
              <w:rPr>
                <w:rFonts w:ascii="Times New Roman" w:hAnsi="Times New Roman" w:cs="Times New Roman"/>
                <w:sz w:val="20"/>
                <w:szCs w:val="20"/>
              </w:rPr>
              <w:t>58,5</w:t>
            </w:r>
          </w:p>
        </w:tc>
        <w:tc>
          <w:tcPr>
            <w:tcW w:w="850" w:type="dxa"/>
            <w:tcBorders>
              <w:top w:val="nil"/>
              <w:left w:val="nil"/>
              <w:bottom w:val="nil"/>
              <w:right w:val="nil"/>
            </w:tcBorders>
          </w:tcPr>
          <w:p w:rsidR="00EA44AA" w:rsidRPr="0083051D" w:rsidRDefault="00EA44AA" w:rsidP="00EA44AA">
            <w:pPr>
              <w:shd w:val="clear" w:color="auto" w:fill="FFFFFF"/>
              <w:jc w:val="center"/>
              <w:rPr>
                <w:rFonts w:ascii="Times New Roman" w:hAnsi="Times New Roman" w:cs="Times New Roman"/>
                <w:sz w:val="20"/>
                <w:szCs w:val="20"/>
              </w:rPr>
            </w:pPr>
            <w:r w:rsidRPr="0083051D">
              <w:rPr>
                <w:rFonts w:ascii="Times New Roman" w:hAnsi="Times New Roman" w:cs="Times New Roman"/>
                <w:sz w:val="20"/>
                <w:szCs w:val="20"/>
              </w:rPr>
              <w:t>59,5</w:t>
            </w:r>
          </w:p>
        </w:tc>
        <w:tc>
          <w:tcPr>
            <w:tcW w:w="709" w:type="dxa"/>
            <w:tcBorders>
              <w:top w:val="nil"/>
              <w:left w:val="nil"/>
              <w:bottom w:val="nil"/>
              <w:right w:val="nil"/>
            </w:tcBorders>
          </w:tcPr>
          <w:p w:rsidR="00EA44AA" w:rsidRPr="0083051D" w:rsidRDefault="00EA44AA" w:rsidP="00EA44AA">
            <w:pPr>
              <w:shd w:val="clear" w:color="auto" w:fill="FFFFFF"/>
              <w:jc w:val="center"/>
              <w:rPr>
                <w:rFonts w:ascii="Times New Roman" w:hAnsi="Times New Roman" w:cs="Times New Roman"/>
                <w:sz w:val="20"/>
                <w:szCs w:val="20"/>
              </w:rPr>
            </w:pPr>
            <w:r w:rsidRPr="0083051D">
              <w:rPr>
                <w:rFonts w:ascii="Times New Roman" w:hAnsi="Times New Roman" w:cs="Times New Roman"/>
                <w:sz w:val="20"/>
                <w:szCs w:val="20"/>
              </w:rPr>
              <w:t>60,2</w:t>
            </w:r>
          </w:p>
        </w:tc>
      </w:tr>
      <w:tr w:rsidR="00EA44AA" w:rsidRPr="0083051D" w:rsidTr="007F73F2">
        <w:tblPrEx>
          <w:tblBorders>
            <w:left w:val="none" w:sz="0" w:space="0" w:color="auto"/>
            <w:right w:val="none" w:sz="0" w:space="0" w:color="auto"/>
            <w:insideH w:val="none" w:sz="0" w:space="0" w:color="auto"/>
            <w:insideV w:val="none" w:sz="0" w:space="0" w:color="auto"/>
          </w:tblBorders>
        </w:tblPrEx>
        <w:tc>
          <w:tcPr>
            <w:tcW w:w="1701" w:type="dxa"/>
            <w:tcBorders>
              <w:top w:val="nil"/>
              <w:left w:val="nil"/>
              <w:bottom w:val="nil"/>
              <w:right w:val="nil"/>
            </w:tcBorders>
          </w:tcPr>
          <w:p w:rsidR="00EA44AA" w:rsidRPr="0083051D" w:rsidRDefault="00EA44AA" w:rsidP="00EA44AA">
            <w:pPr>
              <w:widowControl w:val="0"/>
              <w:autoSpaceDE w:val="0"/>
              <w:autoSpaceDN w:val="0"/>
              <w:spacing w:after="0" w:line="240" w:lineRule="auto"/>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 xml:space="preserve">1.11. Охват населения профилактическими медицинскими </w:t>
            </w:r>
            <w:r w:rsidRPr="0083051D">
              <w:rPr>
                <w:rFonts w:ascii="Times New Roman" w:eastAsia="Times New Roman" w:hAnsi="Times New Roman" w:cs="Times New Roman"/>
                <w:sz w:val="20"/>
                <w:szCs w:val="20"/>
                <w:lang w:eastAsia="ru-RU"/>
              </w:rPr>
              <w:lastRenderedPageBreak/>
              <w:t>осмотрами на туберкулез</w:t>
            </w:r>
          </w:p>
        </w:tc>
        <w:tc>
          <w:tcPr>
            <w:tcW w:w="1276" w:type="dxa"/>
            <w:tcBorders>
              <w:top w:val="nil"/>
              <w:left w:val="nil"/>
              <w:bottom w:val="nil"/>
              <w:right w:val="nil"/>
            </w:tcBorders>
          </w:tcPr>
          <w:p w:rsidR="00EA44AA" w:rsidRPr="0083051D" w:rsidRDefault="00EA44AA" w:rsidP="00EA44AA">
            <w:proofErr w:type="spellStart"/>
            <w:r w:rsidRPr="0083051D">
              <w:rPr>
                <w:rFonts w:ascii="Times New Roman" w:hAnsi="Times New Roman" w:cs="Times New Roman"/>
                <w:sz w:val="20"/>
              </w:rPr>
              <w:lastRenderedPageBreak/>
              <w:t>минздрав</w:t>
            </w:r>
            <w:proofErr w:type="spellEnd"/>
            <w:r w:rsidRPr="0083051D">
              <w:rPr>
                <w:rFonts w:ascii="Times New Roman" w:hAnsi="Times New Roman" w:cs="Times New Roman"/>
                <w:sz w:val="20"/>
              </w:rPr>
              <w:t xml:space="preserve"> АО</w:t>
            </w:r>
          </w:p>
        </w:tc>
        <w:tc>
          <w:tcPr>
            <w:tcW w:w="1134"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процентов</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80,80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90,40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90,70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91,00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91,20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91,30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91,40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91,50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71,90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72,0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72,0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72,0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72,0</w:t>
            </w:r>
          </w:p>
        </w:tc>
        <w:tc>
          <w:tcPr>
            <w:tcW w:w="709"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72,0</w:t>
            </w:r>
          </w:p>
        </w:tc>
      </w:tr>
      <w:tr w:rsidR="00EA44AA" w:rsidRPr="0083051D" w:rsidTr="007F73F2">
        <w:tblPrEx>
          <w:tblBorders>
            <w:left w:val="none" w:sz="0" w:space="0" w:color="auto"/>
            <w:right w:val="none" w:sz="0" w:space="0" w:color="auto"/>
            <w:insideH w:val="none" w:sz="0" w:space="0" w:color="auto"/>
            <w:insideV w:val="none" w:sz="0" w:space="0" w:color="auto"/>
          </w:tblBorders>
        </w:tblPrEx>
        <w:tc>
          <w:tcPr>
            <w:tcW w:w="1701" w:type="dxa"/>
            <w:tcBorders>
              <w:top w:val="nil"/>
              <w:left w:val="nil"/>
              <w:bottom w:val="nil"/>
              <w:right w:val="nil"/>
            </w:tcBorders>
          </w:tcPr>
          <w:p w:rsidR="00EA44AA" w:rsidRPr="0083051D" w:rsidRDefault="00EA44AA" w:rsidP="00EA44AA">
            <w:pPr>
              <w:widowControl w:val="0"/>
              <w:autoSpaceDE w:val="0"/>
              <w:autoSpaceDN w:val="0"/>
              <w:spacing w:after="0" w:line="240" w:lineRule="auto"/>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lastRenderedPageBreak/>
              <w:t>1.12. Заболеваемость дифтерией</w:t>
            </w:r>
          </w:p>
        </w:tc>
        <w:tc>
          <w:tcPr>
            <w:tcW w:w="1276" w:type="dxa"/>
            <w:tcBorders>
              <w:top w:val="nil"/>
              <w:left w:val="nil"/>
              <w:bottom w:val="nil"/>
              <w:right w:val="nil"/>
            </w:tcBorders>
          </w:tcPr>
          <w:p w:rsidR="00EA44AA" w:rsidRPr="0083051D" w:rsidRDefault="00EA44AA" w:rsidP="00EA44AA">
            <w:proofErr w:type="spellStart"/>
            <w:r w:rsidRPr="0083051D">
              <w:rPr>
                <w:rFonts w:ascii="Times New Roman" w:hAnsi="Times New Roman" w:cs="Times New Roman"/>
                <w:sz w:val="20"/>
              </w:rPr>
              <w:t>минздрав</w:t>
            </w:r>
            <w:proofErr w:type="spellEnd"/>
            <w:r w:rsidRPr="0083051D">
              <w:rPr>
                <w:rFonts w:ascii="Times New Roman" w:hAnsi="Times New Roman" w:cs="Times New Roman"/>
                <w:sz w:val="20"/>
              </w:rPr>
              <w:t xml:space="preserve"> АО</w:t>
            </w:r>
          </w:p>
        </w:tc>
        <w:tc>
          <w:tcPr>
            <w:tcW w:w="1134"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случаев на 100 тыс. населения</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0,10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0,10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0,10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709"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r>
      <w:tr w:rsidR="00EA44AA" w:rsidRPr="0083051D" w:rsidTr="007F73F2">
        <w:tblPrEx>
          <w:tblBorders>
            <w:left w:val="none" w:sz="0" w:space="0" w:color="auto"/>
            <w:right w:val="none" w:sz="0" w:space="0" w:color="auto"/>
            <w:insideH w:val="none" w:sz="0" w:space="0" w:color="auto"/>
            <w:insideV w:val="none" w:sz="0" w:space="0" w:color="auto"/>
          </w:tblBorders>
        </w:tblPrEx>
        <w:tc>
          <w:tcPr>
            <w:tcW w:w="1701" w:type="dxa"/>
            <w:tcBorders>
              <w:top w:val="nil"/>
              <w:left w:val="nil"/>
              <w:bottom w:val="nil"/>
              <w:right w:val="nil"/>
            </w:tcBorders>
          </w:tcPr>
          <w:p w:rsidR="00EA44AA" w:rsidRPr="0083051D" w:rsidRDefault="00EA44AA" w:rsidP="00EA44AA">
            <w:pPr>
              <w:widowControl w:val="0"/>
              <w:autoSpaceDE w:val="0"/>
              <w:autoSpaceDN w:val="0"/>
              <w:spacing w:after="0" w:line="240" w:lineRule="auto"/>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1.13. Заболеваемость корью</w:t>
            </w:r>
          </w:p>
        </w:tc>
        <w:tc>
          <w:tcPr>
            <w:tcW w:w="1276" w:type="dxa"/>
            <w:tcBorders>
              <w:top w:val="nil"/>
              <w:left w:val="nil"/>
              <w:bottom w:val="nil"/>
              <w:right w:val="nil"/>
            </w:tcBorders>
          </w:tcPr>
          <w:p w:rsidR="00EA44AA" w:rsidRPr="0083051D" w:rsidRDefault="00EA44AA" w:rsidP="00EA44AA">
            <w:proofErr w:type="spellStart"/>
            <w:r w:rsidRPr="0083051D">
              <w:rPr>
                <w:rFonts w:ascii="Times New Roman" w:hAnsi="Times New Roman" w:cs="Times New Roman"/>
                <w:sz w:val="20"/>
              </w:rPr>
              <w:t>минздрав</w:t>
            </w:r>
            <w:proofErr w:type="spellEnd"/>
            <w:r w:rsidRPr="0083051D">
              <w:rPr>
                <w:rFonts w:ascii="Times New Roman" w:hAnsi="Times New Roman" w:cs="Times New Roman"/>
                <w:sz w:val="20"/>
              </w:rPr>
              <w:t xml:space="preserve"> АО</w:t>
            </w:r>
          </w:p>
        </w:tc>
        <w:tc>
          <w:tcPr>
            <w:tcW w:w="1134"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случаев на 1 млн. населения</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0,40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0,10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0,10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0,10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709"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r>
      <w:tr w:rsidR="00EA44AA" w:rsidRPr="0083051D" w:rsidTr="007F73F2">
        <w:tblPrEx>
          <w:tblBorders>
            <w:left w:val="none" w:sz="0" w:space="0" w:color="auto"/>
            <w:right w:val="none" w:sz="0" w:space="0" w:color="auto"/>
            <w:insideH w:val="none" w:sz="0" w:space="0" w:color="auto"/>
            <w:insideV w:val="none" w:sz="0" w:space="0" w:color="auto"/>
          </w:tblBorders>
        </w:tblPrEx>
        <w:tc>
          <w:tcPr>
            <w:tcW w:w="1701" w:type="dxa"/>
            <w:tcBorders>
              <w:top w:val="nil"/>
              <w:left w:val="nil"/>
              <w:bottom w:val="nil"/>
              <w:right w:val="nil"/>
            </w:tcBorders>
          </w:tcPr>
          <w:p w:rsidR="00EA44AA" w:rsidRPr="0083051D" w:rsidRDefault="00EA44AA" w:rsidP="00EA44AA">
            <w:pPr>
              <w:widowControl w:val="0"/>
              <w:autoSpaceDE w:val="0"/>
              <w:autoSpaceDN w:val="0"/>
              <w:spacing w:after="0" w:line="240" w:lineRule="auto"/>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1.14. Заболеваемость краснухой</w:t>
            </w:r>
          </w:p>
        </w:tc>
        <w:tc>
          <w:tcPr>
            <w:tcW w:w="1276" w:type="dxa"/>
            <w:tcBorders>
              <w:top w:val="nil"/>
              <w:left w:val="nil"/>
              <w:bottom w:val="nil"/>
              <w:right w:val="nil"/>
            </w:tcBorders>
          </w:tcPr>
          <w:p w:rsidR="00EA44AA" w:rsidRPr="0083051D" w:rsidRDefault="00EA44AA" w:rsidP="00EA44AA">
            <w:proofErr w:type="spellStart"/>
            <w:r w:rsidRPr="0083051D">
              <w:rPr>
                <w:rFonts w:ascii="Times New Roman" w:hAnsi="Times New Roman" w:cs="Times New Roman"/>
                <w:sz w:val="20"/>
              </w:rPr>
              <w:t>минздрав</w:t>
            </w:r>
            <w:proofErr w:type="spellEnd"/>
            <w:r w:rsidRPr="0083051D">
              <w:rPr>
                <w:rFonts w:ascii="Times New Roman" w:hAnsi="Times New Roman" w:cs="Times New Roman"/>
                <w:sz w:val="20"/>
              </w:rPr>
              <w:t xml:space="preserve"> АО</w:t>
            </w:r>
          </w:p>
        </w:tc>
        <w:tc>
          <w:tcPr>
            <w:tcW w:w="1134"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случаев на 100 тыс. населения</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0,40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0,20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0,10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0,10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709"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r>
      <w:tr w:rsidR="00EA44AA" w:rsidRPr="0083051D" w:rsidTr="007F73F2">
        <w:tblPrEx>
          <w:tblBorders>
            <w:left w:val="none" w:sz="0" w:space="0" w:color="auto"/>
            <w:right w:val="none" w:sz="0" w:space="0" w:color="auto"/>
            <w:insideH w:val="none" w:sz="0" w:space="0" w:color="auto"/>
            <w:insideV w:val="none" w:sz="0" w:space="0" w:color="auto"/>
          </w:tblBorders>
        </w:tblPrEx>
        <w:tc>
          <w:tcPr>
            <w:tcW w:w="1701" w:type="dxa"/>
            <w:tcBorders>
              <w:top w:val="nil"/>
              <w:left w:val="nil"/>
              <w:bottom w:val="nil"/>
              <w:right w:val="nil"/>
            </w:tcBorders>
          </w:tcPr>
          <w:p w:rsidR="00EA44AA" w:rsidRPr="0083051D" w:rsidRDefault="00EA44AA" w:rsidP="00EA44AA">
            <w:pPr>
              <w:widowControl w:val="0"/>
              <w:autoSpaceDE w:val="0"/>
              <w:autoSpaceDN w:val="0"/>
              <w:spacing w:after="0" w:line="240" w:lineRule="auto"/>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1.15. Заболеваемость эпидемическим паротитом</w:t>
            </w:r>
          </w:p>
        </w:tc>
        <w:tc>
          <w:tcPr>
            <w:tcW w:w="1276" w:type="dxa"/>
            <w:tcBorders>
              <w:top w:val="nil"/>
              <w:left w:val="nil"/>
              <w:bottom w:val="nil"/>
              <w:right w:val="nil"/>
            </w:tcBorders>
          </w:tcPr>
          <w:p w:rsidR="00EA44AA" w:rsidRPr="0083051D" w:rsidRDefault="00EA44AA" w:rsidP="00EA44AA">
            <w:proofErr w:type="spellStart"/>
            <w:r w:rsidRPr="0083051D">
              <w:rPr>
                <w:rFonts w:ascii="Times New Roman" w:hAnsi="Times New Roman" w:cs="Times New Roman"/>
                <w:sz w:val="20"/>
              </w:rPr>
              <w:t>минздрав</w:t>
            </w:r>
            <w:proofErr w:type="spellEnd"/>
            <w:r w:rsidRPr="0083051D">
              <w:rPr>
                <w:rFonts w:ascii="Times New Roman" w:hAnsi="Times New Roman" w:cs="Times New Roman"/>
                <w:sz w:val="20"/>
              </w:rPr>
              <w:t xml:space="preserve"> АО</w:t>
            </w:r>
          </w:p>
        </w:tc>
        <w:tc>
          <w:tcPr>
            <w:tcW w:w="1134"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случаев на 100 тыс. населения</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0,16</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0,09</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0,09</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0,09</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0,09</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0,09</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709"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r>
      <w:tr w:rsidR="00EA44AA" w:rsidRPr="0083051D" w:rsidTr="007F73F2">
        <w:tblPrEx>
          <w:tblBorders>
            <w:left w:val="none" w:sz="0" w:space="0" w:color="auto"/>
            <w:right w:val="none" w:sz="0" w:space="0" w:color="auto"/>
            <w:insideH w:val="none" w:sz="0" w:space="0" w:color="auto"/>
            <w:insideV w:val="none" w:sz="0" w:space="0" w:color="auto"/>
          </w:tblBorders>
        </w:tblPrEx>
        <w:tc>
          <w:tcPr>
            <w:tcW w:w="1701" w:type="dxa"/>
            <w:tcBorders>
              <w:top w:val="nil"/>
              <w:left w:val="nil"/>
              <w:bottom w:val="nil"/>
              <w:right w:val="nil"/>
            </w:tcBorders>
          </w:tcPr>
          <w:p w:rsidR="00EA44AA" w:rsidRPr="0083051D" w:rsidRDefault="00EA44AA" w:rsidP="00EA44AA">
            <w:pPr>
              <w:widowControl w:val="0"/>
              <w:autoSpaceDE w:val="0"/>
              <w:autoSpaceDN w:val="0"/>
              <w:spacing w:after="0" w:line="240" w:lineRule="auto"/>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1.16. Заболеваемость острым вирусным гепатитом</w:t>
            </w:r>
            <w:proofErr w:type="gramStart"/>
            <w:r w:rsidRPr="0083051D">
              <w:rPr>
                <w:rFonts w:ascii="Times New Roman" w:eastAsia="Times New Roman" w:hAnsi="Times New Roman" w:cs="Times New Roman"/>
                <w:sz w:val="20"/>
                <w:szCs w:val="20"/>
                <w:lang w:eastAsia="ru-RU"/>
              </w:rPr>
              <w:t xml:space="preserve"> В</w:t>
            </w:r>
            <w:proofErr w:type="gramEnd"/>
          </w:p>
        </w:tc>
        <w:tc>
          <w:tcPr>
            <w:tcW w:w="1276" w:type="dxa"/>
            <w:tcBorders>
              <w:top w:val="nil"/>
              <w:left w:val="nil"/>
              <w:bottom w:val="nil"/>
              <w:right w:val="nil"/>
            </w:tcBorders>
          </w:tcPr>
          <w:p w:rsidR="00EA44AA" w:rsidRPr="0083051D" w:rsidRDefault="00EA44AA" w:rsidP="00EA44AA">
            <w:proofErr w:type="spellStart"/>
            <w:r w:rsidRPr="0083051D">
              <w:rPr>
                <w:rFonts w:ascii="Times New Roman" w:hAnsi="Times New Roman" w:cs="Times New Roman"/>
                <w:sz w:val="20"/>
              </w:rPr>
              <w:t>минздрав</w:t>
            </w:r>
            <w:proofErr w:type="spellEnd"/>
            <w:r w:rsidRPr="0083051D">
              <w:rPr>
                <w:rFonts w:ascii="Times New Roman" w:hAnsi="Times New Roman" w:cs="Times New Roman"/>
                <w:sz w:val="20"/>
              </w:rPr>
              <w:t xml:space="preserve"> АО</w:t>
            </w:r>
          </w:p>
        </w:tc>
        <w:tc>
          <w:tcPr>
            <w:tcW w:w="1134"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случаев на 100 тыс. населения</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0,58</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0,77</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0,70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0,70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0,60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0,60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0,50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0,50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0,40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0,30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0,3</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0,3</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0,3</w:t>
            </w:r>
          </w:p>
        </w:tc>
        <w:tc>
          <w:tcPr>
            <w:tcW w:w="709"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0,3</w:t>
            </w:r>
          </w:p>
        </w:tc>
      </w:tr>
      <w:tr w:rsidR="00EA44AA" w:rsidRPr="0083051D" w:rsidTr="007F73F2">
        <w:tblPrEx>
          <w:tblBorders>
            <w:left w:val="none" w:sz="0" w:space="0" w:color="auto"/>
            <w:right w:val="none" w:sz="0" w:space="0" w:color="auto"/>
            <w:insideH w:val="none" w:sz="0" w:space="0" w:color="auto"/>
            <w:insideV w:val="none" w:sz="0" w:space="0" w:color="auto"/>
          </w:tblBorders>
        </w:tblPrEx>
        <w:tc>
          <w:tcPr>
            <w:tcW w:w="1701" w:type="dxa"/>
            <w:tcBorders>
              <w:top w:val="nil"/>
              <w:left w:val="nil"/>
              <w:bottom w:val="nil"/>
              <w:right w:val="nil"/>
            </w:tcBorders>
          </w:tcPr>
          <w:p w:rsidR="00EA44AA" w:rsidRPr="0083051D" w:rsidRDefault="00EA44AA" w:rsidP="00EA44AA">
            <w:pPr>
              <w:widowControl w:val="0"/>
              <w:autoSpaceDE w:val="0"/>
              <w:autoSpaceDN w:val="0"/>
              <w:spacing w:after="0" w:line="240" w:lineRule="auto"/>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1.17. Охват иммунизации населения против вирусного гепатита B в декретированные сроки</w:t>
            </w:r>
          </w:p>
        </w:tc>
        <w:tc>
          <w:tcPr>
            <w:tcW w:w="1276" w:type="dxa"/>
            <w:tcBorders>
              <w:top w:val="nil"/>
              <w:left w:val="nil"/>
              <w:bottom w:val="nil"/>
              <w:right w:val="nil"/>
            </w:tcBorders>
          </w:tcPr>
          <w:p w:rsidR="00EA44AA" w:rsidRPr="0083051D" w:rsidRDefault="00EA44AA" w:rsidP="00EA44AA">
            <w:proofErr w:type="spellStart"/>
            <w:r w:rsidRPr="0083051D">
              <w:rPr>
                <w:rFonts w:ascii="Times New Roman" w:hAnsi="Times New Roman" w:cs="Times New Roman"/>
                <w:sz w:val="20"/>
              </w:rPr>
              <w:t>минздрав</w:t>
            </w:r>
            <w:proofErr w:type="spellEnd"/>
            <w:r w:rsidRPr="0083051D">
              <w:rPr>
                <w:rFonts w:ascii="Times New Roman" w:hAnsi="Times New Roman" w:cs="Times New Roman"/>
                <w:sz w:val="20"/>
              </w:rPr>
              <w:t xml:space="preserve"> АО</w:t>
            </w:r>
          </w:p>
        </w:tc>
        <w:tc>
          <w:tcPr>
            <w:tcW w:w="1134"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процентов</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95,00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95,00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95,00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95,00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95,00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95,00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95,00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95,00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95,00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95,00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95,0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95,0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95,0</w:t>
            </w:r>
          </w:p>
        </w:tc>
        <w:tc>
          <w:tcPr>
            <w:tcW w:w="709"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95,0</w:t>
            </w:r>
          </w:p>
        </w:tc>
      </w:tr>
      <w:tr w:rsidR="00EA44AA" w:rsidRPr="0083051D" w:rsidTr="007F73F2">
        <w:tblPrEx>
          <w:tblBorders>
            <w:left w:val="none" w:sz="0" w:space="0" w:color="auto"/>
            <w:right w:val="none" w:sz="0" w:space="0" w:color="auto"/>
            <w:insideH w:val="none" w:sz="0" w:space="0" w:color="auto"/>
            <w:insideV w:val="none" w:sz="0" w:space="0" w:color="auto"/>
          </w:tblBorders>
        </w:tblPrEx>
        <w:tc>
          <w:tcPr>
            <w:tcW w:w="1701" w:type="dxa"/>
            <w:tcBorders>
              <w:top w:val="nil"/>
              <w:left w:val="nil"/>
              <w:bottom w:val="nil"/>
              <w:right w:val="nil"/>
            </w:tcBorders>
          </w:tcPr>
          <w:p w:rsidR="00EA44AA" w:rsidRPr="0083051D" w:rsidRDefault="00EA44AA" w:rsidP="00EA44AA">
            <w:pPr>
              <w:widowControl w:val="0"/>
              <w:autoSpaceDE w:val="0"/>
              <w:autoSpaceDN w:val="0"/>
              <w:spacing w:after="0" w:line="240" w:lineRule="auto"/>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 xml:space="preserve">1.18. Охват иммунизации населения против дифтерии, коклюша и столбняка в декретированные </w:t>
            </w:r>
            <w:r w:rsidRPr="0083051D">
              <w:rPr>
                <w:rFonts w:ascii="Times New Roman" w:eastAsia="Times New Roman" w:hAnsi="Times New Roman" w:cs="Times New Roman"/>
                <w:sz w:val="20"/>
                <w:szCs w:val="20"/>
                <w:lang w:eastAsia="ru-RU"/>
              </w:rPr>
              <w:lastRenderedPageBreak/>
              <w:t>сроки</w:t>
            </w:r>
          </w:p>
        </w:tc>
        <w:tc>
          <w:tcPr>
            <w:tcW w:w="1276" w:type="dxa"/>
            <w:tcBorders>
              <w:top w:val="nil"/>
              <w:left w:val="nil"/>
              <w:bottom w:val="nil"/>
              <w:right w:val="nil"/>
            </w:tcBorders>
          </w:tcPr>
          <w:p w:rsidR="00EA44AA" w:rsidRPr="0083051D" w:rsidRDefault="00EA44AA" w:rsidP="00EA44AA">
            <w:proofErr w:type="spellStart"/>
            <w:r w:rsidRPr="0083051D">
              <w:rPr>
                <w:rFonts w:ascii="Times New Roman" w:hAnsi="Times New Roman" w:cs="Times New Roman"/>
                <w:sz w:val="20"/>
              </w:rPr>
              <w:lastRenderedPageBreak/>
              <w:t>минздрав</w:t>
            </w:r>
            <w:proofErr w:type="spellEnd"/>
            <w:r w:rsidRPr="0083051D">
              <w:rPr>
                <w:rFonts w:ascii="Times New Roman" w:hAnsi="Times New Roman" w:cs="Times New Roman"/>
                <w:sz w:val="20"/>
              </w:rPr>
              <w:t xml:space="preserve"> АО</w:t>
            </w:r>
          </w:p>
        </w:tc>
        <w:tc>
          <w:tcPr>
            <w:tcW w:w="1134"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процентов</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96,00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96,00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96,00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96,00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96,00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96,00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96,00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96,00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96,00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96,00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96,0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96,0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96,0</w:t>
            </w:r>
          </w:p>
        </w:tc>
        <w:tc>
          <w:tcPr>
            <w:tcW w:w="709"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96,0</w:t>
            </w:r>
          </w:p>
        </w:tc>
      </w:tr>
      <w:tr w:rsidR="00EA44AA" w:rsidRPr="0083051D" w:rsidTr="007F73F2">
        <w:tblPrEx>
          <w:tblBorders>
            <w:left w:val="none" w:sz="0" w:space="0" w:color="auto"/>
            <w:right w:val="none" w:sz="0" w:space="0" w:color="auto"/>
            <w:insideH w:val="none" w:sz="0" w:space="0" w:color="auto"/>
            <w:insideV w:val="none" w:sz="0" w:space="0" w:color="auto"/>
          </w:tblBorders>
        </w:tblPrEx>
        <w:tc>
          <w:tcPr>
            <w:tcW w:w="1701" w:type="dxa"/>
            <w:tcBorders>
              <w:top w:val="nil"/>
              <w:left w:val="nil"/>
              <w:bottom w:val="nil"/>
              <w:right w:val="nil"/>
            </w:tcBorders>
          </w:tcPr>
          <w:p w:rsidR="00EA44AA" w:rsidRPr="0083051D" w:rsidRDefault="00EA44AA" w:rsidP="00EA44AA">
            <w:pPr>
              <w:widowControl w:val="0"/>
              <w:autoSpaceDE w:val="0"/>
              <w:autoSpaceDN w:val="0"/>
              <w:spacing w:after="0" w:line="240" w:lineRule="auto"/>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lastRenderedPageBreak/>
              <w:t>1.19. Охват иммунизации населения против кори в декретированные сроки</w:t>
            </w:r>
          </w:p>
        </w:tc>
        <w:tc>
          <w:tcPr>
            <w:tcW w:w="1276" w:type="dxa"/>
            <w:tcBorders>
              <w:top w:val="nil"/>
              <w:left w:val="nil"/>
              <w:bottom w:val="nil"/>
              <w:right w:val="nil"/>
            </w:tcBorders>
          </w:tcPr>
          <w:p w:rsidR="00EA44AA" w:rsidRPr="0083051D" w:rsidRDefault="00EA44AA" w:rsidP="00EA44AA">
            <w:proofErr w:type="spellStart"/>
            <w:r w:rsidRPr="0083051D">
              <w:rPr>
                <w:rFonts w:ascii="Times New Roman" w:hAnsi="Times New Roman" w:cs="Times New Roman"/>
                <w:sz w:val="20"/>
              </w:rPr>
              <w:t>минздрав</w:t>
            </w:r>
            <w:proofErr w:type="spellEnd"/>
            <w:r w:rsidRPr="0083051D">
              <w:rPr>
                <w:rFonts w:ascii="Times New Roman" w:hAnsi="Times New Roman" w:cs="Times New Roman"/>
                <w:sz w:val="20"/>
              </w:rPr>
              <w:t xml:space="preserve"> АО</w:t>
            </w:r>
          </w:p>
        </w:tc>
        <w:tc>
          <w:tcPr>
            <w:tcW w:w="1134"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процентов</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96,00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96,00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96,00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96,00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96,00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96,00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96,00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96,00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96,00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96,00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96,0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96,0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96,0</w:t>
            </w:r>
          </w:p>
        </w:tc>
        <w:tc>
          <w:tcPr>
            <w:tcW w:w="709"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96,0</w:t>
            </w:r>
          </w:p>
        </w:tc>
      </w:tr>
      <w:tr w:rsidR="00EA44AA" w:rsidRPr="0083051D" w:rsidTr="007F73F2">
        <w:tblPrEx>
          <w:tblBorders>
            <w:left w:val="none" w:sz="0" w:space="0" w:color="auto"/>
            <w:right w:val="none" w:sz="0" w:space="0" w:color="auto"/>
            <w:insideH w:val="none" w:sz="0" w:space="0" w:color="auto"/>
            <w:insideV w:val="none" w:sz="0" w:space="0" w:color="auto"/>
          </w:tblBorders>
        </w:tblPrEx>
        <w:tc>
          <w:tcPr>
            <w:tcW w:w="1701" w:type="dxa"/>
            <w:tcBorders>
              <w:top w:val="nil"/>
              <w:left w:val="nil"/>
              <w:bottom w:val="nil"/>
              <w:right w:val="nil"/>
            </w:tcBorders>
          </w:tcPr>
          <w:p w:rsidR="00EA44AA" w:rsidRPr="0083051D" w:rsidRDefault="00EA44AA" w:rsidP="00EA44AA">
            <w:pPr>
              <w:widowControl w:val="0"/>
              <w:autoSpaceDE w:val="0"/>
              <w:autoSpaceDN w:val="0"/>
              <w:spacing w:after="0" w:line="240" w:lineRule="auto"/>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1.20. Охват иммунизации населения против краснухи в декретированные сроки</w:t>
            </w:r>
          </w:p>
        </w:tc>
        <w:tc>
          <w:tcPr>
            <w:tcW w:w="1276" w:type="dxa"/>
            <w:tcBorders>
              <w:top w:val="nil"/>
              <w:left w:val="nil"/>
              <w:bottom w:val="nil"/>
              <w:right w:val="nil"/>
            </w:tcBorders>
          </w:tcPr>
          <w:p w:rsidR="00EA44AA" w:rsidRPr="0083051D" w:rsidRDefault="00EA44AA" w:rsidP="00EA44AA">
            <w:proofErr w:type="spellStart"/>
            <w:r w:rsidRPr="0083051D">
              <w:rPr>
                <w:rFonts w:ascii="Times New Roman" w:hAnsi="Times New Roman" w:cs="Times New Roman"/>
                <w:sz w:val="20"/>
              </w:rPr>
              <w:t>минздрав</w:t>
            </w:r>
            <w:proofErr w:type="spellEnd"/>
            <w:r w:rsidRPr="0083051D">
              <w:rPr>
                <w:rFonts w:ascii="Times New Roman" w:hAnsi="Times New Roman" w:cs="Times New Roman"/>
                <w:sz w:val="20"/>
              </w:rPr>
              <w:t xml:space="preserve"> АО</w:t>
            </w:r>
          </w:p>
        </w:tc>
        <w:tc>
          <w:tcPr>
            <w:tcW w:w="1134"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процентов</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96,00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96,00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96,00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96,00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96,00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96,00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96,00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96,00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96,00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96,00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96,0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96,0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96,0</w:t>
            </w:r>
          </w:p>
        </w:tc>
        <w:tc>
          <w:tcPr>
            <w:tcW w:w="709" w:type="dxa"/>
            <w:tcBorders>
              <w:top w:val="nil"/>
              <w:left w:val="nil"/>
              <w:bottom w:val="nil"/>
              <w:right w:val="nil"/>
            </w:tcBorders>
          </w:tcPr>
          <w:p w:rsidR="00EA44AA" w:rsidRPr="0083051D" w:rsidRDefault="00EA44AA" w:rsidP="00EA44AA">
            <w:pPr>
              <w:widowControl w:val="0"/>
              <w:autoSpaceDE w:val="0"/>
              <w:autoSpaceDN w:val="0"/>
              <w:spacing w:after="0" w:line="240" w:lineRule="auto"/>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96,0</w:t>
            </w:r>
          </w:p>
        </w:tc>
      </w:tr>
      <w:tr w:rsidR="00EA44AA" w:rsidRPr="0083051D" w:rsidTr="007F73F2">
        <w:tblPrEx>
          <w:tblBorders>
            <w:left w:val="none" w:sz="0" w:space="0" w:color="auto"/>
            <w:right w:val="none" w:sz="0" w:space="0" w:color="auto"/>
            <w:insideH w:val="none" w:sz="0" w:space="0" w:color="auto"/>
            <w:insideV w:val="none" w:sz="0" w:space="0" w:color="auto"/>
          </w:tblBorders>
        </w:tblPrEx>
        <w:tc>
          <w:tcPr>
            <w:tcW w:w="1701" w:type="dxa"/>
            <w:tcBorders>
              <w:top w:val="nil"/>
              <w:left w:val="nil"/>
              <w:bottom w:val="nil"/>
              <w:right w:val="nil"/>
            </w:tcBorders>
          </w:tcPr>
          <w:p w:rsidR="00EA44AA" w:rsidRPr="0083051D" w:rsidRDefault="00EA44AA" w:rsidP="00EA44AA">
            <w:pPr>
              <w:widowControl w:val="0"/>
              <w:autoSpaceDE w:val="0"/>
              <w:autoSpaceDN w:val="0"/>
              <w:spacing w:after="0" w:line="240" w:lineRule="auto"/>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1.21. Охват иммунизации населения против эпидемического паротита в декретированные сроки</w:t>
            </w:r>
          </w:p>
        </w:tc>
        <w:tc>
          <w:tcPr>
            <w:tcW w:w="1276" w:type="dxa"/>
            <w:tcBorders>
              <w:top w:val="nil"/>
              <w:left w:val="nil"/>
              <w:bottom w:val="nil"/>
              <w:right w:val="nil"/>
            </w:tcBorders>
          </w:tcPr>
          <w:p w:rsidR="00EA44AA" w:rsidRPr="0083051D" w:rsidRDefault="00EA44AA" w:rsidP="00EA44AA">
            <w:proofErr w:type="spellStart"/>
            <w:r w:rsidRPr="0083051D">
              <w:rPr>
                <w:rFonts w:ascii="Times New Roman" w:hAnsi="Times New Roman" w:cs="Times New Roman"/>
                <w:sz w:val="20"/>
              </w:rPr>
              <w:t>минздрав</w:t>
            </w:r>
            <w:proofErr w:type="spellEnd"/>
            <w:r w:rsidRPr="0083051D">
              <w:rPr>
                <w:rFonts w:ascii="Times New Roman" w:hAnsi="Times New Roman" w:cs="Times New Roman"/>
                <w:sz w:val="20"/>
              </w:rPr>
              <w:t xml:space="preserve"> АО</w:t>
            </w:r>
          </w:p>
        </w:tc>
        <w:tc>
          <w:tcPr>
            <w:tcW w:w="1134"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процентов</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96,00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96,00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96,00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96,00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96,00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96,00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96,00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96,00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96,00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96,00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96,0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96,0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96,0</w:t>
            </w:r>
          </w:p>
        </w:tc>
        <w:tc>
          <w:tcPr>
            <w:tcW w:w="709"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96,0</w:t>
            </w:r>
          </w:p>
        </w:tc>
      </w:tr>
      <w:tr w:rsidR="00EA44AA" w:rsidRPr="0083051D" w:rsidTr="007F73F2">
        <w:tblPrEx>
          <w:tblBorders>
            <w:left w:val="none" w:sz="0" w:space="0" w:color="auto"/>
            <w:right w:val="none" w:sz="0" w:space="0" w:color="auto"/>
            <w:insideH w:val="none" w:sz="0" w:space="0" w:color="auto"/>
            <w:insideV w:val="none" w:sz="0" w:space="0" w:color="auto"/>
          </w:tblBorders>
        </w:tblPrEx>
        <w:tc>
          <w:tcPr>
            <w:tcW w:w="1701" w:type="dxa"/>
            <w:tcBorders>
              <w:top w:val="nil"/>
              <w:left w:val="nil"/>
              <w:bottom w:val="nil"/>
              <w:right w:val="nil"/>
            </w:tcBorders>
          </w:tcPr>
          <w:p w:rsidR="00EA44AA" w:rsidRPr="0083051D" w:rsidRDefault="00EA44AA" w:rsidP="00EA44AA">
            <w:pPr>
              <w:widowControl w:val="0"/>
              <w:autoSpaceDE w:val="0"/>
              <w:autoSpaceDN w:val="0"/>
              <w:spacing w:after="0" w:line="240" w:lineRule="auto"/>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1.22. Доля ВИЧ-инфицированных лиц, состоящих на диспансерном учете, от числа выявленных</w:t>
            </w:r>
          </w:p>
        </w:tc>
        <w:tc>
          <w:tcPr>
            <w:tcW w:w="1276" w:type="dxa"/>
            <w:tcBorders>
              <w:top w:val="nil"/>
              <w:left w:val="nil"/>
              <w:bottom w:val="nil"/>
              <w:right w:val="nil"/>
            </w:tcBorders>
          </w:tcPr>
          <w:p w:rsidR="00EA44AA" w:rsidRPr="0083051D" w:rsidRDefault="00EA44AA" w:rsidP="00EA44AA">
            <w:proofErr w:type="spellStart"/>
            <w:r w:rsidRPr="0083051D">
              <w:rPr>
                <w:rFonts w:ascii="Times New Roman" w:hAnsi="Times New Roman" w:cs="Times New Roman"/>
                <w:sz w:val="20"/>
              </w:rPr>
              <w:t>минздрав</w:t>
            </w:r>
            <w:proofErr w:type="spellEnd"/>
            <w:r w:rsidRPr="0083051D">
              <w:rPr>
                <w:rFonts w:ascii="Times New Roman" w:hAnsi="Times New Roman" w:cs="Times New Roman"/>
                <w:sz w:val="20"/>
              </w:rPr>
              <w:t xml:space="preserve"> АО</w:t>
            </w:r>
          </w:p>
        </w:tc>
        <w:tc>
          <w:tcPr>
            <w:tcW w:w="1134"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процентов</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92,30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96,7</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95,0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93,0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95,0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95,0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95,0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95,0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95,0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95,0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95,0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95,0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95,0</w:t>
            </w:r>
          </w:p>
        </w:tc>
        <w:tc>
          <w:tcPr>
            <w:tcW w:w="709"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95,0</w:t>
            </w:r>
          </w:p>
        </w:tc>
      </w:tr>
      <w:tr w:rsidR="00EA44AA" w:rsidRPr="0083051D" w:rsidTr="007F73F2">
        <w:tblPrEx>
          <w:tblBorders>
            <w:left w:val="none" w:sz="0" w:space="0" w:color="auto"/>
            <w:right w:val="none" w:sz="0" w:space="0" w:color="auto"/>
            <w:insideH w:val="none" w:sz="0" w:space="0" w:color="auto"/>
            <w:insideV w:val="none" w:sz="0" w:space="0" w:color="auto"/>
          </w:tblBorders>
        </w:tblPrEx>
        <w:tc>
          <w:tcPr>
            <w:tcW w:w="1701" w:type="dxa"/>
            <w:tcBorders>
              <w:top w:val="nil"/>
              <w:left w:val="nil"/>
              <w:bottom w:val="nil"/>
              <w:right w:val="nil"/>
            </w:tcBorders>
          </w:tcPr>
          <w:p w:rsidR="00EA44AA" w:rsidRPr="0083051D" w:rsidRDefault="00EA44AA" w:rsidP="00EA44AA">
            <w:pPr>
              <w:widowControl w:val="0"/>
              <w:autoSpaceDE w:val="0"/>
              <w:autoSpaceDN w:val="0"/>
              <w:spacing w:after="0" w:line="240" w:lineRule="auto"/>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1.23. Доля больных алкоголизмом, повторно госпитализированных в течение года</w:t>
            </w:r>
          </w:p>
        </w:tc>
        <w:tc>
          <w:tcPr>
            <w:tcW w:w="1276" w:type="dxa"/>
            <w:tcBorders>
              <w:top w:val="nil"/>
              <w:left w:val="nil"/>
              <w:bottom w:val="nil"/>
              <w:right w:val="nil"/>
            </w:tcBorders>
          </w:tcPr>
          <w:p w:rsidR="00EA44AA" w:rsidRPr="0083051D" w:rsidRDefault="00EA44AA" w:rsidP="00EA44AA">
            <w:proofErr w:type="spellStart"/>
            <w:r w:rsidRPr="0083051D">
              <w:rPr>
                <w:rFonts w:ascii="Times New Roman" w:hAnsi="Times New Roman" w:cs="Times New Roman"/>
                <w:sz w:val="20"/>
              </w:rPr>
              <w:t>минздрав</w:t>
            </w:r>
            <w:proofErr w:type="spellEnd"/>
            <w:r w:rsidRPr="0083051D">
              <w:rPr>
                <w:rFonts w:ascii="Times New Roman" w:hAnsi="Times New Roman" w:cs="Times New Roman"/>
                <w:sz w:val="20"/>
              </w:rPr>
              <w:t xml:space="preserve"> АО</w:t>
            </w:r>
          </w:p>
        </w:tc>
        <w:tc>
          <w:tcPr>
            <w:tcW w:w="1134"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процентов</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25,10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24,60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24,50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24,40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24,30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24,20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24,10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24,00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24,0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23,9</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23,9</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23,8</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23,8</w:t>
            </w:r>
          </w:p>
        </w:tc>
        <w:tc>
          <w:tcPr>
            <w:tcW w:w="709"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23,7</w:t>
            </w:r>
          </w:p>
        </w:tc>
      </w:tr>
      <w:tr w:rsidR="00EA44AA" w:rsidRPr="0083051D" w:rsidTr="007F73F2">
        <w:tblPrEx>
          <w:tblBorders>
            <w:left w:val="none" w:sz="0" w:space="0" w:color="auto"/>
            <w:right w:val="none" w:sz="0" w:space="0" w:color="auto"/>
            <w:insideH w:val="none" w:sz="0" w:space="0" w:color="auto"/>
            <w:insideV w:val="none" w:sz="0" w:space="0" w:color="auto"/>
          </w:tblBorders>
        </w:tblPrEx>
        <w:tc>
          <w:tcPr>
            <w:tcW w:w="1701" w:type="dxa"/>
            <w:tcBorders>
              <w:top w:val="nil"/>
              <w:left w:val="nil"/>
              <w:bottom w:val="nil"/>
              <w:right w:val="nil"/>
            </w:tcBorders>
          </w:tcPr>
          <w:p w:rsidR="00EA44AA" w:rsidRPr="0083051D" w:rsidRDefault="00EA44AA" w:rsidP="00EA44AA">
            <w:pPr>
              <w:widowControl w:val="0"/>
              <w:autoSpaceDE w:val="0"/>
              <w:autoSpaceDN w:val="0"/>
              <w:spacing w:after="0" w:line="240" w:lineRule="auto"/>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lastRenderedPageBreak/>
              <w:t>1.24. Доля больных наркоманией, повторно госпитализированных в течение года</w:t>
            </w:r>
          </w:p>
        </w:tc>
        <w:tc>
          <w:tcPr>
            <w:tcW w:w="1276" w:type="dxa"/>
            <w:tcBorders>
              <w:top w:val="nil"/>
              <w:left w:val="nil"/>
              <w:bottom w:val="nil"/>
              <w:right w:val="nil"/>
            </w:tcBorders>
          </w:tcPr>
          <w:p w:rsidR="00EA44AA" w:rsidRPr="0083051D" w:rsidRDefault="00EA44AA" w:rsidP="00EA44AA">
            <w:proofErr w:type="spellStart"/>
            <w:r w:rsidRPr="0083051D">
              <w:rPr>
                <w:rFonts w:ascii="Times New Roman" w:hAnsi="Times New Roman" w:cs="Times New Roman"/>
                <w:sz w:val="20"/>
              </w:rPr>
              <w:t>минздрав</w:t>
            </w:r>
            <w:proofErr w:type="spellEnd"/>
            <w:r w:rsidRPr="0083051D">
              <w:rPr>
                <w:rFonts w:ascii="Times New Roman" w:hAnsi="Times New Roman" w:cs="Times New Roman"/>
                <w:sz w:val="20"/>
              </w:rPr>
              <w:t xml:space="preserve"> АО</w:t>
            </w:r>
          </w:p>
        </w:tc>
        <w:tc>
          <w:tcPr>
            <w:tcW w:w="1134"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процентов</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42,60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36,60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36,50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36,40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36,30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29,20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29,10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29,00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28,90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28,80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28,7</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28,6</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28,5</w:t>
            </w:r>
          </w:p>
        </w:tc>
        <w:tc>
          <w:tcPr>
            <w:tcW w:w="709"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28,4</w:t>
            </w:r>
          </w:p>
        </w:tc>
      </w:tr>
      <w:tr w:rsidR="00EA44AA" w:rsidRPr="0083051D" w:rsidTr="007F73F2">
        <w:tblPrEx>
          <w:tblBorders>
            <w:left w:val="none" w:sz="0" w:space="0" w:color="auto"/>
            <w:right w:val="none" w:sz="0" w:space="0" w:color="auto"/>
            <w:insideH w:val="none" w:sz="0" w:space="0" w:color="auto"/>
            <w:insideV w:val="none" w:sz="0" w:space="0" w:color="auto"/>
          </w:tblBorders>
        </w:tblPrEx>
        <w:tc>
          <w:tcPr>
            <w:tcW w:w="1701" w:type="dxa"/>
            <w:tcBorders>
              <w:top w:val="nil"/>
              <w:left w:val="nil"/>
              <w:bottom w:val="nil"/>
              <w:right w:val="nil"/>
            </w:tcBorders>
          </w:tcPr>
          <w:p w:rsidR="00EA44AA" w:rsidRPr="0083051D" w:rsidRDefault="00EA44AA" w:rsidP="00EA44AA">
            <w:pPr>
              <w:widowControl w:val="0"/>
              <w:autoSpaceDE w:val="0"/>
              <w:autoSpaceDN w:val="0"/>
              <w:spacing w:after="0" w:line="240" w:lineRule="auto"/>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1.25. Смертность от самоубийств</w:t>
            </w:r>
          </w:p>
        </w:tc>
        <w:tc>
          <w:tcPr>
            <w:tcW w:w="1276" w:type="dxa"/>
            <w:tcBorders>
              <w:top w:val="nil"/>
              <w:left w:val="nil"/>
              <w:bottom w:val="nil"/>
              <w:right w:val="nil"/>
            </w:tcBorders>
          </w:tcPr>
          <w:p w:rsidR="00EA44AA" w:rsidRPr="0083051D" w:rsidRDefault="00EA44AA" w:rsidP="00EA44AA">
            <w:proofErr w:type="spellStart"/>
            <w:r w:rsidRPr="0083051D">
              <w:rPr>
                <w:rFonts w:ascii="Times New Roman" w:hAnsi="Times New Roman" w:cs="Times New Roman"/>
                <w:sz w:val="20"/>
              </w:rPr>
              <w:t>минздрав</w:t>
            </w:r>
            <w:proofErr w:type="spellEnd"/>
            <w:r w:rsidRPr="0083051D">
              <w:rPr>
                <w:rFonts w:ascii="Times New Roman" w:hAnsi="Times New Roman" w:cs="Times New Roman"/>
                <w:sz w:val="20"/>
              </w:rPr>
              <w:t xml:space="preserve"> АО</w:t>
            </w:r>
          </w:p>
        </w:tc>
        <w:tc>
          <w:tcPr>
            <w:tcW w:w="1134"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человек на 100 тыс. населения</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38,30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38,20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38,00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37,50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36,00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34,00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709"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r>
      <w:tr w:rsidR="00EA44AA" w:rsidRPr="0083051D" w:rsidTr="007F73F2">
        <w:tblPrEx>
          <w:tblBorders>
            <w:left w:val="none" w:sz="0" w:space="0" w:color="auto"/>
            <w:right w:val="none" w:sz="0" w:space="0" w:color="auto"/>
            <w:insideH w:val="none" w:sz="0" w:space="0" w:color="auto"/>
            <w:insideV w:val="none" w:sz="0" w:space="0" w:color="auto"/>
          </w:tblBorders>
        </w:tblPrEx>
        <w:tc>
          <w:tcPr>
            <w:tcW w:w="1701" w:type="dxa"/>
            <w:tcBorders>
              <w:top w:val="nil"/>
              <w:left w:val="nil"/>
              <w:bottom w:val="nil"/>
              <w:right w:val="nil"/>
            </w:tcBorders>
          </w:tcPr>
          <w:p w:rsidR="00EA44AA" w:rsidRPr="0083051D" w:rsidRDefault="00EA44AA" w:rsidP="00EA44AA">
            <w:pPr>
              <w:widowControl w:val="0"/>
              <w:autoSpaceDE w:val="0"/>
              <w:autoSpaceDN w:val="0"/>
              <w:spacing w:after="0" w:line="240" w:lineRule="auto"/>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1.26. Смертность детей в возрасте до одного года от пневмоний</w:t>
            </w:r>
          </w:p>
        </w:tc>
        <w:tc>
          <w:tcPr>
            <w:tcW w:w="1276" w:type="dxa"/>
            <w:tcBorders>
              <w:top w:val="nil"/>
              <w:left w:val="nil"/>
              <w:bottom w:val="nil"/>
              <w:right w:val="nil"/>
            </w:tcBorders>
          </w:tcPr>
          <w:p w:rsidR="00EA44AA" w:rsidRPr="0083051D" w:rsidRDefault="00EA44AA" w:rsidP="00EA44AA">
            <w:proofErr w:type="spellStart"/>
            <w:r w:rsidRPr="0083051D">
              <w:rPr>
                <w:rFonts w:ascii="Times New Roman" w:hAnsi="Times New Roman" w:cs="Times New Roman"/>
                <w:sz w:val="20"/>
              </w:rPr>
              <w:t>минздрав</w:t>
            </w:r>
            <w:proofErr w:type="spellEnd"/>
            <w:r w:rsidRPr="0083051D">
              <w:rPr>
                <w:rFonts w:ascii="Times New Roman" w:hAnsi="Times New Roman" w:cs="Times New Roman"/>
                <w:sz w:val="20"/>
              </w:rPr>
              <w:t xml:space="preserve"> АО</w:t>
            </w:r>
          </w:p>
        </w:tc>
        <w:tc>
          <w:tcPr>
            <w:tcW w:w="1134"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 xml:space="preserve">на 10 тыс. </w:t>
            </w:r>
            <w:proofErr w:type="gramStart"/>
            <w:r w:rsidRPr="0083051D">
              <w:rPr>
                <w:rFonts w:ascii="Times New Roman" w:eastAsia="Times New Roman" w:hAnsi="Times New Roman" w:cs="Times New Roman"/>
                <w:sz w:val="20"/>
                <w:szCs w:val="20"/>
                <w:lang w:eastAsia="ru-RU"/>
              </w:rPr>
              <w:t>родившихся</w:t>
            </w:r>
            <w:proofErr w:type="gramEnd"/>
            <w:r w:rsidRPr="0083051D">
              <w:rPr>
                <w:rFonts w:ascii="Times New Roman" w:eastAsia="Times New Roman" w:hAnsi="Times New Roman" w:cs="Times New Roman"/>
                <w:sz w:val="20"/>
                <w:szCs w:val="20"/>
                <w:lang w:eastAsia="ru-RU"/>
              </w:rPr>
              <w:t xml:space="preserve"> живыми</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1,9</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1,85</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1,75</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1,7</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1,65</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1,6</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1,55</w:t>
            </w:r>
          </w:p>
        </w:tc>
        <w:tc>
          <w:tcPr>
            <w:tcW w:w="709"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1,5</w:t>
            </w:r>
          </w:p>
        </w:tc>
      </w:tr>
      <w:tr w:rsidR="00EA44AA" w:rsidRPr="0083051D" w:rsidTr="007F73F2">
        <w:tblPrEx>
          <w:tblBorders>
            <w:left w:val="none" w:sz="0" w:space="0" w:color="auto"/>
            <w:right w:val="none" w:sz="0" w:space="0" w:color="auto"/>
            <w:insideH w:val="none" w:sz="0" w:space="0" w:color="auto"/>
            <w:insideV w:val="none" w:sz="0" w:space="0" w:color="auto"/>
          </w:tblBorders>
        </w:tblPrEx>
        <w:tc>
          <w:tcPr>
            <w:tcW w:w="1701" w:type="dxa"/>
            <w:tcBorders>
              <w:top w:val="nil"/>
              <w:left w:val="nil"/>
              <w:bottom w:val="nil"/>
              <w:right w:val="nil"/>
            </w:tcBorders>
          </w:tcPr>
          <w:p w:rsidR="00EA44AA" w:rsidRPr="0083051D" w:rsidRDefault="00EA44AA" w:rsidP="00EA44AA">
            <w:pPr>
              <w:widowControl w:val="0"/>
              <w:autoSpaceDE w:val="0"/>
              <w:autoSpaceDN w:val="0"/>
              <w:spacing w:after="0" w:line="240" w:lineRule="auto"/>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1.27. Охват населения иммунизацией против пневмококковой инфекции в декретированные сроки</w:t>
            </w:r>
          </w:p>
        </w:tc>
        <w:tc>
          <w:tcPr>
            <w:tcW w:w="1276" w:type="dxa"/>
            <w:tcBorders>
              <w:top w:val="nil"/>
              <w:left w:val="nil"/>
              <w:bottom w:val="nil"/>
              <w:right w:val="nil"/>
            </w:tcBorders>
          </w:tcPr>
          <w:p w:rsidR="00EA44AA" w:rsidRPr="0083051D" w:rsidRDefault="00EA44AA" w:rsidP="00EA44AA">
            <w:proofErr w:type="spellStart"/>
            <w:r w:rsidRPr="0083051D">
              <w:rPr>
                <w:rFonts w:ascii="Times New Roman" w:hAnsi="Times New Roman" w:cs="Times New Roman"/>
                <w:sz w:val="20"/>
              </w:rPr>
              <w:t>минздрав</w:t>
            </w:r>
            <w:proofErr w:type="spellEnd"/>
            <w:r w:rsidRPr="0083051D">
              <w:rPr>
                <w:rFonts w:ascii="Times New Roman" w:hAnsi="Times New Roman" w:cs="Times New Roman"/>
                <w:sz w:val="20"/>
              </w:rPr>
              <w:t xml:space="preserve"> АО</w:t>
            </w:r>
          </w:p>
        </w:tc>
        <w:tc>
          <w:tcPr>
            <w:tcW w:w="1134"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процентов</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90,0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92,0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95,0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95,0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95,0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95,0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95,0</w:t>
            </w:r>
          </w:p>
        </w:tc>
        <w:tc>
          <w:tcPr>
            <w:tcW w:w="709"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95,0</w:t>
            </w:r>
          </w:p>
        </w:tc>
      </w:tr>
      <w:tr w:rsidR="00EA44AA" w:rsidRPr="0083051D" w:rsidTr="007F73F2">
        <w:tblPrEx>
          <w:tblBorders>
            <w:left w:val="none" w:sz="0" w:space="0" w:color="auto"/>
            <w:right w:val="none" w:sz="0" w:space="0" w:color="auto"/>
            <w:insideH w:val="none" w:sz="0" w:space="0" w:color="auto"/>
            <w:insideV w:val="none" w:sz="0" w:space="0" w:color="auto"/>
          </w:tblBorders>
        </w:tblPrEx>
        <w:tc>
          <w:tcPr>
            <w:tcW w:w="1701" w:type="dxa"/>
            <w:tcBorders>
              <w:top w:val="nil"/>
              <w:left w:val="nil"/>
              <w:bottom w:val="nil"/>
              <w:right w:val="nil"/>
            </w:tcBorders>
          </w:tcPr>
          <w:p w:rsidR="00EA44AA" w:rsidRPr="0083051D" w:rsidRDefault="00EA44AA" w:rsidP="00EA44AA">
            <w:pPr>
              <w:widowControl w:val="0"/>
              <w:autoSpaceDE w:val="0"/>
              <w:autoSpaceDN w:val="0"/>
              <w:spacing w:after="0" w:line="240" w:lineRule="auto"/>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1.28. Уровень информированности населения в возрасте 18 - 49 лет по вопросам ВИЧ-инфекции</w:t>
            </w:r>
          </w:p>
        </w:tc>
        <w:tc>
          <w:tcPr>
            <w:tcW w:w="1276" w:type="dxa"/>
            <w:tcBorders>
              <w:top w:val="nil"/>
              <w:left w:val="nil"/>
              <w:bottom w:val="nil"/>
              <w:right w:val="nil"/>
            </w:tcBorders>
          </w:tcPr>
          <w:p w:rsidR="00EA44AA" w:rsidRPr="0083051D" w:rsidRDefault="00EA44AA" w:rsidP="00EA44AA">
            <w:proofErr w:type="spellStart"/>
            <w:r w:rsidRPr="0083051D">
              <w:rPr>
                <w:rFonts w:ascii="Times New Roman" w:hAnsi="Times New Roman" w:cs="Times New Roman"/>
                <w:sz w:val="20"/>
              </w:rPr>
              <w:t>минздрав</w:t>
            </w:r>
            <w:proofErr w:type="spellEnd"/>
            <w:r w:rsidRPr="0083051D">
              <w:rPr>
                <w:rFonts w:ascii="Times New Roman" w:hAnsi="Times New Roman" w:cs="Times New Roman"/>
                <w:sz w:val="20"/>
              </w:rPr>
              <w:t xml:space="preserve"> АО</w:t>
            </w:r>
          </w:p>
        </w:tc>
        <w:tc>
          <w:tcPr>
            <w:tcW w:w="1134"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процентов</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84</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87</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90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90</w:t>
            </w:r>
          </w:p>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trike/>
                <w:sz w:val="20"/>
                <w:szCs w:val="20"/>
                <w:lang w:eastAsia="ru-RU"/>
              </w:rPr>
            </w:pP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90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90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90</w:t>
            </w:r>
          </w:p>
        </w:tc>
        <w:tc>
          <w:tcPr>
            <w:tcW w:w="709"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90</w:t>
            </w:r>
          </w:p>
        </w:tc>
      </w:tr>
      <w:tr w:rsidR="00EA44AA" w:rsidRPr="0083051D" w:rsidTr="007F73F2">
        <w:tblPrEx>
          <w:tblBorders>
            <w:left w:val="none" w:sz="0" w:space="0" w:color="auto"/>
            <w:right w:val="none" w:sz="0" w:space="0" w:color="auto"/>
            <w:insideH w:val="none" w:sz="0" w:space="0" w:color="auto"/>
            <w:insideV w:val="none" w:sz="0" w:space="0" w:color="auto"/>
          </w:tblBorders>
        </w:tblPrEx>
        <w:tc>
          <w:tcPr>
            <w:tcW w:w="1701" w:type="dxa"/>
            <w:tcBorders>
              <w:top w:val="nil"/>
              <w:left w:val="nil"/>
              <w:bottom w:val="nil"/>
              <w:right w:val="nil"/>
            </w:tcBorders>
          </w:tcPr>
          <w:p w:rsidR="00EA44AA" w:rsidRPr="0083051D" w:rsidRDefault="00EA44AA" w:rsidP="00EA44AA">
            <w:pPr>
              <w:widowControl w:val="0"/>
              <w:autoSpaceDE w:val="0"/>
              <w:autoSpaceDN w:val="0"/>
              <w:spacing w:after="0" w:line="240" w:lineRule="auto"/>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1.29. Охват медицинским освидетельствованием на ВИЧ-инфекцию населения</w:t>
            </w:r>
          </w:p>
        </w:tc>
        <w:tc>
          <w:tcPr>
            <w:tcW w:w="1276" w:type="dxa"/>
            <w:tcBorders>
              <w:top w:val="nil"/>
              <w:left w:val="nil"/>
              <w:bottom w:val="nil"/>
              <w:right w:val="nil"/>
            </w:tcBorders>
          </w:tcPr>
          <w:p w:rsidR="00EA44AA" w:rsidRPr="0083051D" w:rsidRDefault="00EA44AA" w:rsidP="00EA44AA">
            <w:proofErr w:type="spellStart"/>
            <w:r w:rsidRPr="0083051D">
              <w:rPr>
                <w:rFonts w:ascii="Times New Roman" w:hAnsi="Times New Roman" w:cs="Times New Roman"/>
                <w:sz w:val="20"/>
              </w:rPr>
              <w:t>минздрав</w:t>
            </w:r>
            <w:proofErr w:type="spellEnd"/>
            <w:r w:rsidRPr="0083051D">
              <w:rPr>
                <w:rFonts w:ascii="Times New Roman" w:hAnsi="Times New Roman" w:cs="Times New Roman"/>
                <w:sz w:val="20"/>
              </w:rPr>
              <w:t xml:space="preserve"> АО</w:t>
            </w:r>
          </w:p>
        </w:tc>
        <w:tc>
          <w:tcPr>
            <w:tcW w:w="1134"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процентов</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21</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22</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23</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24</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24</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24,5</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25</w:t>
            </w:r>
          </w:p>
        </w:tc>
        <w:tc>
          <w:tcPr>
            <w:tcW w:w="709"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25</w:t>
            </w:r>
          </w:p>
        </w:tc>
      </w:tr>
      <w:tr w:rsidR="00EA44AA" w:rsidRPr="0083051D" w:rsidTr="007F73F2">
        <w:tblPrEx>
          <w:tblBorders>
            <w:left w:val="none" w:sz="0" w:space="0" w:color="auto"/>
            <w:right w:val="none" w:sz="0" w:space="0" w:color="auto"/>
            <w:insideH w:val="none" w:sz="0" w:space="0" w:color="auto"/>
            <w:insideV w:val="none" w:sz="0" w:space="0" w:color="auto"/>
          </w:tblBorders>
        </w:tblPrEx>
        <w:tc>
          <w:tcPr>
            <w:tcW w:w="12616" w:type="dxa"/>
            <w:gridSpan w:val="13"/>
            <w:tcBorders>
              <w:top w:val="nil"/>
              <w:left w:val="nil"/>
              <w:bottom w:val="nil"/>
              <w:right w:val="nil"/>
            </w:tcBorders>
          </w:tcPr>
          <w:p w:rsidR="00EA44AA" w:rsidRPr="00D20282" w:rsidRDefault="00EA44AA" w:rsidP="00EA44AA">
            <w:pPr>
              <w:widowControl w:val="0"/>
              <w:autoSpaceDE w:val="0"/>
              <w:autoSpaceDN w:val="0"/>
              <w:spacing w:after="0" w:line="240" w:lineRule="auto"/>
              <w:jc w:val="center"/>
              <w:outlineLvl w:val="2"/>
              <w:rPr>
                <w:rFonts w:ascii="Times New Roman" w:eastAsia="Times New Roman" w:hAnsi="Times New Roman" w:cs="Times New Roman"/>
                <w:b/>
                <w:sz w:val="20"/>
                <w:szCs w:val="20"/>
                <w:lang w:eastAsia="ru-RU"/>
              </w:rPr>
            </w:pPr>
            <w:r w:rsidRPr="00D20282">
              <w:rPr>
                <w:rFonts w:ascii="Times New Roman" w:eastAsia="Times New Roman" w:hAnsi="Times New Roman" w:cs="Times New Roman"/>
                <w:b/>
                <w:sz w:val="20"/>
                <w:szCs w:val="20"/>
                <w:lang w:eastAsia="ru-RU"/>
              </w:rPr>
              <w:lastRenderedPageBreak/>
              <w:t xml:space="preserve">Подпрограмма № 2 «Совершенствование оказания специализированной, включая </w:t>
            </w:r>
            <w:proofErr w:type="gramStart"/>
            <w:r w:rsidRPr="00D20282">
              <w:rPr>
                <w:rFonts w:ascii="Times New Roman" w:eastAsia="Times New Roman" w:hAnsi="Times New Roman" w:cs="Times New Roman"/>
                <w:b/>
                <w:sz w:val="20"/>
                <w:szCs w:val="20"/>
                <w:lang w:eastAsia="ru-RU"/>
              </w:rPr>
              <w:t>высокотехнологичную</w:t>
            </w:r>
            <w:proofErr w:type="gramEnd"/>
            <w:r w:rsidRPr="00D20282">
              <w:rPr>
                <w:rFonts w:ascii="Times New Roman" w:eastAsia="Times New Roman" w:hAnsi="Times New Roman" w:cs="Times New Roman"/>
                <w:b/>
                <w:sz w:val="20"/>
                <w:szCs w:val="20"/>
                <w:lang w:eastAsia="ru-RU"/>
              </w:rPr>
              <w:t>, медицинской помощи, скорой, в том числе скорой специализированной, медицинской помощи, медицинской эвакуации»</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outlineLvl w:val="2"/>
              <w:rPr>
                <w:rFonts w:ascii="Times New Roman" w:eastAsia="Times New Roman" w:hAnsi="Times New Roman" w:cs="Times New Roman"/>
                <w:sz w:val="20"/>
                <w:szCs w:val="20"/>
                <w:lang w:eastAsia="ru-RU"/>
              </w:rPr>
            </w:pP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outlineLvl w:val="2"/>
              <w:rPr>
                <w:rFonts w:ascii="Times New Roman" w:eastAsia="Times New Roman" w:hAnsi="Times New Roman" w:cs="Times New Roman"/>
                <w:sz w:val="20"/>
                <w:szCs w:val="20"/>
                <w:lang w:eastAsia="ru-RU"/>
              </w:rPr>
            </w:pP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outlineLvl w:val="2"/>
              <w:rPr>
                <w:rFonts w:ascii="Times New Roman" w:eastAsia="Times New Roman" w:hAnsi="Times New Roman" w:cs="Times New Roman"/>
                <w:sz w:val="20"/>
                <w:szCs w:val="20"/>
                <w:lang w:eastAsia="ru-RU"/>
              </w:rPr>
            </w:pPr>
          </w:p>
        </w:tc>
        <w:tc>
          <w:tcPr>
            <w:tcW w:w="709"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outlineLvl w:val="2"/>
              <w:rPr>
                <w:rFonts w:ascii="Times New Roman" w:eastAsia="Times New Roman" w:hAnsi="Times New Roman" w:cs="Times New Roman"/>
                <w:sz w:val="20"/>
                <w:szCs w:val="20"/>
                <w:lang w:eastAsia="ru-RU"/>
              </w:rPr>
            </w:pPr>
          </w:p>
        </w:tc>
      </w:tr>
      <w:tr w:rsidR="00EA44AA" w:rsidRPr="0083051D" w:rsidTr="007F73F2">
        <w:tblPrEx>
          <w:tblBorders>
            <w:left w:val="none" w:sz="0" w:space="0" w:color="auto"/>
            <w:right w:val="none" w:sz="0" w:space="0" w:color="auto"/>
            <w:insideH w:val="none" w:sz="0" w:space="0" w:color="auto"/>
            <w:insideV w:val="none" w:sz="0" w:space="0" w:color="auto"/>
          </w:tblBorders>
        </w:tblPrEx>
        <w:tc>
          <w:tcPr>
            <w:tcW w:w="1701" w:type="dxa"/>
            <w:tcBorders>
              <w:top w:val="nil"/>
              <w:left w:val="nil"/>
              <w:bottom w:val="nil"/>
              <w:right w:val="nil"/>
            </w:tcBorders>
          </w:tcPr>
          <w:p w:rsidR="00EA44AA" w:rsidRPr="0083051D" w:rsidRDefault="00EA44AA" w:rsidP="00EA44AA">
            <w:pPr>
              <w:widowControl w:val="0"/>
              <w:autoSpaceDE w:val="0"/>
              <w:autoSpaceDN w:val="0"/>
              <w:spacing w:after="0" w:line="240" w:lineRule="auto"/>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 xml:space="preserve">2.1. Доля </w:t>
            </w:r>
            <w:proofErr w:type="spellStart"/>
            <w:r w:rsidRPr="0083051D">
              <w:rPr>
                <w:rFonts w:ascii="Times New Roman" w:eastAsia="Times New Roman" w:hAnsi="Times New Roman" w:cs="Times New Roman"/>
                <w:sz w:val="20"/>
                <w:szCs w:val="20"/>
                <w:lang w:eastAsia="ru-RU"/>
              </w:rPr>
              <w:t>абацилированных</w:t>
            </w:r>
            <w:proofErr w:type="spellEnd"/>
            <w:r w:rsidRPr="0083051D">
              <w:rPr>
                <w:rFonts w:ascii="Times New Roman" w:eastAsia="Times New Roman" w:hAnsi="Times New Roman" w:cs="Times New Roman"/>
                <w:sz w:val="20"/>
                <w:szCs w:val="20"/>
                <w:lang w:eastAsia="ru-RU"/>
              </w:rPr>
              <w:t xml:space="preserve"> больных туберкулезом от числа больных туберкулезом с </w:t>
            </w:r>
            <w:proofErr w:type="spellStart"/>
            <w:r w:rsidRPr="0083051D">
              <w:rPr>
                <w:rFonts w:ascii="Times New Roman" w:eastAsia="Times New Roman" w:hAnsi="Times New Roman" w:cs="Times New Roman"/>
                <w:sz w:val="20"/>
                <w:szCs w:val="20"/>
                <w:lang w:eastAsia="ru-RU"/>
              </w:rPr>
              <w:t>бактериовыделением</w:t>
            </w:r>
            <w:proofErr w:type="spellEnd"/>
          </w:p>
        </w:tc>
        <w:tc>
          <w:tcPr>
            <w:tcW w:w="1276" w:type="dxa"/>
            <w:tcBorders>
              <w:top w:val="nil"/>
              <w:left w:val="nil"/>
              <w:bottom w:val="nil"/>
              <w:right w:val="nil"/>
            </w:tcBorders>
          </w:tcPr>
          <w:p w:rsidR="00EA44AA" w:rsidRPr="0083051D" w:rsidRDefault="00EA44AA" w:rsidP="00EA44AA">
            <w:proofErr w:type="spellStart"/>
            <w:r w:rsidRPr="0083051D">
              <w:rPr>
                <w:rFonts w:ascii="Times New Roman" w:hAnsi="Times New Roman" w:cs="Times New Roman"/>
                <w:sz w:val="20"/>
              </w:rPr>
              <w:t>минздрав</w:t>
            </w:r>
            <w:proofErr w:type="spellEnd"/>
            <w:r w:rsidRPr="0083051D">
              <w:rPr>
                <w:rFonts w:ascii="Times New Roman" w:hAnsi="Times New Roman" w:cs="Times New Roman"/>
                <w:sz w:val="20"/>
              </w:rPr>
              <w:t xml:space="preserve"> АО</w:t>
            </w:r>
          </w:p>
        </w:tc>
        <w:tc>
          <w:tcPr>
            <w:tcW w:w="1134"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процентов</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82,00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91,00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91,50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92,00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92,50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93,00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93,50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94,00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94,50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95,00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95,0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95,5</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96,0</w:t>
            </w:r>
          </w:p>
        </w:tc>
        <w:tc>
          <w:tcPr>
            <w:tcW w:w="709"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96,5</w:t>
            </w:r>
          </w:p>
        </w:tc>
      </w:tr>
      <w:tr w:rsidR="00EA44AA" w:rsidRPr="0083051D" w:rsidTr="007F73F2">
        <w:tblPrEx>
          <w:tblBorders>
            <w:left w:val="none" w:sz="0" w:space="0" w:color="auto"/>
            <w:right w:val="none" w:sz="0" w:space="0" w:color="auto"/>
            <w:insideH w:val="none" w:sz="0" w:space="0" w:color="auto"/>
            <w:insideV w:val="none" w:sz="0" w:space="0" w:color="auto"/>
          </w:tblBorders>
        </w:tblPrEx>
        <w:tc>
          <w:tcPr>
            <w:tcW w:w="1701" w:type="dxa"/>
            <w:tcBorders>
              <w:top w:val="nil"/>
              <w:left w:val="nil"/>
              <w:bottom w:val="nil"/>
              <w:right w:val="nil"/>
            </w:tcBorders>
          </w:tcPr>
          <w:p w:rsidR="00EA44AA" w:rsidRPr="0083051D" w:rsidRDefault="00EA44AA" w:rsidP="00EA44AA">
            <w:pPr>
              <w:widowControl w:val="0"/>
              <w:autoSpaceDE w:val="0"/>
              <w:autoSpaceDN w:val="0"/>
              <w:spacing w:after="0" w:line="240" w:lineRule="auto"/>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 xml:space="preserve">2.2. Доля ВИЧ-инфицированных лиц, получающих </w:t>
            </w:r>
            <w:proofErr w:type="spellStart"/>
            <w:r w:rsidRPr="0083051D">
              <w:rPr>
                <w:rFonts w:ascii="Times New Roman" w:eastAsia="Times New Roman" w:hAnsi="Times New Roman" w:cs="Times New Roman"/>
                <w:sz w:val="20"/>
                <w:szCs w:val="20"/>
                <w:lang w:eastAsia="ru-RU"/>
              </w:rPr>
              <w:t>антиретровирусную</w:t>
            </w:r>
            <w:proofErr w:type="spellEnd"/>
            <w:r w:rsidRPr="0083051D">
              <w:rPr>
                <w:rFonts w:ascii="Times New Roman" w:eastAsia="Times New Roman" w:hAnsi="Times New Roman" w:cs="Times New Roman"/>
                <w:sz w:val="20"/>
                <w:szCs w:val="20"/>
                <w:lang w:eastAsia="ru-RU"/>
              </w:rPr>
              <w:t xml:space="preserve"> терапию, от числа состоящих на диспансерном учете</w:t>
            </w:r>
          </w:p>
        </w:tc>
        <w:tc>
          <w:tcPr>
            <w:tcW w:w="1276" w:type="dxa"/>
            <w:tcBorders>
              <w:top w:val="nil"/>
              <w:left w:val="nil"/>
              <w:bottom w:val="nil"/>
              <w:right w:val="nil"/>
            </w:tcBorders>
          </w:tcPr>
          <w:p w:rsidR="00EA44AA" w:rsidRPr="0083051D" w:rsidRDefault="00EA44AA" w:rsidP="00EA44AA">
            <w:proofErr w:type="spellStart"/>
            <w:r w:rsidRPr="0083051D">
              <w:rPr>
                <w:rFonts w:ascii="Times New Roman" w:hAnsi="Times New Roman" w:cs="Times New Roman"/>
                <w:sz w:val="20"/>
              </w:rPr>
              <w:t>минздрав</w:t>
            </w:r>
            <w:proofErr w:type="spellEnd"/>
            <w:r w:rsidRPr="0083051D">
              <w:rPr>
                <w:rFonts w:ascii="Times New Roman" w:hAnsi="Times New Roman" w:cs="Times New Roman"/>
                <w:sz w:val="20"/>
              </w:rPr>
              <w:t xml:space="preserve"> АО</w:t>
            </w:r>
          </w:p>
        </w:tc>
        <w:tc>
          <w:tcPr>
            <w:tcW w:w="1134"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процентов</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36,00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36,00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36,00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36,00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36,00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36,00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44,00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55,00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60,00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60,00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61,0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62,0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63,0</w:t>
            </w:r>
          </w:p>
        </w:tc>
        <w:tc>
          <w:tcPr>
            <w:tcW w:w="709"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65,0</w:t>
            </w:r>
          </w:p>
        </w:tc>
      </w:tr>
      <w:tr w:rsidR="00EA44AA" w:rsidRPr="0083051D" w:rsidTr="007F73F2">
        <w:tblPrEx>
          <w:tblBorders>
            <w:left w:val="none" w:sz="0" w:space="0" w:color="auto"/>
            <w:right w:val="none" w:sz="0" w:space="0" w:color="auto"/>
            <w:insideH w:val="none" w:sz="0" w:space="0" w:color="auto"/>
            <w:insideV w:val="none" w:sz="0" w:space="0" w:color="auto"/>
          </w:tblBorders>
        </w:tblPrEx>
        <w:tc>
          <w:tcPr>
            <w:tcW w:w="1701" w:type="dxa"/>
            <w:tcBorders>
              <w:top w:val="nil"/>
              <w:left w:val="nil"/>
              <w:bottom w:val="nil"/>
              <w:right w:val="nil"/>
            </w:tcBorders>
          </w:tcPr>
          <w:p w:rsidR="00EA44AA" w:rsidRPr="0083051D" w:rsidRDefault="00EA44AA" w:rsidP="00EA44AA">
            <w:pPr>
              <w:widowControl w:val="0"/>
              <w:autoSpaceDE w:val="0"/>
              <w:autoSpaceDN w:val="0"/>
              <w:spacing w:after="0" w:line="240" w:lineRule="auto"/>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 xml:space="preserve">2.3. Ожидаемая продолжительность жизни ВИЧ-инфицированных лиц, получающих </w:t>
            </w:r>
            <w:proofErr w:type="spellStart"/>
            <w:r w:rsidRPr="0083051D">
              <w:rPr>
                <w:rFonts w:ascii="Times New Roman" w:eastAsia="Times New Roman" w:hAnsi="Times New Roman" w:cs="Times New Roman"/>
                <w:sz w:val="20"/>
                <w:szCs w:val="20"/>
                <w:lang w:eastAsia="ru-RU"/>
              </w:rPr>
              <w:t>антиретровирусную</w:t>
            </w:r>
            <w:proofErr w:type="spellEnd"/>
            <w:r w:rsidRPr="0083051D">
              <w:rPr>
                <w:rFonts w:ascii="Times New Roman" w:eastAsia="Times New Roman" w:hAnsi="Times New Roman" w:cs="Times New Roman"/>
                <w:sz w:val="20"/>
                <w:szCs w:val="20"/>
                <w:lang w:eastAsia="ru-RU"/>
              </w:rPr>
              <w:t xml:space="preserve"> терапию в соответствии с действующими стандартами</w:t>
            </w:r>
          </w:p>
        </w:tc>
        <w:tc>
          <w:tcPr>
            <w:tcW w:w="1276" w:type="dxa"/>
            <w:tcBorders>
              <w:top w:val="nil"/>
              <w:left w:val="nil"/>
              <w:bottom w:val="nil"/>
              <w:right w:val="nil"/>
            </w:tcBorders>
          </w:tcPr>
          <w:p w:rsidR="00EA44AA" w:rsidRPr="0083051D" w:rsidRDefault="00EA44AA" w:rsidP="00EA44AA">
            <w:proofErr w:type="spellStart"/>
            <w:r w:rsidRPr="0083051D">
              <w:rPr>
                <w:rFonts w:ascii="Times New Roman" w:hAnsi="Times New Roman" w:cs="Times New Roman"/>
                <w:sz w:val="20"/>
              </w:rPr>
              <w:t>минздрав</w:t>
            </w:r>
            <w:proofErr w:type="spellEnd"/>
            <w:r w:rsidRPr="0083051D">
              <w:rPr>
                <w:rFonts w:ascii="Times New Roman" w:hAnsi="Times New Roman" w:cs="Times New Roman"/>
                <w:sz w:val="20"/>
              </w:rPr>
              <w:t xml:space="preserve"> АО</w:t>
            </w:r>
          </w:p>
        </w:tc>
        <w:tc>
          <w:tcPr>
            <w:tcW w:w="1134"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лет</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44,50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45,00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46,00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47,50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48,50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50,00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709"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r>
      <w:tr w:rsidR="00EA44AA" w:rsidRPr="0083051D" w:rsidTr="007F73F2">
        <w:tblPrEx>
          <w:tblBorders>
            <w:left w:val="none" w:sz="0" w:space="0" w:color="auto"/>
            <w:right w:val="none" w:sz="0" w:space="0" w:color="auto"/>
            <w:insideH w:val="none" w:sz="0" w:space="0" w:color="auto"/>
            <w:insideV w:val="none" w:sz="0" w:space="0" w:color="auto"/>
          </w:tblBorders>
        </w:tblPrEx>
        <w:tc>
          <w:tcPr>
            <w:tcW w:w="1701" w:type="dxa"/>
            <w:tcBorders>
              <w:top w:val="nil"/>
              <w:left w:val="nil"/>
              <w:bottom w:val="nil"/>
              <w:right w:val="nil"/>
            </w:tcBorders>
          </w:tcPr>
          <w:p w:rsidR="00EA44AA" w:rsidRPr="0083051D" w:rsidRDefault="00EA44AA" w:rsidP="00EA44AA">
            <w:pPr>
              <w:widowControl w:val="0"/>
              <w:autoSpaceDE w:val="0"/>
              <w:autoSpaceDN w:val="0"/>
              <w:spacing w:after="0" w:line="240" w:lineRule="auto"/>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2.4. Число больных наркоманией, находящихся в ремиссии от 1 года до 2 лет</w:t>
            </w:r>
          </w:p>
        </w:tc>
        <w:tc>
          <w:tcPr>
            <w:tcW w:w="1276" w:type="dxa"/>
            <w:tcBorders>
              <w:top w:val="nil"/>
              <w:left w:val="nil"/>
              <w:bottom w:val="nil"/>
              <w:right w:val="nil"/>
            </w:tcBorders>
          </w:tcPr>
          <w:p w:rsidR="00EA44AA" w:rsidRPr="0083051D" w:rsidRDefault="00EA44AA" w:rsidP="00EA44AA">
            <w:proofErr w:type="spellStart"/>
            <w:r w:rsidRPr="0083051D">
              <w:rPr>
                <w:rFonts w:ascii="Times New Roman" w:hAnsi="Times New Roman" w:cs="Times New Roman"/>
                <w:sz w:val="20"/>
              </w:rPr>
              <w:t>минздрав</w:t>
            </w:r>
            <w:proofErr w:type="spellEnd"/>
            <w:r w:rsidRPr="0083051D">
              <w:rPr>
                <w:rFonts w:ascii="Times New Roman" w:hAnsi="Times New Roman" w:cs="Times New Roman"/>
                <w:sz w:val="20"/>
              </w:rPr>
              <w:t xml:space="preserve"> АО</w:t>
            </w:r>
          </w:p>
        </w:tc>
        <w:tc>
          <w:tcPr>
            <w:tcW w:w="1134"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 xml:space="preserve">число наркологических больных, находящихся в ремиссии, на 100 </w:t>
            </w:r>
            <w:r w:rsidRPr="0083051D">
              <w:rPr>
                <w:rFonts w:ascii="Times New Roman" w:eastAsia="Times New Roman" w:hAnsi="Times New Roman" w:cs="Times New Roman"/>
                <w:sz w:val="20"/>
                <w:szCs w:val="20"/>
                <w:lang w:eastAsia="ru-RU"/>
              </w:rPr>
              <w:lastRenderedPageBreak/>
              <w:t>больных наркоманией среднегодового контингента</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lastRenderedPageBreak/>
              <w:t>9,30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5,90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6,07</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6,24</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6,41</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8,80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709"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r>
      <w:tr w:rsidR="00EA44AA" w:rsidRPr="0083051D" w:rsidTr="007F73F2">
        <w:tblPrEx>
          <w:tblBorders>
            <w:left w:val="none" w:sz="0" w:space="0" w:color="auto"/>
            <w:right w:val="none" w:sz="0" w:space="0" w:color="auto"/>
            <w:insideH w:val="none" w:sz="0" w:space="0" w:color="auto"/>
            <w:insideV w:val="none" w:sz="0" w:space="0" w:color="auto"/>
          </w:tblBorders>
        </w:tblPrEx>
        <w:tc>
          <w:tcPr>
            <w:tcW w:w="1701" w:type="dxa"/>
            <w:tcBorders>
              <w:top w:val="nil"/>
              <w:left w:val="nil"/>
              <w:bottom w:val="nil"/>
              <w:right w:val="nil"/>
            </w:tcBorders>
          </w:tcPr>
          <w:p w:rsidR="00EA44AA" w:rsidRPr="0083051D" w:rsidRDefault="00EA44AA" w:rsidP="00EA44AA">
            <w:pPr>
              <w:widowControl w:val="0"/>
              <w:autoSpaceDE w:val="0"/>
              <w:autoSpaceDN w:val="0"/>
              <w:spacing w:after="0" w:line="240" w:lineRule="auto"/>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lastRenderedPageBreak/>
              <w:t>2.5. Число больных наркоманией, находящихся в ремиссии более 2 лет</w:t>
            </w:r>
          </w:p>
        </w:tc>
        <w:tc>
          <w:tcPr>
            <w:tcW w:w="1276" w:type="dxa"/>
            <w:tcBorders>
              <w:top w:val="nil"/>
              <w:left w:val="nil"/>
              <w:bottom w:val="nil"/>
              <w:right w:val="nil"/>
            </w:tcBorders>
          </w:tcPr>
          <w:p w:rsidR="00EA44AA" w:rsidRPr="0083051D" w:rsidRDefault="00EA44AA" w:rsidP="00EA44AA">
            <w:proofErr w:type="spellStart"/>
            <w:r w:rsidRPr="0083051D">
              <w:rPr>
                <w:rFonts w:ascii="Times New Roman" w:hAnsi="Times New Roman" w:cs="Times New Roman"/>
                <w:sz w:val="20"/>
              </w:rPr>
              <w:t>минздрав</w:t>
            </w:r>
            <w:proofErr w:type="spellEnd"/>
            <w:r w:rsidRPr="0083051D">
              <w:rPr>
                <w:rFonts w:ascii="Times New Roman" w:hAnsi="Times New Roman" w:cs="Times New Roman"/>
                <w:sz w:val="20"/>
              </w:rPr>
              <w:t xml:space="preserve"> АО</w:t>
            </w:r>
          </w:p>
        </w:tc>
        <w:tc>
          <w:tcPr>
            <w:tcW w:w="1134"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число наркологических больных, находящихся в ремиссии, на 100 больных наркоманией среднегодового контингента</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11,00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6,30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6,48</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6,66</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6,84</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9,40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9,40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9,50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9,60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9,70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9,7</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9,8</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9,8</w:t>
            </w:r>
          </w:p>
        </w:tc>
        <w:tc>
          <w:tcPr>
            <w:tcW w:w="709"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9,9</w:t>
            </w:r>
          </w:p>
        </w:tc>
      </w:tr>
      <w:tr w:rsidR="00EA44AA" w:rsidRPr="0083051D" w:rsidTr="007F73F2">
        <w:tblPrEx>
          <w:tblBorders>
            <w:left w:val="none" w:sz="0" w:space="0" w:color="auto"/>
            <w:right w:val="none" w:sz="0" w:space="0" w:color="auto"/>
            <w:insideH w:val="none" w:sz="0" w:space="0" w:color="auto"/>
            <w:insideV w:val="none" w:sz="0" w:space="0" w:color="auto"/>
          </w:tblBorders>
        </w:tblPrEx>
        <w:tc>
          <w:tcPr>
            <w:tcW w:w="1701" w:type="dxa"/>
            <w:tcBorders>
              <w:top w:val="nil"/>
              <w:left w:val="nil"/>
              <w:bottom w:val="nil"/>
              <w:right w:val="nil"/>
            </w:tcBorders>
          </w:tcPr>
          <w:p w:rsidR="00EA44AA" w:rsidRPr="0083051D" w:rsidRDefault="00EA44AA" w:rsidP="00EA44AA">
            <w:pPr>
              <w:widowControl w:val="0"/>
              <w:autoSpaceDE w:val="0"/>
              <w:autoSpaceDN w:val="0"/>
              <w:spacing w:after="0" w:line="240" w:lineRule="auto"/>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2.6. Число больных алкоголизмом, находящихся в ремиссии от 1 года до 2 лет</w:t>
            </w:r>
          </w:p>
        </w:tc>
        <w:tc>
          <w:tcPr>
            <w:tcW w:w="1276" w:type="dxa"/>
            <w:tcBorders>
              <w:top w:val="nil"/>
              <w:left w:val="nil"/>
              <w:bottom w:val="nil"/>
              <w:right w:val="nil"/>
            </w:tcBorders>
          </w:tcPr>
          <w:p w:rsidR="00EA44AA" w:rsidRPr="0083051D" w:rsidRDefault="00EA44AA" w:rsidP="00EA44AA">
            <w:proofErr w:type="spellStart"/>
            <w:r w:rsidRPr="0083051D">
              <w:rPr>
                <w:rFonts w:ascii="Times New Roman" w:hAnsi="Times New Roman" w:cs="Times New Roman"/>
                <w:sz w:val="20"/>
              </w:rPr>
              <w:t>минздрав</w:t>
            </w:r>
            <w:proofErr w:type="spellEnd"/>
            <w:r w:rsidRPr="0083051D">
              <w:rPr>
                <w:rFonts w:ascii="Times New Roman" w:hAnsi="Times New Roman" w:cs="Times New Roman"/>
                <w:sz w:val="20"/>
              </w:rPr>
              <w:t xml:space="preserve"> АО</w:t>
            </w:r>
          </w:p>
        </w:tc>
        <w:tc>
          <w:tcPr>
            <w:tcW w:w="1134"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число больных алкоголизмом, находящихся в ремиссии, на 100 больных алкоголизмом среднегодового контингента</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9,20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5,90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6,12</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6,34</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6,56</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11,70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709"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r>
      <w:tr w:rsidR="00EA44AA" w:rsidRPr="0083051D" w:rsidTr="007F73F2">
        <w:tblPrEx>
          <w:tblBorders>
            <w:left w:val="none" w:sz="0" w:space="0" w:color="auto"/>
            <w:right w:val="none" w:sz="0" w:space="0" w:color="auto"/>
            <w:insideH w:val="none" w:sz="0" w:space="0" w:color="auto"/>
            <w:insideV w:val="none" w:sz="0" w:space="0" w:color="auto"/>
          </w:tblBorders>
        </w:tblPrEx>
        <w:tc>
          <w:tcPr>
            <w:tcW w:w="1701" w:type="dxa"/>
            <w:tcBorders>
              <w:top w:val="nil"/>
              <w:left w:val="nil"/>
              <w:bottom w:val="nil"/>
              <w:right w:val="nil"/>
            </w:tcBorders>
          </w:tcPr>
          <w:p w:rsidR="00EA44AA" w:rsidRPr="0083051D" w:rsidRDefault="00EA44AA" w:rsidP="00EA44AA">
            <w:pPr>
              <w:widowControl w:val="0"/>
              <w:autoSpaceDE w:val="0"/>
              <w:autoSpaceDN w:val="0"/>
              <w:spacing w:after="0" w:line="240" w:lineRule="auto"/>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lastRenderedPageBreak/>
              <w:t>2.7. Число больных алкоголизмом, находящихся в ремиссии более 2 лет</w:t>
            </w:r>
          </w:p>
        </w:tc>
        <w:tc>
          <w:tcPr>
            <w:tcW w:w="1276" w:type="dxa"/>
            <w:tcBorders>
              <w:top w:val="nil"/>
              <w:left w:val="nil"/>
              <w:bottom w:val="nil"/>
              <w:right w:val="nil"/>
            </w:tcBorders>
          </w:tcPr>
          <w:p w:rsidR="00EA44AA" w:rsidRPr="0083051D" w:rsidRDefault="00EA44AA" w:rsidP="00EA44AA">
            <w:proofErr w:type="spellStart"/>
            <w:r w:rsidRPr="0083051D">
              <w:rPr>
                <w:rFonts w:ascii="Times New Roman" w:hAnsi="Times New Roman" w:cs="Times New Roman"/>
                <w:sz w:val="20"/>
              </w:rPr>
              <w:t>минздрав</w:t>
            </w:r>
            <w:proofErr w:type="spellEnd"/>
            <w:r w:rsidRPr="0083051D">
              <w:rPr>
                <w:rFonts w:ascii="Times New Roman" w:hAnsi="Times New Roman" w:cs="Times New Roman"/>
                <w:sz w:val="20"/>
              </w:rPr>
              <w:t xml:space="preserve"> АО</w:t>
            </w:r>
          </w:p>
        </w:tc>
        <w:tc>
          <w:tcPr>
            <w:tcW w:w="1134"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число больных алкоголизмом, находящихся в ремиссии, на 100 больных алкоголизмом среднегодового контингента</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11,00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6,30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6,45</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6,63</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6,81</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9,40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9,40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9,50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9,60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9,70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9,7</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9,8</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9,8</w:t>
            </w:r>
          </w:p>
        </w:tc>
        <w:tc>
          <w:tcPr>
            <w:tcW w:w="709"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9,9</w:t>
            </w:r>
          </w:p>
        </w:tc>
      </w:tr>
      <w:tr w:rsidR="00EA44AA" w:rsidRPr="0083051D" w:rsidTr="007F73F2">
        <w:tblPrEx>
          <w:tblBorders>
            <w:left w:val="none" w:sz="0" w:space="0" w:color="auto"/>
            <w:right w:val="none" w:sz="0" w:space="0" w:color="auto"/>
            <w:insideH w:val="none" w:sz="0" w:space="0" w:color="auto"/>
            <w:insideV w:val="none" w:sz="0" w:space="0" w:color="auto"/>
          </w:tblBorders>
        </w:tblPrEx>
        <w:tc>
          <w:tcPr>
            <w:tcW w:w="1701" w:type="dxa"/>
            <w:tcBorders>
              <w:top w:val="nil"/>
              <w:left w:val="nil"/>
              <w:bottom w:val="nil"/>
              <w:right w:val="nil"/>
            </w:tcBorders>
          </w:tcPr>
          <w:p w:rsidR="00EA44AA" w:rsidRPr="0083051D" w:rsidRDefault="00EA44AA" w:rsidP="00EA44AA">
            <w:pPr>
              <w:widowControl w:val="0"/>
              <w:autoSpaceDE w:val="0"/>
              <w:autoSpaceDN w:val="0"/>
              <w:spacing w:after="0" w:line="240" w:lineRule="auto"/>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2.8. Доля больных психическими расстройствами, повторно госпитализированных в течение года</w:t>
            </w:r>
          </w:p>
        </w:tc>
        <w:tc>
          <w:tcPr>
            <w:tcW w:w="1276" w:type="dxa"/>
            <w:tcBorders>
              <w:top w:val="nil"/>
              <w:left w:val="nil"/>
              <w:bottom w:val="nil"/>
              <w:right w:val="nil"/>
            </w:tcBorders>
          </w:tcPr>
          <w:p w:rsidR="00EA44AA" w:rsidRPr="0083051D" w:rsidRDefault="00EA44AA" w:rsidP="00EA44AA">
            <w:proofErr w:type="spellStart"/>
            <w:r w:rsidRPr="0083051D">
              <w:rPr>
                <w:rFonts w:ascii="Times New Roman" w:hAnsi="Times New Roman" w:cs="Times New Roman"/>
                <w:sz w:val="20"/>
              </w:rPr>
              <w:t>минздрав</w:t>
            </w:r>
            <w:proofErr w:type="spellEnd"/>
            <w:r w:rsidRPr="0083051D">
              <w:rPr>
                <w:rFonts w:ascii="Times New Roman" w:hAnsi="Times New Roman" w:cs="Times New Roman"/>
                <w:sz w:val="20"/>
              </w:rPr>
              <w:t xml:space="preserve"> АО</w:t>
            </w:r>
          </w:p>
        </w:tc>
        <w:tc>
          <w:tcPr>
            <w:tcW w:w="1134"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процентов</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23,60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25,30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25,30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25,20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25,10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20,89</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20,85</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20,81</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20,76</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20,72</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20,72</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20,70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20,70</w:t>
            </w:r>
          </w:p>
        </w:tc>
        <w:tc>
          <w:tcPr>
            <w:tcW w:w="709"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20,68</w:t>
            </w:r>
          </w:p>
        </w:tc>
      </w:tr>
      <w:tr w:rsidR="00EA44AA" w:rsidRPr="0083051D" w:rsidTr="007F73F2">
        <w:tblPrEx>
          <w:tblBorders>
            <w:left w:val="none" w:sz="0" w:space="0" w:color="auto"/>
            <w:right w:val="none" w:sz="0" w:space="0" w:color="auto"/>
            <w:insideH w:val="none" w:sz="0" w:space="0" w:color="auto"/>
            <w:insideV w:val="none" w:sz="0" w:space="0" w:color="auto"/>
          </w:tblBorders>
        </w:tblPrEx>
        <w:tc>
          <w:tcPr>
            <w:tcW w:w="1701" w:type="dxa"/>
            <w:tcBorders>
              <w:top w:val="nil"/>
              <w:left w:val="nil"/>
              <w:bottom w:val="nil"/>
              <w:right w:val="nil"/>
            </w:tcBorders>
          </w:tcPr>
          <w:p w:rsidR="00EA44AA" w:rsidRPr="0083051D" w:rsidRDefault="00EA44AA" w:rsidP="00EA44AA">
            <w:pPr>
              <w:widowControl w:val="0"/>
              <w:autoSpaceDE w:val="0"/>
              <w:autoSpaceDN w:val="0"/>
              <w:spacing w:after="0" w:line="240" w:lineRule="auto"/>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2.9. Смертность от ишемической болезни сердца</w:t>
            </w:r>
          </w:p>
        </w:tc>
        <w:tc>
          <w:tcPr>
            <w:tcW w:w="1276" w:type="dxa"/>
            <w:tcBorders>
              <w:top w:val="nil"/>
              <w:left w:val="nil"/>
              <w:bottom w:val="nil"/>
              <w:right w:val="nil"/>
            </w:tcBorders>
          </w:tcPr>
          <w:p w:rsidR="00EA44AA" w:rsidRPr="0083051D" w:rsidRDefault="00EA44AA" w:rsidP="00EA44AA">
            <w:proofErr w:type="spellStart"/>
            <w:r w:rsidRPr="0083051D">
              <w:rPr>
                <w:rFonts w:ascii="Times New Roman" w:hAnsi="Times New Roman" w:cs="Times New Roman"/>
                <w:sz w:val="20"/>
              </w:rPr>
              <w:t>минздрав</w:t>
            </w:r>
            <w:proofErr w:type="spellEnd"/>
            <w:r w:rsidRPr="0083051D">
              <w:rPr>
                <w:rFonts w:ascii="Times New Roman" w:hAnsi="Times New Roman" w:cs="Times New Roman"/>
                <w:sz w:val="20"/>
              </w:rPr>
              <w:t xml:space="preserve"> АО</w:t>
            </w:r>
          </w:p>
        </w:tc>
        <w:tc>
          <w:tcPr>
            <w:tcW w:w="1134"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человек на 100 тыс. населения</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471,30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487,30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482,40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477,60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470,40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461,10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456,40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451,20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709"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r>
      <w:tr w:rsidR="00EA44AA" w:rsidRPr="0083051D" w:rsidTr="007F73F2">
        <w:tblPrEx>
          <w:tblBorders>
            <w:left w:val="none" w:sz="0" w:space="0" w:color="auto"/>
            <w:right w:val="none" w:sz="0" w:space="0" w:color="auto"/>
            <w:insideH w:val="none" w:sz="0" w:space="0" w:color="auto"/>
            <w:insideV w:val="none" w:sz="0" w:space="0" w:color="auto"/>
          </w:tblBorders>
        </w:tblPrEx>
        <w:tc>
          <w:tcPr>
            <w:tcW w:w="1701" w:type="dxa"/>
            <w:tcBorders>
              <w:top w:val="nil"/>
              <w:left w:val="nil"/>
              <w:bottom w:val="nil"/>
              <w:right w:val="nil"/>
            </w:tcBorders>
          </w:tcPr>
          <w:p w:rsidR="00EA44AA" w:rsidRPr="0083051D" w:rsidRDefault="00EA44AA" w:rsidP="00EA44AA">
            <w:pPr>
              <w:widowControl w:val="0"/>
              <w:autoSpaceDE w:val="0"/>
              <w:autoSpaceDN w:val="0"/>
              <w:spacing w:after="0" w:line="240" w:lineRule="auto"/>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2.10. Смертность от цереброваскулярных заболеваний</w:t>
            </w:r>
          </w:p>
        </w:tc>
        <w:tc>
          <w:tcPr>
            <w:tcW w:w="1276" w:type="dxa"/>
            <w:tcBorders>
              <w:top w:val="nil"/>
              <w:left w:val="nil"/>
              <w:bottom w:val="nil"/>
              <w:right w:val="nil"/>
            </w:tcBorders>
          </w:tcPr>
          <w:p w:rsidR="00EA44AA" w:rsidRPr="0083051D" w:rsidRDefault="00EA44AA" w:rsidP="00EA44AA">
            <w:proofErr w:type="spellStart"/>
            <w:r w:rsidRPr="0083051D">
              <w:rPr>
                <w:rFonts w:ascii="Times New Roman" w:hAnsi="Times New Roman" w:cs="Times New Roman"/>
                <w:sz w:val="20"/>
              </w:rPr>
              <w:t>минздрав</w:t>
            </w:r>
            <w:proofErr w:type="spellEnd"/>
            <w:r w:rsidRPr="0083051D">
              <w:rPr>
                <w:rFonts w:ascii="Times New Roman" w:hAnsi="Times New Roman" w:cs="Times New Roman"/>
                <w:sz w:val="20"/>
              </w:rPr>
              <w:t xml:space="preserve"> АО</w:t>
            </w:r>
          </w:p>
        </w:tc>
        <w:tc>
          <w:tcPr>
            <w:tcW w:w="1134"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человек на 100 тыс. населения</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219,40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208,10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205,90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203,80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201,80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200,60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198,60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197,60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709"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r>
      <w:tr w:rsidR="00EA44AA" w:rsidRPr="0083051D" w:rsidTr="007F73F2">
        <w:tblPrEx>
          <w:tblBorders>
            <w:left w:val="none" w:sz="0" w:space="0" w:color="auto"/>
            <w:right w:val="none" w:sz="0" w:space="0" w:color="auto"/>
            <w:insideH w:val="none" w:sz="0" w:space="0" w:color="auto"/>
            <w:insideV w:val="none" w:sz="0" w:space="0" w:color="auto"/>
          </w:tblBorders>
        </w:tblPrEx>
        <w:tc>
          <w:tcPr>
            <w:tcW w:w="1701" w:type="dxa"/>
            <w:tcBorders>
              <w:top w:val="nil"/>
              <w:left w:val="nil"/>
              <w:bottom w:val="nil"/>
              <w:right w:val="nil"/>
            </w:tcBorders>
          </w:tcPr>
          <w:p w:rsidR="00EA44AA" w:rsidRPr="0083051D" w:rsidRDefault="00EA44AA" w:rsidP="00EA44AA">
            <w:pPr>
              <w:widowControl w:val="0"/>
              <w:autoSpaceDE w:val="0"/>
              <w:autoSpaceDN w:val="0"/>
              <w:spacing w:after="0" w:line="240" w:lineRule="auto"/>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 xml:space="preserve">2.11. Удельный вес больных злокачественными новообразованиями, состоящих на учете с момента </w:t>
            </w:r>
            <w:r w:rsidRPr="0083051D">
              <w:rPr>
                <w:rFonts w:ascii="Times New Roman" w:eastAsia="Times New Roman" w:hAnsi="Times New Roman" w:cs="Times New Roman"/>
                <w:sz w:val="20"/>
                <w:szCs w:val="20"/>
                <w:lang w:eastAsia="ru-RU"/>
              </w:rPr>
              <w:lastRenderedPageBreak/>
              <w:t>установления диагноза 5 лет и более</w:t>
            </w:r>
          </w:p>
        </w:tc>
        <w:tc>
          <w:tcPr>
            <w:tcW w:w="1276" w:type="dxa"/>
            <w:tcBorders>
              <w:top w:val="nil"/>
              <w:left w:val="nil"/>
              <w:bottom w:val="nil"/>
              <w:right w:val="nil"/>
            </w:tcBorders>
          </w:tcPr>
          <w:p w:rsidR="00EA44AA" w:rsidRPr="0083051D" w:rsidRDefault="00EA44AA" w:rsidP="00EA44AA">
            <w:proofErr w:type="spellStart"/>
            <w:r w:rsidRPr="0083051D">
              <w:rPr>
                <w:rFonts w:ascii="Times New Roman" w:hAnsi="Times New Roman" w:cs="Times New Roman"/>
                <w:sz w:val="20"/>
              </w:rPr>
              <w:lastRenderedPageBreak/>
              <w:t>минздрав</w:t>
            </w:r>
            <w:proofErr w:type="spellEnd"/>
            <w:r w:rsidRPr="0083051D">
              <w:rPr>
                <w:rFonts w:ascii="Times New Roman" w:hAnsi="Times New Roman" w:cs="Times New Roman"/>
                <w:sz w:val="20"/>
              </w:rPr>
              <w:t xml:space="preserve"> АО</w:t>
            </w:r>
          </w:p>
        </w:tc>
        <w:tc>
          <w:tcPr>
            <w:tcW w:w="1134"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процентов</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54,90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56,10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56,20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56,30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56,50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56,60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56,65</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56,70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56,3</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56,5</w:t>
            </w:r>
          </w:p>
        </w:tc>
        <w:tc>
          <w:tcPr>
            <w:tcW w:w="850" w:type="dxa"/>
            <w:tcBorders>
              <w:top w:val="nil"/>
              <w:left w:val="nil"/>
              <w:bottom w:val="nil"/>
              <w:right w:val="nil"/>
            </w:tcBorders>
          </w:tcPr>
          <w:p w:rsidR="00EA44AA" w:rsidRPr="0083051D" w:rsidRDefault="00EA44AA" w:rsidP="00EA44AA">
            <w:pPr>
              <w:shd w:val="clear" w:color="auto" w:fill="FFFFFF"/>
              <w:jc w:val="center"/>
              <w:rPr>
                <w:rFonts w:ascii="Times New Roman" w:hAnsi="Times New Roman" w:cs="Times New Roman"/>
                <w:szCs w:val="28"/>
              </w:rPr>
            </w:pPr>
            <w:r w:rsidRPr="0083051D">
              <w:rPr>
                <w:rFonts w:ascii="Times New Roman" w:hAnsi="Times New Roman" w:cs="Times New Roman"/>
                <w:szCs w:val="28"/>
              </w:rPr>
              <w:t>56,7</w:t>
            </w:r>
          </w:p>
        </w:tc>
        <w:tc>
          <w:tcPr>
            <w:tcW w:w="851" w:type="dxa"/>
            <w:tcBorders>
              <w:top w:val="nil"/>
              <w:left w:val="nil"/>
              <w:bottom w:val="nil"/>
              <w:right w:val="nil"/>
            </w:tcBorders>
          </w:tcPr>
          <w:p w:rsidR="00EA44AA" w:rsidRPr="0083051D" w:rsidRDefault="00EA44AA" w:rsidP="00EA44AA">
            <w:pPr>
              <w:shd w:val="clear" w:color="auto" w:fill="FFFFFF"/>
              <w:jc w:val="center"/>
              <w:rPr>
                <w:rFonts w:ascii="Times New Roman" w:hAnsi="Times New Roman" w:cs="Times New Roman"/>
                <w:szCs w:val="28"/>
              </w:rPr>
            </w:pPr>
            <w:r w:rsidRPr="0083051D">
              <w:rPr>
                <w:rFonts w:ascii="Times New Roman" w:hAnsi="Times New Roman" w:cs="Times New Roman"/>
                <w:szCs w:val="28"/>
              </w:rPr>
              <w:t>56,8</w:t>
            </w:r>
          </w:p>
        </w:tc>
        <w:tc>
          <w:tcPr>
            <w:tcW w:w="850" w:type="dxa"/>
            <w:tcBorders>
              <w:top w:val="nil"/>
              <w:left w:val="nil"/>
              <w:bottom w:val="nil"/>
              <w:right w:val="nil"/>
            </w:tcBorders>
          </w:tcPr>
          <w:p w:rsidR="00EA44AA" w:rsidRPr="0083051D" w:rsidRDefault="00EA44AA" w:rsidP="00EA44AA">
            <w:pPr>
              <w:shd w:val="clear" w:color="auto" w:fill="FFFFFF"/>
              <w:jc w:val="center"/>
              <w:rPr>
                <w:rFonts w:ascii="Times New Roman" w:hAnsi="Times New Roman" w:cs="Times New Roman"/>
                <w:szCs w:val="28"/>
              </w:rPr>
            </w:pPr>
            <w:r w:rsidRPr="0083051D">
              <w:rPr>
                <w:rFonts w:ascii="Times New Roman" w:hAnsi="Times New Roman" w:cs="Times New Roman"/>
                <w:szCs w:val="28"/>
              </w:rPr>
              <w:t>56,9</w:t>
            </w:r>
          </w:p>
        </w:tc>
        <w:tc>
          <w:tcPr>
            <w:tcW w:w="709" w:type="dxa"/>
            <w:tcBorders>
              <w:top w:val="nil"/>
              <w:left w:val="nil"/>
              <w:bottom w:val="nil"/>
              <w:right w:val="nil"/>
            </w:tcBorders>
          </w:tcPr>
          <w:p w:rsidR="00EA44AA" w:rsidRPr="0083051D" w:rsidRDefault="00EA44AA" w:rsidP="00EA44AA">
            <w:pPr>
              <w:shd w:val="clear" w:color="auto" w:fill="FFFFFF"/>
              <w:jc w:val="center"/>
              <w:rPr>
                <w:rFonts w:ascii="Times New Roman" w:hAnsi="Times New Roman" w:cs="Times New Roman"/>
                <w:szCs w:val="28"/>
              </w:rPr>
            </w:pPr>
            <w:r w:rsidRPr="0083051D">
              <w:rPr>
                <w:rFonts w:ascii="Times New Roman" w:hAnsi="Times New Roman" w:cs="Times New Roman"/>
                <w:szCs w:val="28"/>
              </w:rPr>
              <w:t>60,0</w:t>
            </w:r>
          </w:p>
        </w:tc>
      </w:tr>
      <w:tr w:rsidR="00EA44AA" w:rsidRPr="0083051D" w:rsidTr="007F73F2">
        <w:tblPrEx>
          <w:tblBorders>
            <w:left w:val="none" w:sz="0" w:space="0" w:color="auto"/>
            <w:right w:val="none" w:sz="0" w:space="0" w:color="auto"/>
            <w:insideH w:val="none" w:sz="0" w:space="0" w:color="auto"/>
            <w:insideV w:val="none" w:sz="0" w:space="0" w:color="auto"/>
          </w:tblBorders>
        </w:tblPrEx>
        <w:tc>
          <w:tcPr>
            <w:tcW w:w="1701" w:type="dxa"/>
            <w:tcBorders>
              <w:top w:val="nil"/>
              <w:left w:val="nil"/>
              <w:bottom w:val="nil"/>
              <w:right w:val="nil"/>
            </w:tcBorders>
          </w:tcPr>
          <w:p w:rsidR="00EA44AA" w:rsidRPr="0083051D" w:rsidRDefault="00EA44AA" w:rsidP="00EA44AA">
            <w:pPr>
              <w:widowControl w:val="0"/>
              <w:autoSpaceDE w:val="0"/>
              <w:autoSpaceDN w:val="0"/>
              <w:spacing w:after="0" w:line="240" w:lineRule="auto"/>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lastRenderedPageBreak/>
              <w:t>2.12. Одногодичная летальность больных со злокачественными новообразованиями</w:t>
            </w:r>
          </w:p>
        </w:tc>
        <w:tc>
          <w:tcPr>
            <w:tcW w:w="1276" w:type="dxa"/>
            <w:tcBorders>
              <w:top w:val="nil"/>
              <w:left w:val="nil"/>
              <w:bottom w:val="nil"/>
              <w:right w:val="nil"/>
            </w:tcBorders>
          </w:tcPr>
          <w:p w:rsidR="00EA44AA" w:rsidRPr="0083051D" w:rsidRDefault="00EA44AA" w:rsidP="00EA44AA">
            <w:proofErr w:type="spellStart"/>
            <w:r w:rsidRPr="0083051D">
              <w:rPr>
                <w:rFonts w:ascii="Times New Roman" w:hAnsi="Times New Roman" w:cs="Times New Roman"/>
                <w:sz w:val="20"/>
              </w:rPr>
              <w:t>минздрав</w:t>
            </w:r>
            <w:proofErr w:type="spellEnd"/>
            <w:r w:rsidRPr="0083051D">
              <w:rPr>
                <w:rFonts w:ascii="Times New Roman" w:hAnsi="Times New Roman" w:cs="Times New Roman"/>
                <w:sz w:val="20"/>
              </w:rPr>
              <w:t xml:space="preserve"> АО</w:t>
            </w:r>
          </w:p>
        </w:tc>
        <w:tc>
          <w:tcPr>
            <w:tcW w:w="1134"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процентов</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31,90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30,70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30,50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30,30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30,10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29,90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28,00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27,70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25,6</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24,6</w:t>
            </w:r>
          </w:p>
        </w:tc>
        <w:tc>
          <w:tcPr>
            <w:tcW w:w="850" w:type="dxa"/>
            <w:tcBorders>
              <w:top w:val="nil"/>
              <w:left w:val="nil"/>
              <w:bottom w:val="nil"/>
              <w:right w:val="nil"/>
            </w:tcBorders>
          </w:tcPr>
          <w:p w:rsidR="00EA44AA" w:rsidRPr="0083051D" w:rsidRDefault="00EA44AA" w:rsidP="00EA44AA">
            <w:pPr>
              <w:shd w:val="clear" w:color="auto" w:fill="FFFFFF"/>
              <w:jc w:val="center"/>
              <w:rPr>
                <w:rFonts w:ascii="Times New Roman" w:hAnsi="Times New Roman" w:cs="Times New Roman"/>
                <w:sz w:val="20"/>
                <w:szCs w:val="20"/>
              </w:rPr>
            </w:pPr>
            <w:r w:rsidRPr="0083051D">
              <w:rPr>
                <w:rFonts w:ascii="Times New Roman" w:hAnsi="Times New Roman" w:cs="Times New Roman"/>
                <w:sz w:val="20"/>
                <w:szCs w:val="20"/>
              </w:rPr>
              <w:t>23,7</w:t>
            </w:r>
          </w:p>
        </w:tc>
        <w:tc>
          <w:tcPr>
            <w:tcW w:w="851" w:type="dxa"/>
            <w:tcBorders>
              <w:top w:val="nil"/>
              <w:left w:val="nil"/>
              <w:bottom w:val="nil"/>
              <w:right w:val="nil"/>
            </w:tcBorders>
          </w:tcPr>
          <w:p w:rsidR="00EA44AA" w:rsidRPr="0083051D" w:rsidRDefault="00EA44AA" w:rsidP="00EA44AA">
            <w:pPr>
              <w:shd w:val="clear" w:color="auto" w:fill="FFFFFF"/>
              <w:jc w:val="center"/>
              <w:rPr>
                <w:rFonts w:ascii="Times New Roman" w:hAnsi="Times New Roman" w:cs="Times New Roman"/>
                <w:sz w:val="20"/>
                <w:szCs w:val="20"/>
              </w:rPr>
            </w:pPr>
            <w:r w:rsidRPr="0083051D">
              <w:rPr>
                <w:rFonts w:ascii="Times New Roman" w:hAnsi="Times New Roman" w:cs="Times New Roman"/>
                <w:sz w:val="20"/>
                <w:szCs w:val="20"/>
              </w:rPr>
              <w:t>22,9</w:t>
            </w:r>
          </w:p>
        </w:tc>
        <w:tc>
          <w:tcPr>
            <w:tcW w:w="850" w:type="dxa"/>
            <w:tcBorders>
              <w:top w:val="nil"/>
              <w:left w:val="nil"/>
              <w:bottom w:val="nil"/>
              <w:right w:val="nil"/>
            </w:tcBorders>
          </w:tcPr>
          <w:p w:rsidR="00EA44AA" w:rsidRPr="0083051D" w:rsidRDefault="00EA44AA" w:rsidP="00EA44AA">
            <w:pPr>
              <w:shd w:val="clear" w:color="auto" w:fill="FFFFFF"/>
              <w:jc w:val="center"/>
              <w:rPr>
                <w:rFonts w:ascii="Times New Roman" w:hAnsi="Times New Roman" w:cs="Times New Roman"/>
                <w:sz w:val="20"/>
                <w:szCs w:val="20"/>
              </w:rPr>
            </w:pPr>
            <w:r w:rsidRPr="0083051D">
              <w:rPr>
                <w:rFonts w:ascii="Times New Roman" w:hAnsi="Times New Roman" w:cs="Times New Roman"/>
                <w:sz w:val="20"/>
                <w:szCs w:val="20"/>
              </w:rPr>
              <w:t>22,0</w:t>
            </w:r>
          </w:p>
        </w:tc>
        <w:tc>
          <w:tcPr>
            <w:tcW w:w="709" w:type="dxa"/>
            <w:tcBorders>
              <w:top w:val="nil"/>
              <w:left w:val="nil"/>
              <w:bottom w:val="nil"/>
              <w:right w:val="nil"/>
            </w:tcBorders>
          </w:tcPr>
          <w:p w:rsidR="00EA44AA" w:rsidRPr="0083051D" w:rsidRDefault="00EA44AA" w:rsidP="00EA44AA">
            <w:pPr>
              <w:shd w:val="clear" w:color="auto" w:fill="FFFFFF"/>
              <w:jc w:val="center"/>
              <w:rPr>
                <w:rFonts w:ascii="Times New Roman" w:hAnsi="Times New Roman" w:cs="Times New Roman"/>
                <w:sz w:val="20"/>
                <w:szCs w:val="20"/>
              </w:rPr>
            </w:pPr>
            <w:r w:rsidRPr="0083051D">
              <w:rPr>
                <w:rFonts w:ascii="Times New Roman" w:hAnsi="Times New Roman" w:cs="Times New Roman"/>
                <w:sz w:val="20"/>
                <w:szCs w:val="20"/>
              </w:rPr>
              <w:t>21,1</w:t>
            </w:r>
          </w:p>
        </w:tc>
      </w:tr>
      <w:tr w:rsidR="00EA44AA" w:rsidRPr="0083051D" w:rsidTr="007F73F2">
        <w:tblPrEx>
          <w:tblBorders>
            <w:left w:val="none" w:sz="0" w:space="0" w:color="auto"/>
            <w:right w:val="none" w:sz="0" w:space="0" w:color="auto"/>
            <w:insideH w:val="none" w:sz="0" w:space="0" w:color="auto"/>
            <w:insideV w:val="none" w:sz="0" w:space="0" w:color="auto"/>
          </w:tblBorders>
        </w:tblPrEx>
        <w:tc>
          <w:tcPr>
            <w:tcW w:w="1701" w:type="dxa"/>
            <w:tcBorders>
              <w:top w:val="nil"/>
              <w:left w:val="nil"/>
              <w:bottom w:val="nil"/>
              <w:right w:val="nil"/>
            </w:tcBorders>
          </w:tcPr>
          <w:p w:rsidR="00EA44AA" w:rsidRPr="0083051D" w:rsidRDefault="00EA44AA" w:rsidP="00EA44AA">
            <w:pPr>
              <w:widowControl w:val="0"/>
              <w:autoSpaceDE w:val="0"/>
              <w:autoSpaceDN w:val="0"/>
              <w:spacing w:after="0" w:line="240" w:lineRule="auto"/>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 xml:space="preserve">2.13. Доля выездов бригад скорой медицинской помощи со временем </w:t>
            </w:r>
            <w:proofErr w:type="spellStart"/>
            <w:r w:rsidRPr="0083051D">
              <w:rPr>
                <w:rFonts w:ascii="Times New Roman" w:eastAsia="Times New Roman" w:hAnsi="Times New Roman" w:cs="Times New Roman"/>
                <w:sz w:val="20"/>
                <w:szCs w:val="20"/>
                <w:lang w:eastAsia="ru-RU"/>
              </w:rPr>
              <w:t>доезда</w:t>
            </w:r>
            <w:proofErr w:type="spellEnd"/>
            <w:r w:rsidRPr="0083051D">
              <w:rPr>
                <w:rFonts w:ascii="Times New Roman" w:eastAsia="Times New Roman" w:hAnsi="Times New Roman" w:cs="Times New Roman"/>
                <w:sz w:val="20"/>
                <w:szCs w:val="20"/>
                <w:lang w:eastAsia="ru-RU"/>
              </w:rPr>
              <w:t xml:space="preserve"> до больного менее 20 минут</w:t>
            </w:r>
          </w:p>
        </w:tc>
        <w:tc>
          <w:tcPr>
            <w:tcW w:w="1276" w:type="dxa"/>
            <w:tcBorders>
              <w:top w:val="nil"/>
              <w:left w:val="nil"/>
              <w:bottom w:val="nil"/>
              <w:right w:val="nil"/>
            </w:tcBorders>
          </w:tcPr>
          <w:p w:rsidR="00EA44AA" w:rsidRPr="0083051D" w:rsidRDefault="00EA44AA" w:rsidP="00EA44AA">
            <w:proofErr w:type="spellStart"/>
            <w:r w:rsidRPr="0083051D">
              <w:rPr>
                <w:rFonts w:ascii="Times New Roman" w:hAnsi="Times New Roman" w:cs="Times New Roman"/>
                <w:sz w:val="20"/>
              </w:rPr>
              <w:t>минздрав</w:t>
            </w:r>
            <w:proofErr w:type="spellEnd"/>
            <w:r w:rsidRPr="0083051D">
              <w:rPr>
                <w:rFonts w:ascii="Times New Roman" w:hAnsi="Times New Roman" w:cs="Times New Roman"/>
                <w:sz w:val="20"/>
              </w:rPr>
              <w:t xml:space="preserve"> АО</w:t>
            </w:r>
          </w:p>
        </w:tc>
        <w:tc>
          <w:tcPr>
            <w:tcW w:w="1134"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процентов</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76,80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76,30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77,00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78,00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79,10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81,30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82,50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83,20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84,00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85,40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85,8</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86,2</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86,6</w:t>
            </w:r>
          </w:p>
        </w:tc>
        <w:tc>
          <w:tcPr>
            <w:tcW w:w="709"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87,0</w:t>
            </w:r>
          </w:p>
        </w:tc>
      </w:tr>
      <w:tr w:rsidR="00EA44AA" w:rsidRPr="0083051D" w:rsidTr="007F73F2">
        <w:tblPrEx>
          <w:tblBorders>
            <w:left w:val="none" w:sz="0" w:space="0" w:color="auto"/>
            <w:right w:val="none" w:sz="0" w:space="0" w:color="auto"/>
            <w:insideH w:val="none" w:sz="0" w:space="0" w:color="auto"/>
            <w:insideV w:val="none" w:sz="0" w:space="0" w:color="auto"/>
          </w:tblBorders>
        </w:tblPrEx>
        <w:tc>
          <w:tcPr>
            <w:tcW w:w="1701" w:type="dxa"/>
            <w:tcBorders>
              <w:top w:val="nil"/>
              <w:left w:val="nil"/>
              <w:bottom w:val="nil"/>
              <w:right w:val="nil"/>
            </w:tcBorders>
          </w:tcPr>
          <w:p w:rsidR="00EA44AA" w:rsidRPr="0083051D" w:rsidRDefault="00EA44AA" w:rsidP="00EA44AA">
            <w:pPr>
              <w:widowControl w:val="0"/>
              <w:autoSpaceDE w:val="0"/>
              <w:autoSpaceDN w:val="0"/>
              <w:spacing w:after="0" w:line="240" w:lineRule="auto"/>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2.14. Больничная летальность пострадавших в результате дорожно-транспортных происшествий</w:t>
            </w:r>
          </w:p>
        </w:tc>
        <w:tc>
          <w:tcPr>
            <w:tcW w:w="1276" w:type="dxa"/>
            <w:tcBorders>
              <w:top w:val="nil"/>
              <w:left w:val="nil"/>
              <w:bottom w:val="nil"/>
              <w:right w:val="nil"/>
            </w:tcBorders>
          </w:tcPr>
          <w:p w:rsidR="00EA44AA" w:rsidRPr="0083051D" w:rsidRDefault="00EA44AA" w:rsidP="00EA44AA">
            <w:proofErr w:type="spellStart"/>
            <w:r w:rsidRPr="0083051D">
              <w:rPr>
                <w:rFonts w:ascii="Times New Roman" w:hAnsi="Times New Roman" w:cs="Times New Roman"/>
                <w:sz w:val="20"/>
              </w:rPr>
              <w:t>минздрав</w:t>
            </w:r>
            <w:proofErr w:type="spellEnd"/>
            <w:r w:rsidRPr="0083051D">
              <w:rPr>
                <w:rFonts w:ascii="Times New Roman" w:hAnsi="Times New Roman" w:cs="Times New Roman"/>
                <w:sz w:val="20"/>
              </w:rPr>
              <w:t xml:space="preserve"> АО</w:t>
            </w:r>
          </w:p>
        </w:tc>
        <w:tc>
          <w:tcPr>
            <w:tcW w:w="1134"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процентов</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3,50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3,40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3,30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3,30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3,20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3,20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3,10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4,8</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4,7</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4,6</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4,5</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4,4</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4,3</w:t>
            </w:r>
          </w:p>
        </w:tc>
        <w:tc>
          <w:tcPr>
            <w:tcW w:w="709"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4,2</w:t>
            </w:r>
          </w:p>
        </w:tc>
      </w:tr>
      <w:tr w:rsidR="00EA44AA" w:rsidRPr="0083051D" w:rsidTr="007F73F2">
        <w:tblPrEx>
          <w:tblBorders>
            <w:left w:val="none" w:sz="0" w:space="0" w:color="auto"/>
            <w:right w:val="none" w:sz="0" w:space="0" w:color="auto"/>
            <w:insideH w:val="none" w:sz="0" w:space="0" w:color="auto"/>
            <w:insideV w:val="none" w:sz="0" w:space="0" w:color="auto"/>
          </w:tblBorders>
        </w:tblPrEx>
        <w:tc>
          <w:tcPr>
            <w:tcW w:w="1701" w:type="dxa"/>
            <w:tcBorders>
              <w:top w:val="nil"/>
              <w:left w:val="nil"/>
              <w:bottom w:val="nil"/>
              <w:right w:val="nil"/>
            </w:tcBorders>
          </w:tcPr>
          <w:p w:rsidR="00EA44AA" w:rsidRPr="0083051D" w:rsidRDefault="00EA44AA" w:rsidP="00EA44AA">
            <w:pPr>
              <w:widowControl w:val="0"/>
              <w:autoSpaceDE w:val="0"/>
              <w:autoSpaceDN w:val="0"/>
              <w:spacing w:after="0" w:line="240" w:lineRule="auto"/>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2.15. Доля станций переливания крови, обеспечивающих современный уровень качества и безопасности компонентов крови</w:t>
            </w:r>
          </w:p>
        </w:tc>
        <w:tc>
          <w:tcPr>
            <w:tcW w:w="1276" w:type="dxa"/>
            <w:tcBorders>
              <w:top w:val="nil"/>
              <w:left w:val="nil"/>
              <w:bottom w:val="nil"/>
              <w:right w:val="nil"/>
            </w:tcBorders>
          </w:tcPr>
          <w:p w:rsidR="00EA44AA" w:rsidRPr="0083051D" w:rsidRDefault="00EA44AA" w:rsidP="00EA44AA">
            <w:proofErr w:type="spellStart"/>
            <w:r w:rsidRPr="0083051D">
              <w:rPr>
                <w:rFonts w:ascii="Times New Roman" w:hAnsi="Times New Roman" w:cs="Times New Roman"/>
                <w:sz w:val="20"/>
              </w:rPr>
              <w:t>минздрав</w:t>
            </w:r>
            <w:proofErr w:type="spellEnd"/>
            <w:r w:rsidRPr="0083051D">
              <w:rPr>
                <w:rFonts w:ascii="Times New Roman" w:hAnsi="Times New Roman" w:cs="Times New Roman"/>
                <w:sz w:val="20"/>
              </w:rPr>
              <w:t xml:space="preserve"> АО</w:t>
            </w:r>
          </w:p>
        </w:tc>
        <w:tc>
          <w:tcPr>
            <w:tcW w:w="1134"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процентов</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100,00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100,00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100,00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100,00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100,00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100,00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100,00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100,00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100,00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100,00</w:t>
            </w:r>
          </w:p>
        </w:tc>
        <w:tc>
          <w:tcPr>
            <w:tcW w:w="850" w:type="dxa"/>
            <w:tcBorders>
              <w:top w:val="nil"/>
              <w:left w:val="nil"/>
              <w:bottom w:val="nil"/>
              <w:right w:val="nil"/>
            </w:tcBorders>
          </w:tcPr>
          <w:p w:rsidR="00EA44AA" w:rsidRPr="0083051D" w:rsidRDefault="00EA44AA" w:rsidP="00EA44AA">
            <w:pPr>
              <w:jc w:val="center"/>
              <w:rPr>
                <w:rFonts w:ascii="Times New Roman" w:hAnsi="Times New Roman" w:cs="Times New Roman"/>
              </w:rPr>
            </w:pPr>
            <w:r w:rsidRPr="0083051D">
              <w:rPr>
                <w:rFonts w:ascii="Times New Roman" w:hAnsi="Times New Roman" w:cs="Times New Roman"/>
                <w:sz w:val="20"/>
              </w:rPr>
              <w:t>100,00</w:t>
            </w:r>
          </w:p>
        </w:tc>
        <w:tc>
          <w:tcPr>
            <w:tcW w:w="851" w:type="dxa"/>
            <w:tcBorders>
              <w:top w:val="nil"/>
              <w:left w:val="nil"/>
              <w:bottom w:val="nil"/>
              <w:right w:val="nil"/>
            </w:tcBorders>
          </w:tcPr>
          <w:p w:rsidR="00EA44AA" w:rsidRPr="0083051D" w:rsidRDefault="00EA44AA" w:rsidP="00EA44AA">
            <w:pPr>
              <w:jc w:val="center"/>
              <w:rPr>
                <w:rFonts w:ascii="Times New Roman" w:hAnsi="Times New Roman" w:cs="Times New Roman"/>
              </w:rPr>
            </w:pPr>
            <w:r w:rsidRPr="0083051D">
              <w:rPr>
                <w:rFonts w:ascii="Times New Roman" w:hAnsi="Times New Roman" w:cs="Times New Roman"/>
                <w:sz w:val="20"/>
              </w:rPr>
              <w:t>100,00</w:t>
            </w:r>
          </w:p>
        </w:tc>
        <w:tc>
          <w:tcPr>
            <w:tcW w:w="850" w:type="dxa"/>
            <w:tcBorders>
              <w:top w:val="nil"/>
              <w:left w:val="nil"/>
              <w:bottom w:val="nil"/>
              <w:right w:val="nil"/>
            </w:tcBorders>
          </w:tcPr>
          <w:p w:rsidR="00EA44AA" w:rsidRPr="0083051D" w:rsidRDefault="00EA44AA" w:rsidP="00EA44AA">
            <w:pPr>
              <w:jc w:val="center"/>
              <w:rPr>
                <w:rFonts w:ascii="Times New Roman" w:hAnsi="Times New Roman" w:cs="Times New Roman"/>
              </w:rPr>
            </w:pPr>
            <w:r w:rsidRPr="0083051D">
              <w:rPr>
                <w:rFonts w:ascii="Times New Roman" w:hAnsi="Times New Roman" w:cs="Times New Roman"/>
                <w:sz w:val="20"/>
              </w:rPr>
              <w:t>100,00</w:t>
            </w:r>
          </w:p>
        </w:tc>
        <w:tc>
          <w:tcPr>
            <w:tcW w:w="709" w:type="dxa"/>
            <w:tcBorders>
              <w:top w:val="nil"/>
              <w:left w:val="nil"/>
              <w:bottom w:val="nil"/>
              <w:right w:val="nil"/>
            </w:tcBorders>
          </w:tcPr>
          <w:p w:rsidR="00EA44AA" w:rsidRPr="0083051D" w:rsidRDefault="00EA44AA" w:rsidP="00EA44AA">
            <w:pPr>
              <w:jc w:val="center"/>
              <w:rPr>
                <w:rFonts w:ascii="Times New Roman" w:hAnsi="Times New Roman" w:cs="Times New Roman"/>
              </w:rPr>
            </w:pPr>
            <w:r w:rsidRPr="0083051D">
              <w:rPr>
                <w:rFonts w:ascii="Times New Roman" w:hAnsi="Times New Roman" w:cs="Times New Roman"/>
                <w:sz w:val="20"/>
              </w:rPr>
              <w:t>100,00</w:t>
            </w:r>
          </w:p>
        </w:tc>
      </w:tr>
      <w:tr w:rsidR="00EA44AA" w:rsidRPr="0083051D" w:rsidTr="007F73F2">
        <w:tblPrEx>
          <w:tblBorders>
            <w:left w:val="none" w:sz="0" w:space="0" w:color="auto"/>
            <w:right w:val="none" w:sz="0" w:space="0" w:color="auto"/>
            <w:insideH w:val="none" w:sz="0" w:space="0" w:color="auto"/>
            <w:insideV w:val="none" w:sz="0" w:space="0" w:color="auto"/>
          </w:tblBorders>
        </w:tblPrEx>
        <w:tc>
          <w:tcPr>
            <w:tcW w:w="1701" w:type="dxa"/>
            <w:tcBorders>
              <w:top w:val="nil"/>
              <w:left w:val="nil"/>
              <w:bottom w:val="nil"/>
              <w:right w:val="nil"/>
            </w:tcBorders>
          </w:tcPr>
          <w:p w:rsidR="00EA44AA" w:rsidRPr="0083051D" w:rsidRDefault="00EA44AA" w:rsidP="00EA44AA">
            <w:pPr>
              <w:widowControl w:val="0"/>
              <w:autoSpaceDE w:val="0"/>
              <w:autoSpaceDN w:val="0"/>
              <w:spacing w:after="0" w:line="240" w:lineRule="auto"/>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lastRenderedPageBreak/>
              <w:t>2.16 Доля лиц, госпитализированных по экстренным показаниям в течение первых суток</w:t>
            </w:r>
          </w:p>
        </w:tc>
        <w:tc>
          <w:tcPr>
            <w:tcW w:w="1276" w:type="dxa"/>
            <w:tcBorders>
              <w:top w:val="nil"/>
              <w:left w:val="nil"/>
              <w:bottom w:val="nil"/>
              <w:right w:val="nil"/>
            </w:tcBorders>
          </w:tcPr>
          <w:p w:rsidR="00EA44AA" w:rsidRPr="0083051D" w:rsidRDefault="00EA44AA" w:rsidP="00EA44AA">
            <w:proofErr w:type="spellStart"/>
            <w:r w:rsidRPr="0083051D">
              <w:rPr>
                <w:rFonts w:ascii="Times New Roman" w:hAnsi="Times New Roman" w:cs="Times New Roman"/>
                <w:sz w:val="20"/>
              </w:rPr>
              <w:t>минздрав</w:t>
            </w:r>
            <w:proofErr w:type="spellEnd"/>
            <w:r w:rsidRPr="0083051D">
              <w:rPr>
                <w:rFonts w:ascii="Times New Roman" w:hAnsi="Times New Roman" w:cs="Times New Roman"/>
                <w:sz w:val="20"/>
              </w:rPr>
              <w:t xml:space="preserve"> АО</w:t>
            </w:r>
          </w:p>
        </w:tc>
        <w:tc>
          <w:tcPr>
            <w:tcW w:w="1134"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процентов</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61,1</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73,9</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93,0</w:t>
            </w:r>
          </w:p>
        </w:tc>
        <w:tc>
          <w:tcPr>
            <w:tcW w:w="851" w:type="dxa"/>
            <w:tcBorders>
              <w:top w:val="nil"/>
              <w:left w:val="nil"/>
              <w:bottom w:val="nil"/>
              <w:right w:val="nil"/>
            </w:tcBorders>
          </w:tcPr>
          <w:p w:rsidR="00EA44AA" w:rsidRPr="0083051D" w:rsidRDefault="00EA44AA" w:rsidP="00EA44AA">
            <w:pPr>
              <w:jc w:val="center"/>
              <w:rPr>
                <w:rFonts w:ascii="Times New Roman" w:hAnsi="Times New Roman" w:cs="Times New Roman"/>
              </w:rPr>
            </w:pPr>
            <w:r w:rsidRPr="0083051D">
              <w:rPr>
                <w:rFonts w:ascii="Times New Roman" w:hAnsi="Times New Roman" w:cs="Times New Roman"/>
                <w:sz w:val="20"/>
              </w:rPr>
              <w:t>93,0</w:t>
            </w:r>
          </w:p>
        </w:tc>
        <w:tc>
          <w:tcPr>
            <w:tcW w:w="850" w:type="dxa"/>
            <w:tcBorders>
              <w:top w:val="nil"/>
              <w:left w:val="nil"/>
              <w:bottom w:val="nil"/>
              <w:right w:val="nil"/>
            </w:tcBorders>
          </w:tcPr>
          <w:p w:rsidR="00EA44AA" w:rsidRPr="0083051D" w:rsidRDefault="00EA44AA" w:rsidP="00EA44AA">
            <w:pPr>
              <w:jc w:val="center"/>
              <w:rPr>
                <w:rFonts w:ascii="Times New Roman" w:hAnsi="Times New Roman" w:cs="Times New Roman"/>
              </w:rPr>
            </w:pPr>
            <w:r w:rsidRPr="0083051D">
              <w:rPr>
                <w:rFonts w:ascii="Times New Roman" w:hAnsi="Times New Roman" w:cs="Times New Roman"/>
                <w:sz w:val="20"/>
              </w:rPr>
              <w:t>93,0</w:t>
            </w:r>
          </w:p>
        </w:tc>
        <w:tc>
          <w:tcPr>
            <w:tcW w:w="851" w:type="dxa"/>
            <w:tcBorders>
              <w:top w:val="nil"/>
              <w:left w:val="nil"/>
              <w:bottom w:val="nil"/>
              <w:right w:val="nil"/>
            </w:tcBorders>
          </w:tcPr>
          <w:p w:rsidR="00EA44AA" w:rsidRPr="0083051D" w:rsidRDefault="00EA44AA" w:rsidP="00EA44AA">
            <w:pPr>
              <w:jc w:val="center"/>
              <w:rPr>
                <w:rFonts w:ascii="Times New Roman" w:hAnsi="Times New Roman" w:cs="Times New Roman"/>
              </w:rPr>
            </w:pPr>
            <w:r w:rsidRPr="0083051D">
              <w:rPr>
                <w:rFonts w:ascii="Times New Roman" w:hAnsi="Times New Roman" w:cs="Times New Roman"/>
                <w:sz w:val="20"/>
              </w:rPr>
              <w:t>93,0</w:t>
            </w:r>
          </w:p>
        </w:tc>
        <w:tc>
          <w:tcPr>
            <w:tcW w:w="850" w:type="dxa"/>
            <w:tcBorders>
              <w:top w:val="nil"/>
              <w:left w:val="nil"/>
              <w:bottom w:val="nil"/>
              <w:right w:val="nil"/>
            </w:tcBorders>
          </w:tcPr>
          <w:p w:rsidR="00EA44AA" w:rsidRPr="0083051D" w:rsidRDefault="00EA44AA" w:rsidP="00EA44AA">
            <w:pPr>
              <w:jc w:val="center"/>
              <w:rPr>
                <w:rFonts w:ascii="Times New Roman" w:hAnsi="Times New Roman" w:cs="Times New Roman"/>
              </w:rPr>
            </w:pPr>
            <w:r w:rsidRPr="0083051D">
              <w:rPr>
                <w:rFonts w:ascii="Times New Roman" w:hAnsi="Times New Roman" w:cs="Times New Roman"/>
                <w:sz w:val="20"/>
              </w:rPr>
              <w:t>93,0</w:t>
            </w:r>
          </w:p>
        </w:tc>
        <w:tc>
          <w:tcPr>
            <w:tcW w:w="709" w:type="dxa"/>
            <w:tcBorders>
              <w:top w:val="nil"/>
              <w:left w:val="nil"/>
              <w:bottom w:val="nil"/>
              <w:right w:val="nil"/>
            </w:tcBorders>
          </w:tcPr>
          <w:p w:rsidR="00EA44AA" w:rsidRPr="0083051D" w:rsidRDefault="00EA44AA" w:rsidP="00EA44AA">
            <w:pPr>
              <w:jc w:val="center"/>
              <w:rPr>
                <w:rFonts w:ascii="Times New Roman" w:hAnsi="Times New Roman" w:cs="Times New Roman"/>
              </w:rPr>
            </w:pPr>
            <w:r w:rsidRPr="0083051D">
              <w:rPr>
                <w:rFonts w:ascii="Times New Roman" w:hAnsi="Times New Roman" w:cs="Times New Roman"/>
                <w:sz w:val="20"/>
              </w:rPr>
              <w:t>93,0</w:t>
            </w:r>
          </w:p>
        </w:tc>
      </w:tr>
      <w:tr w:rsidR="00EA44AA" w:rsidRPr="0083051D" w:rsidTr="007F73F2">
        <w:tblPrEx>
          <w:tblBorders>
            <w:left w:val="none" w:sz="0" w:space="0" w:color="auto"/>
            <w:right w:val="none" w:sz="0" w:space="0" w:color="auto"/>
            <w:insideH w:val="none" w:sz="0" w:space="0" w:color="auto"/>
            <w:insideV w:val="none" w:sz="0" w:space="0" w:color="auto"/>
          </w:tblBorders>
        </w:tblPrEx>
        <w:tc>
          <w:tcPr>
            <w:tcW w:w="1701" w:type="dxa"/>
            <w:tcBorders>
              <w:top w:val="nil"/>
              <w:left w:val="nil"/>
              <w:bottom w:val="nil"/>
              <w:right w:val="nil"/>
            </w:tcBorders>
          </w:tcPr>
          <w:p w:rsidR="00EA44AA" w:rsidRPr="0083051D" w:rsidRDefault="00EA44AA" w:rsidP="00EA44AA">
            <w:pPr>
              <w:widowControl w:val="0"/>
              <w:autoSpaceDE w:val="0"/>
              <w:autoSpaceDN w:val="0"/>
              <w:spacing w:after="0" w:line="240" w:lineRule="auto"/>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2.17. Число больных, которым оказана высокотехнологичная медицинская помощь</w:t>
            </w:r>
          </w:p>
        </w:tc>
        <w:tc>
          <w:tcPr>
            <w:tcW w:w="1276" w:type="dxa"/>
            <w:tcBorders>
              <w:top w:val="nil"/>
              <w:left w:val="nil"/>
              <w:bottom w:val="nil"/>
              <w:right w:val="nil"/>
            </w:tcBorders>
          </w:tcPr>
          <w:p w:rsidR="00EA44AA" w:rsidRPr="0083051D" w:rsidRDefault="00EA44AA" w:rsidP="00EA44AA">
            <w:proofErr w:type="spellStart"/>
            <w:r w:rsidRPr="0083051D">
              <w:rPr>
                <w:rFonts w:ascii="Times New Roman" w:hAnsi="Times New Roman" w:cs="Times New Roman"/>
                <w:sz w:val="20"/>
              </w:rPr>
              <w:t>минздрав</w:t>
            </w:r>
            <w:proofErr w:type="spellEnd"/>
            <w:r w:rsidRPr="0083051D">
              <w:rPr>
                <w:rFonts w:ascii="Times New Roman" w:hAnsi="Times New Roman" w:cs="Times New Roman"/>
                <w:sz w:val="20"/>
              </w:rPr>
              <w:t xml:space="preserve"> АО</w:t>
            </w:r>
          </w:p>
        </w:tc>
        <w:tc>
          <w:tcPr>
            <w:tcW w:w="1134"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человек</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4723</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4760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4800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4820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4850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4870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4900</w:t>
            </w:r>
          </w:p>
        </w:tc>
        <w:tc>
          <w:tcPr>
            <w:tcW w:w="709"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4930</w:t>
            </w:r>
          </w:p>
        </w:tc>
      </w:tr>
      <w:tr w:rsidR="00EA44AA" w:rsidRPr="0083051D" w:rsidTr="007F73F2">
        <w:tblPrEx>
          <w:tblBorders>
            <w:left w:val="none" w:sz="0" w:space="0" w:color="auto"/>
            <w:right w:val="none" w:sz="0" w:space="0" w:color="auto"/>
            <w:insideH w:val="none" w:sz="0" w:space="0" w:color="auto"/>
            <w:insideV w:val="none" w:sz="0" w:space="0" w:color="auto"/>
          </w:tblBorders>
        </w:tblPrEx>
        <w:tc>
          <w:tcPr>
            <w:tcW w:w="1701" w:type="dxa"/>
            <w:tcBorders>
              <w:top w:val="nil"/>
              <w:left w:val="nil"/>
              <w:bottom w:val="nil"/>
              <w:right w:val="nil"/>
            </w:tcBorders>
          </w:tcPr>
          <w:p w:rsidR="00EA44AA" w:rsidRPr="0083051D" w:rsidRDefault="00EA44AA" w:rsidP="00EA44AA">
            <w:pPr>
              <w:widowControl w:val="0"/>
              <w:autoSpaceDE w:val="0"/>
              <w:autoSpaceDN w:val="0"/>
              <w:spacing w:after="0" w:line="240" w:lineRule="auto"/>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2.18. Число трансплантаций почки, проведенных в государственных медицинских организациях Архангельской области</w:t>
            </w:r>
          </w:p>
        </w:tc>
        <w:tc>
          <w:tcPr>
            <w:tcW w:w="1276" w:type="dxa"/>
            <w:tcBorders>
              <w:top w:val="nil"/>
              <w:left w:val="nil"/>
              <w:bottom w:val="nil"/>
              <w:right w:val="nil"/>
            </w:tcBorders>
          </w:tcPr>
          <w:p w:rsidR="00EA44AA" w:rsidRPr="0083051D" w:rsidRDefault="00EA44AA" w:rsidP="00EA44AA">
            <w:proofErr w:type="spellStart"/>
            <w:r w:rsidRPr="0083051D">
              <w:rPr>
                <w:rFonts w:ascii="Times New Roman" w:hAnsi="Times New Roman" w:cs="Times New Roman"/>
                <w:sz w:val="20"/>
              </w:rPr>
              <w:t>минздрав</w:t>
            </w:r>
            <w:proofErr w:type="spellEnd"/>
            <w:r w:rsidRPr="0083051D">
              <w:rPr>
                <w:rFonts w:ascii="Times New Roman" w:hAnsi="Times New Roman" w:cs="Times New Roman"/>
                <w:sz w:val="20"/>
              </w:rPr>
              <w:t xml:space="preserve"> АО</w:t>
            </w:r>
          </w:p>
        </w:tc>
        <w:tc>
          <w:tcPr>
            <w:tcW w:w="1134"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случаев</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4</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6</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6</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7</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7</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8</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8</w:t>
            </w:r>
          </w:p>
        </w:tc>
        <w:tc>
          <w:tcPr>
            <w:tcW w:w="709"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9</w:t>
            </w:r>
          </w:p>
        </w:tc>
      </w:tr>
      <w:tr w:rsidR="00EA44AA" w:rsidRPr="0083051D" w:rsidTr="007F73F2">
        <w:tblPrEx>
          <w:tblBorders>
            <w:left w:val="none" w:sz="0" w:space="0" w:color="auto"/>
            <w:right w:val="none" w:sz="0" w:space="0" w:color="auto"/>
            <w:insideH w:val="none" w:sz="0" w:space="0" w:color="auto"/>
            <w:insideV w:val="none" w:sz="0" w:space="0" w:color="auto"/>
          </w:tblBorders>
        </w:tblPrEx>
        <w:tc>
          <w:tcPr>
            <w:tcW w:w="1701" w:type="dxa"/>
            <w:tcBorders>
              <w:top w:val="nil"/>
              <w:left w:val="nil"/>
              <w:bottom w:val="nil"/>
              <w:right w:val="nil"/>
            </w:tcBorders>
          </w:tcPr>
          <w:p w:rsidR="00EA44AA" w:rsidRPr="0083051D" w:rsidRDefault="00EA44AA" w:rsidP="00EA44AA">
            <w:pPr>
              <w:widowControl w:val="0"/>
              <w:autoSpaceDE w:val="0"/>
              <w:autoSpaceDN w:val="0"/>
              <w:spacing w:after="0" w:line="240" w:lineRule="auto"/>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2.19. Обеспеченность геронтологическими койками</w:t>
            </w:r>
          </w:p>
        </w:tc>
        <w:tc>
          <w:tcPr>
            <w:tcW w:w="1276" w:type="dxa"/>
            <w:tcBorders>
              <w:top w:val="nil"/>
              <w:left w:val="nil"/>
              <w:bottom w:val="nil"/>
              <w:right w:val="nil"/>
            </w:tcBorders>
          </w:tcPr>
          <w:p w:rsidR="00EA44AA" w:rsidRPr="0083051D" w:rsidRDefault="00EA44AA" w:rsidP="00EA44AA">
            <w:proofErr w:type="spellStart"/>
            <w:r w:rsidRPr="0083051D">
              <w:rPr>
                <w:rFonts w:ascii="Times New Roman" w:hAnsi="Times New Roman" w:cs="Times New Roman"/>
                <w:sz w:val="20"/>
              </w:rPr>
              <w:t>минздрав</w:t>
            </w:r>
            <w:proofErr w:type="spellEnd"/>
            <w:r w:rsidRPr="0083051D">
              <w:rPr>
                <w:rFonts w:ascii="Times New Roman" w:hAnsi="Times New Roman" w:cs="Times New Roman"/>
                <w:sz w:val="20"/>
              </w:rPr>
              <w:t xml:space="preserve"> АО</w:t>
            </w:r>
          </w:p>
        </w:tc>
        <w:tc>
          <w:tcPr>
            <w:tcW w:w="1134"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на 10 тыс. населения в возрасте 60 лет и старше</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1,22</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1,25</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1,29</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1,29</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1,33</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1,36</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1,36</w:t>
            </w:r>
          </w:p>
        </w:tc>
        <w:tc>
          <w:tcPr>
            <w:tcW w:w="709"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1,36</w:t>
            </w:r>
          </w:p>
        </w:tc>
      </w:tr>
      <w:tr w:rsidR="00EA44AA" w:rsidRPr="0083051D" w:rsidTr="007F73F2">
        <w:tblPrEx>
          <w:tblBorders>
            <w:left w:val="none" w:sz="0" w:space="0" w:color="auto"/>
            <w:right w:val="none" w:sz="0" w:space="0" w:color="auto"/>
            <w:insideH w:val="none" w:sz="0" w:space="0" w:color="auto"/>
            <w:insideV w:val="none" w:sz="0" w:space="0" w:color="auto"/>
          </w:tblBorders>
        </w:tblPrEx>
        <w:tc>
          <w:tcPr>
            <w:tcW w:w="1701" w:type="dxa"/>
            <w:tcBorders>
              <w:top w:val="nil"/>
              <w:left w:val="nil"/>
              <w:bottom w:val="nil"/>
              <w:right w:val="nil"/>
            </w:tcBorders>
          </w:tcPr>
          <w:p w:rsidR="00EA44AA" w:rsidRPr="0083051D" w:rsidRDefault="00EA44AA" w:rsidP="00EA44AA">
            <w:pPr>
              <w:widowControl w:val="0"/>
              <w:autoSpaceDE w:val="0"/>
              <w:autoSpaceDN w:val="0"/>
              <w:spacing w:after="0" w:line="240" w:lineRule="auto"/>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2.20. Число посещений к врачам на 1 сельского жителя в год</w:t>
            </w:r>
          </w:p>
        </w:tc>
        <w:tc>
          <w:tcPr>
            <w:tcW w:w="1276" w:type="dxa"/>
            <w:tcBorders>
              <w:top w:val="nil"/>
              <w:left w:val="nil"/>
              <w:bottom w:val="nil"/>
              <w:right w:val="nil"/>
            </w:tcBorders>
          </w:tcPr>
          <w:p w:rsidR="00EA44AA" w:rsidRPr="0083051D" w:rsidRDefault="00EA44AA" w:rsidP="00EA44AA">
            <w:proofErr w:type="spellStart"/>
            <w:r w:rsidRPr="0083051D">
              <w:rPr>
                <w:rFonts w:ascii="Times New Roman" w:hAnsi="Times New Roman" w:cs="Times New Roman"/>
                <w:sz w:val="20"/>
              </w:rPr>
              <w:t>минздрав</w:t>
            </w:r>
            <w:proofErr w:type="spellEnd"/>
            <w:r w:rsidRPr="0083051D">
              <w:rPr>
                <w:rFonts w:ascii="Times New Roman" w:hAnsi="Times New Roman" w:cs="Times New Roman"/>
                <w:sz w:val="20"/>
              </w:rPr>
              <w:t xml:space="preserve"> АО</w:t>
            </w:r>
          </w:p>
        </w:tc>
        <w:tc>
          <w:tcPr>
            <w:tcW w:w="1134"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единиц</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6,4</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6,5</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6,5</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6,6</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6,7</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6,7</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6,8</w:t>
            </w:r>
          </w:p>
        </w:tc>
        <w:tc>
          <w:tcPr>
            <w:tcW w:w="709"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6,8</w:t>
            </w:r>
          </w:p>
        </w:tc>
      </w:tr>
      <w:tr w:rsidR="00EA44AA" w:rsidRPr="0083051D" w:rsidTr="007F73F2">
        <w:tblPrEx>
          <w:tblBorders>
            <w:left w:val="none" w:sz="0" w:space="0" w:color="auto"/>
            <w:right w:val="none" w:sz="0" w:space="0" w:color="auto"/>
            <w:insideH w:val="none" w:sz="0" w:space="0" w:color="auto"/>
            <w:insideV w:val="none" w:sz="0" w:space="0" w:color="auto"/>
          </w:tblBorders>
        </w:tblPrEx>
        <w:tc>
          <w:tcPr>
            <w:tcW w:w="1701" w:type="dxa"/>
            <w:tcBorders>
              <w:top w:val="nil"/>
              <w:left w:val="nil"/>
              <w:bottom w:val="nil"/>
              <w:right w:val="nil"/>
            </w:tcBorders>
          </w:tcPr>
          <w:p w:rsidR="00EA44AA" w:rsidRPr="0083051D" w:rsidRDefault="00EA44AA" w:rsidP="00EA44AA">
            <w:pPr>
              <w:widowControl w:val="0"/>
              <w:autoSpaceDE w:val="0"/>
              <w:autoSpaceDN w:val="0"/>
              <w:spacing w:after="0" w:line="240" w:lineRule="auto"/>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 xml:space="preserve">2.21. Уровень госпитализации (на 100 человек </w:t>
            </w:r>
            <w:r w:rsidRPr="0083051D">
              <w:rPr>
                <w:rFonts w:ascii="Times New Roman" w:eastAsia="Times New Roman" w:hAnsi="Times New Roman" w:cs="Times New Roman"/>
                <w:sz w:val="20"/>
                <w:szCs w:val="20"/>
                <w:lang w:eastAsia="ru-RU"/>
              </w:rPr>
              <w:lastRenderedPageBreak/>
              <w:t>сельского населения)</w:t>
            </w:r>
          </w:p>
        </w:tc>
        <w:tc>
          <w:tcPr>
            <w:tcW w:w="1276" w:type="dxa"/>
            <w:tcBorders>
              <w:top w:val="nil"/>
              <w:left w:val="nil"/>
              <w:bottom w:val="nil"/>
              <w:right w:val="nil"/>
            </w:tcBorders>
          </w:tcPr>
          <w:p w:rsidR="00EA44AA" w:rsidRPr="0083051D" w:rsidRDefault="00EA44AA" w:rsidP="00EA44AA">
            <w:proofErr w:type="spellStart"/>
            <w:r w:rsidRPr="0083051D">
              <w:rPr>
                <w:rFonts w:ascii="Times New Roman" w:hAnsi="Times New Roman" w:cs="Times New Roman"/>
                <w:sz w:val="20"/>
              </w:rPr>
              <w:lastRenderedPageBreak/>
              <w:t>минздрав</w:t>
            </w:r>
            <w:proofErr w:type="spellEnd"/>
            <w:r w:rsidRPr="0083051D">
              <w:rPr>
                <w:rFonts w:ascii="Times New Roman" w:hAnsi="Times New Roman" w:cs="Times New Roman"/>
                <w:sz w:val="20"/>
              </w:rPr>
              <w:t xml:space="preserve"> АО</w:t>
            </w:r>
          </w:p>
        </w:tc>
        <w:tc>
          <w:tcPr>
            <w:tcW w:w="1134"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человек</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25,0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24,9</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24,8</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24,7</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24,6</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24,5</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24,4</w:t>
            </w:r>
          </w:p>
        </w:tc>
        <w:tc>
          <w:tcPr>
            <w:tcW w:w="709"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24,3</w:t>
            </w:r>
          </w:p>
        </w:tc>
      </w:tr>
      <w:tr w:rsidR="00EA44AA" w:rsidRPr="0083051D" w:rsidTr="007F73F2">
        <w:tblPrEx>
          <w:tblBorders>
            <w:left w:val="none" w:sz="0" w:space="0" w:color="auto"/>
            <w:right w:val="none" w:sz="0" w:space="0" w:color="auto"/>
            <w:insideH w:val="none" w:sz="0" w:space="0" w:color="auto"/>
            <w:insideV w:val="none" w:sz="0" w:space="0" w:color="auto"/>
          </w:tblBorders>
        </w:tblPrEx>
        <w:tc>
          <w:tcPr>
            <w:tcW w:w="1701" w:type="dxa"/>
            <w:tcBorders>
              <w:top w:val="nil"/>
              <w:left w:val="nil"/>
              <w:bottom w:val="nil"/>
              <w:right w:val="nil"/>
            </w:tcBorders>
          </w:tcPr>
          <w:p w:rsidR="00EA44AA" w:rsidRPr="0083051D" w:rsidRDefault="00EA44AA" w:rsidP="00EA44AA">
            <w:pPr>
              <w:widowControl w:val="0"/>
              <w:autoSpaceDE w:val="0"/>
              <w:autoSpaceDN w:val="0"/>
              <w:spacing w:after="0" w:line="240" w:lineRule="auto"/>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lastRenderedPageBreak/>
              <w:t>2.22. Доля автомобилей скорой медицинской помощи со сроком эксплуатации более 5 лет в общем количестве автомобилей скорой медицинской помощи</w:t>
            </w:r>
          </w:p>
        </w:tc>
        <w:tc>
          <w:tcPr>
            <w:tcW w:w="1276" w:type="dxa"/>
            <w:tcBorders>
              <w:top w:val="nil"/>
              <w:left w:val="nil"/>
              <w:bottom w:val="nil"/>
              <w:right w:val="nil"/>
            </w:tcBorders>
          </w:tcPr>
          <w:p w:rsidR="00EA44AA" w:rsidRPr="0083051D" w:rsidRDefault="00EA44AA" w:rsidP="00EA44AA">
            <w:proofErr w:type="spellStart"/>
            <w:r w:rsidRPr="0083051D">
              <w:rPr>
                <w:rFonts w:ascii="Times New Roman" w:hAnsi="Times New Roman" w:cs="Times New Roman"/>
                <w:sz w:val="20"/>
              </w:rPr>
              <w:t>минздрав</w:t>
            </w:r>
            <w:proofErr w:type="spellEnd"/>
            <w:r w:rsidRPr="0083051D">
              <w:rPr>
                <w:rFonts w:ascii="Times New Roman" w:hAnsi="Times New Roman" w:cs="Times New Roman"/>
                <w:sz w:val="20"/>
              </w:rPr>
              <w:t xml:space="preserve"> АО</w:t>
            </w:r>
          </w:p>
        </w:tc>
        <w:tc>
          <w:tcPr>
            <w:tcW w:w="1134"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процентов</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40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30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30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30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29</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29</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28</w:t>
            </w:r>
          </w:p>
        </w:tc>
        <w:tc>
          <w:tcPr>
            <w:tcW w:w="709"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28</w:t>
            </w:r>
          </w:p>
        </w:tc>
      </w:tr>
      <w:tr w:rsidR="00EA44AA" w:rsidRPr="0083051D" w:rsidTr="007F73F2">
        <w:tblPrEx>
          <w:tblBorders>
            <w:left w:val="none" w:sz="0" w:space="0" w:color="auto"/>
            <w:right w:val="none" w:sz="0" w:space="0" w:color="auto"/>
            <w:insideH w:val="none" w:sz="0" w:space="0" w:color="auto"/>
            <w:insideV w:val="none" w:sz="0" w:space="0" w:color="auto"/>
          </w:tblBorders>
        </w:tblPrEx>
        <w:tc>
          <w:tcPr>
            <w:tcW w:w="12616" w:type="dxa"/>
            <w:gridSpan w:val="13"/>
            <w:tcBorders>
              <w:top w:val="nil"/>
              <w:left w:val="nil"/>
              <w:bottom w:val="nil"/>
              <w:right w:val="nil"/>
            </w:tcBorders>
          </w:tcPr>
          <w:p w:rsidR="00EA44AA" w:rsidRPr="00D20282" w:rsidRDefault="00EA44AA" w:rsidP="00EA44AA">
            <w:pPr>
              <w:widowControl w:val="0"/>
              <w:autoSpaceDE w:val="0"/>
              <w:autoSpaceDN w:val="0"/>
              <w:spacing w:after="0" w:line="240" w:lineRule="auto"/>
              <w:jc w:val="center"/>
              <w:outlineLvl w:val="2"/>
              <w:rPr>
                <w:rFonts w:ascii="Times New Roman" w:eastAsia="Times New Roman" w:hAnsi="Times New Roman" w:cs="Times New Roman"/>
                <w:b/>
                <w:sz w:val="20"/>
                <w:szCs w:val="20"/>
                <w:lang w:eastAsia="ru-RU"/>
              </w:rPr>
            </w:pPr>
            <w:r w:rsidRPr="00D20282">
              <w:rPr>
                <w:rFonts w:ascii="Times New Roman" w:eastAsia="Times New Roman" w:hAnsi="Times New Roman" w:cs="Times New Roman"/>
                <w:b/>
                <w:sz w:val="20"/>
                <w:szCs w:val="20"/>
                <w:lang w:eastAsia="ru-RU"/>
              </w:rPr>
              <w:t>Подпрограмма № 3 «Развитие государственно-частного партнерства»</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outlineLvl w:val="2"/>
              <w:rPr>
                <w:rFonts w:ascii="Times New Roman" w:eastAsia="Times New Roman" w:hAnsi="Times New Roman" w:cs="Times New Roman"/>
                <w:sz w:val="20"/>
                <w:szCs w:val="20"/>
                <w:lang w:eastAsia="ru-RU"/>
              </w:rPr>
            </w:pP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outlineLvl w:val="2"/>
              <w:rPr>
                <w:rFonts w:ascii="Times New Roman" w:eastAsia="Times New Roman" w:hAnsi="Times New Roman" w:cs="Times New Roman"/>
                <w:sz w:val="20"/>
                <w:szCs w:val="20"/>
                <w:lang w:eastAsia="ru-RU"/>
              </w:rPr>
            </w:pP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outlineLvl w:val="2"/>
              <w:rPr>
                <w:rFonts w:ascii="Times New Roman" w:eastAsia="Times New Roman" w:hAnsi="Times New Roman" w:cs="Times New Roman"/>
                <w:sz w:val="20"/>
                <w:szCs w:val="20"/>
                <w:lang w:eastAsia="ru-RU"/>
              </w:rPr>
            </w:pPr>
          </w:p>
        </w:tc>
        <w:tc>
          <w:tcPr>
            <w:tcW w:w="709"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outlineLvl w:val="2"/>
              <w:rPr>
                <w:rFonts w:ascii="Times New Roman" w:eastAsia="Times New Roman" w:hAnsi="Times New Roman" w:cs="Times New Roman"/>
                <w:sz w:val="20"/>
                <w:szCs w:val="20"/>
                <w:lang w:eastAsia="ru-RU"/>
              </w:rPr>
            </w:pPr>
          </w:p>
        </w:tc>
      </w:tr>
      <w:tr w:rsidR="00EA44AA" w:rsidRPr="0083051D" w:rsidTr="007F73F2">
        <w:tblPrEx>
          <w:tblBorders>
            <w:left w:val="none" w:sz="0" w:space="0" w:color="auto"/>
            <w:right w:val="none" w:sz="0" w:space="0" w:color="auto"/>
            <w:insideH w:val="none" w:sz="0" w:space="0" w:color="auto"/>
            <w:insideV w:val="none" w:sz="0" w:space="0" w:color="auto"/>
          </w:tblBorders>
        </w:tblPrEx>
        <w:tc>
          <w:tcPr>
            <w:tcW w:w="1701" w:type="dxa"/>
            <w:tcBorders>
              <w:top w:val="nil"/>
              <w:left w:val="nil"/>
              <w:bottom w:val="nil"/>
              <w:right w:val="nil"/>
            </w:tcBorders>
          </w:tcPr>
          <w:p w:rsidR="00EA44AA" w:rsidRPr="0083051D" w:rsidRDefault="00EA44AA" w:rsidP="00EA44AA">
            <w:pPr>
              <w:widowControl w:val="0"/>
              <w:autoSpaceDE w:val="0"/>
              <w:autoSpaceDN w:val="0"/>
              <w:spacing w:after="0" w:line="240" w:lineRule="auto"/>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3.1. Число исследований, проведенных с использованием технологий ядерной медицины в рамках государственно-частного партнерства</w:t>
            </w:r>
          </w:p>
        </w:tc>
        <w:tc>
          <w:tcPr>
            <w:tcW w:w="1276" w:type="dxa"/>
            <w:tcBorders>
              <w:top w:val="nil"/>
              <w:left w:val="nil"/>
              <w:bottom w:val="nil"/>
              <w:right w:val="nil"/>
            </w:tcBorders>
          </w:tcPr>
          <w:p w:rsidR="00EA44AA" w:rsidRPr="0083051D" w:rsidRDefault="00EA44AA" w:rsidP="00EA44AA">
            <w:proofErr w:type="spellStart"/>
            <w:r w:rsidRPr="0083051D">
              <w:rPr>
                <w:rFonts w:ascii="Times New Roman" w:hAnsi="Times New Roman" w:cs="Times New Roman"/>
                <w:sz w:val="20"/>
              </w:rPr>
              <w:t>минздрав</w:t>
            </w:r>
            <w:proofErr w:type="spellEnd"/>
            <w:r w:rsidRPr="0083051D">
              <w:rPr>
                <w:rFonts w:ascii="Times New Roman" w:hAnsi="Times New Roman" w:cs="Times New Roman"/>
                <w:sz w:val="20"/>
              </w:rPr>
              <w:t xml:space="preserve"> АО</w:t>
            </w:r>
          </w:p>
        </w:tc>
        <w:tc>
          <w:tcPr>
            <w:tcW w:w="1134"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единиц</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1500,00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2000,00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2500,00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709"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r>
      <w:tr w:rsidR="00EA44AA" w:rsidRPr="0083051D" w:rsidTr="007F73F2">
        <w:tblPrEx>
          <w:tblBorders>
            <w:left w:val="none" w:sz="0" w:space="0" w:color="auto"/>
            <w:right w:val="none" w:sz="0" w:space="0" w:color="auto"/>
            <w:insideH w:val="none" w:sz="0" w:space="0" w:color="auto"/>
            <w:insideV w:val="none" w:sz="0" w:space="0" w:color="auto"/>
          </w:tblBorders>
        </w:tblPrEx>
        <w:tc>
          <w:tcPr>
            <w:tcW w:w="1701" w:type="dxa"/>
            <w:tcBorders>
              <w:top w:val="nil"/>
              <w:left w:val="nil"/>
              <w:bottom w:val="nil"/>
              <w:right w:val="nil"/>
            </w:tcBorders>
          </w:tcPr>
          <w:p w:rsidR="00EA44AA" w:rsidRPr="0083051D" w:rsidRDefault="00EA44AA" w:rsidP="00EA44AA">
            <w:pPr>
              <w:widowControl w:val="0"/>
              <w:autoSpaceDE w:val="0"/>
              <w:autoSpaceDN w:val="0"/>
              <w:spacing w:after="0" w:line="240" w:lineRule="auto"/>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 xml:space="preserve">3.2. Число исследований, проведенных с использованием технологий магнитно-резонансной томографии в рамках </w:t>
            </w:r>
            <w:r w:rsidRPr="0083051D">
              <w:rPr>
                <w:rFonts w:ascii="Times New Roman" w:eastAsia="Times New Roman" w:hAnsi="Times New Roman" w:cs="Times New Roman"/>
                <w:sz w:val="20"/>
                <w:szCs w:val="20"/>
                <w:lang w:eastAsia="ru-RU"/>
              </w:rPr>
              <w:lastRenderedPageBreak/>
              <w:t>государственно-частного партнерства</w:t>
            </w:r>
          </w:p>
        </w:tc>
        <w:tc>
          <w:tcPr>
            <w:tcW w:w="1276" w:type="dxa"/>
            <w:tcBorders>
              <w:top w:val="nil"/>
              <w:left w:val="nil"/>
              <w:bottom w:val="nil"/>
              <w:right w:val="nil"/>
            </w:tcBorders>
          </w:tcPr>
          <w:p w:rsidR="00EA44AA" w:rsidRPr="0083051D" w:rsidRDefault="00EA44AA" w:rsidP="00EA44AA">
            <w:proofErr w:type="spellStart"/>
            <w:r w:rsidRPr="0083051D">
              <w:rPr>
                <w:rFonts w:ascii="Times New Roman" w:hAnsi="Times New Roman" w:cs="Times New Roman"/>
                <w:sz w:val="20"/>
              </w:rPr>
              <w:lastRenderedPageBreak/>
              <w:t>минздрав</w:t>
            </w:r>
            <w:proofErr w:type="spellEnd"/>
            <w:r w:rsidRPr="0083051D">
              <w:rPr>
                <w:rFonts w:ascii="Times New Roman" w:hAnsi="Times New Roman" w:cs="Times New Roman"/>
                <w:sz w:val="20"/>
              </w:rPr>
              <w:t xml:space="preserve"> АО</w:t>
            </w:r>
          </w:p>
        </w:tc>
        <w:tc>
          <w:tcPr>
            <w:tcW w:w="1134"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единиц</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200,00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500,00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500,00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1000,00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1000,00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1000,00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1000,00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1000,00</w:t>
            </w:r>
          </w:p>
        </w:tc>
        <w:tc>
          <w:tcPr>
            <w:tcW w:w="709"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1000,0</w:t>
            </w:r>
          </w:p>
        </w:tc>
      </w:tr>
      <w:tr w:rsidR="00EA44AA" w:rsidRPr="0083051D" w:rsidTr="007F73F2">
        <w:tblPrEx>
          <w:tblBorders>
            <w:left w:val="none" w:sz="0" w:space="0" w:color="auto"/>
            <w:right w:val="none" w:sz="0" w:space="0" w:color="auto"/>
            <w:insideH w:val="none" w:sz="0" w:space="0" w:color="auto"/>
            <w:insideV w:val="none" w:sz="0" w:space="0" w:color="auto"/>
          </w:tblBorders>
        </w:tblPrEx>
        <w:tc>
          <w:tcPr>
            <w:tcW w:w="1701" w:type="dxa"/>
            <w:tcBorders>
              <w:top w:val="nil"/>
              <w:left w:val="nil"/>
              <w:bottom w:val="nil"/>
              <w:right w:val="nil"/>
            </w:tcBorders>
          </w:tcPr>
          <w:p w:rsidR="00EA44AA" w:rsidRPr="0083051D" w:rsidRDefault="00EA44AA" w:rsidP="00EA44AA">
            <w:pPr>
              <w:widowControl w:val="0"/>
              <w:autoSpaceDE w:val="0"/>
              <w:autoSpaceDN w:val="0"/>
              <w:spacing w:after="0" w:line="240" w:lineRule="auto"/>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lastRenderedPageBreak/>
              <w:t>3.3. Число исследований, проведенных с использованием технологий компьютерной томографии в рамках государственно-частного партнерства</w:t>
            </w:r>
          </w:p>
        </w:tc>
        <w:tc>
          <w:tcPr>
            <w:tcW w:w="1276" w:type="dxa"/>
            <w:tcBorders>
              <w:top w:val="nil"/>
              <w:left w:val="nil"/>
              <w:bottom w:val="nil"/>
              <w:right w:val="nil"/>
            </w:tcBorders>
          </w:tcPr>
          <w:p w:rsidR="00EA44AA" w:rsidRPr="0083051D" w:rsidRDefault="00EA44AA" w:rsidP="00EA44AA">
            <w:proofErr w:type="spellStart"/>
            <w:r w:rsidRPr="0083051D">
              <w:rPr>
                <w:rFonts w:ascii="Times New Roman" w:hAnsi="Times New Roman" w:cs="Times New Roman"/>
                <w:sz w:val="20"/>
              </w:rPr>
              <w:t>минздрав</w:t>
            </w:r>
            <w:proofErr w:type="spellEnd"/>
            <w:r w:rsidRPr="0083051D">
              <w:rPr>
                <w:rFonts w:ascii="Times New Roman" w:hAnsi="Times New Roman" w:cs="Times New Roman"/>
                <w:sz w:val="20"/>
              </w:rPr>
              <w:t xml:space="preserve"> АО</w:t>
            </w:r>
          </w:p>
        </w:tc>
        <w:tc>
          <w:tcPr>
            <w:tcW w:w="1134"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единиц</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2000,00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2500,00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709"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r>
      <w:tr w:rsidR="00EA44AA" w:rsidRPr="0083051D" w:rsidTr="007F73F2">
        <w:tblPrEx>
          <w:tblBorders>
            <w:left w:val="none" w:sz="0" w:space="0" w:color="auto"/>
            <w:right w:val="none" w:sz="0" w:space="0" w:color="auto"/>
            <w:insideH w:val="none" w:sz="0" w:space="0" w:color="auto"/>
            <w:insideV w:val="none" w:sz="0" w:space="0" w:color="auto"/>
          </w:tblBorders>
        </w:tblPrEx>
        <w:tc>
          <w:tcPr>
            <w:tcW w:w="1701" w:type="dxa"/>
            <w:tcBorders>
              <w:top w:val="nil"/>
              <w:left w:val="nil"/>
              <w:bottom w:val="nil"/>
              <w:right w:val="nil"/>
            </w:tcBorders>
          </w:tcPr>
          <w:p w:rsidR="00EA44AA" w:rsidRPr="0083051D" w:rsidRDefault="00EA44AA" w:rsidP="00EA44AA">
            <w:pPr>
              <w:widowControl w:val="0"/>
              <w:autoSpaceDE w:val="0"/>
              <w:autoSpaceDN w:val="0"/>
              <w:spacing w:after="0" w:line="240" w:lineRule="auto"/>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3.4. Количество организаций, с которыми заключены соглашения о государственно-частном партнерстве</w:t>
            </w:r>
          </w:p>
        </w:tc>
        <w:tc>
          <w:tcPr>
            <w:tcW w:w="1276" w:type="dxa"/>
            <w:tcBorders>
              <w:top w:val="nil"/>
              <w:left w:val="nil"/>
              <w:bottom w:val="nil"/>
              <w:right w:val="nil"/>
            </w:tcBorders>
          </w:tcPr>
          <w:p w:rsidR="00EA44AA" w:rsidRPr="0083051D" w:rsidRDefault="00EA44AA" w:rsidP="00EA44AA">
            <w:proofErr w:type="spellStart"/>
            <w:r w:rsidRPr="0083051D">
              <w:rPr>
                <w:rFonts w:ascii="Times New Roman" w:hAnsi="Times New Roman" w:cs="Times New Roman"/>
                <w:sz w:val="20"/>
              </w:rPr>
              <w:t>минздрав</w:t>
            </w:r>
            <w:proofErr w:type="spellEnd"/>
            <w:r w:rsidRPr="0083051D">
              <w:rPr>
                <w:rFonts w:ascii="Times New Roman" w:hAnsi="Times New Roman" w:cs="Times New Roman"/>
                <w:sz w:val="20"/>
              </w:rPr>
              <w:t xml:space="preserve"> АО</w:t>
            </w:r>
          </w:p>
        </w:tc>
        <w:tc>
          <w:tcPr>
            <w:tcW w:w="1134"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единиц</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2,00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3,00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4,00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4,00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5,00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6,00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6,00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7,00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8,00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8,0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8,0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8,0</w:t>
            </w:r>
          </w:p>
        </w:tc>
        <w:tc>
          <w:tcPr>
            <w:tcW w:w="709"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8,0</w:t>
            </w:r>
          </w:p>
        </w:tc>
      </w:tr>
      <w:tr w:rsidR="00EA44AA" w:rsidRPr="0083051D" w:rsidTr="007F73F2">
        <w:tblPrEx>
          <w:tblBorders>
            <w:left w:val="none" w:sz="0" w:space="0" w:color="auto"/>
            <w:right w:val="none" w:sz="0" w:space="0" w:color="auto"/>
            <w:insideH w:val="none" w:sz="0" w:space="0" w:color="auto"/>
            <w:insideV w:val="none" w:sz="0" w:space="0" w:color="auto"/>
          </w:tblBorders>
        </w:tblPrEx>
        <w:tc>
          <w:tcPr>
            <w:tcW w:w="1701" w:type="dxa"/>
            <w:tcBorders>
              <w:top w:val="nil"/>
              <w:left w:val="nil"/>
              <w:bottom w:val="nil"/>
              <w:right w:val="nil"/>
            </w:tcBorders>
          </w:tcPr>
          <w:p w:rsidR="00EA44AA" w:rsidRPr="0083051D" w:rsidRDefault="00EA44AA" w:rsidP="00EA44AA">
            <w:pPr>
              <w:widowControl w:val="0"/>
              <w:autoSpaceDE w:val="0"/>
              <w:autoSpaceDN w:val="0"/>
              <w:spacing w:after="0" w:line="240" w:lineRule="auto"/>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 xml:space="preserve">3.5. Число </w:t>
            </w:r>
            <w:proofErr w:type="spellStart"/>
            <w:r w:rsidRPr="0083051D">
              <w:rPr>
                <w:rFonts w:ascii="Times New Roman" w:eastAsia="Times New Roman" w:hAnsi="Times New Roman" w:cs="Times New Roman"/>
                <w:sz w:val="20"/>
                <w:szCs w:val="20"/>
                <w:lang w:eastAsia="ru-RU"/>
              </w:rPr>
              <w:t>диализных</w:t>
            </w:r>
            <w:proofErr w:type="spellEnd"/>
            <w:r w:rsidRPr="0083051D">
              <w:rPr>
                <w:rFonts w:ascii="Times New Roman" w:eastAsia="Times New Roman" w:hAnsi="Times New Roman" w:cs="Times New Roman"/>
                <w:sz w:val="20"/>
                <w:szCs w:val="20"/>
                <w:lang w:eastAsia="ru-RU"/>
              </w:rPr>
              <w:t xml:space="preserve"> мест, организованных в рамках государственно-частного партнерства</w:t>
            </w:r>
          </w:p>
        </w:tc>
        <w:tc>
          <w:tcPr>
            <w:tcW w:w="1276" w:type="dxa"/>
            <w:tcBorders>
              <w:top w:val="nil"/>
              <w:left w:val="nil"/>
              <w:bottom w:val="nil"/>
              <w:right w:val="nil"/>
            </w:tcBorders>
          </w:tcPr>
          <w:p w:rsidR="00EA44AA" w:rsidRPr="0083051D" w:rsidRDefault="00EA44AA" w:rsidP="00EA44AA">
            <w:proofErr w:type="spellStart"/>
            <w:r w:rsidRPr="0083051D">
              <w:rPr>
                <w:rFonts w:ascii="Times New Roman" w:hAnsi="Times New Roman" w:cs="Times New Roman"/>
                <w:sz w:val="20"/>
              </w:rPr>
              <w:t>минздрав</w:t>
            </w:r>
            <w:proofErr w:type="spellEnd"/>
            <w:r w:rsidRPr="0083051D">
              <w:rPr>
                <w:rFonts w:ascii="Times New Roman" w:hAnsi="Times New Roman" w:cs="Times New Roman"/>
                <w:sz w:val="20"/>
              </w:rPr>
              <w:t xml:space="preserve"> АО</w:t>
            </w:r>
          </w:p>
        </w:tc>
        <w:tc>
          <w:tcPr>
            <w:tcW w:w="1134"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число мест</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60,00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85,00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98,00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110,00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200,00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200,00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210,00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220,00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230,0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230,0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240,0</w:t>
            </w:r>
          </w:p>
        </w:tc>
        <w:tc>
          <w:tcPr>
            <w:tcW w:w="709"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240,0</w:t>
            </w:r>
          </w:p>
        </w:tc>
      </w:tr>
      <w:tr w:rsidR="00EA44AA" w:rsidRPr="0083051D" w:rsidTr="007F73F2">
        <w:tblPrEx>
          <w:tblBorders>
            <w:left w:val="none" w:sz="0" w:space="0" w:color="auto"/>
            <w:right w:val="none" w:sz="0" w:space="0" w:color="auto"/>
            <w:insideH w:val="none" w:sz="0" w:space="0" w:color="auto"/>
            <w:insideV w:val="none" w:sz="0" w:space="0" w:color="auto"/>
          </w:tblBorders>
        </w:tblPrEx>
        <w:tc>
          <w:tcPr>
            <w:tcW w:w="1701" w:type="dxa"/>
            <w:tcBorders>
              <w:top w:val="nil"/>
              <w:left w:val="nil"/>
              <w:bottom w:val="nil"/>
              <w:right w:val="nil"/>
            </w:tcBorders>
          </w:tcPr>
          <w:p w:rsidR="00EA44AA" w:rsidRPr="0083051D" w:rsidRDefault="00EA44AA" w:rsidP="00EA44AA">
            <w:pPr>
              <w:widowControl w:val="0"/>
              <w:autoSpaceDE w:val="0"/>
              <w:autoSpaceDN w:val="0"/>
              <w:spacing w:after="0" w:line="240" w:lineRule="auto"/>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 xml:space="preserve">3.6. Количество негосударственных медицинских организаций, участвующих в реализации территориальной </w:t>
            </w:r>
            <w:r w:rsidRPr="0083051D">
              <w:rPr>
                <w:rFonts w:ascii="Times New Roman" w:eastAsia="Times New Roman" w:hAnsi="Times New Roman" w:cs="Times New Roman"/>
                <w:sz w:val="20"/>
                <w:szCs w:val="20"/>
                <w:lang w:eastAsia="ru-RU"/>
              </w:rPr>
              <w:lastRenderedPageBreak/>
              <w:t>программы обязательного медицинского страхования</w:t>
            </w:r>
          </w:p>
        </w:tc>
        <w:tc>
          <w:tcPr>
            <w:tcW w:w="1276" w:type="dxa"/>
            <w:tcBorders>
              <w:top w:val="nil"/>
              <w:left w:val="nil"/>
              <w:bottom w:val="nil"/>
              <w:right w:val="nil"/>
            </w:tcBorders>
          </w:tcPr>
          <w:p w:rsidR="00EA44AA" w:rsidRPr="0083051D" w:rsidRDefault="00EA44AA" w:rsidP="00EA44AA">
            <w:proofErr w:type="spellStart"/>
            <w:r w:rsidRPr="0083051D">
              <w:rPr>
                <w:rFonts w:ascii="Times New Roman" w:hAnsi="Times New Roman" w:cs="Times New Roman"/>
                <w:sz w:val="20"/>
              </w:rPr>
              <w:lastRenderedPageBreak/>
              <w:t>минздрав</w:t>
            </w:r>
            <w:proofErr w:type="spellEnd"/>
            <w:r w:rsidRPr="0083051D">
              <w:rPr>
                <w:rFonts w:ascii="Times New Roman" w:hAnsi="Times New Roman" w:cs="Times New Roman"/>
                <w:sz w:val="20"/>
              </w:rPr>
              <w:t xml:space="preserve"> АО</w:t>
            </w:r>
          </w:p>
        </w:tc>
        <w:tc>
          <w:tcPr>
            <w:tcW w:w="1134"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единиц</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44</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46</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49</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50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51</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51</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51</w:t>
            </w:r>
          </w:p>
        </w:tc>
        <w:tc>
          <w:tcPr>
            <w:tcW w:w="709"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51</w:t>
            </w:r>
          </w:p>
        </w:tc>
      </w:tr>
      <w:tr w:rsidR="00EA44AA" w:rsidRPr="0083051D" w:rsidTr="007F73F2">
        <w:tblPrEx>
          <w:tblBorders>
            <w:left w:val="none" w:sz="0" w:space="0" w:color="auto"/>
            <w:right w:val="none" w:sz="0" w:space="0" w:color="auto"/>
            <w:insideH w:val="none" w:sz="0" w:space="0" w:color="auto"/>
            <w:insideV w:val="none" w:sz="0" w:space="0" w:color="auto"/>
          </w:tblBorders>
        </w:tblPrEx>
        <w:tc>
          <w:tcPr>
            <w:tcW w:w="1701" w:type="dxa"/>
            <w:tcBorders>
              <w:top w:val="nil"/>
              <w:left w:val="nil"/>
              <w:bottom w:val="nil"/>
              <w:right w:val="nil"/>
            </w:tcBorders>
          </w:tcPr>
          <w:p w:rsidR="00EA44AA" w:rsidRPr="0083051D" w:rsidRDefault="00EA44AA" w:rsidP="00EA44AA">
            <w:pPr>
              <w:widowControl w:val="0"/>
              <w:autoSpaceDE w:val="0"/>
              <w:autoSpaceDN w:val="0"/>
              <w:spacing w:after="0" w:line="240" w:lineRule="auto"/>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lastRenderedPageBreak/>
              <w:t>3.7. Доля затрат на медицинскую помощь по ОМС, оказанную негосударственными медицинскими организациями, в общих расходах на выполнение территориальной программы ОМС</w:t>
            </w:r>
          </w:p>
        </w:tc>
        <w:tc>
          <w:tcPr>
            <w:tcW w:w="1276" w:type="dxa"/>
            <w:tcBorders>
              <w:top w:val="nil"/>
              <w:left w:val="nil"/>
              <w:bottom w:val="nil"/>
              <w:right w:val="nil"/>
            </w:tcBorders>
          </w:tcPr>
          <w:p w:rsidR="00EA44AA" w:rsidRPr="0083051D" w:rsidRDefault="00EA44AA" w:rsidP="00EA44AA">
            <w:pPr>
              <w:rPr>
                <w:rFonts w:ascii="Times New Roman" w:hAnsi="Times New Roman" w:cs="Times New Roman"/>
                <w:sz w:val="20"/>
              </w:rPr>
            </w:pPr>
            <w:proofErr w:type="spellStart"/>
            <w:r w:rsidRPr="0083051D">
              <w:rPr>
                <w:rFonts w:ascii="Times New Roman" w:hAnsi="Times New Roman" w:cs="Times New Roman"/>
                <w:sz w:val="20"/>
              </w:rPr>
              <w:t>минздрав</w:t>
            </w:r>
            <w:proofErr w:type="spellEnd"/>
            <w:r w:rsidRPr="0083051D">
              <w:rPr>
                <w:rFonts w:ascii="Times New Roman" w:hAnsi="Times New Roman" w:cs="Times New Roman"/>
                <w:sz w:val="20"/>
              </w:rPr>
              <w:t xml:space="preserve"> АО</w:t>
            </w:r>
          </w:p>
        </w:tc>
        <w:tc>
          <w:tcPr>
            <w:tcW w:w="1134"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процентов</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3,5</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3,52</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3,55</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3,57</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3,6</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3,6</w:t>
            </w:r>
          </w:p>
        </w:tc>
        <w:tc>
          <w:tcPr>
            <w:tcW w:w="709"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3,6</w:t>
            </w:r>
          </w:p>
        </w:tc>
      </w:tr>
      <w:tr w:rsidR="00EA44AA" w:rsidRPr="0083051D" w:rsidTr="007F73F2">
        <w:tblPrEx>
          <w:tblBorders>
            <w:left w:val="none" w:sz="0" w:space="0" w:color="auto"/>
            <w:right w:val="none" w:sz="0" w:space="0" w:color="auto"/>
            <w:insideH w:val="none" w:sz="0" w:space="0" w:color="auto"/>
            <w:insideV w:val="none" w:sz="0" w:space="0" w:color="auto"/>
          </w:tblBorders>
        </w:tblPrEx>
        <w:tc>
          <w:tcPr>
            <w:tcW w:w="12616" w:type="dxa"/>
            <w:gridSpan w:val="13"/>
            <w:tcBorders>
              <w:top w:val="nil"/>
              <w:left w:val="nil"/>
              <w:bottom w:val="nil"/>
              <w:right w:val="nil"/>
            </w:tcBorders>
          </w:tcPr>
          <w:p w:rsidR="00EA44AA" w:rsidRPr="00D20282" w:rsidRDefault="00EA44AA" w:rsidP="00EA44AA">
            <w:pPr>
              <w:widowControl w:val="0"/>
              <w:autoSpaceDE w:val="0"/>
              <w:autoSpaceDN w:val="0"/>
              <w:spacing w:after="0" w:line="240" w:lineRule="auto"/>
              <w:jc w:val="center"/>
              <w:outlineLvl w:val="2"/>
              <w:rPr>
                <w:rFonts w:ascii="Times New Roman" w:eastAsia="Times New Roman" w:hAnsi="Times New Roman" w:cs="Times New Roman"/>
                <w:b/>
                <w:sz w:val="20"/>
                <w:szCs w:val="20"/>
                <w:lang w:eastAsia="ru-RU"/>
              </w:rPr>
            </w:pPr>
            <w:r w:rsidRPr="00D20282">
              <w:rPr>
                <w:rFonts w:ascii="Times New Roman" w:eastAsia="Times New Roman" w:hAnsi="Times New Roman" w:cs="Times New Roman"/>
                <w:b/>
                <w:sz w:val="20"/>
                <w:szCs w:val="20"/>
                <w:lang w:eastAsia="ru-RU"/>
              </w:rPr>
              <w:t>Подпрограмма № 4 «Охрана здоровья матери и ребенка»</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outlineLvl w:val="2"/>
              <w:rPr>
                <w:rFonts w:ascii="Times New Roman" w:eastAsia="Times New Roman" w:hAnsi="Times New Roman" w:cs="Times New Roman"/>
                <w:sz w:val="20"/>
                <w:szCs w:val="20"/>
                <w:lang w:eastAsia="ru-RU"/>
              </w:rPr>
            </w:pP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outlineLvl w:val="2"/>
              <w:rPr>
                <w:rFonts w:ascii="Times New Roman" w:eastAsia="Times New Roman" w:hAnsi="Times New Roman" w:cs="Times New Roman"/>
                <w:sz w:val="20"/>
                <w:szCs w:val="20"/>
                <w:lang w:eastAsia="ru-RU"/>
              </w:rPr>
            </w:pP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outlineLvl w:val="2"/>
              <w:rPr>
                <w:rFonts w:ascii="Times New Roman" w:eastAsia="Times New Roman" w:hAnsi="Times New Roman" w:cs="Times New Roman"/>
                <w:sz w:val="20"/>
                <w:szCs w:val="20"/>
                <w:lang w:eastAsia="ru-RU"/>
              </w:rPr>
            </w:pPr>
          </w:p>
        </w:tc>
        <w:tc>
          <w:tcPr>
            <w:tcW w:w="709"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outlineLvl w:val="2"/>
              <w:rPr>
                <w:rFonts w:ascii="Times New Roman" w:eastAsia="Times New Roman" w:hAnsi="Times New Roman" w:cs="Times New Roman"/>
                <w:sz w:val="20"/>
                <w:szCs w:val="20"/>
                <w:lang w:eastAsia="ru-RU"/>
              </w:rPr>
            </w:pPr>
          </w:p>
        </w:tc>
      </w:tr>
      <w:tr w:rsidR="00EA44AA" w:rsidRPr="0083051D" w:rsidTr="007F73F2">
        <w:tblPrEx>
          <w:tblBorders>
            <w:left w:val="none" w:sz="0" w:space="0" w:color="auto"/>
            <w:right w:val="none" w:sz="0" w:space="0" w:color="auto"/>
            <w:insideH w:val="none" w:sz="0" w:space="0" w:color="auto"/>
            <w:insideV w:val="none" w:sz="0" w:space="0" w:color="auto"/>
          </w:tblBorders>
        </w:tblPrEx>
        <w:tc>
          <w:tcPr>
            <w:tcW w:w="1701" w:type="dxa"/>
            <w:tcBorders>
              <w:top w:val="nil"/>
              <w:left w:val="nil"/>
              <w:bottom w:val="nil"/>
              <w:right w:val="nil"/>
            </w:tcBorders>
          </w:tcPr>
          <w:p w:rsidR="00EA44AA" w:rsidRPr="0083051D" w:rsidRDefault="00EA44AA" w:rsidP="00EA44AA">
            <w:pPr>
              <w:widowControl w:val="0"/>
              <w:autoSpaceDE w:val="0"/>
              <w:autoSpaceDN w:val="0"/>
              <w:spacing w:after="0" w:line="240" w:lineRule="auto"/>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 xml:space="preserve">4.1. Доля обследованных беременных женщин по новому алгоритму проведения комплексной </w:t>
            </w:r>
            <w:proofErr w:type="spellStart"/>
            <w:r w:rsidRPr="0083051D">
              <w:rPr>
                <w:rFonts w:ascii="Times New Roman" w:eastAsia="Times New Roman" w:hAnsi="Times New Roman" w:cs="Times New Roman"/>
                <w:sz w:val="20"/>
                <w:szCs w:val="20"/>
                <w:lang w:eastAsia="ru-RU"/>
              </w:rPr>
              <w:t>пренатальной</w:t>
            </w:r>
            <w:proofErr w:type="spellEnd"/>
            <w:r w:rsidRPr="0083051D">
              <w:rPr>
                <w:rFonts w:ascii="Times New Roman" w:eastAsia="Times New Roman" w:hAnsi="Times New Roman" w:cs="Times New Roman"/>
                <w:sz w:val="20"/>
                <w:szCs w:val="20"/>
                <w:lang w:eastAsia="ru-RU"/>
              </w:rPr>
              <w:t xml:space="preserve"> (дородовой) диагностики нарушений развития ребенка от </w:t>
            </w:r>
            <w:proofErr w:type="gramStart"/>
            <w:r w:rsidRPr="0083051D">
              <w:rPr>
                <w:rFonts w:ascii="Times New Roman" w:eastAsia="Times New Roman" w:hAnsi="Times New Roman" w:cs="Times New Roman"/>
                <w:sz w:val="20"/>
                <w:szCs w:val="20"/>
                <w:lang w:eastAsia="ru-RU"/>
              </w:rPr>
              <w:t>числа</w:t>
            </w:r>
            <w:proofErr w:type="gramEnd"/>
            <w:r w:rsidRPr="0083051D">
              <w:rPr>
                <w:rFonts w:ascii="Times New Roman" w:eastAsia="Times New Roman" w:hAnsi="Times New Roman" w:cs="Times New Roman"/>
                <w:sz w:val="20"/>
                <w:szCs w:val="20"/>
                <w:lang w:eastAsia="ru-RU"/>
              </w:rPr>
              <w:t xml:space="preserve"> поставленных на учет в первый триместр беременности</w:t>
            </w:r>
          </w:p>
        </w:tc>
        <w:tc>
          <w:tcPr>
            <w:tcW w:w="1276" w:type="dxa"/>
            <w:tcBorders>
              <w:top w:val="nil"/>
              <w:left w:val="nil"/>
              <w:bottom w:val="nil"/>
              <w:right w:val="nil"/>
            </w:tcBorders>
          </w:tcPr>
          <w:p w:rsidR="00EA44AA" w:rsidRPr="0083051D" w:rsidRDefault="00EA44AA" w:rsidP="00EA44AA">
            <w:pPr>
              <w:widowControl w:val="0"/>
              <w:autoSpaceDE w:val="0"/>
              <w:autoSpaceDN w:val="0"/>
              <w:spacing w:after="0" w:line="240" w:lineRule="auto"/>
              <w:rPr>
                <w:rFonts w:ascii="Times New Roman" w:eastAsia="Times New Roman" w:hAnsi="Times New Roman" w:cs="Times New Roman"/>
                <w:sz w:val="20"/>
                <w:szCs w:val="20"/>
                <w:lang w:eastAsia="ru-RU"/>
              </w:rPr>
            </w:pPr>
            <w:proofErr w:type="spellStart"/>
            <w:r w:rsidRPr="0083051D">
              <w:rPr>
                <w:rFonts w:ascii="Times New Roman" w:eastAsia="Times New Roman" w:hAnsi="Times New Roman" w:cs="Times New Roman"/>
                <w:sz w:val="20"/>
                <w:szCs w:val="20"/>
                <w:lang w:eastAsia="ru-RU"/>
              </w:rPr>
              <w:t>минздрав</w:t>
            </w:r>
            <w:proofErr w:type="spellEnd"/>
            <w:r w:rsidRPr="0083051D">
              <w:rPr>
                <w:rFonts w:ascii="Times New Roman" w:eastAsia="Times New Roman" w:hAnsi="Times New Roman" w:cs="Times New Roman"/>
                <w:sz w:val="20"/>
                <w:szCs w:val="20"/>
                <w:lang w:eastAsia="ru-RU"/>
              </w:rPr>
              <w:t xml:space="preserve"> АО</w:t>
            </w:r>
          </w:p>
        </w:tc>
        <w:tc>
          <w:tcPr>
            <w:tcW w:w="1134"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процентов</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30,00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40,00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50,00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55,00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90,00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90,00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90,00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90,00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90,0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90,0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90,0</w:t>
            </w:r>
          </w:p>
        </w:tc>
        <w:tc>
          <w:tcPr>
            <w:tcW w:w="709"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90,0</w:t>
            </w:r>
          </w:p>
        </w:tc>
      </w:tr>
      <w:tr w:rsidR="00EA44AA" w:rsidRPr="0083051D" w:rsidTr="007F73F2">
        <w:tblPrEx>
          <w:tblBorders>
            <w:left w:val="none" w:sz="0" w:space="0" w:color="auto"/>
            <w:right w:val="none" w:sz="0" w:space="0" w:color="auto"/>
            <w:insideH w:val="none" w:sz="0" w:space="0" w:color="auto"/>
            <w:insideV w:val="none" w:sz="0" w:space="0" w:color="auto"/>
          </w:tblBorders>
        </w:tblPrEx>
        <w:tc>
          <w:tcPr>
            <w:tcW w:w="1701" w:type="dxa"/>
            <w:tcBorders>
              <w:top w:val="nil"/>
              <w:left w:val="nil"/>
              <w:bottom w:val="nil"/>
              <w:right w:val="nil"/>
            </w:tcBorders>
          </w:tcPr>
          <w:p w:rsidR="00EA44AA" w:rsidRPr="0083051D" w:rsidRDefault="00EA44AA" w:rsidP="00EA44AA">
            <w:pPr>
              <w:widowControl w:val="0"/>
              <w:autoSpaceDE w:val="0"/>
              <w:autoSpaceDN w:val="0"/>
              <w:spacing w:after="0" w:line="240" w:lineRule="auto"/>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 xml:space="preserve">4.2. Охват </w:t>
            </w:r>
            <w:proofErr w:type="spellStart"/>
            <w:r w:rsidRPr="0083051D">
              <w:rPr>
                <w:rFonts w:ascii="Times New Roman" w:eastAsia="Times New Roman" w:hAnsi="Times New Roman" w:cs="Times New Roman"/>
                <w:sz w:val="20"/>
                <w:szCs w:val="20"/>
                <w:lang w:eastAsia="ru-RU"/>
              </w:rPr>
              <w:t>неонатальным</w:t>
            </w:r>
            <w:proofErr w:type="spellEnd"/>
            <w:r w:rsidRPr="0083051D">
              <w:rPr>
                <w:rFonts w:ascii="Times New Roman" w:eastAsia="Times New Roman" w:hAnsi="Times New Roman" w:cs="Times New Roman"/>
                <w:sz w:val="20"/>
                <w:szCs w:val="20"/>
                <w:lang w:eastAsia="ru-RU"/>
              </w:rPr>
              <w:t xml:space="preserve"> скринингом</w:t>
            </w:r>
          </w:p>
        </w:tc>
        <w:tc>
          <w:tcPr>
            <w:tcW w:w="1276" w:type="dxa"/>
            <w:tcBorders>
              <w:top w:val="nil"/>
              <w:left w:val="nil"/>
              <w:bottom w:val="nil"/>
              <w:right w:val="nil"/>
            </w:tcBorders>
          </w:tcPr>
          <w:p w:rsidR="00EA44AA" w:rsidRPr="0083051D" w:rsidRDefault="00EA44AA" w:rsidP="00EA44AA">
            <w:proofErr w:type="spellStart"/>
            <w:r w:rsidRPr="0083051D">
              <w:rPr>
                <w:rFonts w:ascii="Times New Roman" w:hAnsi="Times New Roman" w:cs="Times New Roman"/>
                <w:sz w:val="20"/>
              </w:rPr>
              <w:t>минздрав</w:t>
            </w:r>
            <w:proofErr w:type="spellEnd"/>
            <w:r w:rsidRPr="0083051D">
              <w:rPr>
                <w:rFonts w:ascii="Times New Roman" w:hAnsi="Times New Roman" w:cs="Times New Roman"/>
                <w:sz w:val="20"/>
              </w:rPr>
              <w:t xml:space="preserve"> АО</w:t>
            </w:r>
          </w:p>
        </w:tc>
        <w:tc>
          <w:tcPr>
            <w:tcW w:w="1134"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доля (процент) новорожде</w:t>
            </w:r>
            <w:r w:rsidRPr="0083051D">
              <w:rPr>
                <w:rFonts w:ascii="Times New Roman" w:eastAsia="Times New Roman" w:hAnsi="Times New Roman" w:cs="Times New Roman"/>
                <w:sz w:val="20"/>
                <w:szCs w:val="20"/>
                <w:lang w:eastAsia="ru-RU"/>
              </w:rPr>
              <w:lastRenderedPageBreak/>
              <w:t>нных, обследованных на наследственные заболевания, от общего числа новорожденных</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lastRenderedPageBreak/>
              <w:t>99,40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99,00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99,00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99,00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99,00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99,00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99,00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99,00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99,00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99,00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99,0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99,0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99,0</w:t>
            </w:r>
          </w:p>
        </w:tc>
        <w:tc>
          <w:tcPr>
            <w:tcW w:w="709"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99,0</w:t>
            </w:r>
          </w:p>
        </w:tc>
      </w:tr>
      <w:tr w:rsidR="00EA44AA" w:rsidRPr="0083051D" w:rsidTr="007F73F2">
        <w:tblPrEx>
          <w:tblBorders>
            <w:left w:val="none" w:sz="0" w:space="0" w:color="auto"/>
            <w:right w:val="none" w:sz="0" w:space="0" w:color="auto"/>
            <w:insideH w:val="none" w:sz="0" w:space="0" w:color="auto"/>
            <w:insideV w:val="none" w:sz="0" w:space="0" w:color="auto"/>
          </w:tblBorders>
        </w:tblPrEx>
        <w:tc>
          <w:tcPr>
            <w:tcW w:w="1701" w:type="dxa"/>
            <w:tcBorders>
              <w:top w:val="nil"/>
              <w:left w:val="nil"/>
              <w:bottom w:val="nil"/>
              <w:right w:val="nil"/>
            </w:tcBorders>
          </w:tcPr>
          <w:p w:rsidR="00EA44AA" w:rsidRPr="0083051D" w:rsidRDefault="00EA44AA" w:rsidP="00EA44AA">
            <w:pPr>
              <w:widowControl w:val="0"/>
              <w:autoSpaceDE w:val="0"/>
              <w:autoSpaceDN w:val="0"/>
              <w:spacing w:after="0" w:line="240" w:lineRule="auto"/>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lastRenderedPageBreak/>
              <w:t xml:space="preserve">4.3. Охват </w:t>
            </w:r>
            <w:proofErr w:type="spellStart"/>
            <w:r w:rsidRPr="0083051D">
              <w:rPr>
                <w:rFonts w:ascii="Times New Roman" w:eastAsia="Times New Roman" w:hAnsi="Times New Roman" w:cs="Times New Roman"/>
                <w:sz w:val="20"/>
                <w:szCs w:val="20"/>
                <w:lang w:eastAsia="ru-RU"/>
              </w:rPr>
              <w:t>аудиологическим</w:t>
            </w:r>
            <w:proofErr w:type="spellEnd"/>
            <w:r w:rsidRPr="0083051D">
              <w:rPr>
                <w:rFonts w:ascii="Times New Roman" w:eastAsia="Times New Roman" w:hAnsi="Times New Roman" w:cs="Times New Roman"/>
                <w:sz w:val="20"/>
                <w:szCs w:val="20"/>
                <w:lang w:eastAsia="ru-RU"/>
              </w:rPr>
              <w:t xml:space="preserve"> скринингом</w:t>
            </w:r>
          </w:p>
        </w:tc>
        <w:tc>
          <w:tcPr>
            <w:tcW w:w="1276" w:type="dxa"/>
            <w:tcBorders>
              <w:top w:val="nil"/>
              <w:left w:val="nil"/>
              <w:bottom w:val="nil"/>
              <w:right w:val="nil"/>
            </w:tcBorders>
          </w:tcPr>
          <w:p w:rsidR="00EA44AA" w:rsidRPr="0083051D" w:rsidRDefault="00EA44AA" w:rsidP="00EA44AA">
            <w:proofErr w:type="spellStart"/>
            <w:r w:rsidRPr="0083051D">
              <w:rPr>
                <w:rFonts w:ascii="Times New Roman" w:hAnsi="Times New Roman" w:cs="Times New Roman"/>
                <w:sz w:val="20"/>
              </w:rPr>
              <w:t>минздрав</w:t>
            </w:r>
            <w:proofErr w:type="spellEnd"/>
            <w:r w:rsidRPr="0083051D">
              <w:rPr>
                <w:rFonts w:ascii="Times New Roman" w:hAnsi="Times New Roman" w:cs="Times New Roman"/>
                <w:sz w:val="20"/>
              </w:rPr>
              <w:t xml:space="preserve"> АО</w:t>
            </w:r>
          </w:p>
        </w:tc>
        <w:tc>
          <w:tcPr>
            <w:tcW w:w="1134"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 xml:space="preserve">доля (процент) новорожденных, обследованных на </w:t>
            </w:r>
            <w:proofErr w:type="spellStart"/>
            <w:r w:rsidRPr="0083051D">
              <w:rPr>
                <w:rFonts w:ascii="Times New Roman" w:eastAsia="Times New Roman" w:hAnsi="Times New Roman" w:cs="Times New Roman"/>
                <w:sz w:val="20"/>
                <w:szCs w:val="20"/>
                <w:lang w:eastAsia="ru-RU"/>
              </w:rPr>
              <w:t>аудиологический</w:t>
            </w:r>
            <w:proofErr w:type="spellEnd"/>
            <w:r w:rsidRPr="0083051D">
              <w:rPr>
                <w:rFonts w:ascii="Times New Roman" w:eastAsia="Times New Roman" w:hAnsi="Times New Roman" w:cs="Times New Roman"/>
                <w:sz w:val="20"/>
                <w:szCs w:val="20"/>
                <w:lang w:eastAsia="ru-RU"/>
              </w:rPr>
              <w:t xml:space="preserve"> скрининг, от общего числа новорожденных</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80,00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91,00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92,00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93,00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94,00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95,00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95,00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95,00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95,00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95,00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95,0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95,0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95,0</w:t>
            </w:r>
          </w:p>
        </w:tc>
        <w:tc>
          <w:tcPr>
            <w:tcW w:w="709"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95,0</w:t>
            </w:r>
          </w:p>
        </w:tc>
      </w:tr>
      <w:tr w:rsidR="00EA44AA" w:rsidRPr="0083051D" w:rsidTr="007F73F2">
        <w:tblPrEx>
          <w:tblBorders>
            <w:left w:val="none" w:sz="0" w:space="0" w:color="auto"/>
            <w:right w:val="none" w:sz="0" w:space="0" w:color="auto"/>
            <w:insideH w:val="none" w:sz="0" w:space="0" w:color="auto"/>
            <w:insideV w:val="none" w:sz="0" w:space="0" w:color="auto"/>
          </w:tblBorders>
        </w:tblPrEx>
        <w:tc>
          <w:tcPr>
            <w:tcW w:w="1701" w:type="dxa"/>
            <w:tcBorders>
              <w:top w:val="nil"/>
              <w:left w:val="nil"/>
              <w:bottom w:val="nil"/>
              <w:right w:val="nil"/>
            </w:tcBorders>
          </w:tcPr>
          <w:p w:rsidR="00EA44AA" w:rsidRPr="0083051D" w:rsidRDefault="00EA44AA" w:rsidP="00EA44AA">
            <w:pPr>
              <w:widowControl w:val="0"/>
              <w:autoSpaceDE w:val="0"/>
              <w:autoSpaceDN w:val="0"/>
              <w:spacing w:after="0" w:line="240" w:lineRule="auto"/>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 xml:space="preserve">4.4. Показатель ранней </w:t>
            </w:r>
            <w:proofErr w:type="spellStart"/>
            <w:r w:rsidRPr="0083051D">
              <w:rPr>
                <w:rFonts w:ascii="Times New Roman" w:eastAsia="Times New Roman" w:hAnsi="Times New Roman" w:cs="Times New Roman"/>
                <w:sz w:val="20"/>
                <w:szCs w:val="20"/>
                <w:lang w:eastAsia="ru-RU"/>
              </w:rPr>
              <w:t>неонатальной</w:t>
            </w:r>
            <w:proofErr w:type="spellEnd"/>
            <w:r w:rsidRPr="0083051D">
              <w:rPr>
                <w:rFonts w:ascii="Times New Roman" w:eastAsia="Times New Roman" w:hAnsi="Times New Roman" w:cs="Times New Roman"/>
                <w:sz w:val="20"/>
                <w:szCs w:val="20"/>
                <w:lang w:eastAsia="ru-RU"/>
              </w:rPr>
              <w:t xml:space="preserve"> смертности</w:t>
            </w:r>
          </w:p>
        </w:tc>
        <w:tc>
          <w:tcPr>
            <w:tcW w:w="1276" w:type="dxa"/>
            <w:tcBorders>
              <w:top w:val="nil"/>
              <w:left w:val="nil"/>
              <w:bottom w:val="nil"/>
              <w:right w:val="nil"/>
            </w:tcBorders>
          </w:tcPr>
          <w:p w:rsidR="00EA44AA" w:rsidRPr="0083051D" w:rsidRDefault="00EA44AA" w:rsidP="00EA44AA">
            <w:proofErr w:type="spellStart"/>
            <w:r w:rsidRPr="0083051D">
              <w:rPr>
                <w:rFonts w:ascii="Times New Roman" w:hAnsi="Times New Roman" w:cs="Times New Roman"/>
                <w:sz w:val="20"/>
              </w:rPr>
              <w:t>минздрав</w:t>
            </w:r>
            <w:proofErr w:type="spellEnd"/>
            <w:r w:rsidRPr="0083051D">
              <w:rPr>
                <w:rFonts w:ascii="Times New Roman" w:hAnsi="Times New Roman" w:cs="Times New Roman"/>
                <w:sz w:val="20"/>
              </w:rPr>
              <w:t xml:space="preserve"> АО</w:t>
            </w:r>
          </w:p>
        </w:tc>
        <w:tc>
          <w:tcPr>
            <w:tcW w:w="1134"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случаев на 1000 родившихся живыми</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2,20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2,80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2,75</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2,75</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2,70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2,70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2,2</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2,1</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2,0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1,9</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1,8</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1,8</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1,7</w:t>
            </w:r>
          </w:p>
        </w:tc>
        <w:tc>
          <w:tcPr>
            <w:tcW w:w="709"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1,7</w:t>
            </w:r>
          </w:p>
        </w:tc>
      </w:tr>
      <w:tr w:rsidR="00EA44AA" w:rsidRPr="0083051D" w:rsidTr="007F73F2">
        <w:tblPrEx>
          <w:tblBorders>
            <w:left w:val="none" w:sz="0" w:space="0" w:color="auto"/>
            <w:right w:val="none" w:sz="0" w:space="0" w:color="auto"/>
            <w:insideH w:val="none" w:sz="0" w:space="0" w:color="auto"/>
            <w:insideV w:val="none" w:sz="0" w:space="0" w:color="auto"/>
          </w:tblBorders>
        </w:tblPrEx>
        <w:tc>
          <w:tcPr>
            <w:tcW w:w="1701" w:type="dxa"/>
            <w:tcBorders>
              <w:top w:val="nil"/>
              <w:left w:val="nil"/>
              <w:bottom w:val="nil"/>
              <w:right w:val="nil"/>
            </w:tcBorders>
          </w:tcPr>
          <w:p w:rsidR="00EA44AA" w:rsidRPr="0083051D" w:rsidRDefault="00EA44AA" w:rsidP="00EA44AA">
            <w:pPr>
              <w:widowControl w:val="0"/>
              <w:autoSpaceDE w:val="0"/>
              <w:autoSpaceDN w:val="0"/>
              <w:spacing w:after="0" w:line="240" w:lineRule="auto"/>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4.5. Смертность детей 0 - 17 лет</w:t>
            </w:r>
          </w:p>
        </w:tc>
        <w:tc>
          <w:tcPr>
            <w:tcW w:w="1276" w:type="dxa"/>
            <w:tcBorders>
              <w:top w:val="nil"/>
              <w:left w:val="nil"/>
              <w:bottom w:val="nil"/>
              <w:right w:val="nil"/>
            </w:tcBorders>
          </w:tcPr>
          <w:p w:rsidR="00EA44AA" w:rsidRPr="0083051D" w:rsidRDefault="00EA44AA" w:rsidP="00EA44AA">
            <w:proofErr w:type="spellStart"/>
            <w:r w:rsidRPr="0083051D">
              <w:rPr>
                <w:rFonts w:ascii="Times New Roman" w:hAnsi="Times New Roman" w:cs="Times New Roman"/>
                <w:sz w:val="20"/>
              </w:rPr>
              <w:t>минздрав</w:t>
            </w:r>
            <w:proofErr w:type="spellEnd"/>
            <w:r w:rsidRPr="0083051D">
              <w:rPr>
                <w:rFonts w:ascii="Times New Roman" w:hAnsi="Times New Roman" w:cs="Times New Roman"/>
                <w:sz w:val="20"/>
              </w:rPr>
              <w:t xml:space="preserve"> АО</w:t>
            </w:r>
          </w:p>
        </w:tc>
        <w:tc>
          <w:tcPr>
            <w:tcW w:w="1134"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случаев на 10 000 населения соответствующего возраста</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7,90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8,50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8,50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8,45</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8,45</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8,40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8,30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8,20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5,30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5,25</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5,19</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5,15</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5,09</w:t>
            </w:r>
          </w:p>
        </w:tc>
        <w:tc>
          <w:tcPr>
            <w:tcW w:w="709"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5,05</w:t>
            </w:r>
          </w:p>
        </w:tc>
      </w:tr>
      <w:tr w:rsidR="00EA44AA" w:rsidRPr="0083051D" w:rsidTr="007F73F2">
        <w:tblPrEx>
          <w:tblBorders>
            <w:left w:val="none" w:sz="0" w:space="0" w:color="auto"/>
            <w:right w:val="none" w:sz="0" w:space="0" w:color="auto"/>
            <w:insideH w:val="none" w:sz="0" w:space="0" w:color="auto"/>
            <w:insideV w:val="none" w:sz="0" w:space="0" w:color="auto"/>
          </w:tblBorders>
        </w:tblPrEx>
        <w:tc>
          <w:tcPr>
            <w:tcW w:w="1701" w:type="dxa"/>
            <w:tcBorders>
              <w:top w:val="nil"/>
              <w:left w:val="nil"/>
              <w:bottom w:val="nil"/>
              <w:right w:val="nil"/>
            </w:tcBorders>
          </w:tcPr>
          <w:p w:rsidR="00EA44AA" w:rsidRPr="0083051D" w:rsidRDefault="00EA44AA" w:rsidP="00EA44AA">
            <w:pPr>
              <w:widowControl w:val="0"/>
              <w:autoSpaceDE w:val="0"/>
              <w:autoSpaceDN w:val="0"/>
              <w:spacing w:after="0" w:line="240" w:lineRule="auto"/>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 xml:space="preserve">4.6. Доля женщин с </w:t>
            </w:r>
            <w:r w:rsidRPr="0083051D">
              <w:rPr>
                <w:rFonts w:ascii="Times New Roman" w:eastAsia="Times New Roman" w:hAnsi="Times New Roman" w:cs="Times New Roman"/>
                <w:sz w:val="20"/>
                <w:szCs w:val="20"/>
                <w:lang w:eastAsia="ru-RU"/>
              </w:rPr>
              <w:lastRenderedPageBreak/>
              <w:t xml:space="preserve">преждевременными родами, </w:t>
            </w:r>
            <w:proofErr w:type="spellStart"/>
            <w:r w:rsidRPr="0083051D">
              <w:rPr>
                <w:rFonts w:ascii="Times New Roman" w:eastAsia="Times New Roman" w:hAnsi="Times New Roman" w:cs="Times New Roman"/>
                <w:sz w:val="20"/>
                <w:szCs w:val="20"/>
                <w:lang w:eastAsia="ru-RU"/>
              </w:rPr>
              <w:t>родоразрешенных</w:t>
            </w:r>
            <w:proofErr w:type="spellEnd"/>
            <w:r w:rsidRPr="0083051D">
              <w:rPr>
                <w:rFonts w:ascii="Times New Roman" w:eastAsia="Times New Roman" w:hAnsi="Times New Roman" w:cs="Times New Roman"/>
                <w:sz w:val="20"/>
                <w:szCs w:val="20"/>
                <w:lang w:eastAsia="ru-RU"/>
              </w:rPr>
              <w:t xml:space="preserve"> в перинатальных центрах</w:t>
            </w:r>
          </w:p>
        </w:tc>
        <w:tc>
          <w:tcPr>
            <w:tcW w:w="1276" w:type="dxa"/>
            <w:tcBorders>
              <w:top w:val="nil"/>
              <w:left w:val="nil"/>
              <w:bottom w:val="nil"/>
              <w:right w:val="nil"/>
            </w:tcBorders>
          </w:tcPr>
          <w:p w:rsidR="00EA44AA" w:rsidRPr="0083051D" w:rsidRDefault="00EA44AA" w:rsidP="00EA44AA">
            <w:proofErr w:type="spellStart"/>
            <w:r w:rsidRPr="0083051D">
              <w:rPr>
                <w:rFonts w:ascii="Times New Roman" w:hAnsi="Times New Roman" w:cs="Times New Roman"/>
                <w:sz w:val="20"/>
              </w:rPr>
              <w:lastRenderedPageBreak/>
              <w:t>минздрав</w:t>
            </w:r>
            <w:proofErr w:type="spellEnd"/>
            <w:r w:rsidRPr="0083051D">
              <w:rPr>
                <w:rFonts w:ascii="Times New Roman" w:hAnsi="Times New Roman" w:cs="Times New Roman"/>
                <w:sz w:val="20"/>
              </w:rPr>
              <w:t xml:space="preserve"> АО</w:t>
            </w:r>
          </w:p>
        </w:tc>
        <w:tc>
          <w:tcPr>
            <w:tcW w:w="1134"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 xml:space="preserve">доля (процент) </w:t>
            </w:r>
            <w:r w:rsidRPr="0083051D">
              <w:rPr>
                <w:rFonts w:ascii="Times New Roman" w:eastAsia="Times New Roman" w:hAnsi="Times New Roman" w:cs="Times New Roman"/>
                <w:sz w:val="20"/>
                <w:szCs w:val="20"/>
                <w:lang w:eastAsia="ru-RU"/>
              </w:rPr>
              <w:lastRenderedPageBreak/>
              <w:t xml:space="preserve">женщин с преждевременными родами, которые были </w:t>
            </w:r>
            <w:proofErr w:type="spellStart"/>
            <w:r w:rsidRPr="0083051D">
              <w:rPr>
                <w:rFonts w:ascii="Times New Roman" w:eastAsia="Times New Roman" w:hAnsi="Times New Roman" w:cs="Times New Roman"/>
                <w:sz w:val="20"/>
                <w:szCs w:val="20"/>
                <w:lang w:eastAsia="ru-RU"/>
              </w:rPr>
              <w:t>родоразрешены</w:t>
            </w:r>
            <w:proofErr w:type="spellEnd"/>
            <w:r w:rsidRPr="0083051D">
              <w:rPr>
                <w:rFonts w:ascii="Times New Roman" w:eastAsia="Times New Roman" w:hAnsi="Times New Roman" w:cs="Times New Roman"/>
                <w:sz w:val="20"/>
                <w:szCs w:val="20"/>
                <w:lang w:eastAsia="ru-RU"/>
              </w:rPr>
              <w:t xml:space="preserve"> в перинатальных центрах</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lastRenderedPageBreak/>
              <w:t>36,00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42,50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45,00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50,00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55,00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60,00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75,0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80,0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83,0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85,0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86,0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87,0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88,.0</w:t>
            </w:r>
          </w:p>
        </w:tc>
        <w:tc>
          <w:tcPr>
            <w:tcW w:w="709"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89,0</w:t>
            </w:r>
          </w:p>
        </w:tc>
      </w:tr>
      <w:tr w:rsidR="00EA44AA" w:rsidRPr="0083051D" w:rsidTr="007F73F2">
        <w:tblPrEx>
          <w:tblBorders>
            <w:left w:val="none" w:sz="0" w:space="0" w:color="auto"/>
            <w:right w:val="none" w:sz="0" w:space="0" w:color="auto"/>
            <w:insideH w:val="none" w:sz="0" w:space="0" w:color="auto"/>
            <w:insideV w:val="none" w:sz="0" w:space="0" w:color="auto"/>
          </w:tblBorders>
        </w:tblPrEx>
        <w:tc>
          <w:tcPr>
            <w:tcW w:w="1701" w:type="dxa"/>
            <w:tcBorders>
              <w:top w:val="nil"/>
              <w:left w:val="nil"/>
              <w:bottom w:val="nil"/>
              <w:right w:val="nil"/>
            </w:tcBorders>
          </w:tcPr>
          <w:p w:rsidR="00EA44AA" w:rsidRPr="0083051D" w:rsidRDefault="00EA44AA" w:rsidP="00EA44AA">
            <w:pPr>
              <w:widowControl w:val="0"/>
              <w:autoSpaceDE w:val="0"/>
              <w:autoSpaceDN w:val="0"/>
              <w:spacing w:after="0" w:line="240" w:lineRule="auto"/>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lastRenderedPageBreak/>
              <w:t>4.7. Выживаемость детей, имевших при рождении очень низкую и экстремально низкую массу тела, в акушерском стационаре</w:t>
            </w:r>
          </w:p>
        </w:tc>
        <w:tc>
          <w:tcPr>
            <w:tcW w:w="1276" w:type="dxa"/>
            <w:tcBorders>
              <w:top w:val="nil"/>
              <w:left w:val="nil"/>
              <w:bottom w:val="nil"/>
              <w:right w:val="nil"/>
            </w:tcBorders>
          </w:tcPr>
          <w:p w:rsidR="00EA44AA" w:rsidRPr="0083051D" w:rsidRDefault="00EA44AA" w:rsidP="00EA44AA">
            <w:proofErr w:type="spellStart"/>
            <w:r w:rsidRPr="0083051D">
              <w:rPr>
                <w:rFonts w:ascii="Times New Roman" w:hAnsi="Times New Roman" w:cs="Times New Roman"/>
                <w:sz w:val="20"/>
              </w:rPr>
              <w:t>минздрав</w:t>
            </w:r>
            <w:proofErr w:type="spellEnd"/>
            <w:r w:rsidRPr="0083051D">
              <w:rPr>
                <w:rFonts w:ascii="Times New Roman" w:hAnsi="Times New Roman" w:cs="Times New Roman"/>
                <w:sz w:val="20"/>
              </w:rPr>
              <w:t xml:space="preserve"> АО</w:t>
            </w:r>
          </w:p>
        </w:tc>
        <w:tc>
          <w:tcPr>
            <w:tcW w:w="1134"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процент выживших от числа новорожденных, родившихся с низкой и экстремально низкой массой тела, в акушерском стационаре</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74,2</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74,3</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74,4</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74,5</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81,5</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88,60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88,70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88,80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88,80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88,90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88,90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89,00</w:t>
            </w:r>
          </w:p>
        </w:tc>
        <w:tc>
          <w:tcPr>
            <w:tcW w:w="709"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89,00</w:t>
            </w:r>
          </w:p>
        </w:tc>
      </w:tr>
      <w:tr w:rsidR="00EA44AA" w:rsidRPr="0083051D" w:rsidTr="007F73F2">
        <w:tblPrEx>
          <w:tblBorders>
            <w:left w:val="none" w:sz="0" w:space="0" w:color="auto"/>
            <w:right w:val="none" w:sz="0" w:space="0" w:color="auto"/>
            <w:insideH w:val="none" w:sz="0" w:space="0" w:color="auto"/>
            <w:insideV w:val="none" w:sz="0" w:space="0" w:color="auto"/>
          </w:tblBorders>
        </w:tblPrEx>
        <w:tc>
          <w:tcPr>
            <w:tcW w:w="1701" w:type="dxa"/>
            <w:tcBorders>
              <w:top w:val="nil"/>
              <w:left w:val="nil"/>
              <w:bottom w:val="nil"/>
              <w:right w:val="nil"/>
            </w:tcBorders>
          </w:tcPr>
          <w:p w:rsidR="00EA44AA" w:rsidRPr="0083051D" w:rsidRDefault="00EA44AA" w:rsidP="00EA44AA">
            <w:pPr>
              <w:widowControl w:val="0"/>
              <w:autoSpaceDE w:val="0"/>
              <w:autoSpaceDN w:val="0"/>
              <w:spacing w:after="0" w:line="240" w:lineRule="auto"/>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4.8. Больничная летальность детей</w:t>
            </w:r>
          </w:p>
        </w:tc>
        <w:tc>
          <w:tcPr>
            <w:tcW w:w="1276" w:type="dxa"/>
            <w:tcBorders>
              <w:top w:val="nil"/>
              <w:left w:val="nil"/>
              <w:bottom w:val="nil"/>
              <w:right w:val="nil"/>
            </w:tcBorders>
          </w:tcPr>
          <w:p w:rsidR="00EA44AA" w:rsidRPr="0083051D" w:rsidRDefault="00EA44AA" w:rsidP="00EA44AA">
            <w:proofErr w:type="spellStart"/>
            <w:r w:rsidRPr="0083051D">
              <w:rPr>
                <w:rFonts w:ascii="Times New Roman" w:hAnsi="Times New Roman" w:cs="Times New Roman"/>
                <w:sz w:val="20"/>
              </w:rPr>
              <w:t>минздрав</w:t>
            </w:r>
            <w:proofErr w:type="spellEnd"/>
            <w:r w:rsidRPr="0083051D">
              <w:rPr>
                <w:rFonts w:ascii="Times New Roman" w:hAnsi="Times New Roman" w:cs="Times New Roman"/>
                <w:sz w:val="20"/>
              </w:rPr>
              <w:t xml:space="preserve"> АО</w:t>
            </w:r>
          </w:p>
        </w:tc>
        <w:tc>
          <w:tcPr>
            <w:tcW w:w="1134"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процент умерших детей от числа поступивших</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0,16</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0,20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0,20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0,19</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0,19</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0,18</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0,18</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0,18</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0,18</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0,18</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0,18</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0,18</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0,17</w:t>
            </w:r>
          </w:p>
        </w:tc>
        <w:tc>
          <w:tcPr>
            <w:tcW w:w="709"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0,17</w:t>
            </w:r>
          </w:p>
        </w:tc>
      </w:tr>
      <w:tr w:rsidR="00EA44AA" w:rsidRPr="0083051D" w:rsidTr="007F73F2">
        <w:tblPrEx>
          <w:tblBorders>
            <w:left w:val="none" w:sz="0" w:space="0" w:color="auto"/>
            <w:right w:val="none" w:sz="0" w:space="0" w:color="auto"/>
            <w:insideH w:val="none" w:sz="0" w:space="0" w:color="auto"/>
            <w:insideV w:val="none" w:sz="0" w:space="0" w:color="auto"/>
          </w:tblBorders>
        </w:tblPrEx>
        <w:tc>
          <w:tcPr>
            <w:tcW w:w="1701" w:type="dxa"/>
            <w:tcBorders>
              <w:top w:val="nil"/>
              <w:left w:val="nil"/>
              <w:bottom w:val="nil"/>
              <w:right w:val="nil"/>
            </w:tcBorders>
          </w:tcPr>
          <w:p w:rsidR="00EA44AA" w:rsidRPr="0083051D" w:rsidRDefault="00EA44AA" w:rsidP="00EA44AA">
            <w:pPr>
              <w:widowControl w:val="0"/>
              <w:autoSpaceDE w:val="0"/>
              <w:autoSpaceDN w:val="0"/>
              <w:spacing w:after="0" w:line="240" w:lineRule="auto"/>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4.9. Первичная инвалидность у детей</w:t>
            </w:r>
          </w:p>
        </w:tc>
        <w:tc>
          <w:tcPr>
            <w:tcW w:w="1276" w:type="dxa"/>
            <w:tcBorders>
              <w:top w:val="nil"/>
              <w:left w:val="nil"/>
              <w:bottom w:val="nil"/>
              <w:right w:val="nil"/>
            </w:tcBorders>
          </w:tcPr>
          <w:p w:rsidR="00EA44AA" w:rsidRPr="0083051D" w:rsidRDefault="00EA44AA" w:rsidP="00EA44AA">
            <w:proofErr w:type="spellStart"/>
            <w:r w:rsidRPr="0083051D">
              <w:rPr>
                <w:rFonts w:ascii="Times New Roman" w:hAnsi="Times New Roman" w:cs="Times New Roman"/>
                <w:sz w:val="20"/>
              </w:rPr>
              <w:t>минздрав</w:t>
            </w:r>
            <w:proofErr w:type="spellEnd"/>
            <w:r w:rsidRPr="0083051D">
              <w:rPr>
                <w:rFonts w:ascii="Times New Roman" w:hAnsi="Times New Roman" w:cs="Times New Roman"/>
                <w:sz w:val="20"/>
              </w:rPr>
              <w:t xml:space="preserve"> АО</w:t>
            </w:r>
          </w:p>
        </w:tc>
        <w:tc>
          <w:tcPr>
            <w:tcW w:w="1134"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число детей, которым впервые установлен</w:t>
            </w:r>
            <w:r w:rsidRPr="0083051D">
              <w:rPr>
                <w:rFonts w:ascii="Times New Roman" w:eastAsia="Times New Roman" w:hAnsi="Times New Roman" w:cs="Times New Roman"/>
                <w:sz w:val="20"/>
                <w:szCs w:val="20"/>
                <w:lang w:eastAsia="ru-RU"/>
              </w:rPr>
              <w:lastRenderedPageBreak/>
              <w:t>а инвалидность (на 10 тыс. детей соответствующего возраста)</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lastRenderedPageBreak/>
              <w:t>26,90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27,00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27,00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27,00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26,90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26,80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26,50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25,50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24,5</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23,5</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23,5</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23,5</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23,0</w:t>
            </w:r>
          </w:p>
        </w:tc>
        <w:tc>
          <w:tcPr>
            <w:tcW w:w="709"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23,0</w:t>
            </w:r>
          </w:p>
        </w:tc>
      </w:tr>
      <w:tr w:rsidR="00EA44AA" w:rsidRPr="0083051D" w:rsidTr="007F73F2">
        <w:tblPrEx>
          <w:tblBorders>
            <w:left w:val="none" w:sz="0" w:space="0" w:color="auto"/>
            <w:right w:val="none" w:sz="0" w:space="0" w:color="auto"/>
            <w:insideH w:val="none" w:sz="0" w:space="0" w:color="auto"/>
            <w:insideV w:val="none" w:sz="0" w:space="0" w:color="auto"/>
          </w:tblBorders>
        </w:tblPrEx>
        <w:tc>
          <w:tcPr>
            <w:tcW w:w="1701" w:type="dxa"/>
            <w:tcBorders>
              <w:top w:val="nil"/>
              <w:left w:val="nil"/>
              <w:bottom w:val="nil"/>
              <w:right w:val="nil"/>
            </w:tcBorders>
          </w:tcPr>
          <w:p w:rsidR="00EA44AA" w:rsidRPr="0083051D" w:rsidRDefault="00EA44AA" w:rsidP="00EA44AA">
            <w:pPr>
              <w:widowControl w:val="0"/>
              <w:autoSpaceDE w:val="0"/>
              <w:autoSpaceDN w:val="0"/>
              <w:spacing w:after="0" w:line="240" w:lineRule="auto"/>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lastRenderedPageBreak/>
              <w:t>4.10. Результативность мероприятий по профилактике абортов</w:t>
            </w:r>
          </w:p>
        </w:tc>
        <w:tc>
          <w:tcPr>
            <w:tcW w:w="1276" w:type="dxa"/>
            <w:tcBorders>
              <w:top w:val="nil"/>
              <w:left w:val="nil"/>
              <w:bottom w:val="nil"/>
              <w:right w:val="nil"/>
            </w:tcBorders>
          </w:tcPr>
          <w:p w:rsidR="00EA44AA" w:rsidRPr="0083051D" w:rsidRDefault="00EA44AA" w:rsidP="00EA44AA">
            <w:proofErr w:type="spellStart"/>
            <w:r w:rsidRPr="0083051D">
              <w:rPr>
                <w:rFonts w:ascii="Times New Roman" w:hAnsi="Times New Roman" w:cs="Times New Roman"/>
                <w:sz w:val="20"/>
              </w:rPr>
              <w:t>минздрав</w:t>
            </w:r>
            <w:proofErr w:type="spellEnd"/>
            <w:r w:rsidRPr="0083051D">
              <w:rPr>
                <w:rFonts w:ascii="Times New Roman" w:hAnsi="Times New Roman" w:cs="Times New Roman"/>
                <w:sz w:val="20"/>
              </w:rPr>
              <w:t xml:space="preserve"> АО</w:t>
            </w:r>
          </w:p>
        </w:tc>
        <w:tc>
          <w:tcPr>
            <w:tcW w:w="1134"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доля (процент) женщин, принявших решение вынашивать беременность, от числа женщин, обратившихся в медицинские организации по поводу прерывания беременности</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5,00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6,00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6,50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7,50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8,00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9,00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709"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r>
      <w:tr w:rsidR="00EA44AA" w:rsidRPr="0083051D" w:rsidTr="007F73F2">
        <w:tblPrEx>
          <w:tblBorders>
            <w:left w:val="none" w:sz="0" w:space="0" w:color="auto"/>
            <w:right w:val="none" w:sz="0" w:space="0" w:color="auto"/>
            <w:insideH w:val="none" w:sz="0" w:space="0" w:color="auto"/>
            <w:insideV w:val="none" w:sz="0" w:space="0" w:color="auto"/>
          </w:tblBorders>
        </w:tblPrEx>
        <w:tc>
          <w:tcPr>
            <w:tcW w:w="1701" w:type="dxa"/>
            <w:tcBorders>
              <w:top w:val="nil"/>
              <w:left w:val="nil"/>
              <w:bottom w:val="nil"/>
              <w:right w:val="nil"/>
            </w:tcBorders>
          </w:tcPr>
          <w:p w:rsidR="00EA44AA" w:rsidRPr="0083051D" w:rsidRDefault="00EA44AA" w:rsidP="00EA44AA">
            <w:pPr>
              <w:widowControl w:val="0"/>
              <w:autoSpaceDE w:val="0"/>
              <w:autoSpaceDN w:val="0"/>
              <w:spacing w:after="0" w:line="240" w:lineRule="auto"/>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 xml:space="preserve">4.11. Охват пар «мать - дитя» </w:t>
            </w:r>
            <w:proofErr w:type="spellStart"/>
            <w:r w:rsidRPr="0083051D">
              <w:rPr>
                <w:rFonts w:ascii="Times New Roman" w:eastAsia="Times New Roman" w:hAnsi="Times New Roman" w:cs="Times New Roman"/>
                <w:sz w:val="20"/>
                <w:szCs w:val="20"/>
                <w:lang w:eastAsia="ru-RU"/>
              </w:rPr>
              <w:t>химиопрофилактикой</w:t>
            </w:r>
            <w:proofErr w:type="spellEnd"/>
            <w:r w:rsidRPr="0083051D">
              <w:rPr>
                <w:rFonts w:ascii="Times New Roman" w:eastAsia="Times New Roman" w:hAnsi="Times New Roman" w:cs="Times New Roman"/>
                <w:sz w:val="20"/>
                <w:szCs w:val="20"/>
                <w:lang w:eastAsia="ru-RU"/>
              </w:rPr>
              <w:t xml:space="preserve"> в соответствии с действующими стандартами</w:t>
            </w:r>
          </w:p>
        </w:tc>
        <w:tc>
          <w:tcPr>
            <w:tcW w:w="1276" w:type="dxa"/>
            <w:tcBorders>
              <w:top w:val="nil"/>
              <w:left w:val="nil"/>
              <w:bottom w:val="nil"/>
              <w:right w:val="nil"/>
            </w:tcBorders>
          </w:tcPr>
          <w:p w:rsidR="00EA44AA" w:rsidRPr="0083051D" w:rsidRDefault="00EA44AA" w:rsidP="00EA44AA">
            <w:proofErr w:type="spellStart"/>
            <w:r w:rsidRPr="0083051D">
              <w:rPr>
                <w:rFonts w:ascii="Times New Roman" w:hAnsi="Times New Roman" w:cs="Times New Roman"/>
                <w:sz w:val="20"/>
              </w:rPr>
              <w:t>минздрав</w:t>
            </w:r>
            <w:proofErr w:type="spellEnd"/>
            <w:r w:rsidRPr="0083051D">
              <w:rPr>
                <w:rFonts w:ascii="Times New Roman" w:hAnsi="Times New Roman" w:cs="Times New Roman"/>
                <w:sz w:val="20"/>
              </w:rPr>
              <w:t xml:space="preserve"> АО</w:t>
            </w:r>
          </w:p>
        </w:tc>
        <w:tc>
          <w:tcPr>
            <w:tcW w:w="1134"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процентов</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95,00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95,00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95,50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96,00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96,50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97,00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97,50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98,00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98,50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99,00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99,0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99,0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99,0</w:t>
            </w:r>
          </w:p>
        </w:tc>
        <w:tc>
          <w:tcPr>
            <w:tcW w:w="709"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99,0</w:t>
            </w:r>
          </w:p>
        </w:tc>
      </w:tr>
      <w:tr w:rsidR="00EA44AA" w:rsidRPr="0083051D" w:rsidTr="007F73F2">
        <w:tblPrEx>
          <w:tblBorders>
            <w:left w:val="none" w:sz="0" w:space="0" w:color="auto"/>
            <w:right w:val="none" w:sz="0" w:space="0" w:color="auto"/>
            <w:insideH w:val="none" w:sz="0" w:space="0" w:color="auto"/>
            <w:insideV w:val="none" w:sz="0" w:space="0" w:color="auto"/>
          </w:tblBorders>
        </w:tblPrEx>
        <w:tc>
          <w:tcPr>
            <w:tcW w:w="1701" w:type="dxa"/>
            <w:tcBorders>
              <w:top w:val="nil"/>
              <w:left w:val="nil"/>
              <w:bottom w:val="nil"/>
              <w:right w:val="nil"/>
            </w:tcBorders>
          </w:tcPr>
          <w:p w:rsidR="00EA44AA" w:rsidRPr="0083051D" w:rsidRDefault="00EA44AA" w:rsidP="00EA44AA">
            <w:pPr>
              <w:widowControl w:val="0"/>
              <w:autoSpaceDE w:val="0"/>
              <w:autoSpaceDN w:val="0"/>
              <w:spacing w:after="0" w:line="240" w:lineRule="auto"/>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4.12. Число абортов</w:t>
            </w:r>
          </w:p>
        </w:tc>
        <w:tc>
          <w:tcPr>
            <w:tcW w:w="1276" w:type="dxa"/>
            <w:tcBorders>
              <w:top w:val="nil"/>
              <w:left w:val="nil"/>
              <w:bottom w:val="nil"/>
              <w:right w:val="nil"/>
            </w:tcBorders>
          </w:tcPr>
          <w:p w:rsidR="00EA44AA" w:rsidRPr="0083051D" w:rsidRDefault="00EA44AA" w:rsidP="00EA44AA">
            <w:proofErr w:type="spellStart"/>
            <w:r w:rsidRPr="0083051D">
              <w:rPr>
                <w:rFonts w:ascii="Times New Roman" w:hAnsi="Times New Roman" w:cs="Times New Roman"/>
                <w:sz w:val="20"/>
              </w:rPr>
              <w:t>минздрав</w:t>
            </w:r>
            <w:proofErr w:type="spellEnd"/>
            <w:r w:rsidRPr="0083051D">
              <w:rPr>
                <w:rFonts w:ascii="Times New Roman" w:hAnsi="Times New Roman" w:cs="Times New Roman"/>
                <w:sz w:val="20"/>
              </w:rPr>
              <w:t xml:space="preserve"> АО</w:t>
            </w:r>
          </w:p>
        </w:tc>
        <w:tc>
          <w:tcPr>
            <w:tcW w:w="1134"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 xml:space="preserve">на 1000 женщин в </w:t>
            </w:r>
            <w:r w:rsidRPr="0083051D">
              <w:rPr>
                <w:rFonts w:ascii="Times New Roman" w:eastAsia="Times New Roman" w:hAnsi="Times New Roman" w:cs="Times New Roman"/>
                <w:sz w:val="20"/>
                <w:szCs w:val="20"/>
                <w:lang w:eastAsia="ru-RU"/>
              </w:rPr>
              <w:lastRenderedPageBreak/>
              <w:t>возрасте 15 - 49 лет</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lastRenderedPageBreak/>
              <w:t>-</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28,0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27,0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26,5</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26,0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25,5</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25,0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24,5</w:t>
            </w:r>
          </w:p>
        </w:tc>
        <w:tc>
          <w:tcPr>
            <w:tcW w:w="709"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24,0</w:t>
            </w:r>
          </w:p>
        </w:tc>
      </w:tr>
      <w:tr w:rsidR="00EA44AA" w:rsidRPr="0083051D" w:rsidTr="007F73F2">
        <w:tblPrEx>
          <w:tblBorders>
            <w:left w:val="none" w:sz="0" w:space="0" w:color="auto"/>
            <w:right w:val="none" w:sz="0" w:space="0" w:color="auto"/>
            <w:insideH w:val="none" w:sz="0" w:space="0" w:color="auto"/>
            <w:insideV w:val="none" w:sz="0" w:space="0" w:color="auto"/>
          </w:tblBorders>
        </w:tblPrEx>
        <w:tc>
          <w:tcPr>
            <w:tcW w:w="1701" w:type="dxa"/>
            <w:tcBorders>
              <w:top w:val="nil"/>
              <w:left w:val="nil"/>
              <w:bottom w:val="nil"/>
              <w:right w:val="nil"/>
            </w:tcBorders>
          </w:tcPr>
          <w:p w:rsidR="00EA44AA" w:rsidRPr="0083051D" w:rsidRDefault="00EA44AA" w:rsidP="00EA44AA">
            <w:pPr>
              <w:widowControl w:val="0"/>
              <w:autoSpaceDE w:val="0"/>
              <w:autoSpaceDN w:val="0"/>
              <w:spacing w:after="0" w:line="240" w:lineRule="auto"/>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lastRenderedPageBreak/>
              <w:t xml:space="preserve">4.12. Доля женщин, получивших единовременную денежную выплату за счет средств областного бюджета в связи с направлением женщин на </w:t>
            </w:r>
            <w:proofErr w:type="spellStart"/>
            <w:r w:rsidRPr="0083051D">
              <w:rPr>
                <w:rFonts w:ascii="Times New Roman" w:eastAsia="Times New Roman" w:hAnsi="Times New Roman" w:cs="Times New Roman"/>
                <w:sz w:val="20"/>
                <w:szCs w:val="20"/>
                <w:lang w:eastAsia="ru-RU"/>
              </w:rPr>
              <w:t>родоразрешение</w:t>
            </w:r>
            <w:proofErr w:type="spellEnd"/>
            <w:r w:rsidRPr="0083051D">
              <w:rPr>
                <w:rFonts w:ascii="Times New Roman" w:eastAsia="Times New Roman" w:hAnsi="Times New Roman" w:cs="Times New Roman"/>
                <w:sz w:val="20"/>
                <w:szCs w:val="20"/>
                <w:lang w:eastAsia="ru-RU"/>
              </w:rPr>
              <w:t xml:space="preserve"> в государственные медицинские организации за пределами муниципального образования Архангельской области, от общего числа направленных</w:t>
            </w:r>
          </w:p>
        </w:tc>
        <w:tc>
          <w:tcPr>
            <w:tcW w:w="1276" w:type="dxa"/>
            <w:tcBorders>
              <w:top w:val="nil"/>
              <w:left w:val="nil"/>
              <w:bottom w:val="nil"/>
              <w:right w:val="nil"/>
            </w:tcBorders>
          </w:tcPr>
          <w:p w:rsidR="00EA44AA" w:rsidRPr="0083051D" w:rsidRDefault="00EA44AA" w:rsidP="00EA44AA">
            <w:proofErr w:type="spellStart"/>
            <w:r w:rsidRPr="0083051D">
              <w:rPr>
                <w:rFonts w:ascii="Times New Roman" w:hAnsi="Times New Roman" w:cs="Times New Roman"/>
                <w:sz w:val="20"/>
              </w:rPr>
              <w:t>минздрав</w:t>
            </w:r>
            <w:proofErr w:type="spellEnd"/>
            <w:r w:rsidRPr="0083051D">
              <w:rPr>
                <w:rFonts w:ascii="Times New Roman" w:hAnsi="Times New Roman" w:cs="Times New Roman"/>
                <w:sz w:val="20"/>
              </w:rPr>
              <w:t xml:space="preserve"> АО</w:t>
            </w:r>
          </w:p>
        </w:tc>
        <w:tc>
          <w:tcPr>
            <w:tcW w:w="1134"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процентов</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80,0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85,0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90,0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90,0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90,0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90,0</w:t>
            </w:r>
          </w:p>
        </w:tc>
        <w:tc>
          <w:tcPr>
            <w:tcW w:w="709"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90,0</w:t>
            </w:r>
          </w:p>
        </w:tc>
      </w:tr>
      <w:tr w:rsidR="00EA44AA" w:rsidRPr="0083051D" w:rsidTr="007F73F2">
        <w:tblPrEx>
          <w:tblBorders>
            <w:left w:val="none" w:sz="0" w:space="0" w:color="auto"/>
            <w:right w:val="none" w:sz="0" w:space="0" w:color="auto"/>
            <w:insideH w:val="none" w:sz="0" w:space="0" w:color="auto"/>
            <w:insideV w:val="none" w:sz="0" w:space="0" w:color="auto"/>
          </w:tblBorders>
        </w:tblPrEx>
        <w:tc>
          <w:tcPr>
            <w:tcW w:w="1701" w:type="dxa"/>
            <w:tcBorders>
              <w:top w:val="nil"/>
              <w:left w:val="nil"/>
              <w:bottom w:val="nil"/>
              <w:right w:val="nil"/>
            </w:tcBorders>
          </w:tcPr>
          <w:p w:rsidR="00EA44AA" w:rsidRPr="0083051D" w:rsidRDefault="00EA44AA" w:rsidP="00EA44AA">
            <w:pPr>
              <w:widowControl w:val="0"/>
              <w:autoSpaceDE w:val="0"/>
              <w:autoSpaceDN w:val="0"/>
              <w:spacing w:after="0" w:line="240" w:lineRule="auto"/>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 xml:space="preserve">4.13. Доля детских поликлиник и детских поликлинических отделений государственных медицинских организаций Архангельской области, дооснащенных медицинскими изделиями с </w:t>
            </w:r>
            <w:r w:rsidRPr="0083051D">
              <w:rPr>
                <w:rFonts w:ascii="Times New Roman" w:eastAsia="Times New Roman" w:hAnsi="Times New Roman" w:cs="Times New Roman"/>
                <w:sz w:val="20"/>
                <w:szCs w:val="20"/>
                <w:lang w:eastAsia="ru-RU"/>
              </w:rPr>
              <w:lastRenderedPageBreak/>
              <w:t>целью приведения их в соответствие с требованиями приказа Министерства здравоохранения Российской Федерации от 7 марта 2018 года № 92н</w:t>
            </w:r>
          </w:p>
        </w:tc>
        <w:tc>
          <w:tcPr>
            <w:tcW w:w="1276" w:type="dxa"/>
            <w:tcBorders>
              <w:top w:val="nil"/>
              <w:left w:val="nil"/>
              <w:bottom w:val="nil"/>
              <w:right w:val="nil"/>
            </w:tcBorders>
          </w:tcPr>
          <w:p w:rsidR="00EA44AA" w:rsidRPr="0083051D" w:rsidRDefault="00EA44AA" w:rsidP="00EA44AA">
            <w:pPr>
              <w:widowControl w:val="0"/>
              <w:autoSpaceDE w:val="0"/>
              <w:autoSpaceDN w:val="0"/>
              <w:spacing w:after="0" w:line="240" w:lineRule="auto"/>
              <w:rPr>
                <w:rFonts w:ascii="Times New Roman" w:eastAsia="Times New Roman" w:hAnsi="Times New Roman" w:cs="Times New Roman"/>
                <w:sz w:val="20"/>
                <w:szCs w:val="20"/>
                <w:lang w:eastAsia="ru-RU"/>
              </w:rPr>
            </w:pPr>
            <w:proofErr w:type="spellStart"/>
            <w:r w:rsidRPr="0083051D">
              <w:rPr>
                <w:rFonts w:ascii="Times New Roman" w:eastAsia="Times New Roman" w:hAnsi="Times New Roman" w:cs="Times New Roman"/>
                <w:sz w:val="20"/>
                <w:szCs w:val="20"/>
                <w:lang w:eastAsia="ru-RU"/>
              </w:rPr>
              <w:lastRenderedPageBreak/>
              <w:t>минздрав</w:t>
            </w:r>
            <w:proofErr w:type="spellEnd"/>
            <w:r w:rsidRPr="0083051D">
              <w:rPr>
                <w:rFonts w:ascii="Times New Roman" w:eastAsia="Times New Roman" w:hAnsi="Times New Roman" w:cs="Times New Roman"/>
                <w:sz w:val="20"/>
                <w:szCs w:val="20"/>
                <w:lang w:eastAsia="ru-RU"/>
              </w:rPr>
              <w:t xml:space="preserve"> АО</w:t>
            </w:r>
          </w:p>
        </w:tc>
        <w:tc>
          <w:tcPr>
            <w:tcW w:w="1134"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процентов</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5,0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20,0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95,0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95,0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95,0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95,0</w:t>
            </w:r>
          </w:p>
        </w:tc>
        <w:tc>
          <w:tcPr>
            <w:tcW w:w="709"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95,0</w:t>
            </w:r>
          </w:p>
        </w:tc>
      </w:tr>
      <w:tr w:rsidR="00EA44AA" w:rsidRPr="0083051D" w:rsidTr="007F73F2">
        <w:tblPrEx>
          <w:tblBorders>
            <w:left w:val="none" w:sz="0" w:space="0" w:color="auto"/>
            <w:right w:val="none" w:sz="0" w:space="0" w:color="auto"/>
            <w:insideH w:val="none" w:sz="0" w:space="0" w:color="auto"/>
            <w:insideV w:val="none" w:sz="0" w:space="0" w:color="auto"/>
          </w:tblBorders>
        </w:tblPrEx>
        <w:tc>
          <w:tcPr>
            <w:tcW w:w="1701" w:type="dxa"/>
            <w:tcBorders>
              <w:top w:val="nil"/>
              <w:left w:val="nil"/>
              <w:bottom w:val="nil"/>
              <w:right w:val="nil"/>
            </w:tcBorders>
          </w:tcPr>
          <w:p w:rsidR="00EA44AA" w:rsidRPr="0083051D" w:rsidRDefault="00EA44AA" w:rsidP="00EA44AA">
            <w:pPr>
              <w:widowControl w:val="0"/>
              <w:autoSpaceDE w:val="0"/>
              <w:autoSpaceDN w:val="0"/>
              <w:spacing w:after="0" w:line="240" w:lineRule="auto"/>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lastRenderedPageBreak/>
              <w:t xml:space="preserve">4.14. Доля посещений с </w:t>
            </w:r>
            <w:proofErr w:type="gramStart"/>
            <w:r w:rsidRPr="0083051D">
              <w:rPr>
                <w:rFonts w:ascii="Times New Roman" w:eastAsia="Times New Roman" w:hAnsi="Times New Roman" w:cs="Times New Roman"/>
                <w:sz w:val="20"/>
                <w:szCs w:val="20"/>
                <w:lang w:eastAsia="ru-RU"/>
              </w:rPr>
              <w:t>профилактической</w:t>
            </w:r>
            <w:proofErr w:type="gramEnd"/>
            <w:r w:rsidRPr="0083051D">
              <w:rPr>
                <w:rFonts w:ascii="Times New Roman" w:eastAsia="Times New Roman" w:hAnsi="Times New Roman" w:cs="Times New Roman"/>
                <w:sz w:val="20"/>
                <w:szCs w:val="20"/>
                <w:lang w:eastAsia="ru-RU"/>
              </w:rPr>
              <w:t xml:space="preserve"> и иными целями детьми в возрасте 0 - 17 лет</w:t>
            </w:r>
          </w:p>
        </w:tc>
        <w:tc>
          <w:tcPr>
            <w:tcW w:w="1276" w:type="dxa"/>
            <w:tcBorders>
              <w:top w:val="nil"/>
              <w:left w:val="nil"/>
              <w:bottom w:val="nil"/>
              <w:right w:val="nil"/>
            </w:tcBorders>
          </w:tcPr>
          <w:p w:rsidR="00EA44AA" w:rsidRPr="0083051D" w:rsidRDefault="00EA44AA" w:rsidP="00EA44AA">
            <w:pPr>
              <w:widowControl w:val="0"/>
              <w:autoSpaceDE w:val="0"/>
              <w:autoSpaceDN w:val="0"/>
              <w:spacing w:after="0" w:line="240" w:lineRule="auto"/>
              <w:rPr>
                <w:rFonts w:ascii="Times New Roman" w:eastAsia="Times New Roman" w:hAnsi="Times New Roman" w:cs="Times New Roman"/>
                <w:sz w:val="20"/>
                <w:szCs w:val="20"/>
                <w:lang w:eastAsia="ru-RU"/>
              </w:rPr>
            </w:pPr>
            <w:proofErr w:type="spellStart"/>
            <w:r w:rsidRPr="0083051D">
              <w:rPr>
                <w:rFonts w:ascii="Times New Roman" w:eastAsia="Times New Roman" w:hAnsi="Times New Roman" w:cs="Times New Roman"/>
                <w:sz w:val="20"/>
                <w:szCs w:val="20"/>
                <w:lang w:eastAsia="ru-RU"/>
              </w:rPr>
              <w:t>минздрав</w:t>
            </w:r>
            <w:proofErr w:type="spellEnd"/>
            <w:r w:rsidRPr="0083051D">
              <w:rPr>
                <w:rFonts w:ascii="Times New Roman" w:eastAsia="Times New Roman" w:hAnsi="Times New Roman" w:cs="Times New Roman"/>
                <w:sz w:val="20"/>
                <w:szCs w:val="20"/>
                <w:lang w:eastAsia="ru-RU"/>
              </w:rPr>
              <w:t xml:space="preserve"> АО</w:t>
            </w:r>
          </w:p>
        </w:tc>
        <w:tc>
          <w:tcPr>
            <w:tcW w:w="1134"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процентов</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44,2</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44,7</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45,2</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46,6</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47,4</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48,4</w:t>
            </w:r>
          </w:p>
        </w:tc>
        <w:tc>
          <w:tcPr>
            <w:tcW w:w="709"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50,1</w:t>
            </w:r>
          </w:p>
        </w:tc>
      </w:tr>
      <w:tr w:rsidR="00EA44AA" w:rsidRPr="0083051D" w:rsidTr="007F73F2">
        <w:tblPrEx>
          <w:tblBorders>
            <w:left w:val="none" w:sz="0" w:space="0" w:color="auto"/>
            <w:right w:val="none" w:sz="0" w:space="0" w:color="auto"/>
            <w:insideH w:val="none" w:sz="0" w:space="0" w:color="auto"/>
            <w:insideV w:val="none" w:sz="0" w:space="0" w:color="auto"/>
          </w:tblBorders>
        </w:tblPrEx>
        <w:tc>
          <w:tcPr>
            <w:tcW w:w="1701" w:type="dxa"/>
            <w:tcBorders>
              <w:top w:val="nil"/>
              <w:left w:val="nil"/>
              <w:bottom w:val="nil"/>
              <w:right w:val="nil"/>
            </w:tcBorders>
          </w:tcPr>
          <w:p w:rsidR="00EA44AA" w:rsidRPr="0083051D" w:rsidRDefault="00EA44AA" w:rsidP="00EA44AA">
            <w:pPr>
              <w:widowControl w:val="0"/>
              <w:autoSpaceDE w:val="0"/>
              <w:autoSpaceDN w:val="0"/>
              <w:spacing w:after="0" w:line="240" w:lineRule="auto"/>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4.15. Доля детей в возрасте 0 - 17 лет от общей численности детского населения, пролеченных в дневных стационарах государственных медицинских организаций Архангельской области, оказывающих медицинскую помощь в амбулаторных условиях</w:t>
            </w:r>
          </w:p>
        </w:tc>
        <w:tc>
          <w:tcPr>
            <w:tcW w:w="1276" w:type="dxa"/>
            <w:tcBorders>
              <w:top w:val="nil"/>
              <w:left w:val="nil"/>
              <w:bottom w:val="nil"/>
              <w:right w:val="nil"/>
            </w:tcBorders>
          </w:tcPr>
          <w:p w:rsidR="00EA44AA" w:rsidRPr="0083051D" w:rsidRDefault="00EA44AA" w:rsidP="00EA44AA">
            <w:pPr>
              <w:widowControl w:val="0"/>
              <w:autoSpaceDE w:val="0"/>
              <w:autoSpaceDN w:val="0"/>
              <w:spacing w:after="0" w:line="240" w:lineRule="auto"/>
              <w:rPr>
                <w:rFonts w:ascii="Times New Roman" w:eastAsia="Times New Roman" w:hAnsi="Times New Roman" w:cs="Times New Roman"/>
                <w:sz w:val="20"/>
                <w:szCs w:val="20"/>
                <w:lang w:eastAsia="ru-RU"/>
              </w:rPr>
            </w:pPr>
            <w:proofErr w:type="spellStart"/>
            <w:r w:rsidRPr="0083051D">
              <w:rPr>
                <w:rFonts w:ascii="Times New Roman" w:eastAsia="Times New Roman" w:hAnsi="Times New Roman" w:cs="Times New Roman"/>
                <w:sz w:val="20"/>
                <w:szCs w:val="20"/>
                <w:lang w:eastAsia="ru-RU"/>
              </w:rPr>
              <w:t>минздрав</w:t>
            </w:r>
            <w:proofErr w:type="spellEnd"/>
            <w:r w:rsidRPr="0083051D">
              <w:rPr>
                <w:rFonts w:ascii="Times New Roman" w:eastAsia="Times New Roman" w:hAnsi="Times New Roman" w:cs="Times New Roman"/>
                <w:sz w:val="20"/>
                <w:szCs w:val="20"/>
                <w:lang w:eastAsia="ru-RU"/>
              </w:rPr>
              <w:t xml:space="preserve"> АО</w:t>
            </w:r>
          </w:p>
        </w:tc>
        <w:tc>
          <w:tcPr>
            <w:tcW w:w="1134"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процентов</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4,15</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4,2</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4,25</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4,3</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4,35</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4,4</w:t>
            </w:r>
          </w:p>
        </w:tc>
        <w:tc>
          <w:tcPr>
            <w:tcW w:w="709"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4,45</w:t>
            </w:r>
          </w:p>
        </w:tc>
      </w:tr>
      <w:tr w:rsidR="00EA44AA" w:rsidRPr="0083051D" w:rsidTr="007F73F2">
        <w:tblPrEx>
          <w:tblBorders>
            <w:left w:val="none" w:sz="0" w:space="0" w:color="auto"/>
            <w:right w:val="none" w:sz="0" w:space="0" w:color="auto"/>
            <w:insideH w:val="none" w:sz="0" w:space="0" w:color="auto"/>
            <w:insideV w:val="none" w:sz="0" w:space="0" w:color="auto"/>
          </w:tblBorders>
        </w:tblPrEx>
        <w:tc>
          <w:tcPr>
            <w:tcW w:w="1701" w:type="dxa"/>
            <w:tcBorders>
              <w:top w:val="nil"/>
              <w:left w:val="nil"/>
              <w:bottom w:val="nil"/>
              <w:right w:val="nil"/>
            </w:tcBorders>
          </w:tcPr>
          <w:p w:rsidR="00EA44AA" w:rsidRPr="0083051D" w:rsidRDefault="00EA44AA" w:rsidP="00EA44AA">
            <w:pPr>
              <w:widowControl w:val="0"/>
              <w:autoSpaceDE w:val="0"/>
              <w:autoSpaceDN w:val="0"/>
              <w:spacing w:after="0" w:line="240" w:lineRule="auto"/>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 xml:space="preserve">4.16. Доля </w:t>
            </w:r>
            <w:r w:rsidRPr="0083051D">
              <w:rPr>
                <w:rFonts w:ascii="Times New Roman" w:eastAsia="Times New Roman" w:hAnsi="Times New Roman" w:cs="Times New Roman"/>
                <w:sz w:val="20"/>
                <w:szCs w:val="20"/>
                <w:lang w:eastAsia="ru-RU"/>
              </w:rPr>
              <w:lastRenderedPageBreak/>
              <w:t>детских поликлиник и детских поликлинических отделений государственных медицинских организаций Архангельской области, реализовавших организационно-планировочные решения внутренних пространств, обеспечивающих комфортность пребывания детей, в соответствии с требованиями приказа Минздрава России от 7 марта 2018 года № 92н</w:t>
            </w:r>
          </w:p>
        </w:tc>
        <w:tc>
          <w:tcPr>
            <w:tcW w:w="1276" w:type="dxa"/>
            <w:tcBorders>
              <w:top w:val="nil"/>
              <w:left w:val="nil"/>
              <w:bottom w:val="nil"/>
              <w:right w:val="nil"/>
            </w:tcBorders>
          </w:tcPr>
          <w:p w:rsidR="00EA44AA" w:rsidRPr="0083051D" w:rsidRDefault="00EA44AA" w:rsidP="00EA44AA">
            <w:pPr>
              <w:widowControl w:val="0"/>
              <w:autoSpaceDE w:val="0"/>
              <w:autoSpaceDN w:val="0"/>
              <w:spacing w:after="0" w:line="240" w:lineRule="auto"/>
              <w:rPr>
                <w:rFonts w:ascii="Times New Roman" w:eastAsia="Times New Roman" w:hAnsi="Times New Roman" w:cs="Times New Roman"/>
                <w:sz w:val="20"/>
                <w:szCs w:val="20"/>
                <w:lang w:eastAsia="ru-RU"/>
              </w:rPr>
            </w:pPr>
            <w:proofErr w:type="spellStart"/>
            <w:r w:rsidRPr="0083051D">
              <w:rPr>
                <w:rFonts w:ascii="Times New Roman" w:eastAsia="Times New Roman" w:hAnsi="Times New Roman" w:cs="Times New Roman"/>
                <w:sz w:val="20"/>
                <w:szCs w:val="20"/>
                <w:lang w:eastAsia="ru-RU"/>
              </w:rPr>
              <w:lastRenderedPageBreak/>
              <w:t>минздрав</w:t>
            </w:r>
            <w:proofErr w:type="spellEnd"/>
            <w:r w:rsidRPr="0083051D">
              <w:rPr>
                <w:rFonts w:ascii="Times New Roman" w:eastAsia="Times New Roman" w:hAnsi="Times New Roman" w:cs="Times New Roman"/>
                <w:sz w:val="20"/>
                <w:szCs w:val="20"/>
                <w:lang w:eastAsia="ru-RU"/>
              </w:rPr>
              <w:t xml:space="preserve"> АО</w:t>
            </w:r>
          </w:p>
        </w:tc>
        <w:tc>
          <w:tcPr>
            <w:tcW w:w="1134"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процентов</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5,0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20,0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95,0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95,0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95,0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95,0</w:t>
            </w:r>
          </w:p>
        </w:tc>
        <w:tc>
          <w:tcPr>
            <w:tcW w:w="709"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95,0</w:t>
            </w:r>
          </w:p>
        </w:tc>
      </w:tr>
      <w:tr w:rsidR="00EA44AA" w:rsidRPr="0083051D" w:rsidTr="007F73F2">
        <w:tblPrEx>
          <w:tblBorders>
            <w:left w:val="none" w:sz="0" w:space="0" w:color="auto"/>
            <w:right w:val="none" w:sz="0" w:space="0" w:color="auto"/>
            <w:insideH w:val="none" w:sz="0" w:space="0" w:color="auto"/>
            <w:insideV w:val="none" w:sz="0" w:space="0" w:color="auto"/>
          </w:tblBorders>
        </w:tblPrEx>
        <w:tc>
          <w:tcPr>
            <w:tcW w:w="1701" w:type="dxa"/>
            <w:tcBorders>
              <w:top w:val="nil"/>
              <w:left w:val="nil"/>
              <w:bottom w:val="nil"/>
              <w:right w:val="nil"/>
            </w:tcBorders>
          </w:tcPr>
          <w:p w:rsidR="00EA44AA" w:rsidRPr="0083051D" w:rsidRDefault="00EA44AA" w:rsidP="00EA44AA">
            <w:pPr>
              <w:widowControl w:val="0"/>
              <w:autoSpaceDE w:val="0"/>
              <w:autoSpaceDN w:val="0"/>
              <w:spacing w:after="0" w:line="240" w:lineRule="auto"/>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lastRenderedPageBreak/>
              <w:t>4.17. Младенческая смертность</w:t>
            </w:r>
          </w:p>
        </w:tc>
        <w:tc>
          <w:tcPr>
            <w:tcW w:w="1276" w:type="dxa"/>
            <w:tcBorders>
              <w:top w:val="nil"/>
              <w:left w:val="nil"/>
              <w:bottom w:val="nil"/>
              <w:right w:val="nil"/>
            </w:tcBorders>
          </w:tcPr>
          <w:p w:rsidR="00EA44AA" w:rsidRPr="0083051D" w:rsidRDefault="00EA44AA" w:rsidP="00EA44AA">
            <w:proofErr w:type="spellStart"/>
            <w:r w:rsidRPr="0083051D">
              <w:rPr>
                <w:rFonts w:ascii="Times New Roman" w:hAnsi="Times New Roman" w:cs="Times New Roman"/>
                <w:sz w:val="20"/>
              </w:rPr>
              <w:t>минздрав</w:t>
            </w:r>
            <w:proofErr w:type="spellEnd"/>
            <w:r w:rsidRPr="0083051D">
              <w:rPr>
                <w:rFonts w:ascii="Times New Roman" w:hAnsi="Times New Roman" w:cs="Times New Roman"/>
                <w:sz w:val="20"/>
              </w:rPr>
              <w:t xml:space="preserve"> АО</w:t>
            </w:r>
          </w:p>
        </w:tc>
        <w:tc>
          <w:tcPr>
            <w:tcW w:w="1134"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на 1000 новорожденных, родившихся живыми</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5,6</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5,4</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5,3</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5,2</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5,1</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5,0</w:t>
            </w:r>
          </w:p>
        </w:tc>
        <w:tc>
          <w:tcPr>
            <w:tcW w:w="709"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4,9</w:t>
            </w:r>
          </w:p>
        </w:tc>
      </w:tr>
      <w:tr w:rsidR="00EA44AA" w:rsidRPr="0083051D" w:rsidTr="007F73F2">
        <w:tblPrEx>
          <w:tblBorders>
            <w:left w:val="none" w:sz="0" w:space="0" w:color="auto"/>
            <w:right w:val="none" w:sz="0" w:space="0" w:color="auto"/>
            <w:insideH w:val="none" w:sz="0" w:space="0" w:color="auto"/>
            <w:insideV w:val="none" w:sz="0" w:space="0" w:color="auto"/>
          </w:tblBorders>
        </w:tblPrEx>
        <w:tc>
          <w:tcPr>
            <w:tcW w:w="1701" w:type="dxa"/>
            <w:tcBorders>
              <w:top w:val="nil"/>
              <w:left w:val="nil"/>
              <w:bottom w:val="nil"/>
              <w:right w:val="nil"/>
            </w:tcBorders>
          </w:tcPr>
          <w:p w:rsidR="00EA44AA" w:rsidRPr="0083051D" w:rsidRDefault="00EA44AA" w:rsidP="00EA44AA">
            <w:pPr>
              <w:widowControl w:val="0"/>
              <w:autoSpaceDE w:val="0"/>
              <w:autoSpaceDN w:val="0"/>
              <w:spacing w:after="0" w:line="240" w:lineRule="auto"/>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4.18. Смертность детей в возрасте 0 - 4 года</w:t>
            </w:r>
          </w:p>
        </w:tc>
        <w:tc>
          <w:tcPr>
            <w:tcW w:w="1276" w:type="dxa"/>
            <w:tcBorders>
              <w:top w:val="nil"/>
              <w:left w:val="nil"/>
              <w:bottom w:val="nil"/>
              <w:right w:val="nil"/>
            </w:tcBorders>
          </w:tcPr>
          <w:p w:rsidR="00EA44AA" w:rsidRPr="0083051D" w:rsidRDefault="00EA44AA" w:rsidP="00EA44AA">
            <w:proofErr w:type="spellStart"/>
            <w:r w:rsidRPr="0083051D">
              <w:rPr>
                <w:rFonts w:ascii="Times New Roman" w:hAnsi="Times New Roman" w:cs="Times New Roman"/>
                <w:sz w:val="20"/>
              </w:rPr>
              <w:t>минздрав</w:t>
            </w:r>
            <w:proofErr w:type="spellEnd"/>
            <w:r w:rsidRPr="0083051D">
              <w:rPr>
                <w:rFonts w:ascii="Times New Roman" w:hAnsi="Times New Roman" w:cs="Times New Roman"/>
                <w:sz w:val="20"/>
              </w:rPr>
              <w:t xml:space="preserve"> АО</w:t>
            </w:r>
          </w:p>
        </w:tc>
        <w:tc>
          <w:tcPr>
            <w:tcW w:w="1134"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на 1 000 новорожденных, родившихся живыми</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7,3</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7,2</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7,0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6,8</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6,6</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6,4</w:t>
            </w:r>
          </w:p>
        </w:tc>
        <w:tc>
          <w:tcPr>
            <w:tcW w:w="709"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6,2</w:t>
            </w:r>
          </w:p>
        </w:tc>
      </w:tr>
      <w:tr w:rsidR="00EA44AA" w:rsidRPr="0083051D" w:rsidTr="007F73F2">
        <w:tblPrEx>
          <w:tblBorders>
            <w:left w:val="none" w:sz="0" w:space="0" w:color="auto"/>
            <w:right w:val="none" w:sz="0" w:space="0" w:color="auto"/>
            <w:insideH w:val="none" w:sz="0" w:space="0" w:color="auto"/>
            <w:insideV w:val="none" w:sz="0" w:space="0" w:color="auto"/>
          </w:tblBorders>
        </w:tblPrEx>
        <w:tc>
          <w:tcPr>
            <w:tcW w:w="12616" w:type="dxa"/>
            <w:gridSpan w:val="13"/>
            <w:tcBorders>
              <w:top w:val="nil"/>
              <w:left w:val="nil"/>
              <w:bottom w:val="nil"/>
              <w:right w:val="nil"/>
            </w:tcBorders>
          </w:tcPr>
          <w:p w:rsidR="00D20282" w:rsidRDefault="00D20282" w:rsidP="00EA44AA">
            <w:pPr>
              <w:widowControl w:val="0"/>
              <w:autoSpaceDE w:val="0"/>
              <w:autoSpaceDN w:val="0"/>
              <w:spacing w:after="0" w:line="240" w:lineRule="auto"/>
              <w:jc w:val="center"/>
              <w:outlineLvl w:val="2"/>
              <w:rPr>
                <w:rFonts w:ascii="Times New Roman" w:eastAsia="Times New Roman" w:hAnsi="Times New Roman" w:cs="Times New Roman"/>
                <w:b/>
                <w:sz w:val="20"/>
                <w:szCs w:val="20"/>
                <w:lang w:eastAsia="ru-RU"/>
              </w:rPr>
            </w:pPr>
          </w:p>
          <w:p w:rsidR="00EA44AA" w:rsidRPr="00D20282" w:rsidRDefault="00EA44AA" w:rsidP="00EA44AA">
            <w:pPr>
              <w:widowControl w:val="0"/>
              <w:autoSpaceDE w:val="0"/>
              <w:autoSpaceDN w:val="0"/>
              <w:spacing w:after="0" w:line="240" w:lineRule="auto"/>
              <w:jc w:val="center"/>
              <w:outlineLvl w:val="2"/>
              <w:rPr>
                <w:rFonts w:ascii="Times New Roman" w:eastAsia="Times New Roman" w:hAnsi="Times New Roman" w:cs="Times New Roman"/>
                <w:b/>
                <w:sz w:val="20"/>
                <w:szCs w:val="20"/>
                <w:lang w:eastAsia="ru-RU"/>
              </w:rPr>
            </w:pPr>
            <w:r w:rsidRPr="00D20282">
              <w:rPr>
                <w:rFonts w:ascii="Times New Roman" w:eastAsia="Times New Roman" w:hAnsi="Times New Roman" w:cs="Times New Roman"/>
                <w:b/>
                <w:sz w:val="20"/>
                <w:szCs w:val="20"/>
                <w:lang w:eastAsia="ru-RU"/>
              </w:rPr>
              <w:lastRenderedPageBreak/>
              <w:t>Подпрограмма № 5 «Развитие медицинской реабилитации и санаторно-курортного лечения, в том числе детей»</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outlineLvl w:val="2"/>
              <w:rPr>
                <w:rFonts w:ascii="Times New Roman" w:eastAsia="Times New Roman" w:hAnsi="Times New Roman" w:cs="Times New Roman"/>
                <w:sz w:val="20"/>
                <w:szCs w:val="20"/>
                <w:lang w:eastAsia="ru-RU"/>
              </w:rPr>
            </w:pP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outlineLvl w:val="2"/>
              <w:rPr>
                <w:rFonts w:ascii="Times New Roman" w:eastAsia="Times New Roman" w:hAnsi="Times New Roman" w:cs="Times New Roman"/>
                <w:sz w:val="20"/>
                <w:szCs w:val="20"/>
                <w:lang w:eastAsia="ru-RU"/>
              </w:rPr>
            </w:pP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outlineLvl w:val="2"/>
              <w:rPr>
                <w:rFonts w:ascii="Times New Roman" w:eastAsia="Times New Roman" w:hAnsi="Times New Roman" w:cs="Times New Roman"/>
                <w:sz w:val="20"/>
                <w:szCs w:val="20"/>
                <w:lang w:eastAsia="ru-RU"/>
              </w:rPr>
            </w:pPr>
          </w:p>
        </w:tc>
        <w:tc>
          <w:tcPr>
            <w:tcW w:w="709"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outlineLvl w:val="2"/>
              <w:rPr>
                <w:rFonts w:ascii="Times New Roman" w:eastAsia="Times New Roman" w:hAnsi="Times New Roman" w:cs="Times New Roman"/>
                <w:sz w:val="20"/>
                <w:szCs w:val="20"/>
                <w:lang w:eastAsia="ru-RU"/>
              </w:rPr>
            </w:pPr>
          </w:p>
        </w:tc>
      </w:tr>
      <w:tr w:rsidR="00EA44AA" w:rsidRPr="0083051D" w:rsidTr="007F73F2">
        <w:tblPrEx>
          <w:tblBorders>
            <w:left w:val="none" w:sz="0" w:space="0" w:color="auto"/>
            <w:right w:val="none" w:sz="0" w:space="0" w:color="auto"/>
            <w:insideH w:val="none" w:sz="0" w:space="0" w:color="auto"/>
            <w:insideV w:val="none" w:sz="0" w:space="0" w:color="auto"/>
          </w:tblBorders>
        </w:tblPrEx>
        <w:tc>
          <w:tcPr>
            <w:tcW w:w="1701" w:type="dxa"/>
            <w:tcBorders>
              <w:top w:val="nil"/>
              <w:left w:val="nil"/>
              <w:bottom w:val="nil"/>
              <w:right w:val="nil"/>
            </w:tcBorders>
          </w:tcPr>
          <w:p w:rsidR="00EA44AA" w:rsidRPr="0083051D" w:rsidRDefault="00EA44AA" w:rsidP="00EA44AA">
            <w:pPr>
              <w:widowControl w:val="0"/>
              <w:autoSpaceDE w:val="0"/>
              <w:autoSpaceDN w:val="0"/>
              <w:spacing w:after="0" w:line="240" w:lineRule="auto"/>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lastRenderedPageBreak/>
              <w:t>5.1. Охват санаторно-курортным лечением пациентов</w:t>
            </w:r>
          </w:p>
        </w:tc>
        <w:tc>
          <w:tcPr>
            <w:tcW w:w="1276" w:type="dxa"/>
            <w:tcBorders>
              <w:top w:val="nil"/>
              <w:left w:val="nil"/>
              <w:bottom w:val="nil"/>
              <w:right w:val="nil"/>
            </w:tcBorders>
          </w:tcPr>
          <w:p w:rsidR="00EA44AA" w:rsidRPr="0083051D" w:rsidRDefault="00EA44AA" w:rsidP="00EA44AA">
            <w:proofErr w:type="spellStart"/>
            <w:r w:rsidRPr="0083051D">
              <w:rPr>
                <w:rFonts w:ascii="Times New Roman" w:hAnsi="Times New Roman" w:cs="Times New Roman"/>
                <w:sz w:val="20"/>
              </w:rPr>
              <w:t>минздрав</w:t>
            </w:r>
            <w:proofErr w:type="spellEnd"/>
            <w:r w:rsidRPr="0083051D">
              <w:rPr>
                <w:rFonts w:ascii="Times New Roman" w:hAnsi="Times New Roman" w:cs="Times New Roman"/>
                <w:sz w:val="20"/>
              </w:rPr>
              <w:t xml:space="preserve"> АО</w:t>
            </w:r>
          </w:p>
        </w:tc>
        <w:tc>
          <w:tcPr>
            <w:tcW w:w="1134"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процентов</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3,00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4,00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5,00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7,00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12,00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19,00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709"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r>
      <w:tr w:rsidR="00EA44AA" w:rsidRPr="0083051D" w:rsidTr="007F73F2">
        <w:tblPrEx>
          <w:tblBorders>
            <w:left w:val="none" w:sz="0" w:space="0" w:color="auto"/>
            <w:right w:val="none" w:sz="0" w:space="0" w:color="auto"/>
            <w:insideH w:val="none" w:sz="0" w:space="0" w:color="auto"/>
            <w:insideV w:val="none" w:sz="0" w:space="0" w:color="auto"/>
          </w:tblBorders>
        </w:tblPrEx>
        <w:tc>
          <w:tcPr>
            <w:tcW w:w="1701" w:type="dxa"/>
            <w:tcBorders>
              <w:top w:val="nil"/>
              <w:left w:val="nil"/>
              <w:bottom w:val="nil"/>
              <w:right w:val="nil"/>
            </w:tcBorders>
          </w:tcPr>
          <w:p w:rsidR="00EA44AA" w:rsidRPr="0083051D" w:rsidRDefault="00EA44AA" w:rsidP="00EA44AA">
            <w:pPr>
              <w:widowControl w:val="0"/>
              <w:autoSpaceDE w:val="0"/>
              <w:autoSpaceDN w:val="0"/>
              <w:spacing w:after="0" w:line="240" w:lineRule="auto"/>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5.2. Охват реабилитационной медицинской помощью пациентов</w:t>
            </w:r>
          </w:p>
        </w:tc>
        <w:tc>
          <w:tcPr>
            <w:tcW w:w="1276" w:type="dxa"/>
            <w:tcBorders>
              <w:top w:val="nil"/>
              <w:left w:val="nil"/>
              <w:bottom w:val="nil"/>
              <w:right w:val="nil"/>
            </w:tcBorders>
          </w:tcPr>
          <w:p w:rsidR="00EA44AA" w:rsidRPr="0083051D" w:rsidRDefault="00EA44AA" w:rsidP="00EA44AA">
            <w:proofErr w:type="spellStart"/>
            <w:r w:rsidRPr="0083051D">
              <w:rPr>
                <w:rFonts w:ascii="Times New Roman" w:hAnsi="Times New Roman" w:cs="Times New Roman"/>
                <w:sz w:val="20"/>
              </w:rPr>
              <w:t>минздрав</w:t>
            </w:r>
            <w:proofErr w:type="spellEnd"/>
            <w:r w:rsidRPr="0083051D">
              <w:rPr>
                <w:rFonts w:ascii="Times New Roman" w:hAnsi="Times New Roman" w:cs="Times New Roman"/>
                <w:sz w:val="20"/>
              </w:rPr>
              <w:t xml:space="preserve"> АО</w:t>
            </w:r>
          </w:p>
        </w:tc>
        <w:tc>
          <w:tcPr>
            <w:tcW w:w="1134"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процентов</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1,00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1,90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3,00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6,00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9,00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12,00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709"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r>
      <w:tr w:rsidR="00EA44AA" w:rsidRPr="0083051D" w:rsidTr="007F73F2">
        <w:tblPrEx>
          <w:tblBorders>
            <w:left w:val="none" w:sz="0" w:space="0" w:color="auto"/>
            <w:right w:val="none" w:sz="0" w:space="0" w:color="auto"/>
            <w:insideH w:val="none" w:sz="0" w:space="0" w:color="auto"/>
            <w:insideV w:val="none" w:sz="0" w:space="0" w:color="auto"/>
          </w:tblBorders>
        </w:tblPrEx>
        <w:tc>
          <w:tcPr>
            <w:tcW w:w="1701" w:type="dxa"/>
            <w:tcBorders>
              <w:top w:val="nil"/>
              <w:left w:val="nil"/>
              <w:bottom w:val="nil"/>
              <w:right w:val="nil"/>
            </w:tcBorders>
          </w:tcPr>
          <w:p w:rsidR="00EA44AA" w:rsidRPr="0083051D" w:rsidRDefault="00EA44AA" w:rsidP="00EA44AA">
            <w:pPr>
              <w:widowControl w:val="0"/>
              <w:autoSpaceDE w:val="0"/>
              <w:autoSpaceDN w:val="0"/>
              <w:spacing w:after="0" w:line="240" w:lineRule="auto"/>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5.3. Охват реабилитационной медицинской помощью детей-инвалидов от числа нуждающихся</w:t>
            </w:r>
          </w:p>
        </w:tc>
        <w:tc>
          <w:tcPr>
            <w:tcW w:w="1276" w:type="dxa"/>
            <w:tcBorders>
              <w:top w:val="nil"/>
              <w:left w:val="nil"/>
              <w:bottom w:val="nil"/>
              <w:right w:val="nil"/>
            </w:tcBorders>
          </w:tcPr>
          <w:p w:rsidR="00EA44AA" w:rsidRPr="0083051D" w:rsidRDefault="00EA44AA" w:rsidP="00EA44AA">
            <w:proofErr w:type="spellStart"/>
            <w:r w:rsidRPr="0083051D">
              <w:rPr>
                <w:rFonts w:ascii="Times New Roman" w:hAnsi="Times New Roman" w:cs="Times New Roman"/>
                <w:sz w:val="20"/>
              </w:rPr>
              <w:t>минздрав</w:t>
            </w:r>
            <w:proofErr w:type="spellEnd"/>
            <w:r w:rsidRPr="0083051D">
              <w:rPr>
                <w:rFonts w:ascii="Times New Roman" w:hAnsi="Times New Roman" w:cs="Times New Roman"/>
                <w:sz w:val="20"/>
              </w:rPr>
              <w:t xml:space="preserve"> АО</w:t>
            </w:r>
          </w:p>
        </w:tc>
        <w:tc>
          <w:tcPr>
            <w:tcW w:w="1134"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процентов</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68,00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70,00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72,00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73,00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74,00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75,00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709"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r>
      <w:tr w:rsidR="00EA44AA" w:rsidRPr="0083051D" w:rsidTr="007F73F2">
        <w:tblPrEx>
          <w:tblBorders>
            <w:left w:val="none" w:sz="0" w:space="0" w:color="auto"/>
            <w:right w:val="none" w:sz="0" w:space="0" w:color="auto"/>
            <w:insideH w:val="none" w:sz="0" w:space="0" w:color="auto"/>
            <w:insideV w:val="none" w:sz="0" w:space="0" w:color="auto"/>
          </w:tblBorders>
        </w:tblPrEx>
        <w:tc>
          <w:tcPr>
            <w:tcW w:w="1701" w:type="dxa"/>
            <w:tcBorders>
              <w:top w:val="nil"/>
              <w:left w:val="nil"/>
              <w:bottom w:val="nil"/>
              <w:right w:val="nil"/>
            </w:tcBorders>
          </w:tcPr>
          <w:p w:rsidR="00EA44AA" w:rsidRPr="0083051D" w:rsidRDefault="00EA44AA" w:rsidP="00EA44AA">
            <w:pPr>
              <w:widowControl w:val="0"/>
              <w:autoSpaceDE w:val="0"/>
              <w:autoSpaceDN w:val="0"/>
              <w:spacing w:after="0" w:line="240" w:lineRule="auto"/>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5.4. Охват санаторно-курортным лечением пациентов в санаторно-курортных организациях в числе направленных пациентов в указанные организации</w:t>
            </w:r>
          </w:p>
        </w:tc>
        <w:tc>
          <w:tcPr>
            <w:tcW w:w="1276" w:type="dxa"/>
            <w:tcBorders>
              <w:top w:val="nil"/>
              <w:left w:val="nil"/>
              <w:bottom w:val="nil"/>
              <w:right w:val="nil"/>
            </w:tcBorders>
          </w:tcPr>
          <w:p w:rsidR="00EA44AA" w:rsidRPr="0083051D" w:rsidRDefault="00EA44AA" w:rsidP="00EA44AA">
            <w:proofErr w:type="spellStart"/>
            <w:r w:rsidRPr="0083051D">
              <w:rPr>
                <w:rFonts w:ascii="Times New Roman" w:hAnsi="Times New Roman" w:cs="Times New Roman"/>
                <w:sz w:val="20"/>
              </w:rPr>
              <w:t>минздрав</w:t>
            </w:r>
            <w:proofErr w:type="spellEnd"/>
            <w:r w:rsidRPr="0083051D">
              <w:rPr>
                <w:rFonts w:ascii="Times New Roman" w:hAnsi="Times New Roman" w:cs="Times New Roman"/>
                <w:sz w:val="20"/>
              </w:rPr>
              <w:t xml:space="preserve"> АО</w:t>
            </w:r>
          </w:p>
        </w:tc>
        <w:tc>
          <w:tcPr>
            <w:tcW w:w="1134"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процентов</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60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65</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709"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r>
      <w:tr w:rsidR="00EA44AA" w:rsidRPr="0083051D" w:rsidTr="007F73F2">
        <w:tblPrEx>
          <w:tblBorders>
            <w:left w:val="none" w:sz="0" w:space="0" w:color="auto"/>
            <w:right w:val="none" w:sz="0" w:space="0" w:color="auto"/>
            <w:insideH w:val="none" w:sz="0" w:space="0" w:color="auto"/>
            <w:insideV w:val="none" w:sz="0" w:space="0" w:color="auto"/>
          </w:tblBorders>
        </w:tblPrEx>
        <w:tc>
          <w:tcPr>
            <w:tcW w:w="1701" w:type="dxa"/>
            <w:tcBorders>
              <w:top w:val="nil"/>
              <w:left w:val="nil"/>
              <w:bottom w:val="nil"/>
              <w:right w:val="nil"/>
            </w:tcBorders>
          </w:tcPr>
          <w:p w:rsidR="00EA44AA" w:rsidRPr="0083051D" w:rsidRDefault="00EA44AA" w:rsidP="00EA44AA">
            <w:pPr>
              <w:widowControl w:val="0"/>
              <w:autoSpaceDE w:val="0"/>
              <w:autoSpaceDN w:val="0"/>
              <w:spacing w:after="0" w:line="240" w:lineRule="auto"/>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 xml:space="preserve">5.5. Охват медицинской реабилитацией инвалидов, в том </w:t>
            </w:r>
            <w:r w:rsidRPr="0083051D">
              <w:rPr>
                <w:rFonts w:ascii="Times New Roman" w:eastAsia="Times New Roman" w:hAnsi="Times New Roman" w:cs="Times New Roman"/>
                <w:sz w:val="20"/>
                <w:szCs w:val="20"/>
                <w:lang w:eastAsia="ru-RU"/>
              </w:rPr>
              <w:lastRenderedPageBreak/>
              <w:t xml:space="preserve">числе детей-инвалидов, в числе нуждающихся инвалидов согласно индивидуальной программе реабилитации или </w:t>
            </w:r>
            <w:proofErr w:type="spellStart"/>
            <w:r w:rsidRPr="0083051D">
              <w:rPr>
                <w:rFonts w:ascii="Times New Roman" w:eastAsia="Times New Roman" w:hAnsi="Times New Roman" w:cs="Times New Roman"/>
                <w:sz w:val="20"/>
                <w:szCs w:val="20"/>
                <w:lang w:eastAsia="ru-RU"/>
              </w:rPr>
              <w:t>абилитации</w:t>
            </w:r>
            <w:proofErr w:type="spellEnd"/>
            <w:r w:rsidRPr="0083051D">
              <w:rPr>
                <w:rFonts w:ascii="Times New Roman" w:eastAsia="Times New Roman" w:hAnsi="Times New Roman" w:cs="Times New Roman"/>
                <w:sz w:val="20"/>
                <w:szCs w:val="20"/>
                <w:lang w:eastAsia="ru-RU"/>
              </w:rPr>
              <w:t xml:space="preserve"> инвалида</w:t>
            </w:r>
          </w:p>
        </w:tc>
        <w:tc>
          <w:tcPr>
            <w:tcW w:w="1276" w:type="dxa"/>
            <w:tcBorders>
              <w:top w:val="nil"/>
              <w:left w:val="nil"/>
              <w:bottom w:val="nil"/>
              <w:right w:val="nil"/>
            </w:tcBorders>
          </w:tcPr>
          <w:p w:rsidR="00EA44AA" w:rsidRPr="0083051D" w:rsidRDefault="00EA44AA" w:rsidP="00EA44AA">
            <w:proofErr w:type="spellStart"/>
            <w:r w:rsidRPr="0083051D">
              <w:rPr>
                <w:rFonts w:ascii="Times New Roman" w:hAnsi="Times New Roman" w:cs="Times New Roman"/>
                <w:sz w:val="20"/>
              </w:rPr>
              <w:lastRenderedPageBreak/>
              <w:t>минздрав</w:t>
            </w:r>
            <w:proofErr w:type="spellEnd"/>
            <w:r w:rsidRPr="0083051D">
              <w:rPr>
                <w:rFonts w:ascii="Times New Roman" w:hAnsi="Times New Roman" w:cs="Times New Roman"/>
                <w:sz w:val="20"/>
              </w:rPr>
              <w:t xml:space="preserve"> АО</w:t>
            </w:r>
          </w:p>
        </w:tc>
        <w:tc>
          <w:tcPr>
            <w:tcW w:w="1134"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процентов</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78</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80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82</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85</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85</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85</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85</w:t>
            </w:r>
          </w:p>
        </w:tc>
        <w:tc>
          <w:tcPr>
            <w:tcW w:w="709"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85</w:t>
            </w:r>
          </w:p>
        </w:tc>
      </w:tr>
      <w:tr w:rsidR="00EA44AA" w:rsidRPr="0083051D" w:rsidTr="007F73F2">
        <w:tblPrEx>
          <w:tblBorders>
            <w:left w:val="none" w:sz="0" w:space="0" w:color="auto"/>
            <w:right w:val="none" w:sz="0" w:space="0" w:color="auto"/>
            <w:insideH w:val="none" w:sz="0" w:space="0" w:color="auto"/>
            <w:insideV w:val="none" w:sz="0" w:space="0" w:color="auto"/>
          </w:tblBorders>
        </w:tblPrEx>
        <w:tc>
          <w:tcPr>
            <w:tcW w:w="12616" w:type="dxa"/>
            <w:gridSpan w:val="13"/>
            <w:tcBorders>
              <w:top w:val="nil"/>
              <w:left w:val="nil"/>
              <w:bottom w:val="nil"/>
              <w:right w:val="nil"/>
            </w:tcBorders>
          </w:tcPr>
          <w:p w:rsidR="00EA44AA" w:rsidRPr="00D20282" w:rsidRDefault="00EA44AA" w:rsidP="00EA44AA">
            <w:pPr>
              <w:widowControl w:val="0"/>
              <w:autoSpaceDE w:val="0"/>
              <w:autoSpaceDN w:val="0"/>
              <w:spacing w:after="0" w:line="240" w:lineRule="auto"/>
              <w:jc w:val="center"/>
              <w:outlineLvl w:val="2"/>
              <w:rPr>
                <w:rFonts w:ascii="Times New Roman" w:eastAsia="Times New Roman" w:hAnsi="Times New Roman" w:cs="Times New Roman"/>
                <w:b/>
                <w:sz w:val="20"/>
                <w:szCs w:val="20"/>
                <w:lang w:eastAsia="ru-RU"/>
              </w:rPr>
            </w:pPr>
            <w:r w:rsidRPr="00D20282">
              <w:rPr>
                <w:rFonts w:ascii="Times New Roman" w:eastAsia="Times New Roman" w:hAnsi="Times New Roman" w:cs="Times New Roman"/>
                <w:b/>
                <w:sz w:val="20"/>
                <w:szCs w:val="20"/>
                <w:lang w:eastAsia="ru-RU"/>
              </w:rPr>
              <w:lastRenderedPageBreak/>
              <w:t>Подпрограмма № 6 «Оказание паллиативной помощи, в том числе детям»</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outlineLvl w:val="2"/>
              <w:rPr>
                <w:rFonts w:ascii="Times New Roman" w:eastAsia="Times New Roman" w:hAnsi="Times New Roman" w:cs="Times New Roman"/>
                <w:sz w:val="20"/>
                <w:szCs w:val="20"/>
                <w:lang w:eastAsia="ru-RU"/>
              </w:rPr>
            </w:pP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outlineLvl w:val="2"/>
              <w:rPr>
                <w:rFonts w:ascii="Times New Roman" w:eastAsia="Times New Roman" w:hAnsi="Times New Roman" w:cs="Times New Roman"/>
                <w:sz w:val="20"/>
                <w:szCs w:val="20"/>
                <w:lang w:eastAsia="ru-RU"/>
              </w:rPr>
            </w:pP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outlineLvl w:val="2"/>
              <w:rPr>
                <w:rFonts w:ascii="Times New Roman" w:eastAsia="Times New Roman" w:hAnsi="Times New Roman" w:cs="Times New Roman"/>
                <w:sz w:val="20"/>
                <w:szCs w:val="20"/>
                <w:lang w:eastAsia="ru-RU"/>
              </w:rPr>
            </w:pPr>
          </w:p>
        </w:tc>
        <w:tc>
          <w:tcPr>
            <w:tcW w:w="709"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outlineLvl w:val="2"/>
              <w:rPr>
                <w:rFonts w:ascii="Times New Roman" w:eastAsia="Times New Roman" w:hAnsi="Times New Roman" w:cs="Times New Roman"/>
                <w:sz w:val="20"/>
                <w:szCs w:val="20"/>
                <w:lang w:eastAsia="ru-RU"/>
              </w:rPr>
            </w:pPr>
          </w:p>
        </w:tc>
      </w:tr>
      <w:tr w:rsidR="00EA44AA" w:rsidRPr="0083051D" w:rsidTr="007F73F2">
        <w:tblPrEx>
          <w:tblBorders>
            <w:left w:val="none" w:sz="0" w:space="0" w:color="auto"/>
            <w:right w:val="none" w:sz="0" w:space="0" w:color="auto"/>
            <w:insideH w:val="none" w:sz="0" w:space="0" w:color="auto"/>
            <w:insideV w:val="none" w:sz="0" w:space="0" w:color="auto"/>
          </w:tblBorders>
        </w:tblPrEx>
        <w:tc>
          <w:tcPr>
            <w:tcW w:w="1701" w:type="dxa"/>
            <w:tcBorders>
              <w:top w:val="nil"/>
              <w:left w:val="nil"/>
              <w:bottom w:val="nil"/>
              <w:right w:val="nil"/>
            </w:tcBorders>
          </w:tcPr>
          <w:p w:rsidR="00EA44AA" w:rsidRPr="0083051D" w:rsidRDefault="00EA44AA" w:rsidP="00EA44AA">
            <w:pPr>
              <w:widowControl w:val="0"/>
              <w:autoSpaceDE w:val="0"/>
              <w:autoSpaceDN w:val="0"/>
              <w:spacing w:after="0" w:line="240" w:lineRule="auto"/>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6.1. Обеспеченность койками для оказания паллиативной помощи взрослым</w:t>
            </w:r>
          </w:p>
        </w:tc>
        <w:tc>
          <w:tcPr>
            <w:tcW w:w="1276" w:type="dxa"/>
            <w:tcBorders>
              <w:top w:val="nil"/>
              <w:left w:val="nil"/>
              <w:bottom w:val="nil"/>
              <w:right w:val="nil"/>
            </w:tcBorders>
          </w:tcPr>
          <w:p w:rsidR="00EA44AA" w:rsidRPr="0083051D" w:rsidRDefault="00EA44AA" w:rsidP="00EA44AA">
            <w:proofErr w:type="spellStart"/>
            <w:r w:rsidRPr="0083051D">
              <w:rPr>
                <w:rFonts w:ascii="Times New Roman" w:hAnsi="Times New Roman" w:cs="Times New Roman"/>
                <w:sz w:val="20"/>
              </w:rPr>
              <w:t>минздрав</w:t>
            </w:r>
            <w:proofErr w:type="spellEnd"/>
            <w:r w:rsidRPr="0083051D">
              <w:rPr>
                <w:rFonts w:ascii="Times New Roman" w:hAnsi="Times New Roman" w:cs="Times New Roman"/>
                <w:sz w:val="20"/>
              </w:rPr>
              <w:t xml:space="preserve"> АО</w:t>
            </w:r>
          </w:p>
        </w:tc>
        <w:tc>
          <w:tcPr>
            <w:tcW w:w="1134"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коек/100 тыс. взрослого населения</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2,30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2,40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10,2</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12,4</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12,5</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12,7</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12,8</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13,0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13,0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13,0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13,2</w:t>
            </w:r>
          </w:p>
        </w:tc>
        <w:tc>
          <w:tcPr>
            <w:tcW w:w="709"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13,2</w:t>
            </w:r>
          </w:p>
        </w:tc>
      </w:tr>
      <w:tr w:rsidR="00EA44AA" w:rsidRPr="0083051D" w:rsidTr="007F73F2">
        <w:tblPrEx>
          <w:tblBorders>
            <w:left w:val="none" w:sz="0" w:space="0" w:color="auto"/>
            <w:right w:val="none" w:sz="0" w:space="0" w:color="auto"/>
            <w:insideH w:val="none" w:sz="0" w:space="0" w:color="auto"/>
            <w:insideV w:val="none" w:sz="0" w:space="0" w:color="auto"/>
          </w:tblBorders>
        </w:tblPrEx>
        <w:tc>
          <w:tcPr>
            <w:tcW w:w="1701" w:type="dxa"/>
            <w:tcBorders>
              <w:top w:val="nil"/>
              <w:left w:val="nil"/>
              <w:bottom w:val="nil"/>
              <w:right w:val="nil"/>
            </w:tcBorders>
          </w:tcPr>
          <w:p w:rsidR="00EA44AA" w:rsidRPr="0083051D" w:rsidRDefault="00EA44AA" w:rsidP="00EA44AA">
            <w:pPr>
              <w:widowControl w:val="0"/>
              <w:autoSpaceDE w:val="0"/>
              <w:autoSpaceDN w:val="0"/>
              <w:spacing w:after="0" w:line="240" w:lineRule="auto"/>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6.2. Обеспеченность койками для оказания паллиативной помощи детям</w:t>
            </w:r>
          </w:p>
        </w:tc>
        <w:tc>
          <w:tcPr>
            <w:tcW w:w="1276" w:type="dxa"/>
            <w:tcBorders>
              <w:top w:val="nil"/>
              <w:left w:val="nil"/>
              <w:bottom w:val="nil"/>
              <w:right w:val="nil"/>
            </w:tcBorders>
          </w:tcPr>
          <w:p w:rsidR="00EA44AA" w:rsidRPr="0083051D" w:rsidRDefault="00EA44AA" w:rsidP="00EA44AA">
            <w:proofErr w:type="spellStart"/>
            <w:r w:rsidRPr="0083051D">
              <w:rPr>
                <w:rFonts w:ascii="Times New Roman" w:hAnsi="Times New Roman" w:cs="Times New Roman"/>
                <w:sz w:val="20"/>
              </w:rPr>
              <w:t>минздрав</w:t>
            </w:r>
            <w:proofErr w:type="spellEnd"/>
            <w:r w:rsidRPr="0083051D">
              <w:rPr>
                <w:rFonts w:ascii="Times New Roman" w:hAnsi="Times New Roman" w:cs="Times New Roman"/>
                <w:sz w:val="20"/>
              </w:rPr>
              <w:t xml:space="preserve"> АО</w:t>
            </w:r>
          </w:p>
        </w:tc>
        <w:tc>
          <w:tcPr>
            <w:tcW w:w="1134"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коек/100 тыс. детского населения</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0,20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0,20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3,2</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5,6</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5,6</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5,6</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5,6</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5,6</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5,6</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5,6</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5,8</w:t>
            </w:r>
          </w:p>
        </w:tc>
        <w:tc>
          <w:tcPr>
            <w:tcW w:w="709"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5,8</w:t>
            </w:r>
          </w:p>
        </w:tc>
      </w:tr>
      <w:tr w:rsidR="00EA44AA" w:rsidRPr="0083051D" w:rsidTr="007F73F2">
        <w:tblPrEx>
          <w:tblBorders>
            <w:left w:val="none" w:sz="0" w:space="0" w:color="auto"/>
            <w:right w:val="none" w:sz="0" w:space="0" w:color="auto"/>
            <w:insideH w:val="none" w:sz="0" w:space="0" w:color="auto"/>
            <w:insideV w:val="none" w:sz="0" w:space="0" w:color="auto"/>
          </w:tblBorders>
        </w:tblPrEx>
        <w:tc>
          <w:tcPr>
            <w:tcW w:w="12616" w:type="dxa"/>
            <w:gridSpan w:val="13"/>
            <w:tcBorders>
              <w:top w:val="nil"/>
              <w:left w:val="nil"/>
              <w:bottom w:val="nil"/>
              <w:right w:val="nil"/>
            </w:tcBorders>
          </w:tcPr>
          <w:p w:rsidR="00EA44AA" w:rsidRPr="00D20282" w:rsidRDefault="00EA44AA" w:rsidP="00EA44AA">
            <w:pPr>
              <w:widowControl w:val="0"/>
              <w:autoSpaceDE w:val="0"/>
              <w:autoSpaceDN w:val="0"/>
              <w:spacing w:after="0" w:line="240" w:lineRule="auto"/>
              <w:jc w:val="center"/>
              <w:outlineLvl w:val="2"/>
              <w:rPr>
                <w:rFonts w:ascii="Times New Roman" w:eastAsia="Times New Roman" w:hAnsi="Times New Roman" w:cs="Times New Roman"/>
                <w:b/>
                <w:sz w:val="20"/>
                <w:szCs w:val="20"/>
                <w:lang w:eastAsia="ru-RU"/>
              </w:rPr>
            </w:pPr>
            <w:r w:rsidRPr="00D20282">
              <w:rPr>
                <w:rFonts w:ascii="Times New Roman" w:eastAsia="Times New Roman" w:hAnsi="Times New Roman" w:cs="Times New Roman"/>
                <w:b/>
                <w:sz w:val="20"/>
                <w:szCs w:val="20"/>
                <w:lang w:eastAsia="ru-RU"/>
              </w:rPr>
              <w:t>Подпрограмма № 7 «Кадровое обеспечение системы здравоохранения»</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outlineLvl w:val="2"/>
              <w:rPr>
                <w:rFonts w:ascii="Times New Roman" w:eastAsia="Times New Roman" w:hAnsi="Times New Roman" w:cs="Times New Roman"/>
                <w:sz w:val="20"/>
                <w:szCs w:val="20"/>
                <w:lang w:eastAsia="ru-RU"/>
              </w:rPr>
            </w:pP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outlineLvl w:val="2"/>
              <w:rPr>
                <w:rFonts w:ascii="Times New Roman" w:eastAsia="Times New Roman" w:hAnsi="Times New Roman" w:cs="Times New Roman"/>
                <w:sz w:val="20"/>
                <w:szCs w:val="20"/>
                <w:lang w:eastAsia="ru-RU"/>
              </w:rPr>
            </w:pP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outlineLvl w:val="2"/>
              <w:rPr>
                <w:rFonts w:ascii="Times New Roman" w:eastAsia="Times New Roman" w:hAnsi="Times New Roman" w:cs="Times New Roman"/>
                <w:sz w:val="20"/>
                <w:szCs w:val="20"/>
                <w:lang w:eastAsia="ru-RU"/>
              </w:rPr>
            </w:pPr>
          </w:p>
        </w:tc>
        <w:tc>
          <w:tcPr>
            <w:tcW w:w="709"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outlineLvl w:val="2"/>
              <w:rPr>
                <w:rFonts w:ascii="Times New Roman" w:eastAsia="Times New Roman" w:hAnsi="Times New Roman" w:cs="Times New Roman"/>
                <w:sz w:val="20"/>
                <w:szCs w:val="20"/>
                <w:lang w:eastAsia="ru-RU"/>
              </w:rPr>
            </w:pPr>
          </w:p>
        </w:tc>
      </w:tr>
      <w:tr w:rsidR="00EA44AA" w:rsidRPr="0083051D" w:rsidTr="007F73F2">
        <w:tblPrEx>
          <w:tblBorders>
            <w:left w:val="none" w:sz="0" w:space="0" w:color="auto"/>
            <w:right w:val="none" w:sz="0" w:space="0" w:color="auto"/>
            <w:insideH w:val="none" w:sz="0" w:space="0" w:color="auto"/>
            <w:insideV w:val="none" w:sz="0" w:space="0" w:color="auto"/>
          </w:tblBorders>
        </w:tblPrEx>
        <w:tc>
          <w:tcPr>
            <w:tcW w:w="1701" w:type="dxa"/>
            <w:tcBorders>
              <w:top w:val="nil"/>
              <w:left w:val="nil"/>
              <w:bottom w:val="nil"/>
              <w:right w:val="nil"/>
            </w:tcBorders>
          </w:tcPr>
          <w:p w:rsidR="00EA44AA" w:rsidRPr="0083051D" w:rsidRDefault="00EA44AA" w:rsidP="00EA44AA">
            <w:pPr>
              <w:widowControl w:val="0"/>
              <w:autoSpaceDE w:val="0"/>
              <w:autoSpaceDN w:val="0"/>
              <w:spacing w:after="0" w:line="240" w:lineRule="auto"/>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 xml:space="preserve">7.1. Количество подготовленных специалистов по дополнительным профессиональным программам медицинского и фармацевтического образования в государственных </w:t>
            </w:r>
            <w:r w:rsidRPr="0083051D">
              <w:rPr>
                <w:rFonts w:ascii="Times New Roman" w:eastAsia="Times New Roman" w:hAnsi="Times New Roman" w:cs="Times New Roman"/>
                <w:sz w:val="20"/>
                <w:szCs w:val="20"/>
                <w:lang w:eastAsia="ru-RU"/>
              </w:rPr>
              <w:lastRenderedPageBreak/>
              <w:t>организациях дополнительного профессионального образования</w:t>
            </w:r>
          </w:p>
        </w:tc>
        <w:tc>
          <w:tcPr>
            <w:tcW w:w="1276" w:type="dxa"/>
            <w:tcBorders>
              <w:top w:val="nil"/>
              <w:left w:val="nil"/>
              <w:bottom w:val="nil"/>
              <w:right w:val="nil"/>
            </w:tcBorders>
          </w:tcPr>
          <w:p w:rsidR="00EA44AA" w:rsidRPr="0083051D" w:rsidRDefault="00EA44AA" w:rsidP="00EA44AA">
            <w:pPr>
              <w:widowControl w:val="0"/>
              <w:autoSpaceDE w:val="0"/>
              <w:autoSpaceDN w:val="0"/>
              <w:spacing w:after="0" w:line="240" w:lineRule="auto"/>
              <w:rPr>
                <w:rFonts w:ascii="Times New Roman" w:eastAsia="Times New Roman" w:hAnsi="Times New Roman" w:cs="Times New Roman"/>
                <w:sz w:val="20"/>
                <w:szCs w:val="20"/>
                <w:lang w:eastAsia="ru-RU"/>
              </w:rPr>
            </w:pPr>
            <w:proofErr w:type="spellStart"/>
            <w:r w:rsidRPr="0083051D">
              <w:rPr>
                <w:rFonts w:ascii="Times New Roman" w:eastAsia="Times New Roman" w:hAnsi="Times New Roman" w:cs="Times New Roman"/>
                <w:sz w:val="20"/>
                <w:szCs w:val="20"/>
                <w:lang w:eastAsia="ru-RU"/>
              </w:rPr>
              <w:lastRenderedPageBreak/>
              <w:t>минздрав</w:t>
            </w:r>
            <w:proofErr w:type="spellEnd"/>
            <w:r w:rsidRPr="0083051D">
              <w:rPr>
                <w:rFonts w:ascii="Times New Roman" w:eastAsia="Times New Roman" w:hAnsi="Times New Roman" w:cs="Times New Roman"/>
                <w:sz w:val="20"/>
                <w:szCs w:val="20"/>
                <w:lang w:eastAsia="ru-RU"/>
              </w:rPr>
              <w:t xml:space="preserve"> АО</w:t>
            </w:r>
          </w:p>
        </w:tc>
        <w:tc>
          <w:tcPr>
            <w:tcW w:w="1134"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человек</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103,0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160,0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119,0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150,0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140,0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130,0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130,0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120,0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120,0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120,0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120,0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120,0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110,0</w:t>
            </w:r>
          </w:p>
        </w:tc>
        <w:tc>
          <w:tcPr>
            <w:tcW w:w="709"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110,0</w:t>
            </w:r>
          </w:p>
        </w:tc>
      </w:tr>
      <w:tr w:rsidR="00EA44AA" w:rsidRPr="0083051D" w:rsidTr="007F73F2">
        <w:tblPrEx>
          <w:tblBorders>
            <w:left w:val="none" w:sz="0" w:space="0" w:color="auto"/>
            <w:right w:val="none" w:sz="0" w:space="0" w:color="auto"/>
            <w:insideH w:val="none" w:sz="0" w:space="0" w:color="auto"/>
            <w:insideV w:val="none" w:sz="0" w:space="0" w:color="auto"/>
          </w:tblBorders>
        </w:tblPrEx>
        <w:tc>
          <w:tcPr>
            <w:tcW w:w="1701" w:type="dxa"/>
            <w:tcBorders>
              <w:top w:val="nil"/>
              <w:left w:val="nil"/>
              <w:bottom w:val="nil"/>
              <w:right w:val="nil"/>
            </w:tcBorders>
          </w:tcPr>
          <w:p w:rsidR="00EA44AA" w:rsidRPr="0083051D" w:rsidRDefault="00EA44AA" w:rsidP="00EA44AA">
            <w:pPr>
              <w:widowControl w:val="0"/>
              <w:autoSpaceDE w:val="0"/>
              <w:autoSpaceDN w:val="0"/>
              <w:spacing w:after="0" w:line="240" w:lineRule="auto"/>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lastRenderedPageBreak/>
              <w:t>7.2. Количество подготовленных специалистов по программам послевузовского медицинского и фармацевтического образования в государственных образовательных организациях дополнительного образования</w:t>
            </w:r>
          </w:p>
        </w:tc>
        <w:tc>
          <w:tcPr>
            <w:tcW w:w="1276" w:type="dxa"/>
            <w:tcBorders>
              <w:top w:val="nil"/>
              <w:left w:val="nil"/>
              <w:bottom w:val="nil"/>
              <w:right w:val="nil"/>
            </w:tcBorders>
          </w:tcPr>
          <w:p w:rsidR="00EA44AA" w:rsidRPr="0083051D" w:rsidRDefault="00EA44AA" w:rsidP="00EA44AA">
            <w:proofErr w:type="spellStart"/>
            <w:r w:rsidRPr="0083051D">
              <w:rPr>
                <w:rFonts w:ascii="Times New Roman" w:hAnsi="Times New Roman" w:cs="Times New Roman"/>
                <w:sz w:val="20"/>
              </w:rPr>
              <w:t>минздрав</w:t>
            </w:r>
            <w:proofErr w:type="spellEnd"/>
            <w:r w:rsidRPr="0083051D">
              <w:rPr>
                <w:rFonts w:ascii="Times New Roman" w:hAnsi="Times New Roman" w:cs="Times New Roman"/>
                <w:sz w:val="20"/>
              </w:rPr>
              <w:t xml:space="preserve"> АО</w:t>
            </w:r>
          </w:p>
        </w:tc>
        <w:tc>
          <w:tcPr>
            <w:tcW w:w="1134"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человек</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304</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307</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314</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332</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310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709"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r>
      <w:tr w:rsidR="00EA44AA" w:rsidRPr="0083051D" w:rsidTr="007F73F2">
        <w:tblPrEx>
          <w:tblBorders>
            <w:left w:val="none" w:sz="0" w:space="0" w:color="auto"/>
            <w:right w:val="none" w:sz="0" w:space="0" w:color="auto"/>
            <w:insideH w:val="none" w:sz="0" w:space="0" w:color="auto"/>
            <w:insideV w:val="none" w:sz="0" w:space="0" w:color="auto"/>
          </w:tblBorders>
        </w:tblPrEx>
        <w:tc>
          <w:tcPr>
            <w:tcW w:w="1701" w:type="dxa"/>
            <w:tcBorders>
              <w:top w:val="nil"/>
              <w:left w:val="nil"/>
              <w:bottom w:val="nil"/>
              <w:right w:val="nil"/>
            </w:tcBorders>
          </w:tcPr>
          <w:p w:rsidR="00EA44AA" w:rsidRPr="0083051D" w:rsidRDefault="00EA44AA" w:rsidP="00EA44AA">
            <w:pPr>
              <w:widowControl w:val="0"/>
              <w:autoSpaceDE w:val="0"/>
              <w:autoSpaceDN w:val="0"/>
              <w:spacing w:after="0" w:line="240" w:lineRule="auto"/>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7.3. Количество подготовленных специалистов по дополнительным профессиональным программам медицинского и фармацевтического образования в государственных организациях высшего образования</w:t>
            </w:r>
          </w:p>
        </w:tc>
        <w:tc>
          <w:tcPr>
            <w:tcW w:w="1276" w:type="dxa"/>
            <w:tcBorders>
              <w:top w:val="nil"/>
              <w:left w:val="nil"/>
              <w:bottom w:val="nil"/>
              <w:right w:val="nil"/>
            </w:tcBorders>
          </w:tcPr>
          <w:p w:rsidR="00EA44AA" w:rsidRPr="0083051D" w:rsidRDefault="00EA44AA" w:rsidP="00EA44AA">
            <w:proofErr w:type="spellStart"/>
            <w:r w:rsidRPr="0083051D">
              <w:rPr>
                <w:rFonts w:ascii="Times New Roman" w:hAnsi="Times New Roman" w:cs="Times New Roman"/>
                <w:sz w:val="20"/>
              </w:rPr>
              <w:t>минздрав</w:t>
            </w:r>
            <w:proofErr w:type="spellEnd"/>
            <w:r w:rsidRPr="0083051D">
              <w:rPr>
                <w:rFonts w:ascii="Times New Roman" w:hAnsi="Times New Roman" w:cs="Times New Roman"/>
                <w:sz w:val="20"/>
              </w:rPr>
              <w:t xml:space="preserve"> АО</w:t>
            </w:r>
          </w:p>
        </w:tc>
        <w:tc>
          <w:tcPr>
            <w:tcW w:w="1134"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человек</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1896</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1907</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2262</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2246</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1990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2100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1900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1900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1900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1900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1900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1900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1900</w:t>
            </w:r>
          </w:p>
        </w:tc>
        <w:tc>
          <w:tcPr>
            <w:tcW w:w="709"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1900</w:t>
            </w:r>
          </w:p>
        </w:tc>
      </w:tr>
      <w:tr w:rsidR="00EA44AA" w:rsidRPr="0083051D" w:rsidTr="007F73F2">
        <w:tblPrEx>
          <w:tblBorders>
            <w:left w:val="none" w:sz="0" w:space="0" w:color="auto"/>
            <w:right w:val="none" w:sz="0" w:space="0" w:color="auto"/>
            <w:insideH w:val="none" w:sz="0" w:space="0" w:color="auto"/>
            <w:insideV w:val="none" w:sz="0" w:space="0" w:color="auto"/>
          </w:tblBorders>
        </w:tblPrEx>
        <w:tc>
          <w:tcPr>
            <w:tcW w:w="1701" w:type="dxa"/>
            <w:tcBorders>
              <w:top w:val="nil"/>
              <w:left w:val="nil"/>
              <w:bottom w:val="nil"/>
              <w:right w:val="nil"/>
            </w:tcBorders>
          </w:tcPr>
          <w:p w:rsidR="00EA44AA" w:rsidRPr="0083051D" w:rsidRDefault="00EA44AA" w:rsidP="00EA44AA">
            <w:pPr>
              <w:widowControl w:val="0"/>
              <w:autoSpaceDE w:val="0"/>
              <w:autoSpaceDN w:val="0"/>
              <w:spacing w:after="0" w:line="240" w:lineRule="auto"/>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 xml:space="preserve">7.4. Количество подготовленных специалистов по дополнительным профессиональным программам медицинского и </w:t>
            </w:r>
            <w:r w:rsidRPr="0083051D">
              <w:rPr>
                <w:rFonts w:ascii="Times New Roman" w:eastAsia="Times New Roman" w:hAnsi="Times New Roman" w:cs="Times New Roman"/>
                <w:sz w:val="20"/>
                <w:szCs w:val="20"/>
                <w:lang w:eastAsia="ru-RU"/>
              </w:rPr>
              <w:lastRenderedPageBreak/>
              <w:t>фармацевтического образования в государственных профессиональных образовательных организациях, осуществляющих подготовку специалистов среднего звена</w:t>
            </w:r>
          </w:p>
        </w:tc>
        <w:tc>
          <w:tcPr>
            <w:tcW w:w="1276" w:type="dxa"/>
            <w:tcBorders>
              <w:top w:val="nil"/>
              <w:left w:val="nil"/>
              <w:bottom w:val="nil"/>
              <w:right w:val="nil"/>
            </w:tcBorders>
          </w:tcPr>
          <w:p w:rsidR="00EA44AA" w:rsidRPr="0083051D" w:rsidRDefault="00EA44AA" w:rsidP="00EA44AA">
            <w:pPr>
              <w:widowControl w:val="0"/>
              <w:autoSpaceDE w:val="0"/>
              <w:autoSpaceDN w:val="0"/>
              <w:spacing w:after="0" w:line="240" w:lineRule="auto"/>
              <w:rPr>
                <w:rFonts w:ascii="Times New Roman" w:eastAsia="Times New Roman" w:hAnsi="Times New Roman" w:cs="Times New Roman"/>
                <w:sz w:val="20"/>
                <w:szCs w:val="20"/>
                <w:lang w:eastAsia="ru-RU"/>
              </w:rPr>
            </w:pPr>
            <w:proofErr w:type="spellStart"/>
            <w:r w:rsidRPr="0083051D">
              <w:rPr>
                <w:rFonts w:ascii="Times New Roman" w:eastAsia="Times New Roman" w:hAnsi="Times New Roman" w:cs="Times New Roman"/>
                <w:sz w:val="20"/>
                <w:szCs w:val="20"/>
                <w:lang w:eastAsia="ru-RU"/>
              </w:rPr>
              <w:lastRenderedPageBreak/>
              <w:t>минздрав</w:t>
            </w:r>
            <w:proofErr w:type="spellEnd"/>
            <w:r w:rsidRPr="0083051D">
              <w:rPr>
                <w:rFonts w:ascii="Times New Roman" w:eastAsia="Times New Roman" w:hAnsi="Times New Roman" w:cs="Times New Roman"/>
                <w:sz w:val="20"/>
                <w:szCs w:val="20"/>
                <w:lang w:eastAsia="ru-RU"/>
              </w:rPr>
              <w:t xml:space="preserve"> АО</w:t>
            </w:r>
          </w:p>
        </w:tc>
        <w:tc>
          <w:tcPr>
            <w:tcW w:w="1134"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человек</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3269,0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3482,0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3468,0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3498,0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3517,0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3536,0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3200,0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3200,0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3200,0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3200,0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3100,0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3000,0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3000,0</w:t>
            </w:r>
          </w:p>
        </w:tc>
        <w:tc>
          <w:tcPr>
            <w:tcW w:w="709"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3000,0</w:t>
            </w:r>
          </w:p>
        </w:tc>
      </w:tr>
      <w:tr w:rsidR="00EA44AA" w:rsidRPr="0083051D" w:rsidTr="007F73F2">
        <w:tblPrEx>
          <w:tblBorders>
            <w:left w:val="none" w:sz="0" w:space="0" w:color="auto"/>
            <w:right w:val="none" w:sz="0" w:space="0" w:color="auto"/>
            <w:insideH w:val="none" w:sz="0" w:space="0" w:color="auto"/>
            <w:insideV w:val="none" w:sz="0" w:space="0" w:color="auto"/>
          </w:tblBorders>
        </w:tblPrEx>
        <w:tc>
          <w:tcPr>
            <w:tcW w:w="1701" w:type="dxa"/>
            <w:tcBorders>
              <w:top w:val="nil"/>
              <w:left w:val="nil"/>
              <w:bottom w:val="nil"/>
              <w:right w:val="nil"/>
            </w:tcBorders>
          </w:tcPr>
          <w:p w:rsidR="00EA44AA" w:rsidRPr="0083051D" w:rsidRDefault="00EA44AA" w:rsidP="00EA44AA">
            <w:pPr>
              <w:widowControl w:val="0"/>
              <w:autoSpaceDE w:val="0"/>
              <w:autoSpaceDN w:val="0"/>
              <w:spacing w:after="0" w:line="240" w:lineRule="auto"/>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lastRenderedPageBreak/>
              <w:t xml:space="preserve">7.5. </w:t>
            </w:r>
            <w:proofErr w:type="gramStart"/>
            <w:r w:rsidRPr="0083051D">
              <w:rPr>
                <w:rFonts w:ascii="Times New Roman" w:eastAsia="Times New Roman" w:hAnsi="Times New Roman" w:cs="Times New Roman"/>
                <w:sz w:val="20"/>
                <w:szCs w:val="20"/>
                <w:lang w:eastAsia="ru-RU"/>
              </w:rPr>
              <w:t xml:space="preserve">Количество обучающихся, прошедших подготовку в обучающих </w:t>
            </w:r>
            <w:proofErr w:type="spellStart"/>
            <w:r w:rsidRPr="0083051D">
              <w:rPr>
                <w:rFonts w:ascii="Times New Roman" w:eastAsia="Times New Roman" w:hAnsi="Times New Roman" w:cs="Times New Roman"/>
                <w:sz w:val="20"/>
                <w:szCs w:val="20"/>
                <w:lang w:eastAsia="ru-RU"/>
              </w:rPr>
              <w:t>симуляционных</w:t>
            </w:r>
            <w:proofErr w:type="spellEnd"/>
            <w:r w:rsidRPr="0083051D">
              <w:rPr>
                <w:rFonts w:ascii="Times New Roman" w:eastAsia="Times New Roman" w:hAnsi="Times New Roman" w:cs="Times New Roman"/>
                <w:sz w:val="20"/>
                <w:szCs w:val="20"/>
                <w:lang w:eastAsia="ru-RU"/>
              </w:rPr>
              <w:t xml:space="preserve"> центрах</w:t>
            </w:r>
            <w:proofErr w:type="gramEnd"/>
          </w:p>
        </w:tc>
        <w:tc>
          <w:tcPr>
            <w:tcW w:w="1276" w:type="dxa"/>
            <w:tcBorders>
              <w:top w:val="nil"/>
              <w:left w:val="nil"/>
              <w:bottom w:val="nil"/>
              <w:right w:val="nil"/>
            </w:tcBorders>
          </w:tcPr>
          <w:p w:rsidR="00EA44AA" w:rsidRPr="0083051D" w:rsidRDefault="00EA44AA" w:rsidP="00EA44AA">
            <w:proofErr w:type="spellStart"/>
            <w:r w:rsidRPr="0083051D">
              <w:rPr>
                <w:rFonts w:ascii="Times New Roman" w:hAnsi="Times New Roman" w:cs="Times New Roman"/>
                <w:sz w:val="20"/>
              </w:rPr>
              <w:t>минздрав</w:t>
            </w:r>
            <w:proofErr w:type="spellEnd"/>
            <w:r w:rsidRPr="0083051D">
              <w:rPr>
                <w:rFonts w:ascii="Times New Roman" w:hAnsi="Times New Roman" w:cs="Times New Roman"/>
                <w:sz w:val="20"/>
              </w:rPr>
              <w:t xml:space="preserve"> АО</w:t>
            </w:r>
          </w:p>
        </w:tc>
        <w:tc>
          <w:tcPr>
            <w:tcW w:w="1134"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человек</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8,0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20,0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20,0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25,0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30,0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25,0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25,0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10,0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10,0</w:t>
            </w:r>
          </w:p>
        </w:tc>
        <w:tc>
          <w:tcPr>
            <w:tcW w:w="850" w:type="dxa"/>
            <w:tcBorders>
              <w:top w:val="nil"/>
              <w:left w:val="nil"/>
              <w:bottom w:val="nil"/>
              <w:right w:val="nil"/>
            </w:tcBorders>
          </w:tcPr>
          <w:p w:rsidR="00EA44AA" w:rsidRPr="0083051D" w:rsidRDefault="00EA44AA" w:rsidP="00EA44AA">
            <w:r w:rsidRPr="0083051D">
              <w:rPr>
                <w:rFonts w:ascii="Times New Roman" w:hAnsi="Times New Roman" w:cs="Times New Roman"/>
                <w:sz w:val="20"/>
              </w:rPr>
              <w:t>10,0</w:t>
            </w:r>
          </w:p>
        </w:tc>
        <w:tc>
          <w:tcPr>
            <w:tcW w:w="851" w:type="dxa"/>
            <w:tcBorders>
              <w:top w:val="nil"/>
              <w:left w:val="nil"/>
              <w:bottom w:val="nil"/>
              <w:right w:val="nil"/>
            </w:tcBorders>
          </w:tcPr>
          <w:p w:rsidR="00EA44AA" w:rsidRPr="0083051D" w:rsidRDefault="00EA44AA" w:rsidP="00EA44AA">
            <w:r w:rsidRPr="0083051D">
              <w:rPr>
                <w:rFonts w:ascii="Times New Roman" w:hAnsi="Times New Roman" w:cs="Times New Roman"/>
                <w:sz w:val="20"/>
              </w:rPr>
              <w:t>10,0</w:t>
            </w:r>
          </w:p>
        </w:tc>
        <w:tc>
          <w:tcPr>
            <w:tcW w:w="850" w:type="dxa"/>
            <w:tcBorders>
              <w:top w:val="nil"/>
              <w:left w:val="nil"/>
              <w:bottom w:val="nil"/>
              <w:right w:val="nil"/>
            </w:tcBorders>
          </w:tcPr>
          <w:p w:rsidR="00EA44AA" w:rsidRPr="0083051D" w:rsidRDefault="00EA44AA" w:rsidP="00EA44AA">
            <w:r w:rsidRPr="0083051D">
              <w:rPr>
                <w:rFonts w:ascii="Times New Roman" w:hAnsi="Times New Roman" w:cs="Times New Roman"/>
                <w:sz w:val="20"/>
              </w:rPr>
              <w:t>10,0</w:t>
            </w:r>
          </w:p>
        </w:tc>
        <w:tc>
          <w:tcPr>
            <w:tcW w:w="709" w:type="dxa"/>
            <w:tcBorders>
              <w:top w:val="nil"/>
              <w:left w:val="nil"/>
              <w:bottom w:val="nil"/>
              <w:right w:val="nil"/>
            </w:tcBorders>
          </w:tcPr>
          <w:p w:rsidR="00EA44AA" w:rsidRPr="0083051D" w:rsidRDefault="00EA44AA" w:rsidP="00EA44AA">
            <w:r w:rsidRPr="0083051D">
              <w:rPr>
                <w:rFonts w:ascii="Times New Roman" w:hAnsi="Times New Roman" w:cs="Times New Roman"/>
                <w:sz w:val="20"/>
              </w:rPr>
              <w:t>10,0</w:t>
            </w:r>
          </w:p>
        </w:tc>
      </w:tr>
      <w:tr w:rsidR="00EA44AA" w:rsidRPr="0083051D" w:rsidTr="007F73F2">
        <w:tblPrEx>
          <w:tblBorders>
            <w:left w:val="none" w:sz="0" w:space="0" w:color="auto"/>
            <w:right w:val="none" w:sz="0" w:space="0" w:color="auto"/>
            <w:insideH w:val="none" w:sz="0" w:space="0" w:color="auto"/>
            <w:insideV w:val="none" w:sz="0" w:space="0" w:color="auto"/>
          </w:tblBorders>
        </w:tblPrEx>
        <w:tc>
          <w:tcPr>
            <w:tcW w:w="1701" w:type="dxa"/>
            <w:tcBorders>
              <w:top w:val="nil"/>
              <w:left w:val="nil"/>
              <w:bottom w:val="nil"/>
              <w:right w:val="nil"/>
            </w:tcBorders>
          </w:tcPr>
          <w:p w:rsidR="00EA44AA" w:rsidRPr="0083051D" w:rsidRDefault="00EA44AA" w:rsidP="00EA44AA">
            <w:pPr>
              <w:widowControl w:val="0"/>
              <w:autoSpaceDE w:val="0"/>
              <w:autoSpaceDN w:val="0"/>
              <w:spacing w:after="0" w:line="240" w:lineRule="auto"/>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7.6. Доля лиц, допущенных к осуществлению медицинской и фармацевтической деятельности через процедуру аккредитации, в общем числе лиц, допущенных к осуществлению медицинской и фармацевтической деятельности</w:t>
            </w:r>
          </w:p>
        </w:tc>
        <w:tc>
          <w:tcPr>
            <w:tcW w:w="1276" w:type="dxa"/>
            <w:tcBorders>
              <w:top w:val="nil"/>
              <w:left w:val="nil"/>
              <w:bottom w:val="nil"/>
              <w:right w:val="nil"/>
            </w:tcBorders>
          </w:tcPr>
          <w:p w:rsidR="00EA44AA" w:rsidRPr="0083051D" w:rsidRDefault="00EA44AA" w:rsidP="00EA44AA">
            <w:proofErr w:type="spellStart"/>
            <w:r w:rsidRPr="0083051D">
              <w:rPr>
                <w:rFonts w:ascii="Times New Roman" w:hAnsi="Times New Roman" w:cs="Times New Roman"/>
                <w:sz w:val="20"/>
              </w:rPr>
              <w:t>минздрав</w:t>
            </w:r>
            <w:proofErr w:type="spellEnd"/>
            <w:r w:rsidRPr="0083051D">
              <w:rPr>
                <w:rFonts w:ascii="Times New Roman" w:hAnsi="Times New Roman" w:cs="Times New Roman"/>
                <w:sz w:val="20"/>
              </w:rPr>
              <w:t xml:space="preserve"> АО</w:t>
            </w:r>
          </w:p>
        </w:tc>
        <w:tc>
          <w:tcPr>
            <w:tcW w:w="1134"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процентов</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5,0</w:t>
            </w:r>
          </w:p>
        </w:tc>
        <w:tc>
          <w:tcPr>
            <w:tcW w:w="851" w:type="dxa"/>
            <w:tcBorders>
              <w:top w:val="nil"/>
              <w:left w:val="nil"/>
              <w:bottom w:val="nil"/>
              <w:right w:val="nil"/>
            </w:tcBorders>
          </w:tcPr>
          <w:p w:rsidR="00EA44AA" w:rsidRPr="0083051D" w:rsidRDefault="00EA44AA" w:rsidP="00EA44AA">
            <w:pPr>
              <w:spacing w:line="240" w:lineRule="auto"/>
              <w:jc w:val="center"/>
              <w:rPr>
                <w:rFonts w:ascii="Times New Roman" w:hAnsi="Times New Roman" w:cs="Times New Roman"/>
                <w:sz w:val="20"/>
                <w:szCs w:val="20"/>
              </w:rPr>
            </w:pPr>
            <w:r w:rsidRPr="0083051D">
              <w:rPr>
                <w:rFonts w:ascii="Times New Roman" w:hAnsi="Times New Roman" w:cs="Times New Roman"/>
                <w:sz w:val="20"/>
                <w:szCs w:val="20"/>
              </w:rPr>
              <w:t>6,3</w:t>
            </w:r>
          </w:p>
        </w:tc>
        <w:tc>
          <w:tcPr>
            <w:tcW w:w="850" w:type="dxa"/>
            <w:tcBorders>
              <w:top w:val="nil"/>
              <w:left w:val="nil"/>
              <w:bottom w:val="nil"/>
              <w:right w:val="nil"/>
            </w:tcBorders>
          </w:tcPr>
          <w:p w:rsidR="00EA44AA" w:rsidRPr="0083051D" w:rsidRDefault="00EA44AA" w:rsidP="00EA44AA">
            <w:pPr>
              <w:spacing w:line="240" w:lineRule="auto"/>
              <w:jc w:val="center"/>
              <w:rPr>
                <w:rFonts w:ascii="Times New Roman" w:hAnsi="Times New Roman" w:cs="Times New Roman"/>
                <w:sz w:val="20"/>
                <w:szCs w:val="20"/>
              </w:rPr>
            </w:pPr>
            <w:r w:rsidRPr="0083051D">
              <w:rPr>
                <w:rFonts w:ascii="Times New Roman" w:hAnsi="Times New Roman" w:cs="Times New Roman"/>
                <w:sz w:val="20"/>
                <w:szCs w:val="20"/>
              </w:rPr>
              <w:t>10,5</w:t>
            </w:r>
          </w:p>
        </w:tc>
        <w:tc>
          <w:tcPr>
            <w:tcW w:w="851" w:type="dxa"/>
            <w:tcBorders>
              <w:top w:val="nil"/>
              <w:left w:val="nil"/>
              <w:bottom w:val="nil"/>
              <w:right w:val="nil"/>
            </w:tcBorders>
          </w:tcPr>
          <w:p w:rsidR="00EA44AA" w:rsidRPr="0083051D" w:rsidRDefault="00EA44AA" w:rsidP="00EA44AA">
            <w:pPr>
              <w:spacing w:line="240" w:lineRule="auto"/>
              <w:jc w:val="center"/>
              <w:rPr>
                <w:rFonts w:ascii="Times New Roman" w:hAnsi="Times New Roman" w:cs="Times New Roman"/>
                <w:sz w:val="20"/>
                <w:szCs w:val="20"/>
              </w:rPr>
            </w:pPr>
            <w:r w:rsidRPr="0083051D">
              <w:rPr>
                <w:rFonts w:ascii="Times New Roman" w:hAnsi="Times New Roman" w:cs="Times New Roman"/>
                <w:sz w:val="20"/>
                <w:szCs w:val="20"/>
              </w:rPr>
              <w:t>15,6</w:t>
            </w:r>
          </w:p>
        </w:tc>
        <w:tc>
          <w:tcPr>
            <w:tcW w:w="850" w:type="dxa"/>
            <w:tcBorders>
              <w:top w:val="nil"/>
              <w:left w:val="nil"/>
              <w:bottom w:val="nil"/>
              <w:right w:val="nil"/>
            </w:tcBorders>
          </w:tcPr>
          <w:p w:rsidR="00EA44AA" w:rsidRPr="0083051D" w:rsidRDefault="00EA44AA" w:rsidP="00EA44AA">
            <w:pPr>
              <w:spacing w:line="240" w:lineRule="auto"/>
              <w:jc w:val="center"/>
              <w:rPr>
                <w:rFonts w:ascii="Times New Roman" w:hAnsi="Times New Roman" w:cs="Times New Roman"/>
                <w:sz w:val="20"/>
                <w:szCs w:val="20"/>
              </w:rPr>
            </w:pPr>
            <w:r w:rsidRPr="0083051D">
              <w:rPr>
                <w:rFonts w:ascii="Times New Roman" w:hAnsi="Times New Roman" w:cs="Times New Roman"/>
                <w:sz w:val="20"/>
                <w:szCs w:val="20"/>
              </w:rPr>
              <w:t>40,7</w:t>
            </w:r>
          </w:p>
        </w:tc>
        <w:tc>
          <w:tcPr>
            <w:tcW w:w="851" w:type="dxa"/>
            <w:tcBorders>
              <w:top w:val="nil"/>
              <w:left w:val="nil"/>
              <w:bottom w:val="nil"/>
              <w:right w:val="nil"/>
            </w:tcBorders>
          </w:tcPr>
          <w:p w:rsidR="00EA44AA" w:rsidRPr="0083051D" w:rsidRDefault="00EA44AA" w:rsidP="00EA44AA">
            <w:pPr>
              <w:spacing w:line="240" w:lineRule="auto"/>
              <w:jc w:val="center"/>
              <w:rPr>
                <w:rFonts w:ascii="Times New Roman" w:hAnsi="Times New Roman" w:cs="Times New Roman"/>
                <w:sz w:val="20"/>
                <w:szCs w:val="20"/>
              </w:rPr>
            </w:pPr>
            <w:r w:rsidRPr="0083051D">
              <w:rPr>
                <w:rFonts w:ascii="Times New Roman" w:hAnsi="Times New Roman" w:cs="Times New Roman"/>
                <w:sz w:val="20"/>
                <w:szCs w:val="20"/>
              </w:rPr>
              <w:t>65,6</w:t>
            </w:r>
          </w:p>
        </w:tc>
        <w:tc>
          <w:tcPr>
            <w:tcW w:w="850" w:type="dxa"/>
            <w:tcBorders>
              <w:top w:val="nil"/>
              <w:left w:val="nil"/>
              <w:bottom w:val="nil"/>
              <w:right w:val="nil"/>
            </w:tcBorders>
          </w:tcPr>
          <w:p w:rsidR="00EA44AA" w:rsidRPr="0083051D" w:rsidRDefault="00EA44AA" w:rsidP="00EA44AA">
            <w:pPr>
              <w:spacing w:line="240" w:lineRule="auto"/>
              <w:jc w:val="center"/>
              <w:rPr>
                <w:rFonts w:ascii="Times New Roman" w:hAnsi="Times New Roman" w:cs="Times New Roman"/>
                <w:sz w:val="20"/>
                <w:szCs w:val="20"/>
              </w:rPr>
            </w:pPr>
            <w:r w:rsidRPr="0083051D">
              <w:rPr>
                <w:rFonts w:ascii="Times New Roman" w:hAnsi="Times New Roman" w:cs="Times New Roman"/>
                <w:sz w:val="20"/>
                <w:szCs w:val="20"/>
              </w:rPr>
              <w:t>90,2</w:t>
            </w:r>
          </w:p>
        </w:tc>
        <w:tc>
          <w:tcPr>
            <w:tcW w:w="709" w:type="dxa"/>
            <w:tcBorders>
              <w:top w:val="nil"/>
              <w:left w:val="nil"/>
              <w:bottom w:val="nil"/>
              <w:right w:val="nil"/>
            </w:tcBorders>
          </w:tcPr>
          <w:p w:rsidR="00EA44AA" w:rsidRPr="0083051D" w:rsidRDefault="00EA44AA" w:rsidP="00EA44AA">
            <w:pPr>
              <w:spacing w:line="240" w:lineRule="auto"/>
              <w:jc w:val="center"/>
              <w:rPr>
                <w:rFonts w:ascii="Times New Roman" w:hAnsi="Times New Roman" w:cs="Times New Roman"/>
                <w:sz w:val="20"/>
                <w:szCs w:val="20"/>
              </w:rPr>
            </w:pPr>
            <w:r w:rsidRPr="0083051D">
              <w:rPr>
                <w:rFonts w:ascii="Times New Roman" w:hAnsi="Times New Roman" w:cs="Times New Roman"/>
                <w:sz w:val="20"/>
                <w:szCs w:val="20"/>
              </w:rPr>
              <w:t>114,7</w:t>
            </w:r>
          </w:p>
        </w:tc>
      </w:tr>
      <w:tr w:rsidR="00EA44AA" w:rsidRPr="0083051D" w:rsidTr="007F73F2">
        <w:tblPrEx>
          <w:tblBorders>
            <w:left w:val="none" w:sz="0" w:space="0" w:color="auto"/>
            <w:right w:val="none" w:sz="0" w:space="0" w:color="auto"/>
            <w:insideH w:val="none" w:sz="0" w:space="0" w:color="auto"/>
            <w:insideV w:val="none" w:sz="0" w:space="0" w:color="auto"/>
          </w:tblBorders>
        </w:tblPrEx>
        <w:tc>
          <w:tcPr>
            <w:tcW w:w="1701" w:type="dxa"/>
            <w:tcBorders>
              <w:top w:val="nil"/>
              <w:left w:val="nil"/>
              <w:bottom w:val="nil"/>
              <w:right w:val="nil"/>
            </w:tcBorders>
          </w:tcPr>
          <w:p w:rsidR="00EA44AA" w:rsidRPr="0083051D" w:rsidRDefault="00EA44AA" w:rsidP="00EA44AA">
            <w:pPr>
              <w:widowControl w:val="0"/>
              <w:autoSpaceDE w:val="0"/>
              <w:autoSpaceDN w:val="0"/>
              <w:spacing w:after="0" w:line="240" w:lineRule="auto"/>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7.7. Обеспеченность врачами сельского населения</w:t>
            </w:r>
          </w:p>
        </w:tc>
        <w:tc>
          <w:tcPr>
            <w:tcW w:w="1276" w:type="dxa"/>
            <w:tcBorders>
              <w:top w:val="nil"/>
              <w:left w:val="nil"/>
              <w:bottom w:val="nil"/>
              <w:right w:val="nil"/>
            </w:tcBorders>
          </w:tcPr>
          <w:p w:rsidR="00EA44AA" w:rsidRPr="0083051D" w:rsidRDefault="00EA44AA" w:rsidP="00EA44AA">
            <w:proofErr w:type="spellStart"/>
            <w:r w:rsidRPr="0083051D">
              <w:rPr>
                <w:rFonts w:ascii="Times New Roman" w:hAnsi="Times New Roman" w:cs="Times New Roman"/>
                <w:sz w:val="20"/>
              </w:rPr>
              <w:t>минздрав</w:t>
            </w:r>
            <w:proofErr w:type="spellEnd"/>
            <w:r w:rsidRPr="0083051D">
              <w:rPr>
                <w:rFonts w:ascii="Times New Roman" w:hAnsi="Times New Roman" w:cs="Times New Roman"/>
                <w:sz w:val="20"/>
              </w:rPr>
              <w:t xml:space="preserve"> АО</w:t>
            </w:r>
          </w:p>
        </w:tc>
        <w:tc>
          <w:tcPr>
            <w:tcW w:w="1134"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на 10 тыс. сельского населения</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11,8</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11,8</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11,9</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14,8</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14,8</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14,9</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15,1</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15,1</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15,7</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15,8</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15,8</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15,8</w:t>
            </w:r>
          </w:p>
        </w:tc>
        <w:tc>
          <w:tcPr>
            <w:tcW w:w="850" w:type="dxa"/>
            <w:tcBorders>
              <w:top w:val="nil"/>
              <w:left w:val="nil"/>
              <w:bottom w:val="nil"/>
              <w:right w:val="nil"/>
            </w:tcBorders>
          </w:tcPr>
          <w:p w:rsidR="00EA44AA" w:rsidRPr="0083051D" w:rsidRDefault="00EA44AA" w:rsidP="00EA44AA">
            <w:pPr>
              <w:rPr>
                <w:sz w:val="20"/>
                <w:szCs w:val="20"/>
              </w:rPr>
            </w:pPr>
            <w:r w:rsidRPr="0083051D">
              <w:rPr>
                <w:rFonts w:ascii="Times New Roman" w:hAnsi="Times New Roman" w:cs="Times New Roman"/>
                <w:sz w:val="20"/>
                <w:szCs w:val="20"/>
              </w:rPr>
              <w:t>15,9</w:t>
            </w:r>
          </w:p>
        </w:tc>
        <w:tc>
          <w:tcPr>
            <w:tcW w:w="709" w:type="dxa"/>
            <w:tcBorders>
              <w:top w:val="nil"/>
              <w:left w:val="nil"/>
              <w:bottom w:val="nil"/>
              <w:right w:val="nil"/>
            </w:tcBorders>
          </w:tcPr>
          <w:p w:rsidR="00EA44AA" w:rsidRPr="0083051D" w:rsidRDefault="00EA44AA" w:rsidP="00EA44AA">
            <w:pPr>
              <w:rPr>
                <w:sz w:val="20"/>
                <w:szCs w:val="20"/>
              </w:rPr>
            </w:pPr>
            <w:r w:rsidRPr="0083051D">
              <w:rPr>
                <w:rFonts w:ascii="Times New Roman" w:hAnsi="Times New Roman" w:cs="Times New Roman"/>
                <w:sz w:val="20"/>
                <w:szCs w:val="20"/>
              </w:rPr>
              <w:t>15,9</w:t>
            </w:r>
          </w:p>
        </w:tc>
      </w:tr>
      <w:tr w:rsidR="00EA44AA" w:rsidRPr="0083051D" w:rsidTr="007F73F2">
        <w:tblPrEx>
          <w:tblBorders>
            <w:left w:val="none" w:sz="0" w:space="0" w:color="auto"/>
            <w:right w:val="none" w:sz="0" w:space="0" w:color="auto"/>
            <w:insideH w:val="none" w:sz="0" w:space="0" w:color="auto"/>
            <w:insideV w:val="none" w:sz="0" w:space="0" w:color="auto"/>
          </w:tblBorders>
        </w:tblPrEx>
        <w:tc>
          <w:tcPr>
            <w:tcW w:w="1701" w:type="dxa"/>
            <w:tcBorders>
              <w:top w:val="nil"/>
              <w:left w:val="nil"/>
              <w:bottom w:val="nil"/>
              <w:right w:val="nil"/>
            </w:tcBorders>
          </w:tcPr>
          <w:p w:rsidR="00EA44AA" w:rsidRPr="0083051D" w:rsidRDefault="00EA44AA" w:rsidP="00EA44AA">
            <w:pPr>
              <w:widowControl w:val="0"/>
              <w:autoSpaceDE w:val="0"/>
              <w:autoSpaceDN w:val="0"/>
              <w:spacing w:after="0" w:line="240" w:lineRule="auto"/>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lastRenderedPageBreak/>
              <w:t>7.8. Обеспеченность средним медицинским персоналом сельского населения</w:t>
            </w:r>
          </w:p>
        </w:tc>
        <w:tc>
          <w:tcPr>
            <w:tcW w:w="1276" w:type="dxa"/>
            <w:tcBorders>
              <w:top w:val="nil"/>
              <w:left w:val="nil"/>
              <w:bottom w:val="nil"/>
              <w:right w:val="nil"/>
            </w:tcBorders>
          </w:tcPr>
          <w:p w:rsidR="00EA44AA" w:rsidRPr="0083051D" w:rsidRDefault="00EA44AA" w:rsidP="00EA44AA">
            <w:proofErr w:type="spellStart"/>
            <w:r w:rsidRPr="0083051D">
              <w:rPr>
                <w:rFonts w:ascii="Times New Roman" w:hAnsi="Times New Roman" w:cs="Times New Roman"/>
                <w:sz w:val="20"/>
              </w:rPr>
              <w:t>минздрав</w:t>
            </w:r>
            <w:proofErr w:type="spellEnd"/>
            <w:r w:rsidRPr="0083051D">
              <w:rPr>
                <w:rFonts w:ascii="Times New Roman" w:hAnsi="Times New Roman" w:cs="Times New Roman"/>
                <w:sz w:val="20"/>
              </w:rPr>
              <w:t xml:space="preserve"> АО</w:t>
            </w:r>
          </w:p>
        </w:tc>
        <w:tc>
          <w:tcPr>
            <w:tcW w:w="1134"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на 10 тыс. сельского населения</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59,1</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59,1</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59,2</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77,8</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77,8</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74,3</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72,0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72,0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72,0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72,0</w:t>
            </w:r>
          </w:p>
        </w:tc>
        <w:tc>
          <w:tcPr>
            <w:tcW w:w="850" w:type="dxa"/>
            <w:tcBorders>
              <w:top w:val="nil"/>
              <w:left w:val="nil"/>
              <w:bottom w:val="nil"/>
              <w:right w:val="nil"/>
            </w:tcBorders>
          </w:tcPr>
          <w:p w:rsidR="00EA44AA" w:rsidRPr="0083051D" w:rsidRDefault="00EA44AA" w:rsidP="00EA44AA">
            <w:pPr>
              <w:jc w:val="center"/>
            </w:pPr>
            <w:r w:rsidRPr="0083051D">
              <w:rPr>
                <w:rFonts w:ascii="Times New Roman" w:hAnsi="Times New Roman" w:cs="Times New Roman"/>
                <w:sz w:val="20"/>
              </w:rPr>
              <w:t>72,0</w:t>
            </w:r>
          </w:p>
        </w:tc>
        <w:tc>
          <w:tcPr>
            <w:tcW w:w="851" w:type="dxa"/>
            <w:tcBorders>
              <w:top w:val="nil"/>
              <w:left w:val="nil"/>
              <w:bottom w:val="nil"/>
              <w:right w:val="nil"/>
            </w:tcBorders>
          </w:tcPr>
          <w:p w:rsidR="00EA44AA" w:rsidRPr="0083051D" w:rsidRDefault="00EA44AA" w:rsidP="00EA44AA">
            <w:pPr>
              <w:jc w:val="center"/>
            </w:pPr>
            <w:r w:rsidRPr="0083051D">
              <w:rPr>
                <w:rFonts w:ascii="Times New Roman" w:hAnsi="Times New Roman" w:cs="Times New Roman"/>
                <w:sz w:val="20"/>
              </w:rPr>
              <w:t>72,0</w:t>
            </w:r>
          </w:p>
        </w:tc>
        <w:tc>
          <w:tcPr>
            <w:tcW w:w="850" w:type="dxa"/>
            <w:tcBorders>
              <w:top w:val="nil"/>
              <w:left w:val="nil"/>
              <w:bottom w:val="nil"/>
              <w:right w:val="nil"/>
            </w:tcBorders>
          </w:tcPr>
          <w:p w:rsidR="00EA44AA" w:rsidRPr="0083051D" w:rsidRDefault="00EA44AA" w:rsidP="00EA44AA">
            <w:pPr>
              <w:jc w:val="center"/>
            </w:pPr>
            <w:r w:rsidRPr="0083051D">
              <w:rPr>
                <w:rFonts w:ascii="Times New Roman" w:hAnsi="Times New Roman" w:cs="Times New Roman"/>
                <w:sz w:val="20"/>
              </w:rPr>
              <w:t>72,0</w:t>
            </w:r>
          </w:p>
        </w:tc>
        <w:tc>
          <w:tcPr>
            <w:tcW w:w="709" w:type="dxa"/>
            <w:tcBorders>
              <w:top w:val="nil"/>
              <w:left w:val="nil"/>
              <w:bottom w:val="nil"/>
              <w:right w:val="nil"/>
            </w:tcBorders>
          </w:tcPr>
          <w:p w:rsidR="00EA44AA" w:rsidRPr="0083051D" w:rsidRDefault="00EA44AA" w:rsidP="00EA44AA">
            <w:pPr>
              <w:jc w:val="center"/>
            </w:pPr>
            <w:r w:rsidRPr="0083051D">
              <w:rPr>
                <w:rFonts w:ascii="Times New Roman" w:hAnsi="Times New Roman" w:cs="Times New Roman"/>
                <w:sz w:val="20"/>
              </w:rPr>
              <w:t>72,0</w:t>
            </w:r>
          </w:p>
        </w:tc>
      </w:tr>
      <w:tr w:rsidR="00EA44AA" w:rsidRPr="0083051D" w:rsidTr="007F73F2">
        <w:tblPrEx>
          <w:tblBorders>
            <w:left w:val="none" w:sz="0" w:space="0" w:color="auto"/>
            <w:right w:val="none" w:sz="0" w:space="0" w:color="auto"/>
            <w:insideH w:val="none" w:sz="0" w:space="0" w:color="auto"/>
            <w:insideV w:val="none" w:sz="0" w:space="0" w:color="auto"/>
          </w:tblBorders>
        </w:tblPrEx>
        <w:tc>
          <w:tcPr>
            <w:tcW w:w="1701" w:type="dxa"/>
            <w:tcBorders>
              <w:top w:val="nil"/>
              <w:left w:val="nil"/>
              <w:bottom w:val="nil"/>
              <w:right w:val="nil"/>
            </w:tcBorders>
          </w:tcPr>
          <w:p w:rsidR="00EA44AA" w:rsidRPr="0083051D" w:rsidRDefault="00EA44AA" w:rsidP="00EA44AA">
            <w:pPr>
              <w:widowControl w:val="0"/>
              <w:autoSpaceDE w:val="0"/>
              <w:autoSpaceDN w:val="0"/>
              <w:spacing w:after="0" w:line="240" w:lineRule="auto"/>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7.9. Обеспеченность врачами клинических специальностей</w:t>
            </w:r>
          </w:p>
        </w:tc>
        <w:tc>
          <w:tcPr>
            <w:tcW w:w="1276" w:type="dxa"/>
            <w:tcBorders>
              <w:top w:val="nil"/>
              <w:left w:val="nil"/>
              <w:bottom w:val="nil"/>
              <w:right w:val="nil"/>
            </w:tcBorders>
          </w:tcPr>
          <w:p w:rsidR="00EA44AA" w:rsidRPr="0083051D" w:rsidRDefault="00EA44AA" w:rsidP="00EA44AA">
            <w:proofErr w:type="spellStart"/>
            <w:r w:rsidRPr="0083051D">
              <w:rPr>
                <w:rFonts w:ascii="Times New Roman" w:hAnsi="Times New Roman" w:cs="Times New Roman"/>
                <w:sz w:val="20"/>
              </w:rPr>
              <w:t>минздрав</w:t>
            </w:r>
            <w:proofErr w:type="spellEnd"/>
            <w:r w:rsidRPr="0083051D">
              <w:rPr>
                <w:rFonts w:ascii="Times New Roman" w:hAnsi="Times New Roman" w:cs="Times New Roman"/>
                <w:sz w:val="20"/>
              </w:rPr>
              <w:t xml:space="preserve"> АО</w:t>
            </w:r>
          </w:p>
        </w:tc>
        <w:tc>
          <w:tcPr>
            <w:tcW w:w="1134"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на 10 тыс. населения</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32,9</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33,0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33,2</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24,0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24,0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24,1</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24,0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24,0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24,0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24,0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24,0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24,0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24,0</w:t>
            </w:r>
          </w:p>
        </w:tc>
        <w:tc>
          <w:tcPr>
            <w:tcW w:w="709"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24,0</w:t>
            </w:r>
          </w:p>
        </w:tc>
      </w:tr>
      <w:tr w:rsidR="00EA44AA" w:rsidRPr="0083051D" w:rsidTr="007F73F2">
        <w:tblPrEx>
          <w:tblBorders>
            <w:left w:val="none" w:sz="0" w:space="0" w:color="auto"/>
            <w:right w:val="none" w:sz="0" w:space="0" w:color="auto"/>
            <w:insideH w:val="none" w:sz="0" w:space="0" w:color="auto"/>
            <w:insideV w:val="none" w:sz="0" w:space="0" w:color="auto"/>
          </w:tblBorders>
        </w:tblPrEx>
        <w:tc>
          <w:tcPr>
            <w:tcW w:w="1701" w:type="dxa"/>
            <w:tcBorders>
              <w:top w:val="nil"/>
              <w:left w:val="nil"/>
              <w:bottom w:val="nil"/>
              <w:right w:val="nil"/>
            </w:tcBorders>
          </w:tcPr>
          <w:p w:rsidR="00EA44AA" w:rsidRPr="0083051D" w:rsidRDefault="00EA44AA" w:rsidP="00EA44AA">
            <w:pPr>
              <w:widowControl w:val="0"/>
              <w:autoSpaceDE w:val="0"/>
              <w:autoSpaceDN w:val="0"/>
              <w:spacing w:after="0" w:line="240" w:lineRule="auto"/>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7.10. Укомплектованность штатных должностей медицинских организаций, оказывающих населению амбулаторную помощь (самостоятельных и входящих в состав больничных), врачами</w:t>
            </w:r>
          </w:p>
        </w:tc>
        <w:tc>
          <w:tcPr>
            <w:tcW w:w="1276" w:type="dxa"/>
            <w:tcBorders>
              <w:top w:val="nil"/>
              <w:left w:val="nil"/>
              <w:bottom w:val="nil"/>
              <w:right w:val="nil"/>
            </w:tcBorders>
          </w:tcPr>
          <w:p w:rsidR="00EA44AA" w:rsidRPr="0083051D" w:rsidRDefault="00EA44AA" w:rsidP="00EA44AA">
            <w:proofErr w:type="spellStart"/>
            <w:r w:rsidRPr="0083051D">
              <w:rPr>
                <w:rFonts w:ascii="Times New Roman" w:hAnsi="Times New Roman" w:cs="Times New Roman"/>
                <w:sz w:val="20"/>
              </w:rPr>
              <w:t>минздрав</w:t>
            </w:r>
            <w:proofErr w:type="spellEnd"/>
            <w:r w:rsidRPr="0083051D">
              <w:rPr>
                <w:rFonts w:ascii="Times New Roman" w:hAnsi="Times New Roman" w:cs="Times New Roman"/>
                <w:sz w:val="20"/>
              </w:rPr>
              <w:t xml:space="preserve"> АО</w:t>
            </w:r>
          </w:p>
        </w:tc>
        <w:tc>
          <w:tcPr>
            <w:tcW w:w="1134"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процентов</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84,1</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84,2</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84,3</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84,4</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84,5</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84,6</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84,0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84,0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84,1</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84,1</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84,2</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84,3</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84,4</w:t>
            </w:r>
          </w:p>
        </w:tc>
        <w:tc>
          <w:tcPr>
            <w:tcW w:w="709"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84,5</w:t>
            </w:r>
          </w:p>
        </w:tc>
      </w:tr>
      <w:tr w:rsidR="00EA44AA" w:rsidRPr="0083051D" w:rsidTr="007F73F2">
        <w:tblPrEx>
          <w:tblBorders>
            <w:left w:val="none" w:sz="0" w:space="0" w:color="auto"/>
            <w:right w:val="none" w:sz="0" w:space="0" w:color="auto"/>
            <w:insideH w:val="none" w:sz="0" w:space="0" w:color="auto"/>
            <w:insideV w:val="none" w:sz="0" w:space="0" w:color="auto"/>
          </w:tblBorders>
        </w:tblPrEx>
        <w:tc>
          <w:tcPr>
            <w:tcW w:w="1701" w:type="dxa"/>
            <w:tcBorders>
              <w:top w:val="nil"/>
              <w:left w:val="nil"/>
              <w:bottom w:val="nil"/>
              <w:right w:val="nil"/>
            </w:tcBorders>
          </w:tcPr>
          <w:p w:rsidR="00EA44AA" w:rsidRPr="0083051D" w:rsidRDefault="00EA44AA" w:rsidP="00EA44AA">
            <w:pPr>
              <w:widowControl w:val="0"/>
              <w:autoSpaceDE w:val="0"/>
              <w:autoSpaceDN w:val="0"/>
              <w:spacing w:after="0" w:line="240" w:lineRule="auto"/>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 xml:space="preserve">7.11. Укомплектованность штатных должностей медицинских организаций, оказывающих населению амбулаторную помощь </w:t>
            </w:r>
            <w:r w:rsidRPr="0083051D">
              <w:rPr>
                <w:rFonts w:ascii="Times New Roman" w:eastAsia="Times New Roman" w:hAnsi="Times New Roman" w:cs="Times New Roman"/>
                <w:sz w:val="20"/>
                <w:szCs w:val="20"/>
                <w:lang w:eastAsia="ru-RU"/>
              </w:rPr>
              <w:lastRenderedPageBreak/>
              <w:t>(самостоятельных и входящих в состав больничных), средним медицинским персоналом</w:t>
            </w:r>
          </w:p>
        </w:tc>
        <w:tc>
          <w:tcPr>
            <w:tcW w:w="1276" w:type="dxa"/>
            <w:tcBorders>
              <w:top w:val="nil"/>
              <w:left w:val="nil"/>
              <w:bottom w:val="nil"/>
              <w:right w:val="nil"/>
            </w:tcBorders>
          </w:tcPr>
          <w:p w:rsidR="00EA44AA" w:rsidRPr="0083051D" w:rsidRDefault="00EA44AA" w:rsidP="00EA44AA">
            <w:proofErr w:type="spellStart"/>
            <w:r w:rsidRPr="0083051D">
              <w:rPr>
                <w:rFonts w:ascii="Times New Roman" w:hAnsi="Times New Roman" w:cs="Times New Roman"/>
                <w:sz w:val="20"/>
              </w:rPr>
              <w:lastRenderedPageBreak/>
              <w:t>минздрав</w:t>
            </w:r>
            <w:proofErr w:type="spellEnd"/>
            <w:r w:rsidRPr="0083051D">
              <w:rPr>
                <w:rFonts w:ascii="Times New Roman" w:hAnsi="Times New Roman" w:cs="Times New Roman"/>
                <w:sz w:val="20"/>
              </w:rPr>
              <w:t xml:space="preserve"> АО</w:t>
            </w:r>
          </w:p>
        </w:tc>
        <w:tc>
          <w:tcPr>
            <w:tcW w:w="1134"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процентов</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89,6</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89,6</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89,7</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89,8</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89,9</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90,0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89,0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89,0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89,0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89,0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89,0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89,1</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89,2</w:t>
            </w:r>
          </w:p>
        </w:tc>
        <w:tc>
          <w:tcPr>
            <w:tcW w:w="709"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89,3</w:t>
            </w:r>
          </w:p>
        </w:tc>
      </w:tr>
      <w:tr w:rsidR="00EA44AA" w:rsidRPr="0083051D" w:rsidTr="007F73F2">
        <w:tblPrEx>
          <w:tblBorders>
            <w:left w:val="none" w:sz="0" w:space="0" w:color="auto"/>
            <w:right w:val="none" w:sz="0" w:space="0" w:color="auto"/>
            <w:insideH w:val="none" w:sz="0" w:space="0" w:color="auto"/>
            <w:insideV w:val="none" w:sz="0" w:space="0" w:color="auto"/>
          </w:tblBorders>
        </w:tblPrEx>
        <w:tc>
          <w:tcPr>
            <w:tcW w:w="1701" w:type="dxa"/>
            <w:tcBorders>
              <w:top w:val="nil"/>
              <w:left w:val="nil"/>
              <w:bottom w:val="nil"/>
              <w:right w:val="nil"/>
            </w:tcBorders>
          </w:tcPr>
          <w:p w:rsidR="00EA44AA" w:rsidRPr="0083051D" w:rsidRDefault="00EA44AA" w:rsidP="00EA44AA">
            <w:pPr>
              <w:widowControl w:val="0"/>
              <w:autoSpaceDE w:val="0"/>
              <w:autoSpaceDN w:val="0"/>
              <w:spacing w:after="0" w:line="240" w:lineRule="auto"/>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lastRenderedPageBreak/>
              <w:t>7.12. Укомплектованность врачебных должностей в подразделениях, оказывающих медицинскую помощь в амбулаторных условиях (физическими лицами), %</w:t>
            </w:r>
          </w:p>
        </w:tc>
        <w:tc>
          <w:tcPr>
            <w:tcW w:w="1276" w:type="dxa"/>
            <w:tcBorders>
              <w:top w:val="nil"/>
              <w:left w:val="nil"/>
              <w:bottom w:val="nil"/>
              <w:right w:val="nil"/>
            </w:tcBorders>
          </w:tcPr>
          <w:p w:rsidR="00EA44AA" w:rsidRPr="0083051D" w:rsidRDefault="00EA44AA" w:rsidP="00EA44AA">
            <w:proofErr w:type="spellStart"/>
            <w:r w:rsidRPr="0083051D">
              <w:rPr>
                <w:rFonts w:ascii="Times New Roman" w:hAnsi="Times New Roman" w:cs="Times New Roman"/>
                <w:sz w:val="20"/>
              </w:rPr>
              <w:t>минздрав</w:t>
            </w:r>
            <w:proofErr w:type="spellEnd"/>
            <w:r w:rsidRPr="0083051D">
              <w:rPr>
                <w:rFonts w:ascii="Times New Roman" w:hAnsi="Times New Roman" w:cs="Times New Roman"/>
                <w:sz w:val="20"/>
              </w:rPr>
              <w:t xml:space="preserve"> АО</w:t>
            </w:r>
          </w:p>
        </w:tc>
        <w:tc>
          <w:tcPr>
            <w:tcW w:w="1134"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процентов</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91,7</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91,7</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91,8</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91,9</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91,9</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92,0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65,0</w:t>
            </w:r>
          </w:p>
        </w:tc>
        <w:tc>
          <w:tcPr>
            <w:tcW w:w="851" w:type="dxa"/>
            <w:tcBorders>
              <w:top w:val="nil"/>
              <w:left w:val="nil"/>
              <w:bottom w:val="nil"/>
              <w:right w:val="nil"/>
            </w:tcBorders>
          </w:tcPr>
          <w:p w:rsidR="00EA44AA" w:rsidRPr="0083051D" w:rsidRDefault="00EA44AA" w:rsidP="00EA44AA">
            <w:pPr>
              <w:spacing w:line="240" w:lineRule="auto"/>
              <w:jc w:val="center"/>
              <w:rPr>
                <w:rFonts w:ascii="Times New Roman" w:hAnsi="Times New Roman" w:cs="Times New Roman"/>
                <w:sz w:val="20"/>
                <w:szCs w:val="20"/>
              </w:rPr>
            </w:pPr>
            <w:r w:rsidRPr="0083051D">
              <w:rPr>
                <w:rFonts w:ascii="Times New Roman" w:hAnsi="Times New Roman" w:cs="Times New Roman"/>
                <w:sz w:val="20"/>
                <w:szCs w:val="20"/>
              </w:rPr>
              <w:t>68,1</w:t>
            </w:r>
          </w:p>
        </w:tc>
        <w:tc>
          <w:tcPr>
            <w:tcW w:w="850" w:type="dxa"/>
            <w:tcBorders>
              <w:top w:val="nil"/>
              <w:left w:val="nil"/>
              <w:bottom w:val="nil"/>
              <w:right w:val="nil"/>
            </w:tcBorders>
          </w:tcPr>
          <w:p w:rsidR="00EA44AA" w:rsidRPr="0083051D" w:rsidRDefault="00EA44AA" w:rsidP="00EA44AA">
            <w:pPr>
              <w:spacing w:line="240" w:lineRule="auto"/>
              <w:jc w:val="center"/>
              <w:rPr>
                <w:rFonts w:ascii="Times New Roman" w:hAnsi="Times New Roman" w:cs="Times New Roman"/>
                <w:sz w:val="20"/>
                <w:szCs w:val="20"/>
              </w:rPr>
            </w:pPr>
            <w:r w:rsidRPr="0083051D">
              <w:rPr>
                <w:rFonts w:ascii="Times New Roman" w:hAnsi="Times New Roman" w:cs="Times New Roman"/>
                <w:sz w:val="20"/>
                <w:szCs w:val="20"/>
              </w:rPr>
              <w:t>69,2</w:t>
            </w:r>
          </w:p>
        </w:tc>
        <w:tc>
          <w:tcPr>
            <w:tcW w:w="851" w:type="dxa"/>
            <w:tcBorders>
              <w:top w:val="nil"/>
              <w:left w:val="nil"/>
              <w:bottom w:val="nil"/>
              <w:right w:val="nil"/>
            </w:tcBorders>
          </w:tcPr>
          <w:p w:rsidR="00EA44AA" w:rsidRPr="0083051D" w:rsidRDefault="00EA44AA" w:rsidP="00EA44AA">
            <w:pPr>
              <w:spacing w:line="240" w:lineRule="auto"/>
              <w:jc w:val="center"/>
              <w:rPr>
                <w:rFonts w:ascii="Times New Roman" w:hAnsi="Times New Roman" w:cs="Times New Roman"/>
                <w:sz w:val="20"/>
                <w:szCs w:val="20"/>
              </w:rPr>
            </w:pPr>
            <w:r w:rsidRPr="0083051D">
              <w:rPr>
                <w:rFonts w:ascii="Times New Roman" w:hAnsi="Times New Roman" w:cs="Times New Roman"/>
                <w:sz w:val="20"/>
                <w:szCs w:val="20"/>
              </w:rPr>
              <w:t>70,4</w:t>
            </w:r>
          </w:p>
        </w:tc>
        <w:tc>
          <w:tcPr>
            <w:tcW w:w="850" w:type="dxa"/>
            <w:tcBorders>
              <w:top w:val="nil"/>
              <w:left w:val="nil"/>
              <w:bottom w:val="nil"/>
              <w:right w:val="nil"/>
            </w:tcBorders>
          </w:tcPr>
          <w:p w:rsidR="00EA44AA" w:rsidRPr="0083051D" w:rsidRDefault="00EA44AA" w:rsidP="00EA44AA">
            <w:pPr>
              <w:spacing w:line="240" w:lineRule="auto"/>
              <w:jc w:val="center"/>
              <w:rPr>
                <w:rFonts w:ascii="Times New Roman" w:hAnsi="Times New Roman" w:cs="Times New Roman"/>
                <w:sz w:val="20"/>
                <w:szCs w:val="20"/>
              </w:rPr>
            </w:pPr>
            <w:r w:rsidRPr="0083051D">
              <w:rPr>
                <w:rFonts w:ascii="Times New Roman" w:hAnsi="Times New Roman" w:cs="Times New Roman"/>
                <w:sz w:val="20"/>
                <w:szCs w:val="20"/>
              </w:rPr>
              <w:t>73,9</w:t>
            </w:r>
          </w:p>
        </w:tc>
        <w:tc>
          <w:tcPr>
            <w:tcW w:w="851" w:type="dxa"/>
            <w:tcBorders>
              <w:top w:val="nil"/>
              <w:left w:val="nil"/>
              <w:bottom w:val="nil"/>
              <w:right w:val="nil"/>
            </w:tcBorders>
          </w:tcPr>
          <w:p w:rsidR="00EA44AA" w:rsidRPr="0083051D" w:rsidRDefault="00EA44AA" w:rsidP="00EA44AA">
            <w:pPr>
              <w:spacing w:line="240" w:lineRule="auto"/>
              <w:jc w:val="center"/>
              <w:rPr>
                <w:rFonts w:ascii="Times New Roman" w:hAnsi="Times New Roman" w:cs="Times New Roman"/>
                <w:sz w:val="20"/>
                <w:szCs w:val="20"/>
              </w:rPr>
            </w:pPr>
            <w:r w:rsidRPr="0083051D">
              <w:rPr>
                <w:rFonts w:ascii="Times New Roman" w:hAnsi="Times New Roman" w:cs="Times New Roman"/>
                <w:sz w:val="20"/>
                <w:szCs w:val="20"/>
              </w:rPr>
              <w:t>77,5</w:t>
            </w:r>
          </w:p>
        </w:tc>
        <w:tc>
          <w:tcPr>
            <w:tcW w:w="850" w:type="dxa"/>
            <w:tcBorders>
              <w:top w:val="nil"/>
              <w:left w:val="nil"/>
              <w:bottom w:val="nil"/>
              <w:right w:val="nil"/>
            </w:tcBorders>
          </w:tcPr>
          <w:p w:rsidR="00EA44AA" w:rsidRPr="0083051D" w:rsidRDefault="00EA44AA" w:rsidP="00EA44AA">
            <w:pPr>
              <w:spacing w:line="240" w:lineRule="auto"/>
              <w:jc w:val="center"/>
              <w:rPr>
                <w:rFonts w:ascii="Times New Roman" w:hAnsi="Times New Roman" w:cs="Times New Roman"/>
                <w:sz w:val="20"/>
                <w:szCs w:val="20"/>
              </w:rPr>
            </w:pPr>
            <w:r w:rsidRPr="0083051D">
              <w:rPr>
                <w:rFonts w:ascii="Times New Roman" w:hAnsi="Times New Roman" w:cs="Times New Roman"/>
                <w:sz w:val="20"/>
                <w:szCs w:val="20"/>
              </w:rPr>
              <w:t>78,5</w:t>
            </w:r>
          </w:p>
        </w:tc>
        <w:tc>
          <w:tcPr>
            <w:tcW w:w="709" w:type="dxa"/>
            <w:tcBorders>
              <w:top w:val="nil"/>
              <w:left w:val="nil"/>
              <w:bottom w:val="nil"/>
              <w:right w:val="nil"/>
            </w:tcBorders>
          </w:tcPr>
          <w:p w:rsidR="00EA44AA" w:rsidRPr="0083051D" w:rsidRDefault="00EA44AA" w:rsidP="00EA44AA">
            <w:pPr>
              <w:spacing w:line="240" w:lineRule="auto"/>
              <w:jc w:val="center"/>
              <w:rPr>
                <w:rFonts w:ascii="Times New Roman" w:hAnsi="Times New Roman" w:cs="Times New Roman"/>
                <w:sz w:val="20"/>
                <w:szCs w:val="20"/>
              </w:rPr>
            </w:pPr>
            <w:r w:rsidRPr="0083051D">
              <w:rPr>
                <w:rFonts w:ascii="Times New Roman" w:hAnsi="Times New Roman" w:cs="Times New Roman"/>
                <w:sz w:val="20"/>
                <w:szCs w:val="20"/>
              </w:rPr>
              <w:t>80,8</w:t>
            </w:r>
          </w:p>
        </w:tc>
      </w:tr>
      <w:tr w:rsidR="00EA44AA" w:rsidRPr="0083051D" w:rsidTr="007F73F2">
        <w:tblPrEx>
          <w:tblBorders>
            <w:left w:val="none" w:sz="0" w:space="0" w:color="auto"/>
            <w:right w:val="none" w:sz="0" w:space="0" w:color="auto"/>
            <w:insideH w:val="none" w:sz="0" w:space="0" w:color="auto"/>
            <w:insideV w:val="none" w:sz="0" w:space="0" w:color="auto"/>
          </w:tblBorders>
        </w:tblPrEx>
        <w:tc>
          <w:tcPr>
            <w:tcW w:w="1701" w:type="dxa"/>
            <w:tcBorders>
              <w:top w:val="nil"/>
              <w:left w:val="nil"/>
              <w:bottom w:val="nil"/>
              <w:right w:val="nil"/>
            </w:tcBorders>
          </w:tcPr>
          <w:p w:rsidR="00EA44AA" w:rsidRPr="0083051D" w:rsidRDefault="00EA44AA" w:rsidP="00EA44AA">
            <w:pPr>
              <w:widowControl w:val="0"/>
              <w:autoSpaceDE w:val="0"/>
              <w:autoSpaceDN w:val="0"/>
              <w:spacing w:after="0" w:line="240" w:lineRule="auto"/>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7.13. Укомплектованность должностей среднего медицинского персонала в подразделениях, оказывающих медицинскую помощь в амбулаторных условиях (физическими лицами), %</w:t>
            </w:r>
          </w:p>
        </w:tc>
        <w:tc>
          <w:tcPr>
            <w:tcW w:w="1276" w:type="dxa"/>
            <w:tcBorders>
              <w:top w:val="nil"/>
              <w:left w:val="nil"/>
              <w:bottom w:val="nil"/>
              <w:right w:val="nil"/>
            </w:tcBorders>
          </w:tcPr>
          <w:p w:rsidR="00EA44AA" w:rsidRPr="0083051D" w:rsidRDefault="00EA44AA" w:rsidP="00EA44AA">
            <w:proofErr w:type="spellStart"/>
            <w:r w:rsidRPr="0083051D">
              <w:rPr>
                <w:rFonts w:ascii="Times New Roman" w:hAnsi="Times New Roman" w:cs="Times New Roman"/>
                <w:sz w:val="20"/>
              </w:rPr>
              <w:t>минздрав</w:t>
            </w:r>
            <w:proofErr w:type="spellEnd"/>
            <w:r w:rsidRPr="0083051D">
              <w:rPr>
                <w:rFonts w:ascii="Times New Roman" w:hAnsi="Times New Roman" w:cs="Times New Roman"/>
                <w:sz w:val="20"/>
              </w:rPr>
              <w:t xml:space="preserve"> АО</w:t>
            </w:r>
          </w:p>
        </w:tc>
        <w:tc>
          <w:tcPr>
            <w:tcW w:w="1134"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процентов</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87,0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87,0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87,1</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87,2</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87,3</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87,4</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75,0</w:t>
            </w:r>
          </w:p>
        </w:tc>
        <w:tc>
          <w:tcPr>
            <w:tcW w:w="851" w:type="dxa"/>
            <w:tcBorders>
              <w:top w:val="nil"/>
              <w:left w:val="nil"/>
              <w:bottom w:val="nil"/>
              <w:right w:val="nil"/>
            </w:tcBorders>
          </w:tcPr>
          <w:p w:rsidR="00EA44AA" w:rsidRPr="0083051D" w:rsidRDefault="00EA44AA" w:rsidP="00EA44AA">
            <w:pPr>
              <w:spacing w:line="240" w:lineRule="atLeast"/>
              <w:jc w:val="center"/>
              <w:rPr>
                <w:rFonts w:ascii="Times New Roman" w:eastAsia="Arial Unicode MS" w:hAnsi="Times New Roman" w:cs="Times New Roman"/>
                <w:sz w:val="20"/>
                <w:szCs w:val="20"/>
                <w:u w:color="000000"/>
              </w:rPr>
            </w:pPr>
            <w:r w:rsidRPr="0083051D">
              <w:rPr>
                <w:rFonts w:ascii="Times New Roman" w:eastAsia="Arial Unicode MS" w:hAnsi="Times New Roman" w:cs="Times New Roman"/>
                <w:sz w:val="20"/>
                <w:szCs w:val="20"/>
                <w:u w:color="000000"/>
              </w:rPr>
              <w:t>76,4</w:t>
            </w:r>
          </w:p>
        </w:tc>
        <w:tc>
          <w:tcPr>
            <w:tcW w:w="850" w:type="dxa"/>
            <w:tcBorders>
              <w:top w:val="nil"/>
              <w:left w:val="nil"/>
              <w:bottom w:val="nil"/>
              <w:right w:val="nil"/>
            </w:tcBorders>
          </w:tcPr>
          <w:p w:rsidR="00EA44AA" w:rsidRPr="0083051D" w:rsidRDefault="00EA44AA" w:rsidP="00EA44AA">
            <w:pPr>
              <w:spacing w:line="240" w:lineRule="atLeast"/>
              <w:jc w:val="center"/>
              <w:rPr>
                <w:rFonts w:ascii="Times New Roman" w:hAnsi="Times New Roman" w:cs="Times New Roman"/>
                <w:sz w:val="20"/>
                <w:szCs w:val="20"/>
              </w:rPr>
            </w:pPr>
            <w:r w:rsidRPr="0083051D">
              <w:rPr>
                <w:rFonts w:ascii="Times New Roman" w:hAnsi="Times New Roman" w:cs="Times New Roman"/>
                <w:sz w:val="20"/>
                <w:szCs w:val="20"/>
              </w:rPr>
              <w:t>76,4</w:t>
            </w:r>
          </w:p>
        </w:tc>
        <w:tc>
          <w:tcPr>
            <w:tcW w:w="851" w:type="dxa"/>
            <w:tcBorders>
              <w:top w:val="nil"/>
              <w:left w:val="nil"/>
              <w:bottom w:val="nil"/>
              <w:right w:val="nil"/>
            </w:tcBorders>
          </w:tcPr>
          <w:p w:rsidR="00EA44AA" w:rsidRPr="0083051D" w:rsidRDefault="00EA44AA" w:rsidP="00EA44AA">
            <w:pPr>
              <w:spacing w:line="240" w:lineRule="atLeast"/>
              <w:jc w:val="center"/>
              <w:rPr>
                <w:rFonts w:ascii="Times New Roman" w:hAnsi="Times New Roman" w:cs="Times New Roman"/>
                <w:sz w:val="20"/>
                <w:szCs w:val="20"/>
              </w:rPr>
            </w:pPr>
            <w:r w:rsidRPr="0083051D">
              <w:rPr>
                <w:rFonts w:ascii="Times New Roman" w:hAnsi="Times New Roman" w:cs="Times New Roman"/>
                <w:sz w:val="20"/>
                <w:szCs w:val="20"/>
              </w:rPr>
              <w:t>76,4</w:t>
            </w:r>
          </w:p>
        </w:tc>
        <w:tc>
          <w:tcPr>
            <w:tcW w:w="850" w:type="dxa"/>
            <w:tcBorders>
              <w:top w:val="nil"/>
              <w:left w:val="nil"/>
              <w:bottom w:val="nil"/>
              <w:right w:val="nil"/>
            </w:tcBorders>
          </w:tcPr>
          <w:p w:rsidR="00EA44AA" w:rsidRPr="0083051D" w:rsidRDefault="00EA44AA" w:rsidP="00EA44AA">
            <w:pPr>
              <w:spacing w:line="240" w:lineRule="atLeast"/>
              <w:jc w:val="center"/>
              <w:rPr>
                <w:rFonts w:ascii="Times New Roman" w:hAnsi="Times New Roman" w:cs="Times New Roman"/>
                <w:sz w:val="20"/>
                <w:szCs w:val="20"/>
              </w:rPr>
            </w:pPr>
            <w:r w:rsidRPr="0083051D">
              <w:rPr>
                <w:rFonts w:ascii="Times New Roman" w:hAnsi="Times New Roman" w:cs="Times New Roman"/>
                <w:sz w:val="20"/>
                <w:szCs w:val="20"/>
              </w:rPr>
              <w:t>76,6</w:t>
            </w:r>
          </w:p>
        </w:tc>
        <w:tc>
          <w:tcPr>
            <w:tcW w:w="851" w:type="dxa"/>
            <w:tcBorders>
              <w:top w:val="nil"/>
              <w:left w:val="nil"/>
              <w:bottom w:val="nil"/>
              <w:right w:val="nil"/>
            </w:tcBorders>
          </w:tcPr>
          <w:p w:rsidR="00EA44AA" w:rsidRPr="0083051D" w:rsidRDefault="00EA44AA" w:rsidP="00EA44AA">
            <w:pPr>
              <w:spacing w:line="240" w:lineRule="atLeast"/>
              <w:jc w:val="center"/>
              <w:rPr>
                <w:rFonts w:ascii="Times New Roman" w:hAnsi="Times New Roman" w:cs="Times New Roman"/>
                <w:sz w:val="20"/>
                <w:szCs w:val="20"/>
              </w:rPr>
            </w:pPr>
            <w:r w:rsidRPr="0083051D">
              <w:rPr>
                <w:rFonts w:ascii="Times New Roman" w:hAnsi="Times New Roman" w:cs="Times New Roman"/>
                <w:sz w:val="20"/>
                <w:szCs w:val="20"/>
              </w:rPr>
              <w:t>77,5</w:t>
            </w:r>
          </w:p>
        </w:tc>
        <w:tc>
          <w:tcPr>
            <w:tcW w:w="850" w:type="dxa"/>
            <w:tcBorders>
              <w:top w:val="nil"/>
              <w:left w:val="nil"/>
              <w:bottom w:val="nil"/>
              <w:right w:val="nil"/>
            </w:tcBorders>
          </w:tcPr>
          <w:p w:rsidR="00EA44AA" w:rsidRPr="0083051D" w:rsidRDefault="00EA44AA" w:rsidP="00EA44AA">
            <w:pPr>
              <w:spacing w:line="240" w:lineRule="atLeast"/>
              <w:jc w:val="center"/>
              <w:rPr>
                <w:rFonts w:ascii="Times New Roman" w:hAnsi="Times New Roman" w:cs="Times New Roman"/>
                <w:sz w:val="20"/>
                <w:szCs w:val="20"/>
              </w:rPr>
            </w:pPr>
            <w:r w:rsidRPr="0083051D">
              <w:rPr>
                <w:rFonts w:ascii="Times New Roman" w:hAnsi="Times New Roman" w:cs="Times New Roman"/>
                <w:sz w:val="20"/>
                <w:szCs w:val="20"/>
              </w:rPr>
              <w:t>78,3</w:t>
            </w:r>
          </w:p>
        </w:tc>
        <w:tc>
          <w:tcPr>
            <w:tcW w:w="709" w:type="dxa"/>
            <w:tcBorders>
              <w:top w:val="nil"/>
              <w:left w:val="nil"/>
              <w:bottom w:val="nil"/>
              <w:right w:val="nil"/>
            </w:tcBorders>
          </w:tcPr>
          <w:p w:rsidR="00EA44AA" w:rsidRPr="0083051D" w:rsidRDefault="00EA44AA" w:rsidP="00EA44AA">
            <w:pPr>
              <w:spacing w:line="240" w:lineRule="atLeast"/>
              <w:jc w:val="center"/>
              <w:rPr>
                <w:rFonts w:ascii="Times New Roman" w:hAnsi="Times New Roman" w:cs="Times New Roman"/>
                <w:sz w:val="20"/>
                <w:szCs w:val="20"/>
              </w:rPr>
            </w:pPr>
            <w:r w:rsidRPr="0083051D">
              <w:rPr>
                <w:rFonts w:ascii="Times New Roman" w:hAnsi="Times New Roman" w:cs="Times New Roman"/>
                <w:sz w:val="20"/>
                <w:szCs w:val="20"/>
              </w:rPr>
              <w:t>79,2</w:t>
            </w:r>
          </w:p>
        </w:tc>
      </w:tr>
      <w:tr w:rsidR="00EA44AA" w:rsidRPr="0083051D" w:rsidTr="007F73F2">
        <w:tblPrEx>
          <w:tblBorders>
            <w:left w:val="none" w:sz="0" w:space="0" w:color="auto"/>
            <w:right w:val="none" w:sz="0" w:space="0" w:color="auto"/>
            <w:insideH w:val="none" w:sz="0" w:space="0" w:color="auto"/>
            <w:insideV w:val="none" w:sz="0" w:space="0" w:color="auto"/>
          </w:tblBorders>
        </w:tblPrEx>
        <w:tc>
          <w:tcPr>
            <w:tcW w:w="1701" w:type="dxa"/>
            <w:tcBorders>
              <w:top w:val="nil"/>
              <w:left w:val="nil"/>
              <w:bottom w:val="nil"/>
              <w:right w:val="nil"/>
            </w:tcBorders>
          </w:tcPr>
          <w:p w:rsidR="00EA44AA" w:rsidRPr="0083051D" w:rsidRDefault="00EA44AA" w:rsidP="00EA44AA">
            <w:pPr>
              <w:widowControl w:val="0"/>
              <w:autoSpaceDE w:val="0"/>
              <w:autoSpaceDN w:val="0"/>
              <w:spacing w:after="0" w:line="240" w:lineRule="auto"/>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 xml:space="preserve">7.14. Темп прироста численности врачей по особо </w:t>
            </w:r>
            <w:r w:rsidRPr="0083051D">
              <w:rPr>
                <w:rFonts w:ascii="Times New Roman" w:eastAsia="Times New Roman" w:hAnsi="Times New Roman" w:cs="Times New Roman"/>
                <w:sz w:val="20"/>
                <w:szCs w:val="20"/>
                <w:lang w:eastAsia="ru-RU"/>
              </w:rPr>
              <w:lastRenderedPageBreak/>
              <w:t>востребованным в Архангельской области специальностям:</w:t>
            </w:r>
          </w:p>
        </w:tc>
        <w:tc>
          <w:tcPr>
            <w:tcW w:w="1276" w:type="dxa"/>
            <w:tcBorders>
              <w:top w:val="nil"/>
              <w:left w:val="nil"/>
              <w:bottom w:val="nil"/>
              <w:right w:val="nil"/>
            </w:tcBorders>
          </w:tcPr>
          <w:p w:rsidR="00EA44AA" w:rsidRPr="0083051D" w:rsidRDefault="00EA44AA" w:rsidP="00EA44AA">
            <w:proofErr w:type="spellStart"/>
            <w:r w:rsidRPr="0083051D">
              <w:rPr>
                <w:rFonts w:ascii="Times New Roman" w:hAnsi="Times New Roman" w:cs="Times New Roman"/>
                <w:sz w:val="20"/>
              </w:rPr>
              <w:lastRenderedPageBreak/>
              <w:t>минздрав</w:t>
            </w:r>
            <w:proofErr w:type="spellEnd"/>
            <w:r w:rsidRPr="0083051D">
              <w:rPr>
                <w:rFonts w:ascii="Times New Roman" w:hAnsi="Times New Roman" w:cs="Times New Roman"/>
                <w:sz w:val="20"/>
              </w:rPr>
              <w:t xml:space="preserve"> АО</w:t>
            </w:r>
          </w:p>
        </w:tc>
        <w:tc>
          <w:tcPr>
            <w:tcW w:w="1134"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процентов</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709" w:type="dxa"/>
            <w:tcBorders>
              <w:top w:val="nil"/>
              <w:left w:val="nil"/>
              <w:bottom w:val="nil"/>
              <w:right w:val="nil"/>
            </w:tcBorders>
          </w:tcPr>
          <w:p w:rsidR="00EA44AA" w:rsidRPr="0083051D" w:rsidRDefault="00EA44AA" w:rsidP="00EA44AA">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EA44AA" w:rsidRPr="0083051D" w:rsidTr="007F73F2">
        <w:tblPrEx>
          <w:tblBorders>
            <w:left w:val="none" w:sz="0" w:space="0" w:color="auto"/>
            <w:right w:val="none" w:sz="0" w:space="0" w:color="auto"/>
            <w:insideH w:val="none" w:sz="0" w:space="0" w:color="auto"/>
            <w:insideV w:val="none" w:sz="0" w:space="0" w:color="auto"/>
          </w:tblBorders>
        </w:tblPrEx>
        <w:tc>
          <w:tcPr>
            <w:tcW w:w="1701" w:type="dxa"/>
            <w:tcBorders>
              <w:top w:val="nil"/>
              <w:left w:val="nil"/>
              <w:bottom w:val="nil"/>
              <w:right w:val="nil"/>
            </w:tcBorders>
          </w:tcPr>
          <w:p w:rsidR="00EA44AA" w:rsidRPr="0083051D" w:rsidRDefault="00EA44AA" w:rsidP="00EA44AA">
            <w:pPr>
              <w:widowControl w:val="0"/>
              <w:autoSpaceDE w:val="0"/>
              <w:autoSpaceDN w:val="0"/>
              <w:spacing w:after="0" w:line="240" w:lineRule="auto"/>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lastRenderedPageBreak/>
              <w:t>терапевты</w:t>
            </w:r>
          </w:p>
        </w:tc>
        <w:tc>
          <w:tcPr>
            <w:tcW w:w="1276" w:type="dxa"/>
            <w:tcBorders>
              <w:top w:val="nil"/>
              <w:left w:val="nil"/>
              <w:bottom w:val="nil"/>
              <w:right w:val="nil"/>
            </w:tcBorders>
          </w:tcPr>
          <w:p w:rsidR="00EA44AA" w:rsidRPr="0083051D" w:rsidRDefault="00EA44AA" w:rsidP="00EA44AA">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134"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процентов</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1,0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1,0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3,0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8,0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2,0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2,0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0" w:type="dxa"/>
            <w:tcBorders>
              <w:top w:val="nil"/>
              <w:left w:val="nil"/>
              <w:bottom w:val="nil"/>
              <w:right w:val="nil"/>
            </w:tcBorders>
          </w:tcPr>
          <w:p w:rsidR="00EA44AA" w:rsidRPr="0083051D" w:rsidRDefault="00EA44AA" w:rsidP="00EA44AA">
            <w:r w:rsidRPr="0083051D">
              <w:rPr>
                <w:rFonts w:ascii="Times New Roman" w:hAnsi="Times New Roman" w:cs="Times New Roman"/>
                <w:sz w:val="20"/>
              </w:rPr>
              <w:t>-</w:t>
            </w:r>
          </w:p>
        </w:tc>
        <w:tc>
          <w:tcPr>
            <w:tcW w:w="709" w:type="dxa"/>
            <w:tcBorders>
              <w:top w:val="nil"/>
              <w:left w:val="nil"/>
              <w:bottom w:val="nil"/>
              <w:right w:val="nil"/>
            </w:tcBorders>
          </w:tcPr>
          <w:p w:rsidR="00EA44AA" w:rsidRPr="0083051D" w:rsidRDefault="00EA44AA" w:rsidP="00EA44AA">
            <w:r w:rsidRPr="0083051D">
              <w:rPr>
                <w:rFonts w:ascii="Times New Roman" w:hAnsi="Times New Roman" w:cs="Times New Roman"/>
                <w:sz w:val="20"/>
              </w:rPr>
              <w:t>-</w:t>
            </w:r>
          </w:p>
        </w:tc>
      </w:tr>
      <w:tr w:rsidR="00EA44AA" w:rsidRPr="0083051D" w:rsidTr="007F73F2">
        <w:tblPrEx>
          <w:tblBorders>
            <w:left w:val="none" w:sz="0" w:space="0" w:color="auto"/>
            <w:right w:val="none" w:sz="0" w:space="0" w:color="auto"/>
            <w:insideH w:val="none" w:sz="0" w:space="0" w:color="auto"/>
            <w:insideV w:val="none" w:sz="0" w:space="0" w:color="auto"/>
          </w:tblBorders>
        </w:tblPrEx>
        <w:tc>
          <w:tcPr>
            <w:tcW w:w="1701" w:type="dxa"/>
            <w:tcBorders>
              <w:top w:val="nil"/>
              <w:left w:val="nil"/>
              <w:bottom w:val="nil"/>
              <w:right w:val="nil"/>
            </w:tcBorders>
          </w:tcPr>
          <w:p w:rsidR="00EA44AA" w:rsidRPr="0083051D" w:rsidRDefault="00EA44AA" w:rsidP="00EA44AA">
            <w:pPr>
              <w:widowControl w:val="0"/>
              <w:autoSpaceDE w:val="0"/>
              <w:autoSpaceDN w:val="0"/>
              <w:spacing w:after="0" w:line="240" w:lineRule="auto"/>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кардиологи</w:t>
            </w:r>
          </w:p>
        </w:tc>
        <w:tc>
          <w:tcPr>
            <w:tcW w:w="1276" w:type="dxa"/>
            <w:tcBorders>
              <w:top w:val="nil"/>
              <w:left w:val="nil"/>
              <w:bottom w:val="nil"/>
              <w:right w:val="nil"/>
            </w:tcBorders>
          </w:tcPr>
          <w:p w:rsidR="00EA44AA" w:rsidRPr="0083051D" w:rsidRDefault="00EA44AA" w:rsidP="00EA44AA">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134"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процентов</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7,0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8,2</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6,0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16,0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1,0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0" w:type="dxa"/>
            <w:tcBorders>
              <w:top w:val="nil"/>
              <w:left w:val="nil"/>
              <w:bottom w:val="nil"/>
              <w:right w:val="nil"/>
            </w:tcBorders>
          </w:tcPr>
          <w:p w:rsidR="00EA44AA" w:rsidRPr="0083051D" w:rsidRDefault="00EA44AA" w:rsidP="00EA44AA">
            <w:r w:rsidRPr="0083051D">
              <w:rPr>
                <w:rFonts w:ascii="Times New Roman" w:hAnsi="Times New Roman" w:cs="Times New Roman"/>
                <w:sz w:val="20"/>
              </w:rPr>
              <w:t>-</w:t>
            </w:r>
          </w:p>
        </w:tc>
        <w:tc>
          <w:tcPr>
            <w:tcW w:w="851" w:type="dxa"/>
            <w:tcBorders>
              <w:top w:val="nil"/>
              <w:left w:val="nil"/>
              <w:bottom w:val="nil"/>
              <w:right w:val="nil"/>
            </w:tcBorders>
          </w:tcPr>
          <w:p w:rsidR="00EA44AA" w:rsidRPr="0083051D" w:rsidRDefault="00EA44AA" w:rsidP="00EA44AA">
            <w:r w:rsidRPr="0083051D">
              <w:rPr>
                <w:rFonts w:ascii="Times New Roman" w:hAnsi="Times New Roman" w:cs="Times New Roman"/>
                <w:sz w:val="20"/>
              </w:rPr>
              <w:t>-</w:t>
            </w:r>
          </w:p>
        </w:tc>
        <w:tc>
          <w:tcPr>
            <w:tcW w:w="850" w:type="dxa"/>
            <w:tcBorders>
              <w:top w:val="nil"/>
              <w:left w:val="nil"/>
              <w:bottom w:val="nil"/>
              <w:right w:val="nil"/>
            </w:tcBorders>
          </w:tcPr>
          <w:p w:rsidR="00EA44AA" w:rsidRPr="0083051D" w:rsidRDefault="00EA44AA" w:rsidP="00EA44AA">
            <w:r w:rsidRPr="0083051D">
              <w:rPr>
                <w:rFonts w:ascii="Times New Roman" w:hAnsi="Times New Roman" w:cs="Times New Roman"/>
                <w:sz w:val="20"/>
              </w:rPr>
              <w:t>-</w:t>
            </w:r>
          </w:p>
        </w:tc>
        <w:tc>
          <w:tcPr>
            <w:tcW w:w="709" w:type="dxa"/>
            <w:tcBorders>
              <w:top w:val="nil"/>
              <w:left w:val="nil"/>
              <w:bottom w:val="nil"/>
              <w:right w:val="nil"/>
            </w:tcBorders>
          </w:tcPr>
          <w:p w:rsidR="00EA44AA" w:rsidRPr="0083051D" w:rsidRDefault="00EA44AA" w:rsidP="00EA44AA">
            <w:r w:rsidRPr="0083051D">
              <w:rPr>
                <w:rFonts w:ascii="Times New Roman" w:hAnsi="Times New Roman" w:cs="Times New Roman"/>
                <w:sz w:val="20"/>
              </w:rPr>
              <w:t>-</w:t>
            </w:r>
          </w:p>
        </w:tc>
      </w:tr>
      <w:tr w:rsidR="00EA44AA" w:rsidRPr="0083051D" w:rsidTr="007F73F2">
        <w:tblPrEx>
          <w:tblBorders>
            <w:left w:val="none" w:sz="0" w:space="0" w:color="auto"/>
            <w:right w:val="none" w:sz="0" w:space="0" w:color="auto"/>
            <w:insideH w:val="none" w:sz="0" w:space="0" w:color="auto"/>
            <w:insideV w:val="none" w:sz="0" w:space="0" w:color="auto"/>
          </w:tblBorders>
        </w:tblPrEx>
        <w:tc>
          <w:tcPr>
            <w:tcW w:w="1701" w:type="dxa"/>
            <w:tcBorders>
              <w:top w:val="nil"/>
              <w:left w:val="nil"/>
              <w:bottom w:val="nil"/>
              <w:right w:val="nil"/>
            </w:tcBorders>
          </w:tcPr>
          <w:p w:rsidR="00EA44AA" w:rsidRPr="0083051D" w:rsidRDefault="00EA44AA" w:rsidP="00EA44AA">
            <w:pPr>
              <w:widowControl w:val="0"/>
              <w:autoSpaceDE w:val="0"/>
              <w:autoSpaceDN w:val="0"/>
              <w:spacing w:after="0" w:line="240" w:lineRule="auto"/>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хирурги</w:t>
            </w:r>
          </w:p>
        </w:tc>
        <w:tc>
          <w:tcPr>
            <w:tcW w:w="1276" w:type="dxa"/>
            <w:tcBorders>
              <w:top w:val="nil"/>
              <w:left w:val="nil"/>
              <w:bottom w:val="nil"/>
              <w:right w:val="nil"/>
            </w:tcBorders>
          </w:tcPr>
          <w:p w:rsidR="00EA44AA" w:rsidRPr="0083051D" w:rsidRDefault="00EA44AA" w:rsidP="00EA44AA">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134"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процентов</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4,0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4,8</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4,9</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9,0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2,0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2,1</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0" w:type="dxa"/>
            <w:tcBorders>
              <w:top w:val="nil"/>
              <w:left w:val="nil"/>
              <w:bottom w:val="nil"/>
              <w:right w:val="nil"/>
            </w:tcBorders>
          </w:tcPr>
          <w:p w:rsidR="00EA44AA" w:rsidRPr="0083051D" w:rsidRDefault="00EA44AA" w:rsidP="00EA44AA">
            <w:r w:rsidRPr="0083051D">
              <w:rPr>
                <w:rFonts w:ascii="Times New Roman" w:hAnsi="Times New Roman" w:cs="Times New Roman"/>
                <w:sz w:val="20"/>
              </w:rPr>
              <w:t>-</w:t>
            </w:r>
          </w:p>
        </w:tc>
        <w:tc>
          <w:tcPr>
            <w:tcW w:w="851" w:type="dxa"/>
            <w:tcBorders>
              <w:top w:val="nil"/>
              <w:left w:val="nil"/>
              <w:bottom w:val="nil"/>
              <w:right w:val="nil"/>
            </w:tcBorders>
          </w:tcPr>
          <w:p w:rsidR="00EA44AA" w:rsidRPr="0083051D" w:rsidRDefault="00EA44AA" w:rsidP="00EA44AA">
            <w:r w:rsidRPr="0083051D">
              <w:rPr>
                <w:rFonts w:ascii="Times New Roman" w:hAnsi="Times New Roman" w:cs="Times New Roman"/>
                <w:sz w:val="20"/>
              </w:rPr>
              <w:t>-</w:t>
            </w:r>
          </w:p>
        </w:tc>
        <w:tc>
          <w:tcPr>
            <w:tcW w:w="850" w:type="dxa"/>
            <w:tcBorders>
              <w:top w:val="nil"/>
              <w:left w:val="nil"/>
              <w:bottom w:val="nil"/>
              <w:right w:val="nil"/>
            </w:tcBorders>
          </w:tcPr>
          <w:p w:rsidR="00EA44AA" w:rsidRPr="0083051D" w:rsidRDefault="00EA44AA" w:rsidP="00EA44AA">
            <w:r w:rsidRPr="0083051D">
              <w:rPr>
                <w:rFonts w:ascii="Times New Roman" w:hAnsi="Times New Roman" w:cs="Times New Roman"/>
                <w:sz w:val="20"/>
              </w:rPr>
              <w:t>-</w:t>
            </w:r>
          </w:p>
        </w:tc>
        <w:tc>
          <w:tcPr>
            <w:tcW w:w="709" w:type="dxa"/>
            <w:tcBorders>
              <w:top w:val="nil"/>
              <w:left w:val="nil"/>
              <w:bottom w:val="nil"/>
              <w:right w:val="nil"/>
            </w:tcBorders>
          </w:tcPr>
          <w:p w:rsidR="00EA44AA" w:rsidRPr="0083051D" w:rsidRDefault="00EA44AA" w:rsidP="00EA44AA">
            <w:r w:rsidRPr="0083051D">
              <w:rPr>
                <w:rFonts w:ascii="Times New Roman" w:hAnsi="Times New Roman" w:cs="Times New Roman"/>
                <w:sz w:val="20"/>
              </w:rPr>
              <w:t>-</w:t>
            </w:r>
          </w:p>
        </w:tc>
      </w:tr>
      <w:tr w:rsidR="00EA44AA" w:rsidRPr="0083051D" w:rsidTr="007F73F2">
        <w:tblPrEx>
          <w:tblBorders>
            <w:left w:val="none" w:sz="0" w:space="0" w:color="auto"/>
            <w:right w:val="none" w:sz="0" w:space="0" w:color="auto"/>
            <w:insideH w:val="none" w:sz="0" w:space="0" w:color="auto"/>
            <w:insideV w:val="none" w:sz="0" w:space="0" w:color="auto"/>
          </w:tblBorders>
        </w:tblPrEx>
        <w:tc>
          <w:tcPr>
            <w:tcW w:w="1701" w:type="dxa"/>
            <w:tcBorders>
              <w:top w:val="nil"/>
              <w:left w:val="nil"/>
              <w:bottom w:val="nil"/>
              <w:right w:val="nil"/>
            </w:tcBorders>
          </w:tcPr>
          <w:p w:rsidR="00EA44AA" w:rsidRPr="0083051D" w:rsidRDefault="00EA44AA" w:rsidP="00EA44AA">
            <w:pPr>
              <w:widowControl w:val="0"/>
              <w:autoSpaceDE w:val="0"/>
              <w:autoSpaceDN w:val="0"/>
              <w:spacing w:after="0" w:line="240" w:lineRule="auto"/>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акушеры-гинекологи</w:t>
            </w:r>
          </w:p>
        </w:tc>
        <w:tc>
          <w:tcPr>
            <w:tcW w:w="1276" w:type="dxa"/>
            <w:tcBorders>
              <w:top w:val="nil"/>
              <w:left w:val="nil"/>
              <w:bottom w:val="nil"/>
              <w:right w:val="nil"/>
            </w:tcBorders>
          </w:tcPr>
          <w:p w:rsidR="00EA44AA" w:rsidRPr="0083051D" w:rsidRDefault="00EA44AA" w:rsidP="00EA44AA">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134"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процентов</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1,0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1,0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3,0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13,0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2,0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0" w:type="dxa"/>
            <w:tcBorders>
              <w:top w:val="nil"/>
              <w:left w:val="nil"/>
              <w:bottom w:val="nil"/>
              <w:right w:val="nil"/>
            </w:tcBorders>
          </w:tcPr>
          <w:p w:rsidR="00EA44AA" w:rsidRPr="0083051D" w:rsidRDefault="00EA44AA" w:rsidP="00EA44AA">
            <w:r w:rsidRPr="0083051D">
              <w:rPr>
                <w:rFonts w:ascii="Times New Roman" w:hAnsi="Times New Roman" w:cs="Times New Roman"/>
                <w:sz w:val="20"/>
              </w:rPr>
              <w:t>-</w:t>
            </w:r>
          </w:p>
        </w:tc>
        <w:tc>
          <w:tcPr>
            <w:tcW w:w="851" w:type="dxa"/>
            <w:tcBorders>
              <w:top w:val="nil"/>
              <w:left w:val="nil"/>
              <w:bottom w:val="nil"/>
              <w:right w:val="nil"/>
            </w:tcBorders>
          </w:tcPr>
          <w:p w:rsidR="00EA44AA" w:rsidRPr="0083051D" w:rsidRDefault="00EA44AA" w:rsidP="00EA44AA">
            <w:r w:rsidRPr="0083051D">
              <w:rPr>
                <w:rFonts w:ascii="Times New Roman" w:hAnsi="Times New Roman" w:cs="Times New Roman"/>
                <w:sz w:val="20"/>
              </w:rPr>
              <w:t>-</w:t>
            </w:r>
          </w:p>
        </w:tc>
        <w:tc>
          <w:tcPr>
            <w:tcW w:w="850" w:type="dxa"/>
            <w:tcBorders>
              <w:top w:val="nil"/>
              <w:left w:val="nil"/>
              <w:bottom w:val="nil"/>
              <w:right w:val="nil"/>
            </w:tcBorders>
          </w:tcPr>
          <w:p w:rsidR="00EA44AA" w:rsidRPr="0083051D" w:rsidRDefault="00EA44AA" w:rsidP="00EA44AA">
            <w:r w:rsidRPr="0083051D">
              <w:rPr>
                <w:rFonts w:ascii="Times New Roman" w:hAnsi="Times New Roman" w:cs="Times New Roman"/>
                <w:sz w:val="20"/>
              </w:rPr>
              <w:t>-</w:t>
            </w:r>
          </w:p>
        </w:tc>
        <w:tc>
          <w:tcPr>
            <w:tcW w:w="709" w:type="dxa"/>
            <w:tcBorders>
              <w:top w:val="nil"/>
              <w:left w:val="nil"/>
              <w:bottom w:val="nil"/>
              <w:right w:val="nil"/>
            </w:tcBorders>
          </w:tcPr>
          <w:p w:rsidR="00EA44AA" w:rsidRPr="0083051D" w:rsidRDefault="00EA44AA" w:rsidP="00EA44AA">
            <w:r w:rsidRPr="0083051D">
              <w:rPr>
                <w:rFonts w:ascii="Times New Roman" w:hAnsi="Times New Roman" w:cs="Times New Roman"/>
                <w:sz w:val="20"/>
              </w:rPr>
              <w:t>-</w:t>
            </w:r>
          </w:p>
        </w:tc>
      </w:tr>
      <w:tr w:rsidR="00EA44AA" w:rsidRPr="0083051D" w:rsidTr="007F73F2">
        <w:tblPrEx>
          <w:tblBorders>
            <w:left w:val="none" w:sz="0" w:space="0" w:color="auto"/>
            <w:right w:val="none" w:sz="0" w:space="0" w:color="auto"/>
            <w:insideH w:val="none" w:sz="0" w:space="0" w:color="auto"/>
            <w:insideV w:val="none" w:sz="0" w:space="0" w:color="auto"/>
          </w:tblBorders>
        </w:tblPrEx>
        <w:tc>
          <w:tcPr>
            <w:tcW w:w="1701" w:type="dxa"/>
            <w:tcBorders>
              <w:top w:val="nil"/>
              <w:left w:val="nil"/>
              <w:bottom w:val="nil"/>
              <w:right w:val="nil"/>
            </w:tcBorders>
          </w:tcPr>
          <w:p w:rsidR="00EA44AA" w:rsidRPr="0083051D" w:rsidRDefault="00EA44AA" w:rsidP="00EA44AA">
            <w:pPr>
              <w:widowControl w:val="0"/>
              <w:autoSpaceDE w:val="0"/>
              <w:autoSpaceDN w:val="0"/>
              <w:spacing w:after="0" w:line="240" w:lineRule="auto"/>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педиатры</w:t>
            </w:r>
          </w:p>
        </w:tc>
        <w:tc>
          <w:tcPr>
            <w:tcW w:w="1276" w:type="dxa"/>
            <w:tcBorders>
              <w:top w:val="nil"/>
              <w:left w:val="nil"/>
              <w:bottom w:val="nil"/>
              <w:right w:val="nil"/>
            </w:tcBorders>
          </w:tcPr>
          <w:p w:rsidR="00EA44AA" w:rsidRPr="0083051D" w:rsidRDefault="00EA44AA" w:rsidP="00EA44AA">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134"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процентов</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1,0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0,3</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1,0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7,0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2,1</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2,1</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0" w:type="dxa"/>
            <w:tcBorders>
              <w:top w:val="nil"/>
              <w:left w:val="nil"/>
              <w:bottom w:val="nil"/>
              <w:right w:val="nil"/>
            </w:tcBorders>
          </w:tcPr>
          <w:p w:rsidR="00EA44AA" w:rsidRPr="0083051D" w:rsidRDefault="00EA44AA" w:rsidP="00EA44AA">
            <w:r w:rsidRPr="0083051D">
              <w:rPr>
                <w:rFonts w:ascii="Times New Roman" w:hAnsi="Times New Roman" w:cs="Times New Roman"/>
                <w:sz w:val="20"/>
              </w:rPr>
              <w:t>-</w:t>
            </w:r>
          </w:p>
        </w:tc>
        <w:tc>
          <w:tcPr>
            <w:tcW w:w="851" w:type="dxa"/>
            <w:tcBorders>
              <w:top w:val="nil"/>
              <w:left w:val="nil"/>
              <w:bottom w:val="nil"/>
              <w:right w:val="nil"/>
            </w:tcBorders>
          </w:tcPr>
          <w:p w:rsidR="00EA44AA" w:rsidRPr="0083051D" w:rsidRDefault="00EA44AA" w:rsidP="00EA44AA">
            <w:r w:rsidRPr="0083051D">
              <w:rPr>
                <w:rFonts w:ascii="Times New Roman" w:hAnsi="Times New Roman" w:cs="Times New Roman"/>
                <w:sz w:val="20"/>
              </w:rPr>
              <w:t>-</w:t>
            </w:r>
          </w:p>
        </w:tc>
        <w:tc>
          <w:tcPr>
            <w:tcW w:w="850" w:type="dxa"/>
            <w:tcBorders>
              <w:top w:val="nil"/>
              <w:left w:val="nil"/>
              <w:bottom w:val="nil"/>
              <w:right w:val="nil"/>
            </w:tcBorders>
          </w:tcPr>
          <w:p w:rsidR="00EA44AA" w:rsidRPr="0083051D" w:rsidRDefault="00EA44AA" w:rsidP="00EA44AA">
            <w:r w:rsidRPr="0083051D">
              <w:rPr>
                <w:rFonts w:ascii="Times New Roman" w:hAnsi="Times New Roman" w:cs="Times New Roman"/>
                <w:sz w:val="20"/>
              </w:rPr>
              <w:t>-</w:t>
            </w:r>
          </w:p>
        </w:tc>
        <w:tc>
          <w:tcPr>
            <w:tcW w:w="709" w:type="dxa"/>
            <w:tcBorders>
              <w:top w:val="nil"/>
              <w:left w:val="nil"/>
              <w:bottom w:val="nil"/>
              <w:right w:val="nil"/>
            </w:tcBorders>
          </w:tcPr>
          <w:p w:rsidR="00EA44AA" w:rsidRPr="0083051D" w:rsidRDefault="00EA44AA" w:rsidP="00EA44AA">
            <w:r w:rsidRPr="0083051D">
              <w:rPr>
                <w:rFonts w:ascii="Times New Roman" w:hAnsi="Times New Roman" w:cs="Times New Roman"/>
                <w:sz w:val="20"/>
              </w:rPr>
              <w:t>-</w:t>
            </w:r>
          </w:p>
        </w:tc>
      </w:tr>
      <w:tr w:rsidR="00EA44AA" w:rsidRPr="0083051D" w:rsidTr="007F73F2">
        <w:tblPrEx>
          <w:tblBorders>
            <w:left w:val="none" w:sz="0" w:space="0" w:color="auto"/>
            <w:right w:val="none" w:sz="0" w:space="0" w:color="auto"/>
            <w:insideH w:val="none" w:sz="0" w:space="0" w:color="auto"/>
            <w:insideV w:val="none" w:sz="0" w:space="0" w:color="auto"/>
          </w:tblBorders>
        </w:tblPrEx>
        <w:tc>
          <w:tcPr>
            <w:tcW w:w="1701" w:type="dxa"/>
            <w:tcBorders>
              <w:top w:val="nil"/>
              <w:left w:val="nil"/>
              <w:bottom w:val="nil"/>
              <w:right w:val="nil"/>
            </w:tcBorders>
          </w:tcPr>
          <w:p w:rsidR="00EA44AA" w:rsidRPr="0083051D" w:rsidRDefault="00EA44AA" w:rsidP="00EA44AA">
            <w:pPr>
              <w:widowControl w:val="0"/>
              <w:autoSpaceDE w:val="0"/>
              <w:autoSpaceDN w:val="0"/>
              <w:spacing w:after="0" w:line="240" w:lineRule="auto"/>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7.15. Темп прироста численности среднего медицинского персонала по особо востребованным в Архангельской области специальностям</w:t>
            </w:r>
          </w:p>
        </w:tc>
        <w:tc>
          <w:tcPr>
            <w:tcW w:w="1276" w:type="dxa"/>
            <w:tcBorders>
              <w:top w:val="nil"/>
              <w:left w:val="nil"/>
              <w:bottom w:val="nil"/>
              <w:right w:val="nil"/>
            </w:tcBorders>
          </w:tcPr>
          <w:p w:rsidR="00EA44AA" w:rsidRPr="0083051D" w:rsidRDefault="00EA44AA" w:rsidP="00EA44AA">
            <w:proofErr w:type="spellStart"/>
            <w:r w:rsidRPr="0083051D">
              <w:rPr>
                <w:rFonts w:ascii="Times New Roman" w:hAnsi="Times New Roman" w:cs="Times New Roman"/>
                <w:sz w:val="20"/>
              </w:rPr>
              <w:t>минздрав</w:t>
            </w:r>
            <w:proofErr w:type="spellEnd"/>
            <w:r w:rsidRPr="0083051D">
              <w:rPr>
                <w:rFonts w:ascii="Times New Roman" w:hAnsi="Times New Roman" w:cs="Times New Roman"/>
                <w:sz w:val="20"/>
              </w:rPr>
              <w:t xml:space="preserve"> АО</w:t>
            </w:r>
          </w:p>
        </w:tc>
        <w:tc>
          <w:tcPr>
            <w:tcW w:w="1134"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процентов</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1,0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1,0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1,2</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1,3</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1,4</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1,0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0" w:type="dxa"/>
            <w:tcBorders>
              <w:top w:val="nil"/>
              <w:left w:val="nil"/>
              <w:bottom w:val="nil"/>
              <w:right w:val="nil"/>
            </w:tcBorders>
          </w:tcPr>
          <w:p w:rsidR="00EA44AA" w:rsidRPr="0083051D" w:rsidRDefault="00EA44AA" w:rsidP="00EA44AA">
            <w:r w:rsidRPr="0083051D">
              <w:rPr>
                <w:rFonts w:ascii="Times New Roman" w:hAnsi="Times New Roman" w:cs="Times New Roman"/>
                <w:sz w:val="20"/>
              </w:rPr>
              <w:t>-</w:t>
            </w:r>
          </w:p>
        </w:tc>
        <w:tc>
          <w:tcPr>
            <w:tcW w:w="851" w:type="dxa"/>
            <w:tcBorders>
              <w:top w:val="nil"/>
              <w:left w:val="nil"/>
              <w:bottom w:val="nil"/>
              <w:right w:val="nil"/>
            </w:tcBorders>
          </w:tcPr>
          <w:p w:rsidR="00EA44AA" w:rsidRPr="0083051D" w:rsidRDefault="00EA44AA" w:rsidP="00EA44AA">
            <w:r w:rsidRPr="0083051D">
              <w:rPr>
                <w:rFonts w:ascii="Times New Roman" w:hAnsi="Times New Roman" w:cs="Times New Roman"/>
                <w:sz w:val="20"/>
              </w:rPr>
              <w:t>-</w:t>
            </w:r>
          </w:p>
        </w:tc>
        <w:tc>
          <w:tcPr>
            <w:tcW w:w="850" w:type="dxa"/>
            <w:tcBorders>
              <w:top w:val="nil"/>
              <w:left w:val="nil"/>
              <w:bottom w:val="nil"/>
              <w:right w:val="nil"/>
            </w:tcBorders>
          </w:tcPr>
          <w:p w:rsidR="00EA44AA" w:rsidRPr="0083051D" w:rsidRDefault="00EA44AA" w:rsidP="00EA44AA">
            <w:r w:rsidRPr="0083051D">
              <w:rPr>
                <w:rFonts w:ascii="Times New Roman" w:hAnsi="Times New Roman" w:cs="Times New Roman"/>
                <w:sz w:val="20"/>
              </w:rPr>
              <w:t>-</w:t>
            </w:r>
          </w:p>
        </w:tc>
        <w:tc>
          <w:tcPr>
            <w:tcW w:w="709" w:type="dxa"/>
            <w:tcBorders>
              <w:top w:val="nil"/>
              <w:left w:val="nil"/>
              <w:bottom w:val="nil"/>
              <w:right w:val="nil"/>
            </w:tcBorders>
          </w:tcPr>
          <w:p w:rsidR="00EA44AA" w:rsidRPr="0083051D" w:rsidRDefault="00EA44AA" w:rsidP="00EA44AA">
            <w:r w:rsidRPr="0083051D">
              <w:rPr>
                <w:rFonts w:ascii="Times New Roman" w:hAnsi="Times New Roman" w:cs="Times New Roman"/>
                <w:sz w:val="20"/>
              </w:rPr>
              <w:t>-</w:t>
            </w:r>
          </w:p>
        </w:tc>
      </w:tr>
      <w:tr w:rsidR="00EA44AA" w:rsidRPr="0083051D" w:rsidTr="007F73F2">
        <w:tblPrEx>
          <w:tblBorders>
            <w:left w:val="none" w:sz="0" w:space="0" w:color="auto"/>
            <w:right w:val="none" w:sz="0" w:space="0" w:color="auto"/>
            <w:insideH w:val="none" w:sz="0" w:space="0" w:color="auto"/>
            <w:insideV w:val="none" w:sz="0" w:space="0" w:color="auto"/>
          </w:tblBorders>
        </w:tblPrEx>
        <w:tc>
          <w:tcPr>
            <w:tcW w:w="1701" w:type="dxa"/>
            <w:tcBorders>
              <w:top w:val="nil"/>
              <w:left w:val="nil"/>
              <w:bottom w:val="nil"/>
              <w:right w:val="nil"/>
            </w:tcBorders>
          </w:tcPr>
          <w:p w:rsidR="00EA44AA" w:rsidRPr="0083051D" w:rsidRDefault="00EA44AA" w:rsidP="00EA44AA">
            <w:pPr>
              <w:widowControl w:val="0"/>
              <w:autoSpaceDE w:val="0"/>
              <w:autoSpaceDN w:val="0"/>
              <w:spacing w:after="0" w:line="240" w:lineRule="auto"/>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7.16. Дефицит врачей в медицинских организациях</w:t>
            </w:r>
          </w:p>
        </w:tc>
        <w:tc>
          <w:tcPr>
            <w:tcW w:w="1276" w:type="dxa"/>
            <w:vMerge w:val="restart"/>
            <w:tcBorders>
              <w:top w:val="nil"/>
              <w:left w:val="nil"/>
              <w:bottom w:val="nil"/>
              <w:right w:val="nil"/>
            </w:tcBorders>
          </w:tcPr>
          <w:p w:rsidR="00EA44AA" w:rsidRPr="0083051D" w:rsidRDefault="00EA44AA" w:rsidP="00EA44AA">
            <w:proofErr w:type="spellStart"/>
            <w:r w:rsidRPr="0083051D">
              <w:rPr>
                <w:rFonts w:ascii="Times New Roman" w:hAnsi="Times New Roman" w:cs="Times New Roman"/>
                <w:sz w:val="20"/>
              </w:rPr>
              <w:t>минздрав</w:t>
            </w:r>
            <w:proofErr w:type="spellEnd"/>
            <w:r w:rsidRPr="0083051D">
              <w:rPr>
                <w:rFonts w:ascii="Times New Roman" w:hAnsi="Times New Roman" w:cs="Times New Roman"/>
                <w:sz w:val="20"/>
              </w:rPr>
              <w:t xml:space="preserve"> АО</w:t>
            </w:r>
          </w:p>
        </w:tc>
        <w:tc>
          <w:tcPr>
            <w:tcW w:w="1134" w:type="dxa"/>
            <w:vMerge w:val="restart"/>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человек</w:t>
            </w:r>
          </w:p>
        </w:tc>
        <w:tc>
          <w:tcPr>
            <w:tcW w:w="850" w:type="dxa"/>
            <w:vMerge w:val="restart"/>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2540,0</w:t>
            </w:r>
          </w:p>
        </w:tc>
        <w:tc>
          <w:tcPr>
            <w:tcW w:w="851" w:type="dxa"/>
            <w:vMerge w:val="restart"/>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2538,0</w:t>
            </w:r>
          </w:p>
        </w:tc>
        <w:tc>
          <w:tcPr>
            <w:tcW w:w="850" w:type="dxa"/>
            <w:vMerge w:val="restart"/>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2513,0</w:t>
            </w:r>
          </w:p>
        </w:tc>
        <w:tc>
          <w:tcPr>
            <w:tcW w:w="851" w:type="dxa"/>
            <w:vMerge w:val="restart"/>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2488,0</w:t>
            </w:r>
          </w:p>
        </w:tc>
        <w:tc>
          <w:tcPr>
            <w:tcW w:w="850" w:type="dxa"/>
            <w:vMerge w:val="restart"/>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2463,0</w:t>
            </w:r>
          </w:p>
        </w:tc>
        <w:tc>
          <w:tcPr>
            <w:tcW w:w="851" w:type="dxa"/>
            <w:vMerge w:val="restart"/>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2439,0</w:t>
            </w:r>
          </w:p>
        </w:tc>
        <w:tc>
          <w:tcPr>
            <w:tcW w:w="850" w:type="dxa"/>
            <w:vMerge w:val="restart"/>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900,0</w:t>
            </w:r>
          </w:p>
        </w:tc>
        <w:tc>
          <w:tcPr>
            <w:tcW w:w="851" w:type="dxa"/>
            <w:vMerge w:val="restart"/>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895,</w:t>
            </w:r>
          </w:p>
        </w:tc>
        <w:tc>
          <w:tcPr>
            <w:tcW w:w="850" w:type="dxa"/>
            <w:vMerge w:val="restart"/>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890,0</w:t>
            </w:r>
          </w:p>
        </w:tc>
        <w:tc>
          <w:tcPr>
            <w:tcW w:w="851" w:type="dxa"/>
            <w:vMerge w:val="restart"/>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885,0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860,0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740,0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630,0</w:t>
            </w:r>
          </w:p>
        </w:tc>
        <w:tc>
          <w:tcPr>
            <w:tcW w:w="709"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410,0</w:t>
            </w:r>
          </w:p>
        </w:tc>
      </w:tr>
      <w:tr w:rsidR="00EA44AA" w:rsidRPr="0083051D" w:rsidTr="007F73F2">
        <w:tblPrEx>
          <w:tblBorders>
            <w:left w:val="none" w:sz="0" w:space="0" w:color="auto"/>
            <w:right w:val="none" w:sz="0" w:space="0" w:color="auto"/>
            <w:insideH w:val="none" w:sz="0" w:space="0" w:color="auto"/>
            <w:insideV w:val="none" w:sz="0" w:space="0" w:color="auto"/>
          </w:tblBorders>
        </w:tblPrEx>
        <w:tc>
          <w:tcPr>
            <w:tcW w:w="1701" w:type="dxa"/>
            <w:tcBorders>
              <w:top w:val="nil"/>
              <w:left w:val="nil"/>
              <w:bottom w:val="nil"/>
              <w:right w:val="nil"/>
            </w:tcBorders>
          </w:tcPr>
          <w:p w:rsidR="00EA44AA" w:rsidRPr="0083051D" w:rsidRDefault="00EA44AA" w:rsidP="00EA44AA">
            <w:pPr>
              <w:widowControl w:val="0"/>
              <w:autoSpaceDE w:val="0"/>
              <w:autoSpaceDN w:val="0"/>
              <w:spacing w:after="0" w:line="240" w:lineRule="auto"/>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в том числе:</w:t>
            </w:r>
          </w:p>
        </w:tc>
        <w:tc>
          <w:tcPr>
            <w:tcW w:w="1276" w:type="dxa"/>
            <w:vMerge/>
            <w:tcBorders>
              <w:top w:val="nil"/>
              <w:left w:val="nil"/>
              <w:bottom w:val="nil"/>
              <w:right w:val="nil"/>
            </w:tcBorders>
          </w:tcPr>
          <w:p w:rsidR="00EA44AA" w:rsidRPr="0083051D" w:rsidRDefault="00EA44AA" w:rsidP="00EA44AA">
            <w:pPr>
              <w:rPr>
                <w:rFonts w:ascii="Times New Roman" w:hAnsi="Times New Roman" w:cs="Times New Roman"/>
                <w:sz w:val="20"/>
                <w:szCs w:val="20"/>
              </w:rPr>
            </w:pPr>
          </w:p>
        </w:tc>
        <w:tc>
          <w:tcPr>
            <w:tcW w:w="1134" w:type="dxa"/>
            <w:vMerge/>
            <w:tcBorders>
              <w:top w:val="nil"/>
              <w:left w:val="nil"/>
              <w:bottom w:val="nil"/>
              <w:right w:val="nil"/>
            </w:tcBorders>
          </w:tcPr>
          <w:p w:rsidR="00EA44AA" w:rsidRPr="0083051D" w:rsidRDefault="00EA44AA" w:rsidP="00EA44AA">
            <w:pPr>
              <w:rPr>
                <w:rFonts w:ascii="Times New Roman" w:hAnsi="Times New Roman" w:cs="Times New Roman"/>
                <w:sz w:val="20"/>
                <w:szCs w:val="20"/>
              </w:rPr>
            </w:pPr>
          </w:p>
        </w:tc>
        <w:tc>
          <w:tcPr>
            <w:tcW w:w="850" w:type="dxa"/>
            <w:vMerge/>
            <w:tcBorders>
              <w:top w:val="nil"/>
              <w:left w:val="nil"/>
              <w:bottom w:val="nil"/>
              <w:right w:val="nil"/>
            </w:tcBorders>
          </w:tcPr>
          <w:p w:rsidR="00EA44AA" w:rsidRPr="0083051D" w:rsidRDefault="00EA44AA" w:rsidP="00EA44AA">
            <w:pPr>
              <w:rPr>
                <w:rFonts w:ascii="Times New Roman" w:hAnsi="Times New Roman" w:cs="Times New Roman"/>
                <w:sz w:val="20"/>
                <w:szCs w:val="20"/>
              </w:rPr>
            </w:pPr>
          </w:p>
        </w:tc>
        <w:tc>
          <w:tcPr>
            <w:tcW w:w="851" w:type="dxa"/>
            <w:vMerge/>
            <w:tcBorders>
              <w:top w:val="nil"/>
              <w:left w:val="nil"/>
              <w:bottom w:val="nil"/>
              <w:right w:val="nil"/>
            </w:tcBorders>
          </w:tcPr>
          <w:p w:rsidR="00EA44AA" w:rsidRPr="0083051D" w:rsidRDefault="00EA44AA" w:rsidP="00EA44AA">
            <w:pPr>
              <w:rPr>
                <w:rFonts w:ascii="Times New Roman" w:hAnsi="Times New Roman" w:cs="Times New Roman"/>
                <w:sz w:val="20"/>
                <w:szCs w:val="20"/>
              </w:rPr>
            </w:pPr>
          </w:p>
        </w:tc>
        <w:tc>
          <w:tcPr>
            <w:tcW w:w="850" w:type="dxa"/>
            <w:vMerge/>
            <w:tcBorders>
              <w:top w:val="nil"/>
              <w:left w:val="nil"/>
              <w:bottom w:val="nil"/>
              <w:right w:val="nil"/>
            </w:tcBorders>
          </w:tcPr>
          <w:p w:rsidR="00EA44AA" w:rsidRPr="0083051D" w:rsidRDefault="00EA44AA" w:rsidP="00EA44AA">
            <w:pPr>
              <w:rPr>
                <w:rFonts w:ascii="Times New Roman" w:hAnsi="Times New Roman" w:cs="Times New Roman"/>
                <w:sz w:val="20"/>
                <w:szCs w:val="20"/>
              </w:rPr>
            </w:pPr>
          </w:p>
        </w:tc>
        <w:tc>
          <w:tcPr>
            <w:tcW w:w="851" w:type="dxa"/>
            <w:vMerge/>
            <w:tcBorders>
              <w:top w:val="nil"/>
              <w:left w:val="nil"/>
              <w:bottom w:val="nil"/>
              <w:right w:val="nil"/>
            </w:tcBorders>
          </w:tcPr>
          <w:p w:rsidR="00EA44AA" w:rsidRPr="0083051D" w:rsidRDefault="00EA44AA" w:rsidP="00EA44AA">
            <w:pPr>
              <w:rPr>
                <w:rFonts w:ascii="Times New Roman" w:hAnsi="Times New Roman" w:cs="Times New Roman"/>
                <w:sz w:val="20"/>
                <w:szCs w:val="20"/>
              </w:rPr>
            </w:pPr>
          </w:p>
        </w:tc>
        <w:tc>
          <w:tcPr>
            <w:tcW w:w="850" w:type="dxa"/>
            <w:vMerge/>
            <w:tcBorders>
              <w:top w:val="nil"/>
              <w:left w:val="nil"/>
              <w:bottom w:val="nil"/>
              <w:right w:val="nil"/>
            </w:tcBorders>
          </w:tcPr>
          <w:p w:rsidR="00EA44AA" w:rsidRPr="0083051D" w:rsidRDefault="00EA44AA" w:rsidP="00EA44AA">
            <w:pPr>
              <w:rPr>
                <w:rFonts w:ascii="Times New Roman" w:hAnsi="Times New Roman" w:cs="Times New Roman"/>
                <w:sz w:val="20"/>
                <w:szCs w:val="20"/>
              </w:rPr>
            </w:pPr>
          </w:p>
        </w:tc>
        <w:tc>
          <w:tcPr>
            <w:tcW w:w="851" w:type="dxa"/>
            <w:vMerge/>
            <w:tcBorders>
              <w:top w:val="nil"/>
              <w:left w:val="nil"/>
              <w:bottom w:val="nil"/>
              <w:right w:val="nil"/>
            </w:tcBorders>
          </w:tcPr>
          <w:p w:rsidR="00EA44AA" w:rsidRPr="0083051D" w:rsidRDefault="00EA44AA" w:rsidP="00EA44AA">
            <w:pPr>
              <w:rPr>
                <w:rFonts w:ascii="Times New Roman" w:hAnsi="Times New Roman" w:cs="Times New Roman"/>
                <w:sz w:val="20"/>
                <w:szCs w:val="20"/>
              </w:rPr>
            </w:pPr>
          </w:p>
        </w:tc>
        <w:tc>
          <w:tcPr>
            <w:tcW w:w="850" w:type="dxa"/>
            <w:vMerge/>
            <w:tcBorders>
              <w:top w:val="nil"/>
              <w:left w:val="nil"/>
              <w:bottom w:val="nil"/>
              <w:right w:val="nil"/>
            </w:tcBorders>
          </w:tcPr>
          <w:p w:rsidR="00EA44AA" w:rsidRPr="0083051D" w:rsidRDefault="00EA44AA" w:rsidP="00EA44AA">
            <w:pPr>
              <w:rPr>
                <w:rFonts w:ascii="Times New Roman" w:hAnsi="Times New Roman" w:cs="Times New Roman"/>
                <w:sz w:val="20"/>
                <w:szCs w:val="20"/>
              </w:rPr>
            </w:pPr>
          </w:p>
        </w:tc>
        <w:tc>
          <w:tcPr>
            <w:tcW w:w="851" w:type="dxa"/>
            <w:vMerge/>
            <w:tcBorders>
              <w:top w:val="nil"/>
              <w:left w:val="nil"/>
              <w:bottom w:val="nil"/>
              <w:right w:val="nil"/>
            </w:tcBorders>
          </w:tcPr>
          <w:p w:rsidR="00EA44AA" w:rsidRPr="0083051D" w:rsidRDefault="00EA44AA" w:rsidP="00EA44AA">
            <w:pPr>
              <w:rPr>
                <w:rFonts w:ascii="Times New Roman" w:hAnsi="Times New Roman" w:cs="Times New Roman"/>
                <w:sz w:val="20"/>
                <w:szCs w:val="20"/>
              </w:rPr>
            </w:pPr>
          </w:p>
        </w:tc>
        <w:tc>
          <w:tcPr>
            <w:tcW w:w="850" w:type="dxa"/>
            <w:vMerge/>
            <w:tcBorders>
              <w:top w:val="nil"/>
              <w:left w:val="nil"/>
              <w:bottom w:val="nil"/>
              <w:right w:val="nil"/>
            </w:tcBorders>
          </w:tcPr>
          <w:p w:rsidR="00EA44AA" w:rsidRPr="0083051D" w:rsidRDefault="00EA44AA" w:rsidP="00EA44AA">
            <w:pPr>
              <w:rPr>
                <w:rFonts w:ascii="Times New Roman" w:hAnsi="Times New Roman" w:cs="Times New Roman"/>
                <w:sz w:val="20"/>
                <w:szCs w:val="20"/>
              </w:rPr>
            </w:pPr>
          </w:p>
        </w:tc>
        <w:tc>
          <w:tcPr>
            <w:tcW w:w="851" w:type="dxa"/>
            <w:vMerge/>
            <w:tcBorders>
              <w:top w:val="nil"/>
              <w:left w:val="nil"/>
              <w:bottom w:val="nil"/>
              <w:right w:val="nil"/>
            </w:tcBorders>
          </w:tcPr>
          <w:p w:rsidR="00EA44AA" w:rsidRPr="0083051D" w:rsidRDefault="00EA44AA" w:rsidP="00EA44AA">
            <w:pPr>
              <w:rPr>
                <w:rFonts w:ascii="Times New Roman" w:hAnsi="Times New Roman" w:cs="Times New Roman"/>
                <w:sz w:val="20"/>
                <w:szCs w:val="20"/>
              </w:rPr>
            </w:pPr>
          </w:p>
        </w:tc>
        <w:tc>
          <w:tcPr>
            <w:tcW w:w="850" w:type="dxa"/>
            <w:tcBorders>
              <w:top w:val="nil"/>
              <w:left w:val="nil"/>
              <w:bottom w:val="nil"/>
              <w:right w:val="nil"/>
            </w:tcBorders>
          </w:tcPr>
          <w:p w:rsidR="00EA44AA" w:rsidRPr="0083051D" w:rsidRDefault="00EA44AA" w:rsidP="00EA44AA">
            <w:pPr>
              <w:rPr>
                <w:rFonts w:ascii="Times New Roman" w:hAnsi="Times New Roman" w:cs="Times New Roman"/>
                <w:sz w:val="20"/>
                <w:szCs w:val="20"/>
              </w:rPr>
            </w:pPr>
          </w:p>
        </w:tc>
        <w:tc>
          <w:tcPr>
            <w:tcW w:w="851" w:type="dxa"/>
            <w:tcBorders>
              <w:top w:val="nil"/>
              <w:left w:val="nil"/>
              <w:bottom w:val="nil"/>
              <w:right w:val="nil"/>
            </w:tcBorders>
          </w:tcPr>
          <w:p w:rsidR="00EA44AA" w:rsidRPr="0083051D" w:rsidRDefault="00EA44AA" w:rsidP="00EA44AA">
            <w:pPr>
              <w:rPr>
                <w:rFonts w:ascii="Times New Roman" w:hAnsi="Times New Roman" w:cs="Times New Roman"/>
                <w:sz w:val="20"/>
                <w:szCs w:val="20"/>
              </w:rPr>
            </w:pPr>
          </w:p>
        </w:tc>
        <w:tc>
          <w:tcPr>
            <w:tcW w:w="850" w:type="dxa"/>
            <w:tcBorders>
              <w:top w:val="nil"/>
              <w:left w:val="nil"/>
              <w:bottom w:val="nil"/>
              <w:right w:val="nil"/>
            </w:tcBorders>
          </w:tcPr>
          <w:p w:rsidR="00EA44AA" w:rsidRPr="0083051D" w:rsidRDefault="00EA44AA" w:rsidP="00EA44AA">
            <w:pPr>
              <w:rPr>
                <w:rFonts w:ascii="Times New Roman" w:hAnsi="Times New Roman" w:cs="Times New Roman"/>
                <w:sz w:val="20"/>
                <w:szCs w:val="20"/>
              </w:rPr>
            </w:pPr>
          </w:p>
        </w:tc>
        <w:tc>
          <w:tcPr>
            <w:tcW w:w="709" w:type="dxa"/>
            <w:tcBorders>
              <w:top w:val="nil"/>
              <w:left w:val="nil"/>
              <w:bottom w:val="nil"/>
              <w:right w:val="nil"/>
            </w:tcBorders>
          </w:tcPr>
          <w:p w:rsidR="00EA44AA" w:rsidRPr="0083051D" w:rsidRDefault="00EA44AA" w:rsidP="00EA44AA">
            <w:pPr>
              <w:rPr>
                <w:rFonts w:ascii="Times New Roman" w:hAnsi="Times New Roman" w:cs="Times New Roman"/>
                <w:sz w:val="20"/>
                <w:szCs w:val="20"/>
              </w:rPr>
            </w:pPr>
          </w:p>
        </w:tc>
      </w:tr>
      <w:tr w:rsidR="00EA44AA" w:rsidRPr="0083051D" w:rsidTr="007F73F2">
        <w:tblPrEx>
          <w:tblBorders>
            <w:left w:val="none" w:sz="0" w:space="0" w:color="auto"/>
            <w:right w:val="none" w:sz="0" w:space="0" w:color="auto"/>
            <w:insideH w:val="none" w:sz="0" w:space="0" w:color="auto"/>
            <w:insideV w:val="none" w:sz="0" w:space="0" w:color="auto"/>
          </w:tblBorders>
        </w:tblPrEx>
        <w:tc>
          <w:tcPr>
            <w:tcW w:w="1701" w:type="dxa"/>
            <w:tcBorders>
              <w:top w:val="nil"/>
              <w:left w:val="nil"/>
              <w:bottom w:val="nil"/>
              <w:right w:val="nil"/>
            </w:tcBorders>
          </w:tcPr>
          <w:p w:rsidR="00EA44AA" w:rsidRPr="0083051D" w:rsidRDefault="00EA44AA" w:rsidP="00EA44AA">
            <w:pPr>
              <w:widowControl w:val="0"/>
              <w:autoSpaceDE w:val="0"/>
              <w:autoSpaceDN w:val="0"/>
              <w:spacing w:after="0" w:line="240" w:lineRule="auto"/>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lastRenderedPageBreak/>
              <w:t>в медицинских организациях, оказывающих населению амбулаторную помощь</w:t>
            </w:r>
          </w:p>
        </w:tc>
        <w:tc>
          <w:tcPr>
            <w:tcW w:w="1276" w:type="dxa"/>
            <w:tcBorders>
              <w:top w:val="nil"/>
              <w:left w:val="nil"/>
              <w:bottom w:val="nil"/>
              <w:right w:val="nil"/>
            </w:tcBorders>
          </w:tcPr>
          <w:p w:rsidR="00EA44AA" w:rsidRPr="0083051D" w:rsidRDefault="00EA44AA" w:rsidP="00EA44AA">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134"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человек</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1221,0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1219,0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1215,0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1211,0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1208,0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1205,0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680,0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670,0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660,0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650,0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550,0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420,0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310,0</w:t>
            </w:r>
          </w:p>
        </w:tc>
        <w:tc>
          <w:tcPr>
            <w:tcW w:w="709"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250,0</w:t>
            </w:r>
          </w:p>
        </w:tc>
      </w:tr>
      <w:tr w:rsidR="00EA44AA" w:rsidRPr="0083051D" w:rsidTr="007F73F2">
        <w:tblPrEx>
          <w:tblBorders>
            <w:left w:val="none" w:sz="0" w:space="0" w:color="auto"/>
            <w:right w:val="none" w:sz="0" w:space="0" w:color="auto"/>
            <w:insideH w:val="none" w:sz="0" w:space="0" w:color="auto"/>
            <w:insideV w:val="none" w:sz="0" w:space="0" w:color="auto"/>
          </w:tblBorders>
        </w:tblPrEx>
        <w:tc>
          <w:tcPr>
            <w:tcW w:w="1701" w:type="dxa"/>
            <w:tcBorders>
              <w:top w:val="nil"/>
              <w:left w:val="nil"/>
              <w:bottom w:val="nil"/>
              <w:right w:val="nil"/>
            </w:tcBorders>
          </w:tcPr>
          <w:p w:rsidR="00EA44AA" w:rsidRPr="0083051D" w:rsidRDefault="00EA44AA" w:rsidP="00EA44AA">
            <w:pPr>
              <w:widowControl w:val="0"/>
              <w:autoSpaceDE w:val="0"/>
              <w:autoSpaceDN w:val="0"/>
              <w:spacing w:after="0" w:line="240" w:lineRule="auto"/>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в стационарных учреждениях</w:t>
            </w:r>
          </w:p>
        </w:tc>
        <w:tc>
          <w:tcPr>
            <w:tcW w:w="1276" w:type="dxa"/>
            <w:tcBorders>
              <w:top w:val="nil"/>
              <w:left w:val="nil"/>
              <w:bottom w:val="nil"/>
              <w:right w:val="nil"/>
            </w:tcBorders>
          </w:tcPr>
          <w:p w:rsidR="00EA44AA" w:rsidRPr="0083051D" w:rsidRDefault="00EA44AA" w:rsidP="00EA44AA">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134"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человек</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1324,0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1319,0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1298,0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1277,0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1255,0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1234,0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200,0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195,0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190,0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185,0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141,0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130,0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120,0</w:t>
            </w:r>
          </w:p>
        </w:tc>
        <w:tc>
          <w:tcPr>
            <w:tcW w:w="709"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110,0</w:t>
            </w:r>
          </w:p>
        </w:tc>
      </w:tr>
      <w:tr w:rsidR="00EA44AA" w:rsidRPr="0083051D" w:rsidTr="007F73F2">
        <w:tblPrEx>
          <w:tblBorders>
            <w:left w:val="none" w:sz="0" w:space="0" w:color="auto"/>
            <w:right w:val="none" w:sz="0" w:space="0" w:color="auto"/>
            <w:insideH w:val="none" w:sz="0" w:space="0" w:color="auto"/>
            <w:insideV w:val="none" w:sz="0" w:space="0" w:color="auto"/>
          </w:tblBorders>
        </w:tblPrEx>
        <w:tc>
          <w:tcPr>
            <w:tcW w:w="1701" w:type="dxa"/>
            <w:tcBorders>
              <w:top w:val="nil"/>
              <w:left w:val="nil"/>
              <w:bottom w:val="nil"/>
              <w:right w:val="nil"/>
            </w:tcBorders>
          </w:tcPr>
          <w:p w:rsidR="00EA44AA" w:rsidRPr="0083051D" w:rsidRDefault="00EA44AA" w:rsidP="00EA44AA">
            <w:pPr>
              <w:widowControl w:val="0"/>
              <w:autoSpaceDE w:val="0"/>
              <w:autoSpaceDN w:val="0"/>
              <w:spacing w:after="0" w:line="240" w:lineRule="auto"/>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7.17. Дефицит средних медицинских работников в медицинских организациях</w:t>
            </w:r>
          </w:p>
        </w:tc>
        <w:tc>
          <w:tcPr>
            <w:tcW w:w="1276" w:type="dxa"/>
            <w:vMerge w:val="restart"/>
            <w:tcBorders>
              <w:top w:val="nil"/>
              <w:left w:val="nil"/>
              <w:bottom w:val="nil"/>
              <w:right w:val="nil"/>
            </w:tcBorders>
          </w:tcPr>
          <w:p w:rsidR="00EA44AA" w:rsidRPr="0083051D" w:rsidRDefault="00EA44AA" w:rsidP="00EA44AA">
            <w:pPr>
              <w:widowControl w:val="0"/>
              <w:autoSpaceDE w:val="0"/>
              <w:autoSpaceDN w:val="0"/>
              <w:spacing w:after="0" w:line="240" w:lineRule="auto"/>
              <w:rPr>
                <w:rFonts w:ascii="Times New Roman" w:eastAsia="Times New Roman" w:hAnsi="Times New Roman" w:cs="Times New Roman"/>
                <w:sz w:val="20"/>
                <w:szCs w:val="20"/>
                <w:lang w:eastAsia="ru-RU"/>
              </w:rPr>
            </w:pPr>
            <w:proofErr w:type="spellStart"/>
            <w:r w:rsidRPr="0083051D">
              <w:rPr>
                <w:rFonts w:ascii="Times New Roman" w:eastAsia="Times New Roman" w:hAnsi="Times New Roman" w:cs="Times New Roman"/>
                <w:sz w:val="20"/>
                <w:szCs w:val="20"/>
                <w:lang w:eastAsia="ru-RU"/>
              </w:rPr>
              <w:t>минздрав</w:t>
            </w:r>
            <w:proofErr w:type="spellEnd"/>
            <w:r w:rsidRPr="0083051D">
              <w:rPr>
                <w:rFonts w:ascii="Times New Roman" w:eastAsia="Times New Roman" w:hAnsi="Times New Roman" w:cs="Times New Roman"/>
                <w:sz w:val="20"/>
                <w:szCs w:val="20"/>
                <w:lang w:eastAsia="ru-RU"/>
              </w:rPr>
              <w:t xml:space="preserve"> АО</w:t>
            </w:r>
          </w:p>
        </w:tc>
        <w:tc>
          <w:tcPr>
            <w:tcW w:w="1134" w:type="dxa"/>
            <w:vMerge w:val="restart"/>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человек</w:t>
            </w:r>
          </w:p>
        </w:tc>
        <w:tc>
          <w:tcPr>
            <w:tcW w:w="850" w:type="dxa"/>
            <w:vMerge w:val="restart"/>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3730,0</w:t>
            </w:r>
          </w:p>
        </w:tc>
        <w:tc>
          <w:tcPr>
            <w:tcW w:w="851" w:type="dxa"/>
            <w:vMerge w:val="restart"/>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3728,0</w:t>
            </w:r>
          </w:p>
        </w:tc>
        <w:tc>
          <w:tcPr>
            <w:tcW w:w="850" w:type="dxa"/>
            <w:vMerge w:val="restart"/>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3678,0</w:t>
            </w:r>
          </w:p>
        </w:tc>
        <w:tc>
          <w:tcPr>
            <w:tcW w:w="851" w:type="dxa"/>
            <w:vMerge w:val="restart"/>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3628,0</w:t>
            </w:r>
          </w:p>
        </w:tc>
        <w:tc>
          <w:tcPr>
            <w:tcW w:w="850" w:type="dxa"/>
            <w:vMerge w:val="restart"/>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3578,0</w:t>
            </w:r>
          </w:p>
        </w:tc>
        <w:tc>
          <w:tcPr>
            <w:tcW w:w="851" w:type="dxa"/>
            <w:vMerge w:val="restart"/>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3528,0</w:t>
            </w:r>
          </w:p>
        </w:tc>
        <w:tc>
          <w:tcPr>
            <w:tcW w:w="850" w:type="dxa"/>
            <w:vMerge w:val="restart"/>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1190,0</w:t>
            </w:r>
          </w:p>
        </w:tc>
        <w:tc>
          <w:tcPr>
            <w:tcW w:w="851" w:type="dxa"/>
            <w:vMerge w:val="restart"/>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1185,0</w:t>
            </w:r>
          </w:p>
        </w:tc>
        <w:tc>
          <w:tcPr>
            <w:tcW w:w="850" w:type="dxa"/>
            <w:vMerge w:val="restart"/>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1180,0</w:t>
            </w:r>
          </w:p>
        </w:tc>
        <w:tc>
          <w:tcPr>
            <w:tcW w:w="851" w:type="dxa"/>
            <w:vMerge w:val="restart"/>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1175,0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1030,0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952,0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840,0</w:t>
            </w:r>
          </w:p>
        </w:tc>
        <w:tc>
          <w:tcPr>
            <w:tcW w:w="709"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640,0</w:t>
            </w:r>
          </w:p>
        </w:tc>
      </w:tr>
      <w:tr w:rsidR="00EA44AA" w:rsidRPr="0083051D" w:rsidTr="007F73F2">
        <w:tblPrEx>
          <w:tblBorders>
            <w:left w:val="none" w:sz="0" w:space="0" w:color="auto"/>
            <w:right w:val="none" w:sz="0" w:space="0" w:color="auto"/>
            <w:insideH w:val="none" w:sz="0" w:space="0" w:color="auto"/>
            <w:insideV w:val="none" w:sz="0" w:space="0" w:color="auto"/>
          </w:tblBorders>
        </w:tblPrEx>
        <w:tc>
          <w:tcPr>
            <w:tcW w:w="1701" w:type="dxa"/>
            <w:tcBorders>
              <w:top w:val="nil"/>
              <w:left w:val="nil"/>
              <w:bottom w:val="nil"/>
              <w:right w:val="nil"/>
            </w:tcBorders>
          </w:tcPr>
          <w:p w:rsidR="00EA44AA" w:rsidRPr="0083051D" w:rsidRDefault="00EA44AA" w:rsidP="00EA44AA">
            <w:pPr>
              <w:widowControl w:val="0"/>
              <w:autoSpaceDE w:val="0"/>
              <w:autoSpaceDN w:val="0"/>
              <w:spacing w:after="0" w:line="240" w:lineRule="auto"/>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в том числе:</w:t>
            </w:r>
          </w:p>
        </w:tc>
        <w:tc>
          <w:tcPr>
            <w:tcW w:w="1276" w:type="dxa"/>
            <w:vMerge/>
            <w:tcBorders>
              <w:top w:val="nil"/>
              <w:left w:val="nil"/>
              <w:bottom w:val="nil"/>
              <w:right w:val="nil"/>
            </w:tcBorders>
          </w:tcPr>
          <w:p w:rsidR="00EA44AA" w:rsidRPr="0083051D" w:rsidRDefault="00EA44AA" w:rsidP="00EA44AA">
            <w:pPr>
              <w:rPr>
                <w:rFonts w:ascii="Times New Roman" w:hAnsi="Times New Roman" w:cs="Times New Roman"/>
                <w:sz w:val="20"/>
                <w:szCs w:val="20"/>
              </w:rPr>
            </w:pPr>
          </w:p>
        </w:tc>
        <w:tc>
          <w:tcPr>
            <w:tcW w:w="1134" w:type="dxa"/>
            <w:vMerge/>
            <w:tcBorders>
              <w:top w:val="nil"/>
              <w:left w:val="nil"/>
              <w:bottom w:val="nil"/>
              <w:right w:val="nil"/>
            </w:tcBorders>
          </w:tcPr>
          <w:p w:rsidR="00EA44AA" w:rsidRPr="0083051D" w:rsidRDefault="00EA44AA" w:rsidP="00EA44AA">
            <w:pPr>
              <w:rPr>
                <w:rFonts w:ascii="Times New Roman" w:hAnsi="Times New Roman" w:cs="Times New Roman"/>
                <w:sz w:val="20"/>
                <w:szCs w:val="20"/>
              </w:rPr>
            </w:pPr>
          </w:p>
        </w:tc>
        <w:tc>
          <w:tcPr>
            <w:tcW w:w="850" w:type="dxa"/>
            <w:vMerge/>
            <w:tcBorders>
              <w:top w:val="nil"/>
              <w:left w:val="nil"/>
              <w:bottom w:val="nil"/>
              <w:right w:val="nil"/>
            </w:tcBorders>
          </w:tcPr>
          <w:p w:rsidR="00EA44AA" w:rsidRPr="0083051D" w:rsidRDefault="00EA44AA" w:rsidP="00EA44AA">
            <w:pPr>
              <w:rPr>
                <w:rFonts w:ascii="Times New Roman" w:hAnsi="Times New Roman" w:cs="Times New Roman"/>
                <w:sz w:val="20"/>
                <w:szCs w:val="20"/>
              </w:rPr>
            </w:pPr>
          </w:p>
        </w:tc>
        <w:tc>
          <w:tcPr>
            <w:tcW w:w="851" w:type="dxa"/>
            <w:vMerge/>
            <w:tcBorders>
              <w:top w:val="nil"/>
              <w:left w:val="nil"/>
              <w:bottom w:val="nil"/>
              <w:right w:val="nil"/>
            </w:tcBorders>
          </w:tcPr>
          <w:p w:rsidR="00EA44AA" w:rsidRPr="0083051D" w:rsidRDefault="00EA44AA" w:rsidP="00EA44AA">
            <w:pPr>
              <w:rPr>
                <w:rFonts w:ascii="Times New Roman" w:hAnsi="Times New Roman" w:cs="Times New Roman"/>
                <w:sz w:val="20"/>
                <w:szCs w:val="20"/>
              </w:rPr>
            </w:pPr>
          </w:p>
        </w:tc>
        <w:tc>
          <w:tcPr>
            <w:tcW w:w="850" w:type="dxa"/>
            <w:vMerge/>
            <w:tcBorders>
              <w:top w:val="nil"/>
              <w:left w:val="nil"/>
              <w:bottom w:val="nil"/>
              <w:right w:val="nil"/>
            </w:tcBorders>
          </w:tcPr>
          <w:p w:rsidR="00EA44AA" w:rsidRPr="0083051D" w:rsidRDefault="00EA44AA" w:rsidP="00EA44AA">
            <w:pPr>
              <w:rPr>
                <w:rFonts w:ascii="Times New Roman" w:hAnsi="Times New Roman" w:cs="Times New Roman"/>
                <w:sz w:val="20"/>
                <w:szCs w:val="20"/>
              </w:rPr>
            </w:pPr>
          </w:p>
        </w:tc>
        <w:tc>
          <w:tcPr>
            <w:tcW w:w="851" w:type="dxa"/>
            <w:vMerge/>
            <w:tcBorders>
              <w:top w:val="nil"/>
              <w:left w:val="nil"/>
              <w:bottom w:val="nil"/>
              <w:right w:val="nil"/>
            </w:tcBorders>
          </w:tcPr>
          <w:p w:rsidR="00EA44AA" w:rsidRPr="0083051D" w:rsidRDefault="00EA44AA" w:rsidP="00EA44AA">
            <w:pPr>
              <w:rPr>
                <w:rFonts w:ascii="Times New Roman" w:hAnsi="Times New Roman" w:cs="Times New Roman"/>
                <w:sz w:val="20"/>
                <w:szCs w:val="20"/>
              </w:rPr>
            </w:pPr>
          </w:p>
        </w:tc>
        <w:tc>
          <w:tcPr>
            <w:tcW w:w="850" w:type="dxa"/>
            <w:vMerge/>
            <w:tcBorders>
              <w:top w:val="nil"/>
              <w:left w:val="nil"/>
              <w:bottom w:val="nil"/>
              <w:right w:val="nil"/>
            </w:tcBorders>
          </w:tcPr>
          <w:p w:rsidR="00EA44AA" w:rsidRPr="0083051D" w:rsidRDefault="00EA44AA" w:rsidP="00EA44AA">
            <w:pPr>
              <w:rPr>
                <w:rFonts w:ascii="Times New Roman" w:hAnsi="Times New Roman" w:cs="Times New Roman"/>
                <w:sz w:val="20"/>
                <w:szCs w:val="20"/>
              </w:rPr>
            </w:pPr>
          </w:p>
        </w:tc>
        <w:tc>
          <w:tcPr>
            <w:tcW w:w="851" w:type="dxa"/>
            <w:vMerge/>
            <w:tcBorders>
              <w:top w:val="nil"/>
              <w:left w:val="nil"/>
              <w:bottom w:val="nil"/>
              <w:right w:val="nil"/>
            </w:tcBorders>
          </w:tcPr>
          <w:p w:rsidR="00EA44AA" w:rsidRPr="0083051D" w:rsidRDefault="00EA44AA" w:rsidP="00EA44AA">
            <w:pPr>
              <w:rPr>
                <w:rFonts w:ascii="Times New Roman" w:hAnsi="Times New Roman" w:cs="Times New Roman"/>
                <w:sz w:val="20"/>
                <w:szCs w:val="20"/>
              </w:rPr>
            </w:pPr>
          </w:p>
        </w:tc>
        <w:tc>
          <w:tcPr>
            <w:tcW w:w="850" w:type="dxa"/>
            <w:vMerge/>
            <w:tcBorders>
              <w:top w:val="nil"/>
              <w:left w:val="nil"/>
              <w:bottom w:val="nil"/>
              <w:right w:val="nil"/>
            </w:tcBorders>
          </w:tcPr>
          <w:p w:rsidR="00EA44AA" w:rsidRPr="0083051D" w:rsidRDefault="00EA44AA" w:rsidP="00EA44AA">
            <w:pPr>
              <w:rPr>
                <w:rFonts w:ascii="Times New Roman" w:hAnsi="Times New Roman" w:cs="Times New Roman"/>
                <w:sz w:val="20"/>
                <w:szCs w:val="20"/>
              </w:rPr>
            </w:pPr>
          </w:p>
        </w:tc>
        <w:tc>
          <w:tcPr>
            <w:tcW w:w="851" w:type="dxa"/>
            <w:vMerge/>
            <w:tcBorders>
              <w:top w:val="nil"/>
              <w:left w:val="nil"/>
              <w:bottom w:val="nil"/>
              <w:right w:val="nil"/>
            </w:tcBorders>
          </w:tcPr>
          <w:p w:rsidR="00EA44AA" w:rsidRPr="0083051D" w:rsidRDefault="00EA44AA" w:rsidP="00EA44AA">
            <w:pPr>
              <w:rPr>
                <w:rFonts w:ascii="Times New Roman" w:hAnsi="Times New Roman" w:cs="Times New Roman"/>
                <w:sz w:val="20"/>
                <w:szCs w:val="20"/>
              </w:rPr>
            </w:pPr>
          </w:p>
        </w:tc>
        <w:tc>
          <w:tcPr>
            <w:tcW w:w="850" w:type="dxa"/>
            <w:vMerge/>
            <w:tcBorders>
              <w:top w:val="nil"/>
              <w:left w:val="nil"/>
              <w:bottom w:val="nil"/>
              <w:right w:val="nil"/>
            </w:tcBorders>
          </w:tcPr>
          <w:p w:rsidR="00EA44AA" w:rsidRPr="0083051D" w:rsidRDefault="00EA44AA" w:rsidP="00EA44AA">
            <w:pPr>
              <w:rPr>
                <w:rFonts w:ascii="Times New Roman" w:hAnsi="Times New Roman" w:cs="Times New Roman"/>
                <w:sz w:val="20"/>
                <w:szCs w:val="20"/>
              </w:rPr>
            </w:pPr>
          </w:p>
        </w:tc>
        <w:tc>
          <w:tcPr>
            <w:tcW w:w="851" w:type="dxa"/>
            <w:vMerge/>
            <w:tcBorders>
              <w:top w:val="nil"/>
              <w:left w:val="nil"/>
              <w:bottom w:val="nil"/>
              <w:right w:val="nil"/>
            </w:tcBorders>
          </w:tcPr>
          <w:p w:rsidR="00EA44AA" w:rsidRPr="0083051D" w:rsidRDefault="00EA44AA" w:rsidP="00EA44AA">
            <w:pPr>
              <w:rPr>
                <w:rFonts w:ascii="Times New Roman" w:hAnsi="Times New Roman" w:cs="Times New Roman"/>
                <w:sz w:val="20"/>
                <w:szCs w:val="20"/>
              </w:rPr>
            </w:pPr>
          </w:p>
        </w:tc>
        <w:tc>
          <w:tcPr>
            <w:tcW w:w="850" w:type="dxa"/>
            <w:tcBorders>
              <w:top w:val="nil"/>
              <w:left w:val="nil"/>
              <w:bottom w:val="nil"/>
              <w:right w:val="nil"/>
            </w:tcBorders>
          </w:tcPr>
          <w:p w:rsidR="00EA44AA" w:rsidRPr="0083051D" w:rsidRDefault="00EA44AA" w:rsidP="00EA44AA">
            <w:pPr>
              <w:rPr>
                <w:rFonts w:ascii="Times New Roman" w:hAnsi="Times New Roman" w:cs="Times New Roman"/>
                <w:sz w:val="20"/>
                <w:szCs w:val="20"/>
              </w:rPr>
            </w:pPr>
          </w:p>
        </w:tc>
        <w:tc>
          <w:tcPr>
            <w:tcW w:w="851" w:type="dxa"/>
            <w:tcBorders>
              <w:top w:val="nil"/>
              <w:left w:val="nil"/>
              <w:bottom w:val="nil"/>
              <w:right w:val="nil"/>
            </w:tcBorders>
          </w:tcPr>
          <w:p w:rsidR="00EA44AA" w:rsidRPr="0083051D" w:rsidRDefault="00EA44AA" w:rsidP="00EA44AA">
            <w:pPr>
              <w:rPr>
                <w:rFonts w:ascii="Times New Roman" w:hAnsi="Times New Roman" w:cs="Times New Roman"/>
                <w:sz w:val="20"/>
                <w:szCs w:val="20"/>
              </w:rPr>
            </w:pPr>
          </w:p>
        </w:tc>
        <w:tc>
          <w:tcPr>
            <w:tcW w:w="850" w:type="dxa"/>
            <w:tcBorders>
              <w:top w:val="nil"/>
              <w:left w:val="nil"/>
              <w:bottom w:val="nil"/>
              <w:right w:val="nil"/>
            </w:tcBorders>
          </w:tcPr>
          <w:p w:rsidR="00EA44AA" w:rsidRPr="0083051D" w:rsidRDefault="00EA44AA" w:rsidP="00EA44AA">
            <w:pPr>
              <w:rPr>
                <w:rFonts w:ascii="Times New Roman" w:hAnsi="Times New Roman" w:cs="Times New Roman"/>
                <w:sz w:val="20"/>
                <w:szCs w:val="20"/>
              </w:rPr>
            </w:pPr>
          </w:p>
        </w:tc>
        <w:tc>
          <w:tcPr>
            <w:tcW w:w="709" w:type="dxa"/>
            <w:tcBorders>
              <w:top w:val="nil"/>
              <w:left w:val="nil"/>
              <w:bottom w:val="nil"/>
              <w:right w:val="nil"/>
            </w:tcBorders>
          </w:tcPr>
          <w:p w:rsidR="00EA44AA" w:rsidRPr="0083051D" w:rsidRDefault="00EA44AA" w:rsidP="00EA44AA">
            <w:pPr>
              <w:rPr>
                <w:rFonts w:ascii="Times New Roman" w:hAnsi="Times New Roman" w:cs="Times New Roman"/>
                <w:sz w:val="20"/>
                <w:szCs w:val="20"/>
              </w:rPr>
            </w:pPr>
          </w:p>
        </w:tc>
      </w:tr>
      <w:tr w:rsidR="00EA44AA" w:rsidRPr="0083051D" w:rsidTr="007F73F2">
        <w:tblPrEx>
          <w:tblBorders>
            <w:left w:val="none" w:sz="0" w:space="0" w:color="auto"/>
            <w:right w:val="none" w:sz="0" w:space="0" w:color="auto"/>
            <w:insideH w:val="none" w:sz="0" w:space="0" w:color="auto"/>
            <w:insideV w:val="none" w:sz="0" w:space="0" w:color="auto"/>
          </w:tblBorders>
        </w:tblPrEx>
        <w:tc>
          <w:tcPr>
            <w:tcW w:w="1701" w:type="dxa"/>
            <w:tcBorders>
              <w:top w:val="nil"/>
              <w:left w:val="nil"/>
              <w:bottom w:val="nil"/>
              <w:right w:val="nil"/>
            </w:tcBorders>
          </w:tcPr>
          <w:p w:rsidR="00EA44AA" w:rsidRPr="0083051D" w:rsidRDefault="00EA44AA" w:rsidP="00EA44AA">
            <w:pPr>
              <w:widowControl w:val="0"/>
              <w:autoSpaceDE w:val="0"/>
              <w:autoSpaceDN w:val="0"/>
              <w:spacing w:after="0" w:line="240" w:lineRule="auto"/>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в медицинских организациях, оказывающих населению амбулаторную помощь</w:t>
            </w:r>
          </w:p>
        </w:tc>
        <w:tc>
          <w:tcPr>
            <w:tcW w:w="1276" w:type="dxa"/>
            <w:tcBorders>
              <w:top w:val="nil"/>
              <w:left w:val="nil"/>
              <w:bottom w:val="nil"/>
              <w:right w:val="nil"/>
            </w:tcBorders>
          </w:tcPr>
          <w:p w:rsidR="00EA44AA" w:rsidRPr="0083051D" w:rsidRDefault="00EA44AA" w:rsidP="00EA44AA">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134"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человек</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1729,0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1727,0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1702,0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1677,0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1652,0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1627,0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850,0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845,0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840,0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835,0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795,0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610,0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535,0</w:t>
            </w:r>
          </w:p>
        </w:tc>
        <w:tc>
          <w:tcPr>
            <w:tcW w:w="709"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420,0</w:t>
            </w:r>
          </w:p>
        </w:tc>
      </w:tr>
      <w:tr w:rsidR="00EA44AA" w:rsidRPr="0083051D" w:rsidTr="007F73F2">
        <w:tblPrEx>
          <w:tblBorders>
            <w:left w:val="none" w:sz="0" w:space="0" w:color="auto"/>
            <w:right w:val="none" w:sz="0" w:space="0" w:color="auto"/>
            <w:insideH w:val="none" w:sz="0" w:space="0" w:color="auto"/>
            <w:insideV w:val="none" w:sz="0" w:space="0" w:color="auto"/>
          </w:tblBorders>
        </w:tblPrEx>
        <w:tc>
          <w:tcPr>
            <w:tcW w:w="1701" w:type="dxa"/>
            <w:tcBorders>
              <w:top w:val="nil"/>
              <w:left w:val="nil"/>
              <w:bottom w:val="nil"/>
              <w:right w:val="nil"/>
            </w:tcBorders>
          </w:tcPr>
          <w:p w:rsidR="00EA44AA" w:rsidRPr="0083051D" w:rsidRDefault="00EA44AA" w:rsidP="00EA44AA">
            <w:pPr>
              <w:widowControl w:val="0"/>
              <w:autoSpaceDE w:val="0"/>
              <w:autoSpaceDN w:val="0"/>
              <w:spacing w:after="0" w:line="240" w:lineRule="auto"/>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в стационарных учреждениях</w:t>
            </w:r>
          </w:p>
        </w:tc>
        <w:tc>
          <w:tcPr>
            <w:tcW w:w="1276" w:type="dxa"/>
            <w:tcBorders>
              <w:top w:val="nil"/>
              <w:left w:val="nil"/>
              <w:bottom w:val="nil"/>
              <w:right w:val="nil"/>
            </w:tcBorders>
          </w:tcPr>
          <w:p w:rsidR="00EA44AA" w:rsidRPr="0083051D" w:rsidRDefault="00EA44AA" w:rsidP="00EA44AA">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134"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человек</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2010,0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2001,0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1976,0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1951,0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1926,0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1901,0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300,0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295,0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290,0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285,0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235,0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210,0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205,0</w:t>
            </w:r>
          </w:p>
        </w:tc>
        <w:tc>
          <w:tcPr>
            <w:tcW w:w="709"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190,0</w:t>
            </w:r>
          </w:p>
        </w:tc>
      </w:tr>
      <w:tr w:rsidR="00EA44AA" w:rsidRPr="0083051D" w:rsidTr="007F73F2">
        <w:tblPrEx>
          <w:tblBorders>
            <w:left w:val="none" w:sz="0" w:space="0" w:color="auto"/>
            <w:right w:val="none" w:sz="0" w:space="0" w:color="auto"/>
            <w:insideH w:val="none" w:sz="0" w:space="0" w:color="auto"/>
            <w:insideV w:val="none" w:sz="0" w:space="0" w:color="auto"/>
          </w:tblBorders>
        </w:tblPrEx>
        <w:tc>
          <w:tcPr>
            <w:tcW w:w="1701" w:type="dxa"/>
            <w:tcBorders>
              <w:top w:val="nil"/>
              <w:left w:val="nil"/>
              <w:bottom w:val="nil"/>
              <w:right w:val="nil"/>
            </w:tcBorders>
          </w:tcPr>
          <w:p w:rsidR="00EA44AA" w:rsidRPr="0083051D" w:rsidRDefault="00EA44AA" w:rsidP="00EA44AA">
            <w:pPr>
              <w:widowControl w:val="0"/>
              <w:autoSpaceDE w:val="0"/>
              <w:autoSpaceDN w:val="0"/>
              <w:spacing w:after="0" w:line="240" w:lineRule="auto"/>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7.18. Доля врачей, получивших жилье из числа нуждающихся в улучшении жилищных условий</w:t>
            </w:r>
          </w:p>
        </w:tc>
        <w:tc>
          <w:tcPr>
            <w:tcW w:w="1276" w:type="dxa"/>
            <w:tcBorders>
              <w:top w:val="nil"/>
              <w:left w:val="nil"/>
              <w:bottom w:val="nil"/>
              <w:right w:val="nil"/>
            </w:tcBorders>
          </w:tcPr>
          <w:p w:rsidR="00EA44AA" w:rsidRPr="0083051D" w:rsidRDefault="00EA44AA" w:rsidP="00EA44AA">
            <w:pPr>
              <w:widowControl w:val="0"/>
              <w:autoSpaceDE w:val="0"/>
              <w:autoSpaceDN w:val="0"/>
              <w:spacing w:after="0" w:line="240" w:lineRule="auto"/>
              <w:rPr>
                <w:rFonts w:ascii="Times New Roman" w:eastAsia="Times New Roman" w:hAnsi="Times New Roman" w:cs="Times New Roman"/>
                <w:sz w:val="20"/>
                <w:szCs w:val="20"/>
                <w:lang w:eastAsia="ru-RU"/>
              </w:rPr>
            </w:pPr>
            <w:proofErr w:type="spellStart"/>
            <w:r w:rsidRPr="0083051D">
              <w:rPr>
                <w:rFonts w:ascii="Times New Roman" w:eastAsia="Times New Roman" w:hAnsi="Times New Roman" w:cs="Times New Roman"/>
                <w:sz w:val="20"/>
                <w:szCs w:val="20"/>
                <w:lang w:eastAsia="ru-RU"/>
              </w:rPr>
              <w:t>минздрав</w:t>
            </w:r>
            <w:proofErr w:type="spellEnd"/>
            <w:r w:rsidRPr="0083051D">
              <w:rPr>
                <w:rFonts w:ascii="Times New Roman" w:eastAsia="Times New Roman" w:hAnsi="Times New Roman" w:cs="Times New Roman"/>
                <w:sz w:val="20"/>
                <w:szCs w:val="20"/>
                <w:lang w:eastAsia="ru-RU"/>
              </w:rPr>
              <w:t xml:space="preserve"> АО </w:t>
            </w:r>
          </w:p>
        </w:tc>
        <w:tc>
          <w:tcPr>
            <w:tcW w:w="1134"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процентов</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7,0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8,2</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8,4</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8,7</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9,0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9,3</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709"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r>
      <w:tr w:rsidR="00EA44AA" w:rsidRPr="0083051D" w:rsidTr="007F73F2">
        <w:tblPrEx>
          <w:tblBorders>
            <w:left w:val="none" w:sz="0" w:space="0" w:color="auto"/>
            <w:right w:val="none" w:sz="0" w:space="0" w:color="auto"/>
            <w:insideH w:val="none" w:sz="0" w:space="0" w:color="auto"/>
            <w:insideV w:val="none" w:sz="0" w:space="0" w:color="auto"/>
          </w:tblBorders>
        </w:tblPrEx>
        <w:tc>
          <w:tcPr>
            <w:tcW w:w="1701" w:type="dxa"/>
            <w:tcBorders>
              <w:top w:val="nil"/>
              <w:left w:val="nil"/>
              <w:bottom w:val="nil"/>
              <w:right w:val="nil"/>
            </w:tcBorders>
          </w:tcPr>
          <w:p w:rsidR="00EA44AA" w:rsidRPr="0083051D" w:rsidRDefault="00EA44AA" w:rsidP="00EA44AA">
            <w:pPr>
              <w:widowControl w:val="0"/>
              <w:autoSpaceDE w:val="0"/>
              <w:autoSpaceDN w:val="0"/>
              <w:spacing w:after="0" w:line="240" w:lineRule="auto"/>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 xml:space="preserve">7.19. Доля средних </w:t>
            </w:r>
            <w:r w:rsidRPr="0083051D">
              <w:rPr>
                <w:rFonts w:ascii="Times New Roman" w:eastAsia="Times New Roman" w:hAnsi="Times New Roman" w:cs="Times New Roman"/>
                <w:sz w:val="20"/>
                <w:szCs w:val="20"/>
                <w:lang w:eastAsia="ru-RU"/>
              </w:rPr>
              <w:lastRenderedPageBreak/>
              <w:t>медицинских работников, получивших жилье из числа нуждающихся в улучшении жилищных условий</w:t>
            </w:r>
          </w:p>
        </w:tc>
        <w:tc>
          <w:tcPr>
            <w:tcW w:w="1276" w:type="dxa"/>
            <w:tcBorders>
              <w:top w:val="nil"/>
              <w:left w:val="nil"/>
              <w:bottom w:val="nil"/>
              <w:right w:val="nil"/>
            </w:tcBorders>
          </w:tcPr>
          <w:p w:rsidR="00EA44AA" w:rsidRPr="0083051D" w:rsidRDefault="00EA44AA" w:rsidP="00EA44AA">
            <w:pPr>
              <w:widowControl w:val="0"/>
              <w:autoSpaceDE w:val="0"/>
              <w:autoSpaceDN w:val="0"/>
              <w:spacing w:after="0" w:line="240" w:lineRule="auto"/>
              <w:rPr>
                <w:rFonts w:ascii="Times New Roman" w:eastAsia="Times New Roman" w:hAnsi="Times New Roman" w:cs="Times New Roman"/>
                <w:sz w:val="20"/>
                <w:szCs w:val="20"/>
                <w:lang w:eastAsia="ru-RU"/>
              </w:rPr>
            </w:pPr>
            <w:proofErr w:type="spellStart"/>
            <w:r w:rsidRPr="0083051D">
              <w:rPr>
                <w:rFonts w:ascii="Times New Roman" w:eastAsia="Times New Roman" w:hAnsi="Times New Roman" w:cs="Times New Roman"/>
                <w:sz w:val="20"/>
                <w:szCs w:val="20"/>
                <w:lang w:eastAsia="ru-RU"/>
              </w:rPr>
              <w:lastRenderedPageBreak/>
              <w:t>минздрав</w:t>
            </w:r>
            <w:proofErr w:type="spellEnd"/>
            <w:r w:rsidRPr="0083051D">
              <w:rPr>
                <w:rFonts w:ascii="Times New Roman" w:eastAsia="Times New Roman" w:hAnsi="Times New Roman" w:cs="Times New Roman"/>
                <w:sz w:val="20"/>
                <w:szCs w:val="20"/>
                <w:lang w:eastAsia="ru-RU"/>
              </w:rPr>
              <w:t xml:space="preserve"> АО</w:t>
            </w:r>
          </w:p>
        </w:tc>
        <w:tc>
          <w:tcPr>
            <w:tcW w:w="1134"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процентов</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3,7</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3,9</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4,1</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4,3</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4,5</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4,7</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709"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r>
      <w:tr w:rsidR="00EA44AA" w:rsidRPr="0083051D" w:rsidTr="007F73F2">
        <w:tblPrEx>
          <w:tblBorders>
            <w:left w:val="none" w:sz="0" w:space="0" w:color="auto"/>
            <w:right w:val="none" w:sz="0" w:space="0" w:color="auto"/>
            <w:insideH w:val="none" w:sz="0" w:space="0" w:color="auto"/>
            <w:insideV w:val="none" w:sz="0" w:space="0" w:color="auto"/>
          </w:tblBorders>
        </w:tblPrEx>
        <w:tc>
          <w:tcPr>
            <w:tcW w:w="1701" w:type="dxa"/>
            <w:tcBorders>
              <w:top w:val="nil"/>
              <w:left w:val="nil"/>
              <w:bottom w:val="nil"/>
              <w:right w:val="nil"/>
            </w:tcBorders>
          </w:tcPr>
          <w:p w:rsidR="00EA44AA" w:rsidRPr="0083051D" w:rsidRDefault="00EA44AA" w:rsidP="00EA44AA">
            <w:pPr>
              <w:widowControl w:val="0"/>
              <w:autoSpaceDE w:val="0"/>
              <w:autoSpaceDN w:val="0"/>
              <w:spacing w:after="0" w:line="240" w:lineRule="auto"/>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lastRenderedPageBreak/>
              <w:t>7.20. Доля врачей, обеспеченных жильем из числа врачей, привлеченных в Архангельскую область</w:t>
            </w:r>
          </w:p>
        </w:tc>
        <w:tc>
          <w:tcPr>
            <w:tcW w:w="1276" w:type="dxa"/>
            <w:tcBorders>
              <w:top w:val="nil"/>
              <w:left w:val="nil"/>
              <w:bottom w:val="nil"/>
              <w:right w:val="nil"/>
            </w:tcBorders>
          </w:tcPr>
          <w:p w:rsidR="00EA44AA" w:rsidRPr="0083051D" w:rsidRDefault="00EA44AA" w:rsidP="00EA44AA">
            <w:proofErr w:type="spellStart"/>
            <w:r w:rsidRPr="0083051D">
              <w:rPr>
                <w:rFonts w:ascii="Times New Roman" w:hAnsi="Times New Roman" w:cs="Times New Roman"/>
                <w:sz w:val="20"/>
              </w:rPr>
              <w:t>минздрав</w:t>
            </w:r>
            <w:proofErr w:type="spellEnd"/>
            <w:r w:rsidRPr="0083051D">
              <w:rPr>
                <w:rFonts w:ascii="Times New Roman" w:hAnsi="Times New Roman" w:cs="Times New Roman"/>
                <w:sz w:val="20"/>
              </w:rPr>
              <w:t xml:space="preserve"> АО</w:t>
            </w:r>
          </w:p>
        </w:tc>
        <w:tc>
          <w:tcPr>
            <w:tcW w:w="1134"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процентов</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10,0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20,0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20,0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20,0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20,0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20,0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709"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r>
      <w:tr w:rsidR="00EA44AA" w:rsidRPr="0083051D" w:rsidTr="007F73F2">
        <w:tblPrEx>
          <w:tblBorders>
            <w:left w:val="none" w:sz="0" w:space="0" w:color="auto"/>
            <w:right w:val="none" w:sz="0" w:space="0" w:color="auto"/>
            <w:insideH w:val="none" w:sz="0" w:space="0" w:color="auto"/>
            <w:insideV w:val="none" w:sz="0" w:space="0" w:color="auto"/>
          </w:tblBorders>
        </w:tblPrEx>
        <w:tc>
          <w:tcPr>
            <w:tcW w:w="1701" w:type="dxa"/>
            <w:tcBorders>
              <w:top w:val="nil"/>
              <w:left w:val="nil"/>
              <w:bottom w:val="nil"/>
              <w:right w:val="nil"/>
            </w:tcBorders>
          </w:tcPr>
          <w:p w:rsidR="00EA44AA" w:rsidRPr="0083051D" w:rsidRDefault="00EA44AA" w:rsidP="00EA44AA">
            <w:pPr>
              <w:widowControl w:val="0"/>
              <w:autoSpaceDE w:val="0"/>
              <w:autoSpaceDN w:val="0"/>
              <w:spacing w:after="0" w:line="240" w:lineRule="auto"/>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7.21. Доля средних медицинских работников, обеспеченных жильем, из числа привлеченных в Архангельскую область</w:t>
            </w:r>
          </w:p>
        </w:tc>
        <w:tc>
          <w:tcPr>
            <w:tcW w:w="1276" w:type="dxa"/>
            <w:tcBorders>
              <w:top w:val="nil"/>
              <w:left w:val="nil"/>
              <w:bottom w:val="nil"/>
              <w:right w:val="nil"/>
            </w:tcBorders>
          </w:tcPr>
          <w:p w:rsidR="00EA44AA" w:rsidRPr="0083051D" w:rsidRDefault="00EA44AA" w:rsidP="00EA44AA">
            <w:proofErr w:type="spellStart"/>
            <w:r w:rsidRPr="0083051D">
              <w:rPr>
                <w:rFonts w:ascii="Times New Roman" w:hAnsi="Times New Roman" w:cs="Times New Roman"/>
                <w:sz w:val="20"/>
              </w:rPr>
              <w:t>минздрав</w:t>
            </w:r>
            <w:proofErr w:type="spellEnd"/>
            <w:r w:rsidRPr="0083051D">
              <w:rPr>
                <w:rFonts w:ascii="Times New Roman" w:hAnsi="Times New Roman" w:cs="Times New Roman"/>
                <w:sz w:val="20"/>
              </w:rPr>
              <w:t xml:space="preserve"> АО</w:t>
            </w:r>
          </w:p>
        </w:tc>
        <w:tc>
          <w:tcPr>
            <w:tcW w:w="1134"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процентов</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10,0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30,0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20,0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30,0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20,0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30,0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709"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r>
      <w:tr w:rsidR="00EA44AA" w:rsidRPr="0083051D" w:rsidTr="007F73F2">
        <w:tblPrEx>
          <w:tblBorders>
            <w:left w:val="none" w:sz="0" w:space="0" w:color="auto"/>
            <w:right w:val="none" w:sz="0" w:space="0" w:color="auto"/>
            <w:insideH w:val="none" w:sz="0" w:space="0" w:color="auto"/>
            <w:insideV w:val="none" w:sz="0" w:space="0" w:color="auto"/>
          </w:tblBorders>
        </w:tblPrEx>
        <w:tc>
          <w:tcPr>
            <w:tcW w:w="1701" w:type="dxa"/>
            <w:tcBorders>
              <w:top w:val="nil"/>
              <w:left w:val="nil"/>
              <w:bottom w:val="nil"/>
              <w:right w:val="nil"/>
            </w:tcBorders>
          </w:tcPr>
          <w:p w:rsidR="00EA44AA" w:rsidRPr="0083051D" w:rsidRDefault="00EA44AA" w:rsidP="00EA44AA">
            <w:pPr>
              <w:widowControl w:val="0"/>
              <w:autoSpaceDE w:val="0"/>
              <w:autoSpaceDN w:val="0"/>
              <w:spacing w:after="0" w:line="240" w:lineRule="auto"/>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7.22. Доля муниципальных образований Архангельской области, оказывающих меры социальной поддержки медицинским работникам, из общего их числа</w:t>
            </w:r>
          </w:p>
        </w:tc>
        <w:tc>
          <w:tcPr>
            <w:tcW w:w="1276" w:type="dxa"/>
            <w:tcBorders>
              <w:top w:val="nil"/>
              <w:left w:val="nil"/>
              <w:bottom w:val="nil"/>
              <w:right w:val="nil"/>
            </w:tcBorders>
          </w:tcPr>
          <w:p w:rsidR="00EA44AA" w:rsidRPr="0083051D" w:rsidRDefault="00EA44AA" w:rsidP="00EA44AA">
            <w:proofErr w:type="spellStart"/>
            <w:r w:rsidRPr="0083051D">
              <w:rPr>
                <w:rFonts w:ascii="Times New Roman" w:hAnsi="Times New Roman" w:cs="Times New Roman"/>
                <w:sz w:val="20"/>
              </w:rPr>
              <w:t>минздрав</w:t>
            </w:r>
            <w:proofErr w:type="spellEnd"/>
            <w:r w:rsidRPr="0083051D">
              <w:rPr>
                <w:rFonts w:ascii="Times New Roman" w:hAnsi="Times New Roman" w:cs="Times New Roman"/>
                <w:sz w:val="20"/>
              </w:rPr>
              <w:t xml:space="preserve"> АО</w:t>
            </w:r>
          </w:p>
        </w:tc>
        <w:tc>
          <w:tcPr>
            <w:tcW w:w="1134"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процентов</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75,0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80,8</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90,0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92,0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95,0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65,0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709"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r>
      <w:tr w:rsidR="00EA44AA" w:rsidRPr="0083051D" w:rsidTr="007F73F2">
        <w:tblPrEx>
          <w:tblBorders>
            <w:left w:val="none" w:sz="0" w:space="0" w:color="auto"/>
            <w:right w:val="none" w:sz="0" w:space="0" w:color="auto"/>
            <w:insideH w:val="none" w:sz="0" w:space="0" w:color="auto"/>
            <w:insideV w:val="none" w:sz="0" w:space="0" w:color="auto"/>
          </w:tblBorders>
        </w:tblPrEx>
        <w:tc>
          <w:tcPr>
            <w:tcW w:w="1701" w:type="dxa"/>
            <w:tcBorders>
              <w:top w:val="nil"/>
              <w:left w:val="nil"/>
              <w:bottom w:val="nil"/>
              <w:right w:val="nil"/>
            </w:tcBorders>
          </w:tcPr>
          <w:p w:rsidR="00EA44AA" w:rsidRPr="0083051D" w:rsidRDefault="00EA44AA" w:rsidP="00EA44AA">
            <w:pPr>
              <w:widowControl w:val="0"/>
              <w:autoSpaceDE w:val="0"/>
              <w:autoSpaceDN w:val="0"/>
              <w:spacing w:after="0" w:line="240" w:lineRule="auto"/>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lastRenderedPageBreak/>
              <w:t>7.23. Доля медицинских и фармацевтических организаций, перешедших на «эффективный контракт» с работниками</w:t>
            </w:r>
          </w:p>
        </w:tc>
        <w:tc>
          <w:tcPr>
            <w:tcW w:w="1276" w:type="dxa"/>
            <w:tcBorders>
              <w:top w:val="nil"/>
              <w:left w:val="nil"/>
              <w:bottom w:val="nil"/>
              <w:right w:val="nil"/>
            </w:tcBorders>
          </w:tcPr>
          <w:p w:rsidR="00EA44AA" w:rsidRPr="0083051D" w:rsidRDefault="00EA44AA" w:rsidP="00EA44AA">
            <w:proofErr w:type="spellStart"/>
            <w:r w:rsidRPr="0083051D">
              <w:rPr>
                <w:rFonts w:ascii="Times New Roman" w:hAnsi="Times New Roman" w:cs="Times New Roman"/>
                <w:sz w:val="20"/>
              </w:rPr>
              <w:t>минздрав</w:t>
            </w:r>
            <w:proofErr w:type="spellEnd"/>
            <w:r w:rsidRPr="0083051D">
              <w:rPr>
                <w:rFonts w:ascii="Times New Roman" w:hAnsi="Times New Roman" w:cs="Times New Roman"/>
                <w:sz w:val="20"/>
              </w:rPr>
              <w:t xml:space="preserve"> АО</w:t>
            </w:r>
          </w:p>
        </w:tc>
        <w:tc>
          <w:tcPr>
            <w:tcW w:w="1134"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процентов</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10,0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50,0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80,0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100,0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709"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r>
      <w:tr w:rsidR="00EA44AA" w:rsidRPr="0083051D" w:rsidTr="007F73F2">
        <w:tblPrEx>
          <w:tblBorders>
            <w:left w:val="none" w:sz="0" w:space="0" w:color="auto"/>
            <w:right w:val="none" w:sz="0" w:space="0" w:color="auto"/>
            <w:insideH w:val="none" w:sz="0" w:space="0" w:color="auto"/>
            <w:insideV w:val="none" w:sz="0" w:space="0" w:color="auto"/>
          </w:tblBorders>
        </w:tblPrEx>
        <w:tc>
          <w:tcPr>
            <w:tcW w:w="1701" w:type="dxa"/>
            <w:tcBorders>
              <w:top w:val="nil"/>
              <w:left w:val="nil"/>
              <w:bottom w:val="nil"/>
              <w:right w:val="nil"/>
            </w:tcBorders>
          </w:tcPr>
          <w:p w:rsidR="00EA44AA" w:rsidRPr="0083051D" w:rsidRDefault="00EA44AA" w:rsidP="00EA44AA">
            <w:pPr>
              <w:widowControl w:val="0"/>
              <w:autoSpaceDE w:val="0"/>
              <w:autoSpaceDN w:val="0"/>
              <w:spacing w:after="0" w:line="240" w:lineRule="auto"/>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7.24. Число мероприятий по повышению престижа профессии, проводимых в Архангельской области</w:t>
            </w:r>
          </w:p>
        </w:tc>
        <w:tc>
          <w:tcPr>
            <w:tcW w:w="1276" w:type="dxa"/>
            <w:tcBorders>
              <w:top w:val="nil"/>
              <w:left w:val="nil"/>
              <w:bottom w:val="nil"/>
              <w:right w:val="nil"/>
            </w:tcBorders>
          </w:tcPr>
          <w:p w:rsidR="00EA44AA" w:rsidRPr="0083051D" w:rsidRDefault="00EA44AA" w:rsidP="00EA44AA">
            <w:proofErr w:type="spellStart"/>
            <w:r w:rsidRPr="0083051D">
              <w:rPr>
                <w:rFonts w:ascii="Times New Roman" w:hAnsi="Times New Roman" w:cs="Times New Roman"/>
                <w:sz w:val="20"/>
              </w:rPr>
              <w:t>минздрав</w:t>
            </w:r>
            <w:proofErr w:type="spellEnd"/>
            <w:r w:rsidRPr="0083051D">
              <w:rPr>
                <w:rFonts w:ascii="Times New Roman" w:hAnsi="Times New Roman" w:cs="Times New Roman"/>
                <w:sz w:val="20"/>
              </w:rPr>
              <w:t xml:space="preserve"> АО</w:t>
            </w:r>
          </w:p>
        </w:tc>
        <w:tc>
          <w:tcPr>
            <w:tcW w:w="1134"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абсолютное число</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6,0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6,0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7,0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8,0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8,0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9,0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8,0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8,0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8,0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8,0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8,0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8,0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8,0</w:t>
            </w:r>
          </w:p>
        </w:tc>
        <w:tc>
          <w:tcPr>
            <w:tcW w:w="709"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8,0</w:t>
            </w:r>
          </w:p>
        </w:tc>
      </w:tr>
      <w:tr w:rsidR="00EA44AA" w:rsidRPr="0083051D" w:rsidTr="007F73F2">
        <w:tblPrEx>
          <w:tblBorders>
            <w:left w:val="none" w:sz="0" w:space="0" w:color="auto"/>
            <w:right w:val="none" w:sz="0" w:space="0" w:color="auto"/>
            <w:insideH w:val="none" w:sz="0" w:space="0" w:color="auto"/>
            <w:insideV w:val="none" w:sz="0" w:space="0" w:color="auto"/>
          </w:tblBorders>
        </w:tblPrEx>
        <w:tc>
          <w:tcPr>
            <w:tcW w:w="1701" w:type="dxa"/>
            <w:tcBorders>
              <w:top w:val="nil"/>
              <w:left w:val="nil"/>
              <w:bottom w:val="nil"/>
              <w:right w:val="nil"/>
            </w:tcBorders>
          </w:tcPr>
          <w:p w:rsidR="00EA44AA" w:rsidRPr="0083051D" w:rsidRDefault="00EA44AA" w:rsidP="00EA44AA">
            <w:pPr>
              <w:widowControl w:val="0"/>
              <w:autoSpaceDE w:val="0"/>
              <w:autoSpaceDN w:val="0"/>
              <w:spacing w:after="0" w:line="240" w:lineRule="auto"/>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7.25. Число врачей, привлеченных на работу в Архангельскую область</w:t>
            </w:r>
          </w:p>
        </w:tc>
        <w:tc>
          <w:tcPr>
            <w:tcW w:w="1276" w:type="dxa"/>
            <w:tcBorders>
              <w:top w:val="nil"/>
              <w:left w:val="nil"/>
              <w:bottom w:val="nil"/>
              <w:right w:val="nil"/>
            </w:tcBorders>
          </w:tcPr>
          <w:p w:rsidR="00EA44AA" w:rsidRPr="0083051D" w:rsidRDefault="00EA44AA" w:rsidP="00EA44AA">
            <w:proofErr w:type="spellStart"/>
            <w:r w:rsidRPr="0083051D">
              <w:rPr>
                <w:rFonts w:ascii="Times New Roman" w:hAnsi="Times New Roman" w:cs="Times New Roman"/>
                <w:sz w:val="20"/>
              </w:rPr>
              <w:t>минздрав</w:t>
            </w:r>
            <w:proofErr w:type="spellEnd"/>
            <w:r w:rsidRPr="0083051D">
              <w:rPr>
                <w:rFonts w:ascii="Times New Roman" w:hAnsi="Times New Roman" w:cs="Times New Roman"/>
                <w:sz w:val="20"/>
              </w:rPr>
              <w:t xml:space="preserve"> АО</w:t>
            </w:r>
          </w:p>
        </w:tc>
        <w:tc>
          <w:tcPr>
            <w:tcW w:w="1134"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человек</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5,0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5,0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6,0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6,0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7,0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7,0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7,0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7,0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7,0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7,0</w:t>
            </w:r>
          </w:p>
        </w:tc>
        <w:tc>
          <w:tcPr>
            <w:tcW w:w="850" w:type="dxa"/>
            <w:tcBorders>
              <w:top w:val="nil"/>
              <w:left w:val="nil"/>
              <w:bottom w:val="nil"/>
              <w:right w:val="nil"/>
            </w:tcBorders>
          </w:tcPr>
          <w:p w:rsidR="00EA44AA" w:rsidRPr="0083051D" w:rsidRDefault="00EA44AA" w:rsidP="00EA44AA">
            <w:pPr>
              <w:jc w:val="center"/>
            </w:pPr>
            <w:r w:rsidRPr="0083051D">
              <w:rPr>
                <w:rFonts w:ascii="Times New Roman" w:hAnsi="Times New Roman" w:cs="Times New Roman"/>
                <w:sz w:val="20"/>
              </w:rPr>
              <w:t>7,0</w:t>
            </w:r>
          </w:p>
        </w:tc>
        <w:tc>
          <w:tcPr>
            <w:tcW w:w="851" w:type="dxa"/>
            <w:tcBorders>
              <w:top w:val="nil"/>
              <w:left w:val="nil"/>
              <w:bottom w:val="nil"/>
              <w:right w:val="nil"/>
            </w:tcBorders>
          </w:tcPr>
          <w:p w:rsidR="00EA44AA" w:rsidRPr="0083051D" w:rsidRDefault="00EA44AA" w:rsidP="00EA44AA">
            <w:pPr>
              <w:jc w:val="center"/>
            </w:pPr>
            <w:r w:rsidRPr="0083051D">
              <w:rPr>
                <w:rFonts w:ascii="Times New Roman" w:hAnsi="Times New Roman" w:cs="Times New Roman"/>
                <w:sz w:val="20"/>
              </w:rPr>
              <w:t>7,0</w:t>
            </w:r>
          </w:p>
        </w:tc>
        <w:tc>
          <w:tcPr>
            <w:tcW w:w="850" w:type="dxa"/>
            <w:tcBorders>
              <w:top w:val="nil"/>
              <w:left w:val="nil"/>
              <w:bottom w:val="nil"/>
              <w:right w:val="nil"/>
            </w:tcBorders>
          </w:tcPr>
          <w:p w:rsidR="00EA44AA" w:rsidRPr="0083051D" w:rsidRDefault="00EA44AA" w:rsidP="00EA44AA">
            <w:pPr>
              <w:jc w:val="center"/>
            </w:pPr>
            <w:r w:rsidRPr="0083051D">
              <w:rPr>
                <w:rFonts w:ascii="Times New Roman" w:hAnsi="Times New Roman" w:cs="Times New Roman"/>
                <w:sz w:val="20"/>
              </w:rPr>
              <w:t>7,0</w:t>
            </w:r>
          </w:p>
        </w:tc>
        <w:tc>
          <w:tcPr>
            <w:tcW w:w="709" w:type="dxa"/>
            <w:tcBorders>
              <w:top w:val="nil"/>
              <w:left w:val="nil"/>
              <w:bottom w:val="nil"/>
              <w:right w:val="nil"/>
            </w:tcBorders>
          </w:tcPr>
          <w:p w:rsidR="00EA44AA" w:rsidRPr="0083051D" w:rsidRDefault="00EA44AA" w:rsidP="00EA44AA">
            <w:pPr>
              <w:jc w:val="center"/>
            </w:pPr>
            <w:r w:rsidRPr="0083051D">
              <w:rPr>
                <w:rFonts w:ascii="Times New Roman" w:hAnsi="Times New Roman" w:cs="Times New Roman"/>
                <w:sz w:val="20"/>
              </w:rPr>
              <w:t>7,0</w:t>
            </w:r>
          </w:p>
        </w:tc>
      </w:tr>
      <w:tr w:rsidR="00EA44AA" w:rsidRPr="0083051D" w:rsidTr="007F73F2">
        <w:tblPrEx>
          <w:tblBorders>
            <w:left w:val="none" w:sz="0" w:space="0" w:color="auto"/>
            <w:right w:val="none" w:sz="0" w:space="0" w:color="auto"/>
            <w:insideH w:val="none" w:sz="0" w:space="0" w:color="auto"/>
            <w:insideV w:val="none" w:sz="0" w:space="0" w:color="auto"/>
          </w:tblBorders>
        </w:tblPrEx>
        <w:tc>
          <w:tcPr>
            <w:tcW w:w="1701" w:type="dxa"/>
            <w:tcBorders>
              <w:top w:val="nil"/>
              <w:left w:val="nil"/>
              <w:bottom w:val="nil"/>
              <w:right w:val="nil"/>
            </w:tcBorders>
          </w:tcPr>
          <w:p w:rsidR="00EA44AA" w:rsidRPr="0083051D" w:rsidRDefault="00EA44AA" w:rsidP="00EA44AA">
            <w:pPr>
              <w:widowControl w:val="0"/>
              <w:autoSpaceDE w:val="0"/>
              <w:autoSpaceDN w:val="0"/>
              <w:spacing w:after="0" w:line="240" w:lineRule="auto"/>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7.26. Число среднего медицинского персонала, привлеченного на работу в Архангельскую область</w:t>
            </w:r>
          </w:p>
        </w:tc>
        <w:tc>
          <w:tcPr>
            <w:tcW w:w="1276" w:type="dxa"/>
            <w:tcBorders>
              <w:top w:val="nil"/>
              <w:left w:val="nil"/>
              <w:bottom w:val="nil"/>
              <w:right w:val="nil"/>
            </w:tcBorders>
          </w:tcPr>
          <w:p w:rsidR="00EA44AA" w:rsidRPr="0083051D" w:rsidRDefault="00EA44AA" w:rsidP="00EA44AA">
            <w:proofErr w:type="spellStart"/>
            <w:r w:rsidRPr="0083051D">
              <w:rPr>
                <w:rFonts w:ascii="Times New Roman" w:hAnsi="Times New Roman" w:cs="Times New Roman"/>
                <w:sz w:val="20"/>
              </w:rPr>
              <w:t>минздрав</w:t>
            </w:r>
            <w:proofErr w:type="spellEnd"/>
            <w:r w:rsidRPr="0083051D">
              <w:rPr>
                <w:rFonts w:ascii="Times New Roman" w:hAnsi="Times New Roman" w:cs="Times New Roman"/>
                <w:sz w:val="20"/>
              </w:rPr>
              <w:t xml:space="preserve"> АО</w:t>
            </w:r>
          </w:p>
        </w:tc>
        <w:tc>
          <w:tcPr>
            <w:tcW w:w="1134"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человек</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5,0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5,0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6,0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6,0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7,0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7,0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7,0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7,0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7,0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7,0</w:t>
            </w:r>
          </w:p>
        </w:tc>
        <w:tc>
          <w:tcPr>
            <w:tcW w:w="850" w:type="dxa"/>
            <w:tcBorders>
              <w:top w:val="nil"/>
              <w:left w:val="nil"/>
              <w:bottom w:val="nil"/>
              <w:right w:val="nil"/>
            </w:tcBorders>
          </w:tcPr>
          <w:p w:rsidR="00EA44AA" w:rsidRPr="0083051D" w:rsidRDefault="00EA44AA" w:rsidP="00EA44AA">
            <w:pPr>
              <w:jc w:val="center"/>
            </w:pPr>
            <w:r w:rsidRPr="0083051D">
              <w:rPr>
                <w:rFonts w:ascii="Times New Roman" w:hAnsi="Times New Roman" w:cs="Times New Roman"/>
                <w:sz w:val="20"/>
              </w:rPr>
              <w:t>7,0</w:t>
            </w:r>
          </w:p>
        </w:tc>
        <w:tc>
          <w:tcPr>
            <w:tcW w:w="851" w:type="dxa"/>
            <w:tcBorders>
              <w:top w:val="nil"/>
              <w:left w:val="nil"/>
              <w:bottom w:val="nil"/>
              <w:right w:val="nil"/>
            </w:tcBorders>
          </w:tcPr>
          <w:p w:rsidR="00EA44AA" w:rsidRPr="0083051D" w:rsidRDefault="00EA44AA" w:rsidP="00EA44AA">
            <w:pPr>
              <w:jc w:val="center"/>
            </w:pPr>
            <w:r w:rsidRPr="0083051D">
              <w:rPr>
                <w:rFonts w:ascii="Times New Roman" w:hAnsi="Times New Roman" w:cs="Times New Roman"/>
                <w:sz w:val="20"/>
              </w:rPr>
              <w:t>7,0</w:t>
            </w:r>
          </w:p>
        </w:tc>
        <w:tc>
          <w:tcPr>
            <w:tcW w:w="850" w:type="dxa"/>
            <w:tcBorders>
              <w:top w:val="nil"/>
              <w:left w:val="nil"/>
              <w:bottom w:val="nil"/>
              <w:right w:val="nil"/>
            </w:tcBorders>
          </w:tcPr>
          <w:p w:rsidR="00EA44AA" w:rsidRPr="0083051D" w:rsidRDefault="00EA44AA" w:rsidP="00EA44AA">
            <w:pPr>
              <w:jc w:val="center"/>
            </w:pPr>
            <w:r w:rsidRPr="0083051D">
              <w:rPr>
                <w:rFonts w:ascii="Times New Roman" w:hAnsi="Times New Roman" w:cs="Times New Roman"/>
                <w:sz w:val="20"/>
              </w:rPr>
              <w:t>7,0</w:t>
            </w:r>
          </w:p>
        </w:tc>
        <w:tc>
          <w:tcPr>
            <w:tcW w:w="709" w:type="dxa"/>
            <w:tcBorders>
              <w:top w:val="nil"/>
              <w:left w:val="nil"/>
              <w:bottom w:val="nil"/>
              <w:right w:val="nil"/>
            </w:tcBorders>
          </w:tcPr>
          <w:p w:rsidR="00EA44AA" w:rsidRPr="0083051D" w:rsidRDefault="00EA44AA" w:rsidP="00EA44AA">
            <w:pPr>
              <w:jc w:val="center"/>
            </w:pPr>
            <w:r w:rsidRPr="0083051D">
              <w:rPr>
                <w:rFonts w:ascii="Times New Roman" w:hAnsi="Times New Roman" w:cs="Times New Roman"/>
                <w:sz w:val="20"/>
              </w:rPr>
              <w:t>7,0</w:t>
            </w:r>
          </w:p>
        </w:tc>
      </w:tr>
      <w:tr w:rsidR="00EA44AA" w:rsidRPr="0083051D" w:rsidTr="007F73F2">
        <w:tblPrEx>
          <w:tblBorders>
            <w:left w:val="none" w:sz="0" w:space="0" w:color="auto"/>
            <w:right w:val="none" w:sz="0" w:space="0" w:color="auto"/>
            <w:insideH w:val="none" w:sz="0" w:space="0" w:color="auto"/>
            <w:insideV w:val="none" w:sz="0" w:space="0" w:color="auto"/>
          </w:tblBorders>
        </w:tblPrEx>
        <w:tc>
          <w:tcPr>
            <w:tcW w:w="1701" w:type="dxa"/>
            <w:tcBorders>
              <w:top w:val="nil"/>
              <w:left w:val="nil"/>
              <w:bottom w:val="nil"/>
              <w:right w:val="nil"/>
            </w:tcBorders>
          </w:tcPr>
          <w:p w:rsidR="00EA44AA" w:rsidRPr="0083051D" w:rsidRDefault="00EA44AA" w:rsidP="00EA44AA">
            <w:pPr>
              <w:widowControl w:val="0"/>
              <w:autoSpaceDE w:val="0"/>
              <w:autoSpaceDN w:val="0"/>
              <w:spacing w:after="0" w:line="240" w:lineRule="auto"/>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 xml:space="preserve">7.27. Соотношение среднемесячной начисленной заработной платы врачей и иных </w:t>
            </w:r>
            <w:r w:rsidRPr="0083051D">
              <w:rPr>
                <w:rFonts w:ascii="Times New Roman" w:eastAsia="Times New Roman" w:hAnsi="Times New Roman" w:cs="Times New Roman"/>
                <w:sz w:val="20"/>
                <w:szCs w:val="20"/>
                <w:lang w:eastAsia="ru-RU"/>
              </w:rPr>
              <w:lastRenderedPageBreak/>
              <w:t>работников медицинских организаций, имеющих высшее медицинское (фармацевтическое) или иное высшее образование, предоставляющих медицинские услуги (обеспечивающих предоставление медицинских услуг), к среднемесячному доходу от трудовой деятельности</w:t>
            </w:r>
          </w:p>
        </w:tc>
        <w:tc>
          <w:tcPr>
            <w:tcW w:w="1276" w:type="dxa"/>
            <w:tcBorders>
              <w:top w:val="nil"/>
              <w:left w:val="nil"/>
              <w:bottom w:val="nil"/>
              <w:right w:val="nil"/>
            </w:tcBorders>
          </w:tcPr>
          <w:p w:rsidR="00EA44AA" w:rsidRPr="0083051D" w:rsidRDefault="00EA44AA" w:rsidP="00EA44AA">
            <w:proofErr w:type="spellStart"/>
            <w:r w:rsidRPr="0083051D">
              <w:rPr>
                <w:rFonts w:ascii="Times New Roman" w:hAnsi="Times New Roman" w:cs="Times New Roman"/>
                <w:sz w:val="20"/>
              </w:rPr>
              <w:lastRenderedPageBreak/>
              <w:t>минздрав</w:t>
            </w:r>
            <w:proofErr w:type="spellEnd"/>
            <w:r w:rsidRPr="0083051D">
              <w:rPr>
                <w:rFonts w:ascii="Times New Roman" w:hAnsi="Times New Roman" w:cs="Times New Roman"/>
                <w:sz w:val="20"/>
              </w:rPr>
              <w:t xml:space="preserve"> АО</w:t>
            </w:r>
          </w:p>
        </w:tc>
        <w:tc>
          <w:tcPr>
            <w:tcW w:w="1134"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процентов</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133,1</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152,3</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140,5</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137,0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165,8</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180,0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200,0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200,0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200,0</w:t>
            </w:r>
          </w:p>
        </w:tc>
        <w:tc>
          <w:tcPr>
            <w:tcW w:w="850" w:type="dxa"/>
            <w:tcBorders>
              <w:top w:val="nil"/>
              <w:left w:val="nil"/>
              <w:bottom w:val="nil"/>
              <w:right w:val="nil"/>
            </w:tcBorders>
          </w:tcPr>
          <w:p w:rsidR="00EA44AA" w:rsidRPr="0083051D" w:rsidRDefault="00EA44AA" w:rsidP="00EA44AA">
            <w:r w:rsidRPr="0083051D">
              <w:rPr>
                <w:rFonts w:ascii="Times New Roman" w:hAnsi="Times New Roman" w:cs="Times New Roman"/>
                <w:sz w:val="20"/>
              </w:rPr>
              <w:t>200,0</w:t>
            </w:r>
          </w:p>
        </w:tc>
        <w:tc>
          <w:tcPr>
            <w:tcW w:w="851" w:type="dxa"/>
            <w:tcBorders>
              <w:top w:val="nil"/>
              <w:left w:val="nil"/>
              <w:bottom w:val="nil"/>
              <w:right w:val="nil"/>
            </w:tcBorders>
          </w:tcPr>
          <w:p w:rsidR="00EA44AA" w:rsidRPr="0083051D" w:rsidRDefault="00EA44AA" w:rsidP="00EA44AA">
            <w:r w:rsidRPr="0083051D">
              <w:rPr>
                <w:rFonts w:ascii="Times New Roman" w:hAnsi="Times New Roman" w:cs="Times New Roman"/>
                <w:sz w:val="20"/>
              </w:rPr>
              <w:t>200,0</w:t>
            </w:r>
          </w:p>
        </w:tc>
        <w:tc>
          <w:tcPr>
            <w:tcW w:w="850" w:type="dxa"/>
            <w:tcBorders>
              <w:top w:val="nil"/>
              <w:left w:val="nil"/>
              <w:bottom w:val="nil"/>
              <w:right w:val="nil"/>
            </w:tcBorders>
          </w:tcPr>
          <w:p w:rsidR="00EA44AA" w:rsidRPr="0083051D" w:rsidRDefault="00EA44AA" w:rsidP="00EA44AA">
            <w:r w:rsidRPr="0083051D">
              <w:rPr>
                <w:rFonts w:ascii="Times New Roman" w:hAnsi="Times New Roman" w:cs="Times New Roman"/>
                <w:sz w:val="20"/>
              </w:rPr>
              <w:t>200,0</w:t>
            </w:r>
          </w:p>
        </w:tc>
        <w:tc>
          <w:tcPr>
            <w:tcW w:w="709" w:type="dxa"/>
            <w:tcBorders>
              <w:top w:val="nil"/>
              <w:left w:val="nil"/>
              <w:bottom w:val="nil"/>
              <w:right w:val="nil"/>
            </w:tcBorders>
          </w:tcPr>
          <w:p w:rsidR="00EA44AA" w:rsidRPr="0083051D" w:rsidRDefault="00EA44AA" w:rsidP="00EA44AA">
            <w:r w:rsidRPr="0083051D">
              <w:rPr>
                <w:rFonts w:ascii="Times New Roman" w:hAnsi="Times New Roman" w:cs="Times New Roman"/>
                <w:sz w:val="20"/>
              </w:rPr>
              <w:t>200,0</w:t>
            </w:r>
          </w:p>
        </w:tc>
      </w:tr>
      <w:tr w:rsidR="00EA44AA" w:rsidRPr="0083051D" w:rsidTr="007F73F2">
        <w:tblPrEx>
          <w:tblBorders>
            <w:left w:val="none" w:sz="0" w:space="0" w:color="auto"/>
            <w:right w:val="none" w:sz="0" w:space="0" w:color="auto"/>
            <w:insideH w:val="none" w:sz="0" w:space="0" w:color="auto"/>
            <w:insideV w:val="none" w:sz="0" w:space="0" w:color="auto"/>
          </w:tblBorders>
        </w:tblPrEx>
        <w:tc>
          <w:tcPr>
            <w:tcW w:w="1701" w:type="dxa"/>
            <w:tcBorders>
              <w:top w:val="nil"/>
              <w:left w:val="nil"/>
              <w:bottom w:val="nil"/>
              <w:right w:val="nil"/>
            </w:tcBorders>
          </w:tcPr>
          <w:p w:rsidR="00EA44AA" w:rsidRPr="0083051D" w:rsidRDefault="00EA44AA" w:rsidP="00EA44AA">
            <w:pPr>
              <w:widowControl w:val="0"/>
              <w:autoSpaceDE w:val="0"/>
              <w:autoSpaceDN w:val="0"/>
              <w:spacing w:after="0" w:line="240" w:lineRule="auto"/>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lastRenderedPageBreak/>
              <w:t>7.28. Соотношение среднемесячной начисленной заработной платы среднего медицинского (фармацевтического) персонала (персонала, обеспечивающего предоставление медицинских услуг) к среднемесячному доходу от трудовой деятельности</w:t>
            </w:r>
          </w:p>
        </w:tc>
        <w:tc>
          <w:tcPr>
            <w:tcW w:w="1276" w:type="dxa"/>
            <w:tcBorders>
              <w:top w:val="nil"/>
              <w:left w:val="nil"/>
              <w:bottom w:val="nil"/>
              <w:right w:val="nil"/>
            </w:tcBorders>
          </w:tcPr>
          <w:p w:rsidR="00EA44AA" w:rsidRPr="0083051D" w:rsidRDefault="00EA44AA" w:rsidP="00EA44AA">
            <w:proofErr w:type="spellStart"/>
            <w:r w:rsidRPr="0083051D">
              <w:rPr>
                <w:rFonts w:ascii="Times New Roman" w:hAnsi="Times New Roman" w:cs="Times New Roman"/>
                <w:sz w:val="20"/>
              </w:rPr>
              <w:t>минздрав</w:t>
            </w:r>
            <w:proofErr w:type="spellEnd"/>
            <w:r w:rsidRPr="0083051D">
              <w:rPr>
                <w:rFonts w:ascii="Times New Roman" w:hAnsi="Times New Roman" w:cs="Times New Roman"/>
                <w:sz w:val="20"/>
              </w:rPr>
              <w:t xml:space="preserve"> АО</w:t>
            </w:r>
          </w:p>
        </w:tc>
        <w:tc>
          <w:tcPr>
            <w:tcW w:w="1134"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процентов</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81,3</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81,5</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76,2</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79,3</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89,6</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90,0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100,0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100,0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100,0</w:t>
            </w:r>
          </w:p>
        </w:tc>
        <w:tc>
          <w:tcPr>
            <w:tcW w:w="850" w:type="dxa"/>
            <w:tcBorders>
              <w:top w:val="nil"/>
              <w:left w:val="nil"/>
              <w:bottom w:val="nil"/>
              <w:right w:val="nil"/>
            </w:tcBorders>
          </w:tcPr>
          <w:p w:rsidR="00EA44AA" w:rsidRPr="0083051D" w:rsidRDefault="00EA44AA" w:rsidP="00EA44AA">
            <w:r w:rsidRPr="0083051D">
              <w:rPr>
                <w:rFonts w:ascii="Times New Roman" w:hAnsi="Times New Roman" w:cs="Times New Roman"/>
                <w:sz w:val="20"/>
              </w:rPr>
              <w:t>100,0</w:t>
            </w:r>
          </w:p>
        </w:tc>
        <w:tc>
          <w:tcPr>
            <w:tcW w:w="851" w:type="dxa"/>
            <w:tcBorders>
              <w:top w:val="nil"/>
              <w:left w:val="nil"/>
              <w:bottom w:val="nil"/>
              <w:right w:val="nil"/>
            </w:tcBorders>
          </w:tcPr>
          <w:p w:rsidR="00EA44AA" w:rsidRPr="0083051D" w:rsidRDefault="00EA44AA" w:rsidP="00EA44AA">
            <w:r w:rsidRPr="0083051D">
              <w:rPr>
                <w:rFonts w:ascii="Times New Roman" w:hAnsi="Times New Roman" w:cs="Times New Roman"/>
                <w:sz w:val="20"/>
              </w:rPr>
              <w:t>100,0</w:t>
            </w:r>
          </w:p>
        </w:tc>
        <w:tc>
          <w:tcPr>
            <w:tcW w:w="850" w:type="dxa"/>
            <w:tcBorders>
              <w:top w:val="nil"/>
              <w:left w:val="nil"/>
              <w:bottom w:val="nil"/>
              <w:right w:val="nil"/>
            </w:tcBorders>
          </w:tcPr>
          <w:p w:rsidR="00EA44AA" w:rsidRPr="0083051D" w:rsidRDefault="00EA44AA" w:rsidP="00EA44AA">
            <w:r w:rsidRPr="0083051D">
              <w:rPr>
                <w:rFonts w:ascii="Times New Roman" w:hAnsi="Times New Roman" w:cs="Times New Roman"/>
                <w:sz w:val="20"/>
              </w:rPr>
              <w:t>100,0</w:t>
            </w:r>
          </w:p>
        </w:tc>
        <w:tc>
          <w:tcPr>
            <w:tcW w:w="709" w:type="dxa"/>
            <w:tcBorders>
              <w:top w:val="nil"/>
              <w:left w:val="nil"/>
              <w:bottom w:val="nil"/>
              <w:right w:val="nil"/>
            </w:tcBorders>
          </w:tcPr>
          <w:p w:rsidR="00EA44AA" w:rsidRPr="0083051D" w:rsidRDefault="00EA44AA" w:rsidP="00EA44AA">
            <w:r w:rsidRPr="0083051D">
              <w:rPr>
                <w:rFonts w:ascii="Times New Roman" w:hAnsi="Times New Roman" w:cs="Times New Roman"/>
                <w:sz w:val="20"/>
              </w:rPr>
              <w:t>100,0</w:t>
            </w:r>
          </w:p>
        </w:tc>
      </w:tr>
      <w:tr w:rsidR="00EA44AA" w:rsidRPr="0083051D" w:rsidTr="007F73F2">
        <w:tblPrEx>
          <w:tblBorders>
            <w:left w:val="none" w:sz="0" w:space="0" w:color="auto"/>
            <w:right w:val="none" w:sz="0" w:space="0" w:color="auto"/>
            <w:insideH w:val="none" w:sz="0" w:space="0" w:color="auto"/>
            <w:insideV w:val="none" w:sz="0" w:space="0" w:color="auto"/>
          </w:tblBorders>
        </w:tblPrEx>
        <w:tc>
          <w:tcPr>
            <w:tcW w:w="1701" w:type="dxa"/>
            <w:tcBorders>
              <w:top w:val="nil"/>
              <w:left w:val="nil"/>
              <w:bottom w:val="nil"/>
              <w:right w:val="nil"/>
            </w:tcBorders>
          </w:tcPr>
          <w:p w:rsidR="00EA44AA" w:rsidRPr="0083051D" w:rsidRDefault="00EA44AA" w:rsidP="00EA44AA">
            <w:pPr>
              <w:widowControl w:val="0"/>
              <w:autoSpaceDE w:val="0"/>
              <w:autoSpaceDN w:val="0"/>
              <w:spacing w:after="0" w:line="240" w:lineRule="auto"/>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lastRenderedPageBreak/>
              <w:t>7.29. Соотношение среднемесячной начисленной заработной платы младшего медицинского персонала (персонала, обеспечивающего предоставление медицинских услуг) к среднемесячному доходу от трудовой деятельности</w:t>
            </w:r>
          </w:p>
        </w:tc>
        <w:tc>
          <w:tcPr>
            <w:tcW w:w="1276" w:type="dxa"/>
            <w:tcBorders>
              <w:top w:val="nil"/>
              <w:left w:val="nil"/>
              <w:bottom w:val="nil"/>
              <w:right w:val="nil"/>
            </w:tcBorders>
          </w:tcPr>
          <w:p w:rsidR="00EA44AA" w:rsidRPr="0083051D" w:rsidRDefault="00EA44AA" w:rsidP="00EA44AA">
            <w:proofErr w:type="spellStart"/>
            <w:r w:rsidRPr="0083051D">
              <w:rPr>
                <w:rFonts w:ascii="Times New Roman" w:hAnsi="Times New Roman" w:cs="Times New Roman"/>
                <w:sz w:val="20"/>
              </w:rPr>
              <w:t>минздрав</w:t>
            </w:r>
            <w:proofErr w:type="spellEnd"/>
            <w:r w:rsidRPr="0083051D">
              <w:rPr>
                <w:rFonts w:ascii="Times New Roman" w:hAnsi="Times New Roman" w:cs="Times New Roman"/>
                <w:sz w:val="20"/>
              </w:rPr>
              <w:t xml:space="preserve"> АО</w:t>
            </w:r>
          </w:p>
        </w:tc>
        <w:tc>
          <w:tcPr>
            <w:tcW w:w="1134"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процентов</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34,3</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46,3</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51,0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52,4</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54,8</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80,0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100,0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100,0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100,0</w:t>
            </w:r>
          </w:p>
        </w:tc>
        <w:tc>
          <w:tcPr>
            <w:tcW w:w="850" w:type="dxa"/>
            <w:tcBorders>
              <w:top w:val="nil"/>
              <w:left w:val="nil"/>
              <w:bottom w:val="nil"/>
              <w:right w:val="nil"/>
            </w:tcBorders>
          </w:tcPr>
          <w:p w:rsidR="00EA44AA" w:rsidRPr="0083051D" w:rsidRDefault="00EA44AA" w:rsidP="00EA44AA">
            <w:r w:rsidRPr="0083051D">
              <w:rPr>
                <w:rFonts w:ascii="Times New Roman" w:hAnsi="Times New Roman" w:cs="Times New Roman"/>
                <w:sz w:val="20"/>
              </w:rPr>
              <w:t>100,0</w:t>
            </w:r>
          </w:p>
        </w:tc>
        <w:tc>
          <w:tcPr>
            <w:tcW w:w="851" w:type="dxa"/>
            <w:tcBorders>
              <w:top w:val="nil"/>
              <w:left w:val="nil"/>
              <w:bottom w:val="nil"/>
              <w:right w:val="nil"/>
            </w:tcBorders>
          </w:tcPr>
          <w:p w:rsidR="00EA44AA" w:rsidRPr="0083051D" w:rsidRDefault="00EA44AA" w:rsidP="00EA44AA">
            <w:r w:rsidRPr="0083051D">
              <w:rPr>
                <w:rFonts w:ascii="Times New Roman" w:hAnsi="Times New Roman" w:cs="Times New Roman"/>
                <w:sz w:val="20"/>
              </w:rPr>
              <w:t>100,0</w:t>
            </w:r>
          </w:p>
        </w:tc>
        <w:tc>
          <w:tcPr>
            <w:tcW w:w="850" w:type="dxa"/>
            <w:tcBorders>
              <w:top w:val="nil"/>
              <w:left w:val="nil"/>
              <w:bottom w:val="nil"/>
              <w:right w:val="nil"/>
            </w:tcBorders>
          </w:tcPr>
          <w:p w:rsidR="00EA44AA" w:rsidRPr="0083051D" w:rsidRDefault="00EA44AA" w:rsidP="00EA44AA">
            <w:r w:rsidRPr="0083051D">
              <w:rPr>
                <w:rFonts w:ascii="Times New Roman" w:hAnsi="Times New Roman" w:cs="Times New Roman"/>
                <w:sz w:val="20"/>
              </w:rPr>
              <w:t>100,0</w:t>
            </w:r>
          </w:p>
        </w:tc>
        <w:tc>
          <w:tcPr>
            <w:tcW w:w="709" w:type="dxa"/>
            <w:tcBorders>
              <w:top w:val="nil"/>
              <w:left w:val="nil"/>
              <w:bottom w:val="nil"/>
              <w:right w:val="nil"/>
            </w:tcBorders>
          </w:tcPr>
          <w:p w:rsidR="00EA44AA" w:rsidRPr="0083051D" w:rsidRDefault="00EA44AA" w:rsidP="00EA44AA">
            <w:r w:rsidRPr="0083051D">
              <w:rPr>
                <w:rFonts w:ascii="Times New Roman" w:hAnsi="Times New Roman" w:cs="Times New Roman"/>
                <w:sz w:val="20"/>
              </w:rPr>
              <w:t>100,0</w:t>
            </w:r>
          </w:p>
        </w:tc>
      </w:tr>
      <w:tr w:rsidR="00EA44AA" w:rsidRPr="0083051D" w:rsidTr="007F73F2">
        <w:tblPrEx>
          <w:tblBorders>
            <w:left w:val="none" w:sz="0" w:space="0" w:color="auto"/>
            <w:right w:val="none" w:sz="0" w:space="0" w:color="auto"/>
            <w:insideH w:val="none" w:sz="0" w:space="0" w:color="auto"/>
            <w:insideV w:val="none" w:sz="0" w:space="0" w:color="auto"/>
          </w:tblBorders>
        </w:tblPrEx>
        <w:tc>
          <w:tcPr>
            <w:tcW w:w="1701" w:type="dxa"/>
            <w:tcBorders>
              <w:top w:val="nil"/>
              <w:left w:val="nil"/>
              <w:bottom w:val="nil"/>
              <w:right w:val="nil"/>
            </w:tcBorders>
          </w:tcPr>
          <w:p w:rsidR="00EA44AA" w:rsidRPr="0083051D" w:rsidRDefault="00EA44AA" w:rsidP="00EA44AA">
            <w:pPr>
              <w:widowControl w:val="0"/>
              <w:autoSpaceDE w:val="0"/>
              <w:autoSpaceDN w:val="0"/>
              <w:spacing w:after="0" w:line="240" w:lineRule="auto"/>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 xml:space="preserve">7.30. Количество врачей, прошедших </w:t>
            </w:r>
            <w:proofErr w:type="gramStart"/>
            <w:r w:rsidRPr="0083051D">
              <w:rPr>
                <w:rFonts w:ascii="Times New Roman" w:eastAsia="Times New Roman" w:hAnsi="Times New Roman" w:cs="Times New Roman"/>
                <w:sz w:val="20"/>
                <w:szCs w:val="20"/>
                <w:lang w:eastAsia="ru-RU"/>
              </w:rPr>
              <w:t>обучение по программам</w:t>
            </w:r>
            <w:proofErr w:type="gramEnd"/>
            <w:r w:rsidRPr="0083051D">
              <w:rPr>
                <w:rFonts w:ascii="Times New Roman" w:eastAsia="Times New Roman" w:hAnsi="Times New Roman" w:cs="Times New Roman"/>
                <w:sz w:val="20"/>
                <w:szCs w:val="20"/>
                <w:lang w:eastAsia="ru-RU"/>
              </w:rPr>
              <w:t xml:space="preserve"> дополнительного медицинского и фармацевтического образования в государственных образовательных организациях высшего и дополнительного профессионального образования</w:t>
            </w:r>
          </w:p>
        </w:tc>
        <w:tc>
          <w:tcPr>
            <w:tcW w:w="1276" w:type="dxa"/>
            <w:vMerge w:val="restart"/>
            <w:tcBorders>
              <w:top w:val="nil"/>
              <w:left w:val="nil"/>
              <w:bottom w:val="nil"/>
              <w:right w:val="nil"/>
            </w:tcBorders>
          </w:tcPr>
          <w:p w:rsidR="00EA44AA" w:rsidRPr="0083051D" w:rsidRDefault="00EA44AA" w:rsidP="00EA44AA">
            <w:pPr>
              <w:widowControl w:val="0"/>
              <w:autoSpaceDE w:val="0"/>
              <w:autoSpaceDN w:val="0"/>
              <w:spacing w:after="0" w:line="240" w:lineRule="auto"/>
              <w:rPr>
                <w:rFonts w:ascii="Times New Roman" w:eastAsia="Times New Roman" w:hAnsi="Times New Roman" w:cs="Times New Roman"/>
                <w:sz w:val="20"/>
                <w:szCs w:val="20"/>
                <w:lang w:eastAsia="ru-RU"/>
              </w:rPr>
            </w:pPr>
            <w:proofErr w:type="spellStart"/>
            <w:r w:rsidRPr="0083051D">
              <w:rPr>
                <w:rFonts w:ascii="Times New Roman" w:eastAsia="Times New Roman" w:hAnsi="Times New Roman" w:cs="Times New Roman"/>
                <w:sz w:val="20"/>
                <w:szCs w:val="20"/>
                <w:lang w:eastAsia="ru-RU"/>
              </w:rPr>
              <w:t>минздрав</w:t>
            </w:r>
            <w:proofErr w:type="spellEnd"/>
            <w:r w:rsidRPr="0083051D">
              <w:rPr>
                <w:rFonts w:ascii="Times New Roman" w:eastAsia="Times New Roman" w:hAnsi="Times New Roman" w:cs="Times New Roman"/>
                <w:sz w:val="20"/>
                <w:szCs w:val="20"/>
                <w:lang w:eastAsia="ru-RU"/>
              </w:rPr>
              <w:t xml:space="preserve"> АО</w:t>
            </w:r>
          </w:p>
        </w:tc>
        <w:tc>
          <w:tcPr>
            <w:tcW w:w="1134" w:type="dxa"/>
            <w:vMerge w:val="restart"/>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человек</w:t>
            </w:r>
          </w:p>
        </w:tc>
        <w:tc>
          <w:tcPr>
            <w:tcW w:w="850" w:type="dxa"/>
            <w:vMerge w:val="restart"/>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1999</w:t>
            </w:r>
          </w:p>
        </w:tc>
        <w:tc>
          <w:tcPr>
            <w:tcW w:w="851" w:type="dxa"/>
            <w:vMerge w:val="restart"/>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2067</w:t>
            </w:r>
          </w:p>
        </w:tc>
        <w:tc>
          <w:tcPr>
            <w:tcW w:w="850" w:type="dxa"/>
            <w:vMerge w:val="restart"/>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2381</w:t>
            </w:r>
          </w:p>
        </w:tc>
        <w:tc>
          <w:tcPr>
            <w:tcW w:w="851" w:type="dxa"/>
            <w:vMerge w:val="restart"/>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2396</w:t>
            </w:r>
          </w:p>
        </w:tc>
        <w:tc>
          <w:tcPr>
            <w:tcW w:w="850" w:type="dxa"/>
            <w:vMerge w:val="restart"/>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2130</w:t>
            </w:r>
          </w:p>
        </w:tc>
        <w:tc>
          <w:tcPr>
            <w:tcW w:w="851" w:type="dxa"/>
            <w:vMerge w:val="restart"/>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2230</w:t>
            </w:r>
          </w:p>
        </w:tc>
        <w:tc>
          <w:tcPr>
            <w:tcW w:w="850" w:type="dxa"/>
            <w:vMerge w:val="restart"/>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1" w:type="dxa"/>
            <w:vMerge w:val="restart"/>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0" w:type="dxa"/>
            <w:vMerge w:val="restart"/>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1" w:type="dxa"/>
            <w:vMerge w:val="restart"/>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709"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r>
      <w:tr w:rsidR="00EA44AA" w:rsidRPr="0083051D" w:rsidTr="007F73F2">
        <w:tblPrEx>
          <w:tblBorders>
            <w:left w:val="none" w:sz="0" w:space="0" w:color="auto"/>
            <w:right w:val="none" w:sz="0" w:space="0" w:color="auto"/>
            <w:insideH w:val="none" w:sz="0" w:space="0" w:color="auto"/>
            <w:insideV w:val="none" w:sz="0" w:space="0" w:color="auto"/>
          </w:tblBorders>
        </w:tblPrEx>
        <w:tc>
          <w:tcPr>
            <w:tcW w:w="1701" w:type="dxa"/>
            <w:tcBorders>
              <w:top w:val="nil"/>
              <w:left w:val="nil"/>
              <w:bottom w:val="nil"/>
              <w:right w:val="nil"/>
            </w:tcBorders>
          </w:tcPr>
          <w:p w:rsidR="00EA44AA" w:rsidRPr="0083051D" w:rsidRDefault="00EA44AA" w:rsidP="00EA44AA">
            <w:pPr>
              <w:widowControl w:val="0"/>
              <w:autoSpaceDE w:val="0"/>
              <w:autoSpaceDN w:val="0"/>
              <w:spacing w:after="0" w:line="240" w:lineRule="auto"/>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в том числе:</w:t>
            </w:r>
          </w:p>
        </w:tc>
        <w:tc>
          <w:tcPr>
            <w:tcW w:w="1276" w:type="dxa"/>
            <w:vMerge/>
            <w:tcBorders>
              <w:top w:val="nil"/>
              <w:left w:val="nil"/>
              <w:bottom w:val="nil"/>
              <w:right w:val="nil"/>
            </w:tcBorders>
          </w:tcPr>
          <w:p w:rsidR="00EA44AA" w:rsidRPr="0083051D" w:rsidRDefault="00EA44AA" w:rsidP="00EA44AA">
            <w:pPr>
              <w:rPr>
                <w:rFonts w:ascii="Times New Roman" w:hAnsi="Times New Roman" w:cs="Times New Roman"/>
                <w:sz w:val="20"/>
                <w:szCs w:val="20"/>
              </w:rPr>
            </w:pPr>
          </w:p>
        </w:tc>
        <w:tc>
          <w:tcPr>
            <w:tcW w:w="1134" w:type="dxa"/>
            <w:vMerge/>
            <w:tcBorders>
              <w:top w:val="nil"/>
              <w:left w:val="nil"/>
              <w:bottom w:val="nil"/>
              <w:right w:val="nil"/>
            </w:tcBorders>
          </w:tcPr>
          <w:p w:rsidR="00EA44AA" w:rsidRPr="0083051D" w:rsidRDefault="00EA44AA" w:rsidP="00EA44AA">
            <w:pPr>
              <w:rPr>
                <w:rFonts w:ascii="Times New Roman" w:hAnsi="Times New Roman" w:cs="Times New Roman"/>
                <w:sz w:val="20"/>
                <w:szCs w:val="20"/>
              </w:rPr>
            </w:pPr>
          </w:p>
        </w:tc>
        <w:tc>
          <w:tcPr>
            <w:tcW w:w="850" w:type="dxa"/>
            <w:vMerge/>
            <w:tcBorders>
              <w:top w:val="nil"/>
              <w:left w:val="nil"/>
              <w:bottom w:val="nil"/>
              <w:right w:val="nil"/>
            </w:tcBorders>
          </w:tcPr>
          <w:p w:rsidR="00EA44AA" w:rsidRPr="0083051D" w:rsidRDefault="00EA44AA" w:rsidP="00EA44AA">
            <w:pPr>
              <w:rPr>
                <w:rFonts w:ascii="Times New Roman" w:hAnsi="Times New Roman" w:cs="Times New Roman"/>
                <w:sz w:val="20"/>
                <w:szCs w:val="20"/>
              </w:rPr>
            </w:pPr>
          </w:p>
        </w:tc>
        <w:tc>
          <w:tcPr>
            <w:tcW w:w="851" w:type="dxa"/>
            <w:vMerge/>
            <w:tcBorders>
              <w:top w:val="nil"/>
              <w:left w:val="nil"/>
              <w:bottom w:val="nil"/>
              <w:right w:val="nil"/>
            </w:tcBorders>
          </w:tcPr>
          <w:p w:rsidR="00EA44AA" w:rsidRPr="0083051D" w:rsidRDefault="00EA44AA" w:rsidP="00EA44AA">
            <w:pPr>
              <w:rPr>
                <w:rFonts w:ascii="Times New Roman" w:hAnsi="Times New Roman" w:cs="Times New Roman"/>
                <w:sz w:val="20"/>
                <w:szCs w:val="20"/>
              </w:rPr>
            </w:pPr>
          </w:p>
        </w:tc>
        <w:tc>
          <w:tcPr>
            <w:tcW w:w="850" w:type="dxa"/>
            <w:vMerge/>
            <w:tcBorders>
              <w:top w:val="nil"/>
              <w:left w:val="nil"/>
              <w:bottom w:val="nil"/>
              <w:right w:val="nil"/>
            </w:tcBorders>
          </w:tcPr>
          <w:p w:rsidR="00EA44AA" w:rsidRPr="0083051D" w:rsidRDefault="00EA44AA" w:rsidP="00EA44AA">
            <w:pPr>
              <w:rPr>
                <w:rFonts w:ascii="Times New Roman" w:hAnsi="Times New Roman" w:cs="Times New Roman"/>
                <w:sz w:val="20"/>
                <w:szCs w:val="20"/>
              </w:rPr>
            </w:pPr>
          </w:p>
        </w:tc>
        <w:tc>
          <w:tcPr>
            <w:tcW w:w="851" w:type="dxa"/>
            <w:vMerge/>
            <w:tcBorders>
              <w:top w:val="nil"/>
              <w:left w:val="nil"/>
              <w:bottom w:val="nil"/>
              <w:right w:val="nil"/>
            </w:tcBorders>
          </w:tcPr>
          <w:p w:rsidR="00EA44AA" w:rsidRPr="0083051D" w:rsidRDefault="00EA44AA" w:rsidP="00EA44AA">
            <w:pPr>
              <w:rPr>
                <w:rFonts w:ascii="Times New Roman" w:hAnsi="Times New Roman" w:cs="Times New Roman"/>
                <w:sz w:val="20"/>
                <w:szCs w:val="20"/>
              </w:rPr>
            </w:pPr>
          </w:p>
        </w:tc>
        <w:tc>
          <w:tcPr>
            <w:tcW w:w="850" w:type="dxa"/>
            <w:vMerge/>
            <w:tcBorders>
              <w:top w:val="nil"/>
              <w:left w:val="nil"/>
              <w:bottom w:val="nil"/>
              <w:right w:val="nil"/>
            </w:tcBorders>
          </w:tcPr>
          <w:p w:rsidR="00EA44AA" w:rsidRPr="0083051D" w:rsidRDefault="00EA44AA" w:rsidP="00EA44AA">
            <w:pPr>
              <w:rPr>
                <w:rFonts w:ascii="Times New Roman" w:hAnsi="Times New Roman" w:cs="Times New Roman"/>
                <w:sz w:val="20"/>
                <w:szCs w:val="20"/>
              </w:rPr>
            </w:pPr>
          </w:p>
        </w:tc>
        <w:tc>
          <w:tcPr>
            <w:tcW w:w="851" w:type="dxa"/>
            <w:vMerge/>
            <w:tcBorders>
              <w:top w:val="nil"/>
              <w:left w:val="nil"/>
              <w:bottom w:val="nil"/>
              <w:right w:val="nil"/>
            </w:tcBorders>
          </w:tcPr>
          <w:p w:rsidR="00EA44AA" w:rsidRPr="0083051D" w:rsidRDefault="00EA44AA" w:rsidP="00EA44AA">
            <w:pPr>
              <w:rPr>
                <w:rFonts w:ascii="Times New Roman" w:hAnsi="Times New Roman" w:cs="Times New Roman"/>
                <w:sz w:val="20"/>
                <w:szCs w:val="20"/>
              </w:rPr>
            </w:pPr>
          </w:p>
        </w:tc>
        <w:tc>
          <w:tcPr>
            <w:tcW w:w="850" w:type="dxa"/>
            <w:vMerge/>
            <w:tcBorders>
              <w:top w:val="nil"/>
              <w:left w:val="nil"/>
              <w:bottom w:val="nil"/>
              <w:right w:val="nil"/>
            </w:tcBorders>
          </w:tcPr>
          <w:p w:rsidR="00EA44AA" w:rsidRPr="0083051D" w:rsidRDefault="00EA44AA" w:rsidP="00EA44AA">
            <w:pPr>
              <w:rPr>
                <w:rFonts w:ascii="Times New Roman" w:hAnsi="Times New Roman" w:cs="Times New Roman"/>
                <w:sz w:val="20"/>
                <w:szCs w:val="20"/>
              </w:rPr>
            </w:pPr>
          </w:p>
        </w:tc>
        <w:tc>
          <w:tcPr>
            <w:tcW w:w="851" w:type="dxa"/>
            <w:vMerge/>
            <w:tcBorders>
              <w:top w:val="nil"/>
              <w:left w:val="nil"/>
              <w:bottom w:val="nil"/>
              <w:right w:val="nil"/>
            </w:tcBorders>
          </w:tcPr>
          <w:p w:rsidR="00EA44AA" w:rsidRPr="0083051D" w:rsidRDefault="00EA44AA" w:rsidP="00EA44AA">
            <w:pPr>
              <w:rPr>
                <w:rFonts w:ascii="Times New Roman" w:hAnsi="Times New Roman" w:cs="Times New Roman"/>
                <w:sz w:val="20"/>
                <w:szCs w:val="20"/>
              </w:rPr>
            </w:pPr>
          </w:p>
        </w:tc>
        <w:tc>
          <w:tcPr>
            <w:tcW w:w="850" w:type="dxa"/>
            <w:vMerge/>
            <w:tcBorders>
              <w:top w:val="nil"/>
              <w:left w:val="nil"/>
              <w:bottom w:val="nil"/>
              <w:right w:val="nil"/>
            </w:tcBorders>
          </w:tcPr>
          <w:p w:rsidR="00EA44AA" w:rsidRPr="0083051D" w:rsidRDefault="00EA44AA" w:rsidP="00EA44AA">
            <w:pPr>
              <w:rPr>
                <w:rFonts w:ascii="Times New Roman" w:hAnsi="Times New Roman" w:cs="Times New Roman"/>
                <w:sz w:val="20"/>
                <w:szCs w:val="20"/>
              </w:rPr>
            </w:pPr>
          </w:p>
        </w:tc>
        <w:tc>
          <w:tcPr>
            <w:tcW w:w="851" w:type="dxa"/>
            <w:vMerge/>
            <w:tcBorders>
              <w:top w:val="nil"/>
              <w:left w:val="nil"/>
              <w:bottom w:val="nil"/>
              <w:right w:val="nil"/>
            </w:tcBorders>
          </w:tcPr>
          <w:p w:rsidR="00EA44AA" w:rsidRPr="0083051D" w:rsidRDefault="00EA44AA" w:rsidP="00EA44AA">
            <w:pPr>
              <w:rPr>
                <w:rFonts w:ascii="Times New Roman" w:hAnsi="Times New Roman" w:cs="Times New Roman"/>
                <w:sz w:val="20"/>
                <w:szCs w:val="20"/>
              </w:rPr>
            </w:pPr>
          </w:p>
        </w:tc>
        <w:tc>
          <w:tcPr>
            <w:tcW w:w="850" w:type="dxa"/>
            <w:tcBorders>
              <w:top w:val="nil"/>
              <w:left w:val="nil"/>
              <w:bottom w:val="nil"/>
              <w:right w:val="nil"/>
            </w:tcBorders>
          </w:tcPr>
          <w:p w:rsidR="00EA44AA" w:rsidRPr="0083051D" w:rsidRDefault="00EA44AA" w:rsidP="00EA44AA">
            <w:pPr>
              <w:rPr>
                <w:rFonts w:ascii="Times New Roman" w:hAnsi="Times New Roman" w:cs="Times New Roman"/>
                <w:sz w:val="20"/>
                <w:szCs w:val="20"/>
              </w:rPr>
            </w:pPr>
          </w:p>
        </w:tc>
        <w:tc>
          <w:tcPr>
            <w:tcW w:w="851" w:type="dxa"/>
            <w:tcBorders>
              <w:top w:val="nil"/>
              <w:left w:val="nil"/>
              <w:bottom w:val="nil"/>
              <w:right w:val="nil"/>
            </w:tcBorders>
          </w:tcPr>
          <w:p w:rsidR="00EA44AA" w:rsidRPr="0083051D" w:rsidRDefault="00EA44AA" w:rsidP="00EA44AA">
            <w:pPr>
              <w:rPr>
                <w:rFonts w:ascii="Times New Roman" w:hAnsi="Times New Roman" w:cs="Times New Roman"/>
                <w:sz w:val="20"/>
                <w:szCs w:val="20"/>
              </w:rPr>
            </w:pPr>
          </w:p>
        </w:tc>
        <w:tc>
          <w:tcPr>
            <w:tcW w:w="850" w:type="dxa"/>
            <w:tcBorders>
              <w:top w:val="nil"/>
              <w:left w:val="nil"/>
              <w:bottom w:val="nil"/>
              <w:right w:val="nil"/>
            </w:tcBorders>
          </w:tcPr>
          <w:p w:rsidR="00EA44AA" w:rsidRPr="0083051D" w:rsidRDefault="00EA44AA" w:rsidP="00EA44AA">
            <w:pPr>
              <w:rPr>
                <w:rFonts w:ascii="Times New Roman" w:hAnsi="Times New Roman" w:cs="Times New Roman"/>
                <w:sz w:val="20"/>
                <w:szCs w:val="20"/>
              </w:rPr>
            </w:pPr>
          </w:p>
        </w:tc>
        <w:tc>
          <w:tcPr>
            <w:tcW w:w="709" w:type="dxa"/>
            <w:tcBorders>
              <w:top w:val="nil"/>
              <w:left w:val="nil"/>
              <w:bottom w:val="nil"/>
              <w:right w:val="nil"/>
            </w:tcBorders>
          </w:tcPr>
          <w:p w:rsidR="00EA44AA" w:rsidRPr="0083051D" w:rsidRDefault="00EA44AA" w:rsidP="00EA44AA">
            <w:pPr>
              <w:rPr>
                <w:rFonts w:ascii="Times New Roman" w:hAnsi="Times New Roman" w:cs="Times New Roman"/>
                <w:sz w:val="20"/>
                <w:szCs w:val="20"/>
              </w:rPr>
            </w:pPr>
          </w:p>
        </w:tc>
      </w:tr>
      <w:tr w:rsidR="00EA44AA" w:rsidRPr="0083051D" w:rsidTr="007F73F2">
        <w:tblPrEx>
          <w:tblBorders>
            <w:left w:val="none" w:sz="0" w:space="0" w:color="auto"/>
            <w:right w:val="none" w:sz="0" w:space="0" w:color="auto"/>
            <w:insideH w:val="none" w:sz="0" w:space="0" w:color="auto"/>
            <w:insideV w:val="none" w:sz="0" w:space="0" w:color="auto"/>
          </w:tblBorders>
        </w:tblPrEx>
        <w:tc>
          <w:tcPr>
            <w:tcW w:w="1701" w:type="dxa"/>
            <w:tcBorders>
              <w:top w:val="nil"/>
              <w:left w:val="nil"/>
              <w:bottom w:val="nil"/>
              <w:right w:val="nil"/>
            </w:tcBorders>
          </w:tcPr>
          <w:p w:rsidR="00EA44AA" w:rsidRPr="0083051D" w:rsidRDefault="00EA44AA" w:rsidP="00EA44AA">
            <w:pPr>
              <w:widowControl w:val="0"/>
              <w:autoSpaceDE w:val="0"/>
              <w:autoSpaceDN w:val="0"/>
              <w:spacing w:after="0" w:line="240" w:lineRule="auto"/>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повышение квалификации</w:t>
            </w:r>
          </w:p>
        </w:tc>
        <w:tc>
          <w:tcPr>
            <w:tcW w:w="1276" w:type="dxa"/>
            <w:tcBorders>
              <w:top w:val="nil"/>
              <w:left w:val="nil"/>
              <w:bottom w:val="nil"/>
              <w:right w:val="nil"/>
            </w:tcBorders>
          </w:tcPr>
          <w:p w:rsidR="00EA44AA" w:rsidRPr="0083051D" w:rsidRDefault="00EA44AA" w:rsidP="00EA44AA">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134"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человек</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1693</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1791</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2236</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2246</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1970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2060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709"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r>
      <w:tr w:rsidR="00EA44AA" w:rsidRPr="0083051D" w:rsidTr="007F73F2">
        <w:tblPrEx>
          <w:tblBorders>
            <w:left w:val="none" w:sz="0" w:space="0" w:color="auto"/>
            <w:right w:val="none" w:sz="0" w:space="0" w:color="auto"/>
            <w:insideH w:val="none" w:sz="0" w:space="0" w:color="auto"/>
            <w:insideV w:val="none" w:sz="0" w:space="0" w:color="auto"/>
          </w:tblBorders>
        </w:tblPrEx>
        <w:tc>
          <w:tcPr>
            <w:tcW w:w="1701" w:type="dxa"/>
            <w:tcBorders>
              <w:top w:val="nil"/>
              <w:left w:val="nil"/>
              <w:bottom w:val="nil"/>
              <w:right w:val="nil"/>
            </w:tcBorders>
          </w:tcPr>
          <w:p w:rsidR="00EA44AA" w:rsidRPr="0083051D" w:rsidRDefault="00EA44AA" w:rsidP="00EA44AA">
            <w:pPr>
              <w:widowControl w:val="0"/>
              <w:autoSpaceDE w:val="0"/>
              <w:autoSpaceDN w:val="0"/>
              <w:spacing w:after="0" w:line="240" w:lineRule="auto"/>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lastRenderedPageBreak/>
              <w:t>из них в образовательных организациях, подведомственных Министерству здравоохранения Российской Федерации</w:t>
            </w:r>
          </w:p>
        </w:tc>
        <w:tc>
          <w:tcPr>
            <w:tcW w:w="1276" w:type="dxa"/>
            <w:tcBorders>
              <w:top w:val="nil"/>
              <w:left w:val="nil"/>
              <w:bottom w:val="nil"/>
              <w:right w:val="nil"/>
            </w:tcBorders>
          </w:tcPr>
          <w:p w:rsidR="00EA44AA" w:rsidRPr="0083051D" w:rsidRDefault="00EA44AA" w:rsidP="00EA44AA">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134"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человек</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1693</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1791</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2236</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2246</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1970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2060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709"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r>
      <w:tr w:rsidR="00EA44AA" w:rsidRPr="0083051D" w:rsidTr="007F73F2">
        <w:tblPrEx>
          <w:tblBorders>
            <w:left w:val="none" w:sz="0" w:space="0" w:color="auto"/>
            <w:right w:val="none" w:sz="0" w:space="0" w:color="auto"/>
            <w:insideH w:val="none" w:sz="0" w:space="0" w:color="auto"/>
            <w:insideV w:val="none" w:sz="0" w:space="0" w:color="auto"/>
          </w:tblBorders>
        </w:tblPrEx>
        <w:tc>
          <w:tcPr>
            <w:tcW w:w="1701" w:type="dxa"/>
            <w:tcBorders>
              <w:top w:val="nil"/>
              <w:left w:val="nil"/>
              <w:bottom w:val="nil"/>
              <w:right w:val="nil"/>
            </w:tcBorders>
          </w:tcPr>
          <w:p w:rsidR="00EA44AA" w:rsidRPr="0083051D" w:rsidRDefault="00EA44AA" w:rsidP="00EA44AA">
            <w:pPr>
              <w:widowControl w:val="0"/>
              <w:autoSpaceDE w:val="0"/>
              <w:autoSpaceDN w:val="0"/>
              <w:spacing w:after="0" w:line="240" w:lineRule="auto"/>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профессиональная переподготовка</w:t>
            </w:r>
          </w:p>
        </w:tc>
        <w:tc>
          <w:tcPr>
            <w:tcW w:w="1276" w:type="dxa"/>
            <w:tcBorders>
              <w:top w:val="nil"/>
              <w:left w:val="nil"/>
              <w:bottom w:val="nil"/>
              <w:right w:val="nil"/>
            </w:tcBorders>
          </w:tcPr>
          <w:p w:rsidR="00EA44AA" w:rsidRPr="0083051D" w:rsidRDefault="00EA44AA" w:rsidP="00EA44AA">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134"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человек</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121</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276</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145</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150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160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170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709"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r>
      <w:tr w:rsidR="00EA44AA" w:rsidRPr="0083051D" w:rsidTr="007F73F2">
        <w:tblPrEx>
          <w:tblBorders>
            <w:left w:val="none" w:sz="0" w:space="0" w:color="auto"/>
            <w:right w:val="none" w:sz="0" w:space="0" w:color="auto"/>
            <w:insideH w:val="none" w:sz="0" w:space="0" w:color="auto"/>
            <w:insideV w:val="none" w:sz="0" w:space="0" w:color="auto"/>
          </w:tblBorders>
        </w:tblPrEx>
        <w:tc>
          <w:tcPr>
            <w:tcW w:w="1701" w:type="dxa"/>
            <w:tcBorders>
              <w:top w:val="nil"/>
              <w:left w:val="nil"/>
              <w:bottom w:val="nil"/>
              <w:right w:val="nil"/>
            </w:tcBorders>
          </w:tcPr>
          <w:p w:rsidR="00EA44AA" w:rsidRPr="0083051D" w:rsidRDefault="00EA44AA" w:rsidP="00EA44AA">
            <w:pPr>
              <w:widowControl w:val="0"/>
              <w:autoSpaceDE w:val="0"/>
              <w:autoSpaceDN w:val="0"/>
              <w:spacing w:after="0" w:line="240" w:lineRule="auto"/>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из них в образовательных организациях, подведомственных Министерству здравоохранения Российской Федерации</w:t>
            </w:r>
          </w:p>
        </w:tc>
        <w:tc>
          <w:tcPr>
            <w:tcW w:w="1276" w:type="dxa"/>
            <w:tcBorders>
              <w:top w:val="nil"/>
              <w:left w:val="nil"/>
              <w:bottom w:val="nil"/>
              <w:right w:val="nil"/>
            </w:tcBorders>
          </w:tcPr>
          <w:p w:rsidR="00EA44AA" w:rsidRPr="0083051D" w:rsidRDefault="00EA44AA" w:rsidP="00EA44AA">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134"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человек</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121</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276</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145</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150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160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170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709"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r>
      <w:tr w:rsidR="00EA44AA" w:rsidRPr="0083051D" w:rsidTr="007F73F2">
        <w:tblPrEx>
          <w:tblBorders>
            <w:left w:val="none" w:sz="0" w:space="0" w:color="auto"/>
            <w:right w:val="none" w:sz="0" w:space="0" w:color="auto"/>
            <w:insideH w:val="none" w:sz="0" w:space="0" w:color="auto"/>
            <w:insideV w:val="none" w:sz="0" w:space="0" w:color="auto"/>
          </w:tblBorders>
        </w:tblPrEx>
        <w:tc>
          <w:tcPr>
            <w:tcW w:w="1701" w:type="dxa"/>
            <w:tcBorders>
              <w:top w:val="nil"/>
              <w:left w:val="nil"/>
              <w:bottom w:val="nil"/>
              <w:right w:val="nil"/>
            </w:tcBorders>
          </w:tcPr>
          <w:p w:rsidR="00EA44AA" w:rsidRPr="0083051D" w:rsidRDefault="00EA44AA" w:rsidP="00EA44AA">
            <w:pPr>
              <w:widowControl w:val="0"/>
              <w:autoSpaceDE w:val="0"/>
              <w:autoSpaceDN w:val="0"/>
              <w:spacing w:after="0" w:line="240" w:lineRule="auto"/>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7.31. Количество подготовленных кадров высшей квалификации в интернатуре, ординатуре, аспирантуре по программам подготовки научно-педагогических кадров в государственных организациях высшего образования</w:t>
            </w:r>
          </w:p>
        </w:tc>
        <w:tc>
          <w:tcPr>
            <w:tcW w:w="1276" w:type="dxa"/>
            <w:vMerge w:val="restart"/>
            <w:tcBorders>
              <w:top w:val="nil"/>
              <w:left w:val="nil"/>
              <w:bottom w:val="nil"/>
              <w:right w:val="nil"/>
            </w:tcBorders>
          </w:tcPr>
          <w:p w:rsidR="00EA44AA" w:rsidRPr="0083051D" w:rsidRDefault="00EA44AA" w:rsidP="00EA44AA">
            <w:pPr>
              <w:widowControl w:val="0"/>
              <w:autoSpaceDE w:val="0"/>
              <w:autoSpaceDN w:val="0"/>
              <w:spacing w:after="0" w:line="240" w:lineRule="auto"/>
              <w:rPr>
                <w:rFonts w:ascii="Times New Roman" w:eastAsia="Times New Roman" w:hAnsi="Times New Roman" w:cs="Times New Roman"/>
                <w:sz w:val="20"/>
                <w:szCs w:val="20"/>
                <w:lang w:eastAsia="ru-RU"/>
              </w:rPr>
            </w:pPr>
            <w:proofErr w:type="spellStart"/>
            <w:r w:rsidRPr="0083051D">
              <w:rPr>
                <w:rFonts w:ascii="Times New Roman" w:eastAsia="Times New Roman" w:hAnsi="Times New Roman" w:cs="Times New Roman"/>
                <w:sz w:val="20"/>
                <w:szCs w:val="20"/>
                <w:lang w:eastAsia="ru-RU"/>
              </w:rPr>
              <w:t>минздрав</w:t>
            </w:r>
            <w:proofErr w:type="spellEnd"/>
            <w:r w:rsidRPr="0083051D">
              <w:rPr>
                <w:rFonts w:ascii="Times New Roman" w:eastAsia="Times New Roman" w:hAnsi="Times New Roman" w:cs="Times New Roman"/>
                <w:sz w:val="20"/>
                <w:szCs w:val="20"/>
                <w:lang w:eastAsia="ru-RU"/>
              </w:rPr>
              <w:t xml:space="preserve"> АО</w:t>
            </w:r>
          </w:p>
        </w:tc>
        <w:tc>
          <w:tcPr>
            <w:tcW w:w="1134" w:type="dxa"/>
            <w:vMerge w:val="restart"/>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человек</w:t>
            </w:r>
          </w:p>
        </w:tc>
        <w:tc>
          <w:tcPr>
            <w:tcW w:w="850" w:type="dxa"/>
            <w:vMerge w:val="restart"/>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304,0</w:t>
            </w:r>
          </w:p>
        </w:tc>
        <w:tc>
          <w:tcPr>
            <w:tcW w:w="851" w:type="dxa"/>
            <w:vMerge w:val="restart"/>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307,0</w:t>
            </w:r>
          </w:p>
        </w:tc>
        <w:tc>
          <w:tcPr>
            <w:tcW w:w="850" w:type="dxa"/>
            <w:vMerge w:val="restart"/>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314,0</w:t>
            </w:r>
          </w:p>
        </w:tc>
        <w:tc>
          <w:tcPr>
            <w:tcW w:w="851" w:type="dxa"/>
            <w:vMerge w:val="restart"/>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332,0</w:t>
            </w:r>
          </w:p>
        </w:tc>
        <w:tc>
          <w:tcPr>
            <w:tcW w:w="850" w:type="dxa"/>
            <w:vMerge w:val="restart"/>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337,0</w:t>
            </w:r>
          </w:p>
        </w:tc>
        <w:tc>
          <w:tcPr>
            <w:tcW w:w="851" w:type="dxa"/>
            <w:vMerge w:val="restart"/>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332,0</w:t>
            </w:r>
          </w:p>
        </w:tc>
        <w:tc>
          <w:tcPr>
            <w:tcW w:w="850" w:type="dxa"/>
            <w:vMerge w:val="restart"/>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193,0</w:t>
            </w:r>
          </w:p>
        </w:tc>
        <w:tc>
          <w:tcPr>
            <w:tcW w:w="851" w:type="dxa"/>
            <w:vMerge w:val="restart"/>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100,0</w:t>
            </w:r>
          </w:p>
        </w:tc>
        <w:tc>
          <w:tcPr>
            <w:tcW w:w="850" w:type="dxa"/>
            <w:vMerge w:val="restart"/>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70,0</w:t>
            </w:r>
          </w:p>
        </w:tc>
        <w:tc>
          <w:tcPr>
            <w:tcW w:w="851" w:type="dxa"/>
            <w:vMerge w:val="restart"/>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60,0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60,0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60,0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60,0</w:t>
            </w:r>
          </w:p>
        </w:tc>
        <w:tc>
          <w:tcPr>
            <w:tcW w:w="709"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60,0</w:t>
            </w:r>
          </w:p>
        </w:tc>
      </w:tr>
      <w:tr w:rsidR="00EA44AA" w:rsidRPr="0083051D" w:rsidTr="007F73F2">
        <w:tblPrEx>
          <w:tblBorders>
            <w:left w:val="none" w:sz="0" w:space="0" w:color="auto"/>
            <w:right w:val="none" w:sz="0" w:space="0" w:color="auto"/>
            <w:insideH w:val="none" w:sz="0" w:space="0" w:color="auto"/>
            <w:insideV w:val="none" w:sz="0" w:space="0" w:color="auto"/>
          </w:tblBorders>
        </w:tblPrEx>
        <w:tc>
          <w:tcPr>
            <w:tcW w:w="1701" w:type="dxa"/>
            <w:tcBorders>
              <w:top w:val="nil"/>
              <w:left w:val="nil"/>
              <w:bottom w:val="nil"/>
              <w:right w:val="nil"/>
            </w:tcBorders>
          </w:tcPr>
          <w:p w:rsidR="00EA44AA" w:rsidRPr="0083051D" w:rsidRDefault="00EA44AA" w:rsidP="00EA44AA">
            <w:pPr>
              <w:widowControl w:val="0"/>
              <w:autoSpaceDE w:val="0"/>
              <w:autoSpaceDN w:val="0"/>
              <w:spacing w:after="0" w:line="240" w:lineRule="auto"/>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в том числе:</w:t>
            </w:r>
          </w:p>
        </w:tc>
        <w:tc>
          <w:tcPr>
            <w:tcW w:w="1276" w:type="dxa"/>
            <w:vMerge/>
            <w:tcBorders>
              <w:top w:val="nil"/>
              <w:left w:val="nil"/>
              <w:bottom w:val="nil"/>
              <w:right w:val="nil"/>
            </w:tcBorders>
          </w:tcPr>
          <w:p w:rsidR="00EA44AA" w:rsidRPr="0083051D" w:rsidRDefault="00EA44AA" w:rsidP="00EA44AA">
            <w:pPr>
              <w:rPr>
                <w:rFonts w:ascii="Times New Roman" w:hAnsi="Times New Roman" w:cs="Times New Roman"/>
                <w:sz w:val="20"/>
                <w:szCs w:val="20"/>
              </w:rPr>
            </w:pPr>
          </w:p>
        </w:tc>
        <w:tc>
          <w:tcPr>
            <w:tcW w:w="1134" w:type="dxa"/>
            <w:vMerge/>
            <w:tcBorders>
              <w:top w:val="nil"/>
              <w:left w:val="nil"/>
              <w:bottom w:val="nil"/>
              <w:right w:val="nil"/>
            </w:tcBorders>
          </w:tcPr>
          <w:p w:rsidR="00EA44AA" w:rsidRPr="0083051D" w:rsidRDefault="00EA44AA" w:rsidP="00EA44AA">
            <w:pPr>
              <w:rPr>
                <w:rFonts w:ascii="Times New Roman" w:hAnsi="Times New Roman" w:cs="Times New Roman"/>
                <w:sz w:val="20"/>
                <w:szCs w:val="20"/>
              </w:rPr>
            </w:pPr>
          </w:p>
        </w:tc>
        <w:tc>
          <w:tcPr>
            <w:tcW w:w="850" w:type="dxa"/>
            <w:vMerge/>
            <w:tcBorders>
              <w:top w:val="nil"/>
              <w:left w:val="nil"/>
              <w:bottom w:val="nil"/>
              <w:right w:val="nil"/>
            </w:tcBorders>
          </w:tcPr>
          <w:p w:rsidR="00EA44AA" w:rsidRPr="0083051D" w:rsidRDefault="00EA44AA" w:rsidP="00EA44AA">
            <w:pPr>
              <w:rPr>
                <w:rFonts w:ascii="Times New Roman" w:hAnsi="Times New Roman" w:cs="Times New Roman"/>
                <w:sz w:val="20"/>
                <w:szCs w:val="20"/>
              </w:rPr>
            </w:pPr>
          </w:p>
        </w:tc>
        <w:tc>
          <w:tcPr>
            <w:tcW w:w="851" w:type="dxa"/>
            <w:vMerge/>
            <w:tcBorders>
              <w:top w:val="nil"/>
              <w:left w:val="nil"/>
              <w:bottom w:val="nil"/>
              <w:right w:val="nil"/>
            </w:tcBorders>
          </w:tcPr>
          <w:p w:rsidR="00EA44AA" w:rsidRPr="0083051D" w:rsidRDefault="00EA44AA" w:rsidP="00EA44AA">
            <w:pPr>
              <w:rPr>
                <w:rFonts w:ascii="Times New Roman" w:hAnsi="Times New Roman" w:cs="Times New Roman"/>
                <w:sz w:val="20"/>
                <w:szCs w:val="20"/>
              </w:rPr>
            </w:pPr>
          </w:p>
        </w:tc>
        <w:tc>
          <w:tcPr>
            <w:tcW w:w="850" w:type="dxa"/>
            <w:vMerge/>
            <w:tcBorders>
              <w:top w:val="nil"/>
              <w:left w:val="nil"/>
              <w:bottom w:val="nil"/>
              <w:right w:val="nil"/>
            </w:tcBorders>
          </w:tcPr>
          <w:p w:rsidR="00EA44AA" w:rsidRPr="0083051D" w:rsidRDefault="00EA44AA" w:rsidP="00EA44AA">
            <w:pPr>
              <w:rPr>
                <w:rFonts w:ascii="Times New Roman" w:hAnsi="Times New Roman" w:cs="Times New Roman"/>
                <w:sz w:val="20"/>
                <w:szCs w:val="20"/>
              </w:rPr>
            </w:pPr>
          </w:p>
        </w:tc>
        <w:tc>
          <w:tcPr>
            <w:tcW w:w="851" w:type="dxa"/>
            <w:vMerge/>
            <w:tcBorders>
              <w:top w:val="nil"/>
              <w:left w:val="nil"/>
              <w:bottom w:val="nil"/>
              <w:right w:val="nil"/>
            </w:tcBorders>
          </w:tcPr>
          <w:p w:rsidR="00EA44AA" w:rsidRPr="0083051D" w:rsidRDefault="00EA44AA" w:rsidP="00EA44AA">
            <w:pPr>
              <w:rPr>
                <w:rFonts w:ascii="Times New Roman" w:hAnsi="Times New Roman" w:cs="Times New Roman"/>
                <w:sz w:val="20"/>
                <w:szCs w:val="20"/>
              </w:rPr>
            </w:pPr>
          </w:p>
        </w:tc>
        <w:tc>
          <w:tcPr>
            <w:tcW w:w="850" w:type="dxa"/>
            <w:vMerge/>
            <w:tcBorders>
              <w:top w:val="nil"/>
              <w:left w:val="nil"/>
              <w:bottom w:val="nil"/>
              <w:right w:val="nil"/>
            </w:tcBorders>
          </w:tcPr>
          <w:p w:rsidR="00EA44AA" w:rsidRPr="0083051D" w:rsidRDefault="00EA44AA" w:rsidP="00EA44AA">
            <w:pPr>
              <w:rPr>
                <w:rFonts w:ascii="Times New Roman" w:hAnsi="Times New Roman" w:cs="Times New Roman"/>
                <w:sz w:val="20"/>
                <w:szCs w:val="20"/>
              </w:rPr>
            </w:pPr>
          </w:p>
        </w:tc>
        <w:tc>
          <w:tcPr>
            <w:tcW w:w="851" w:type="dxa"/>
            <w:vMerge/>
            <w:tcBorders>
              <w:top w:val="nil"/>
              <w:left w:val="nil"/>
              <w:bottom w:val="nil"/>
              <w:right w:val="nil"/>
            </w:tcBorders>
          </w:tcPr>
          <w:p w:rsidR="00EA44AA" w:rsidRPr="0083051D" w:rsidRDefault="00EA44AA" w:rsidP="00EA44AA">
            <w:pPr>
              <w:rPr>
                <w:rFonts w:ascii="Times New Roman" w:hAnsi="Times New Roman" w:cs="Times New Roman"/>
                <w:sz w:val="20"/>
                <w:szCs w:val="20"/>
              </w:rPr>
            </w:pPr>
          </w:p>
        </w:tc>
        <w:tc>
          <w:tcPr>
            <w:tcW w:w="850" w:type="dxa"/>
            <w:vMerge/>
            <w:tcBorders>
              <w:top w:val="nil"/>
              <w:left w:val="nil"/>
              <w:bottom w:val="nil"/>
              <w:right w:val="nil"/>
            </w:tcBorders>
          </w:tcPr>
          <w:p w:rsidR="00EA44AA" w:rsidRPr="0083051D" w:rsidRDefault="00EA44AA" w:rsidP="00EA44AA">
            <w:pPr>
              <w:rPr>
                <w:rFonts w:ascii="Times New Roman" w:hAnsi="Times New Roman" w:cs="Times New Roman"/>
                <w:sz w:val="20"/>
                <w:szCs w:val="20"/>
              </w:rPr>
            </w:pPr>
          </w:p>
        </w:tc>
        <w:tc>
          <w:tcPr>
            <w:tcW w:w="851" w:type="dxa"/>
            <w:vMerge/>
            <w:tcBorders>
              <w:top w:val="nil"/>
              <w:left w:val="nil"/>
              <w:bottom w:val="nil"/>
              <w:right w:val="nil"/>
            </w:tcBorders>
          </w:tcPr>
          <w:p w:rsidR="00EA44AA" w:rsidRPr="0083051D" w:rsidRDefault="00EA44AA" w:rsidP="00EA44AA">
            <w:pPr>
              <w:rPr>
                <w:rFonts w:ascii="Times New Roman" w:hAnsi="Times New Roman" w:cs="Times New Roman"/>
                <w:sz w:val="20"/>
                <w:szCs w:val="20"/>
              </w:rPr>
            </w:pPr>
          </w:p>
        </w:tc>
        <w:tc>
          <w:tcPr>
            <w:tcW w:w="850" w:type="dxa"/>
            <w:vMerge/>
            <w:tcBorders>
              <w:top w:val="nil"/>
              <w:left w:val="nil"/>
              <w:bottom w:val="nil"/>
              <w:right w:val="nil"/>
            </w:tcBorders>
          </w:tcPr>
          <w:p w:rsidR="00EA44AA" w:rsidRPr="0083051D" w:rsidRDefault="00EA44AA" w:rsidP="00EA44AA">
            <w:pPr>
              <w:rPr>
                <w:rFonts w:ascii="Times New Roman" w:hAnsi="Times New Roman" w:cs="Times New Roman"/>
                <w:sz w:val="20"/>
                <w:szCs w:val="20"/>
              </w:rPr>
            </w:pPr>
          </w:p>
        </w:tc>
        <w:tc>
          <w:tcPr>
            <w:tcW w:w="851" w:type="dxa"/>
            <w:vMerge/>
            <w:tcBorders>
              <w:top w:val="nil"/>
              <w:left w:val="nil"/>
              <w:bottom w:val="nil"/>
              <w:right w:val="nil"/>
            </w:tcBorders>
          </w:tcPr>
          <w:p w:rsidR="00EA44AA" w:rsidRPr="0083051D" w:rsidRDefault="00EA44AA" w:rsidP="00EA44AA">
            <w:pPr>
              <w:rPr>
                <w:rFonts w:ascii="Times New Roman" w:hAnsi="Times New Roman" w:cs="Times New Roman"/>
                <w:sz w:val="20"/>
                <w:szCs w:val="20"/>
              </w:rPr>
            </w:pPr>
          </w:p>
        </w:tc>
        <w:tc>
          <w:tcPr>
            <w:tcW w:w="850" w:type="dxa"/>
            <w:tcBorders>
              <w:top w:val="nil"/>
              <w:left w:val="nil"/>
              <w:bottom w:val="nil"/>
              <w:right w:val="nil"/>
            </w:tcBorders>
          </w:tcPr>
          <w:p w:rsidR="00EA44AA" w:rsidRPr="0083051D" w:rsidRDefault="00EA44AA" w:rsidP="00EA44AA">
            <w:pPr>
              <w:rPr>
                <w:rFonts w:ascii="Times New Roman" w:hAnsi="Times New Roman" w:cs="Times New Roman"/>
                <w:sz w:val="20"/>
                <w:szCs w:val="20"/>
              </w:rPr>
            </w:pPr>
          </w:p>
        </w:tc>
        <w:tc>
          <w:tcPr>
            <w:tcW w:w="851" w:type="dxa"/>
            <w:tcBorders>
              <w:top w:val="nil"/>
              <w:left w:val="nil"/>
              <w:bottom w:val="nil"/>
              <w:right w:val="nil"/>
            </w:tcBorders>
          </w:tcPr>
          <w:p w:rsidR="00EA44AA" w:rsidRPr="0083051D" w:rsidRDefault="00EA44AA" w:rsidP="00EA44AA">
            <w:pPr>
              <w:rPr>
                <w:rFonts w:ascii="Times New Roman" w:hAnsi="Times New Roman" w:cs="Times New Roman"/>
                <w:sz w:val="20"/>
                <w:szCs w:val="20"/>
              </w:rPr>
            </w:pPr>
          </w:p>
        </w:tc>
        <w:tc>
          <w:tcPr>
            <w:tcW w:w="850" w:type="dxa"/>
            <w:tcBorders>
              <w:top w:val="nil"/>
              <w:left w:val="nil"/>
              <w:bottom w:val="nil"/>
              <w:right w:val="nil"/>
            </w:tcBorders>
          </w:tcPr>
          <w:p w:rsidR="00EA44AA" w:rsidRPr="0083051D" w:rsidRDefault="00EA44AA" w:rsidP="00EA44AA">
            <w:pPr>
              <w:rPr>
                <w:rFonts w:ascii="Times New Roman" w:hAnsi="Times New Roman" w:cs="Times New Roman"/>
                <w:sz w:val="20"/>
                <w:szCs w:val="20"/>
              </w:rPr>
            </w:pPr>
          </w:p>
        </w:tc>
        <w:tc>
          <w:tcPr>
            <w:tcW w:w="709" w:type="dxa"/>
            <w:tcBorders>
              <w:top w:val="nil"/>
              <w:left w:val="nil"/>
              <w:bottom w:val="nil"/>
              <w:right w:val="nil"/>
            </w:tcBorders>
          </w:tcPr>
          <w:p w:rsidR="00EA44AA" w:rsidRPr="0083051D" w:rsidRDefault="00EA44AA" w:rsidP="00EA44AA">
            <w:pPr>
              <w:rPr>
                <w:rFonts w:ascii="Times New Roman" w:hAnsi="Times New Roman" w:cs="Times New Roman"/>
                <w:sz w:val="20"/>
                <w:szCs w:val="20"/>
              </w:rPr>
            </w:pPr>
          </w:p>
        </w:tc>
      </w:tr>
      <w:tr w:rsidR="00EA44AA" w:rsidRPr="0083051D" w:rsidTr="007F73F2">
        <w:tblPrEx>
          <w:tblBorders>
            <w:left w:val="none" w:sz="0" w:space="0" w:color="auto"/>
            <w:right w:val="none" w:sz="0" w:space="0" w:color="auto"/>
            <w:insideH w:val="none" w:sz="0" w:space="0" w:color="auto"/>
            <w:insideV w:val="none" w:sz="0" w:space="0" w:color="auto"/>
          </w:tblBorders>
        </w:tblPrEx>
        <w:trPr>
          <w:trHeight w:val="465"/>
        </w:trPr>
        <w:tc>
          <w:tcPr>
            <w:tcW w:w="1701" w:type="dxa"/>
            <w:tcBorders>
              <w:top w:val="nil"/>
              <w:left w:val="nil"/>
              <w:bottom w:val="nil"/>
              <w:right w:val="nil"/>
            </w:tcBorders>
          </w:tcPr>
          <w:p w:rsidR="00EA44AA" w:rsidRPr="0083051D" w:rsidRDefault="00EA44AA" w:rsidP="00EA44AA">
            <w:pPr>
              <w:widowControl w:val="0"/>
              <w:autoSpaceDE w:val="0"/>
              <w:autoSpaceDN w:val="0"/>
              <w:spacing w:after="0" w:line="240" w:lineRule="auto"/>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lastRenderedPageBreak/>
              <w:t>в интернатуре</w:t>
            </w:r>
          </w:p>
        </w:tc>
        <w:tc>
          <w:tcPr>
            <w:tcW w:w="1276" w:type="dxa"/>
            <w:tcBorders>
              <w:top w:val="nil"/>
              <w:left w:val="nil"/>
              <w:bottom w:val="nil"/>
              <w:right w:val="nil"/>
            </w:tcBorders>
          </w:tcPr>
          <w:p w:rsidR="00EA44AA" w:rsidRPr="0083051D" w:rsidRDefault="00EA44AA" w:rsidP="00EA44AA">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134"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человек</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223,0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216,0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242,0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240,0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245,0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240,0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83,0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709"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r>
      <w:tr w:rsidR="00EA44AA" w:rsidRPr="0083051D" w:rsidTr="007F73F2">
        <w:tblPrEx>
          <w:tblBorders>
            <w:left w:val="none" w:sz="0" w:space="0" w:color="auto"/>
            <w:right w:val="none" w:sz="0" w:space="0" w:color="auto"/>
            <w:insideH w:val="none" w:sz="0" w:space="0" w:color="auto"/>
            <w:insideV w:val="none" w:sz="0" w:space="0" w:color="auto"/>
          </w:tblBorders>
        </w:tblPrEx>
        <w:tc>
          <w:tcPr>
            <w:tcW w:w="1701" w:type="dxa"/>
            <w:tcBorders>
              <w:top w:val="nil"/>
              <w:left w:val="nil"/>
              <w:bottom w:val="nil"/>
              <w:right w:val="nil"/>
            </w:tcBorders>
          </w:tcPr>
          <w:p w:rsidR="00EA44AA" w:rsidRPr="0083051D" w:rsidRDefault="00EA44AA" w:rsidP="00EA44AA">
            <w:pPr>
              <w:widowControl w:val="0"/>
              <w:autoSpaceDE w:val="0"/>
              <w:autoSpaceDN w:val="0"/>
              <w:spacing w:after="0" w:line="240" w:lineRule="auto"/>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из них в образовательных организациях, подведомственных Министерству здравоохранения Российской Федерации</w:t>
            </w:r>
          </w:p>
        </w:tc>
        <w:tc>
          <w:tcPr>
            <w:tcW w:w="1276" w:type="dxa"/>
            <w:tcBorders>
              <w:top w:val="nil"/>
              <w:left w:val="nil"/>
              <w:bottom w:val="nil"/>
              <w:right w:val="nil"/>
            </w:tcBorders>
          </w:tcPr>
          <w:p w:rsidR="00EA44AA" w:rsidRPr="0083051D" w:rsidRDefault="00EA44AA" w:rsidP="00EA44AA">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134"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человек</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223,0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216,0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242,0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240,0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245,0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240,0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709"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r>
      <w:tr w:rsidR="00EA44AA" w:rsidRPr="0083051D" w:rsidTr="007F73F2">
        <w:tblPrEx>
          <w:tblBorders>
            <w:left w:val="none" w:sz="0" w:space="0" w:color="auto"/>
            <w:right w:val="none" w:sz="0" w:space="0" w:color="auto"/>
            <w:insideH w:val="none" w:sz="0" w:space="0" w:color="auto"/>
            <w:insideV w:val="none" w:sz="0" w:space="0" w:color="auto"/>
          </w:tblBorders>
        </w:tblPrEx>
        <w:tc>
          <w:tcPr>
            <w:tcW w:w="1701" w:type="dxa"/>
            <w:tcBorders>
              <w:top w:val="nil"/>
              <w:left w:val="nil"/>
              <w:bottom w:val="nil"/>
              <w:right w:val="nil"/>
            </w:tcBorders>
          </w:tcPr>
          <w:p w:rsidR="00EA44AA" w:rsidRPr="0083051D" w:rsidRDefault="00EA44AA" w:rsidP="00EA44AA">
            <w:pPr>
              <w:widowControl w:val="0"/>
              <w:autoSpaceDE w:val="0"/>
              <w:autoSpaceDN w:val="0"/>
              <w:spacing w:after="0" w:line="240" w:lineRule="auto"/>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в ординатуре</w:t>
            </w:r>
          </w:p>
        </w:tc>
        <w:tc>
          <w:tcPr>
            <w:tcW w:w="1276" w:type="dxa"/>
            <w:tcBorders>
              <w:top w:val="nil"/>
              <w:left w:val="nil"/>
              <w:bottom w:val="nil"/>
              <w:right w:val="nil"/>
            </w:tcBorders>
          </w:tcPr>
          <w:p w:rsidR="00EA44AA" w:rsidRPr="0083051D" w:rsidRDefault="00EA44AA" w:rsidP="00EA44AA">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134"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человек</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81,0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91,0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72,0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92,0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92,0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92,0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110,0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100,0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70,0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60,0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60,0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60,0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60,0</w:t>
            </w:r>
          </w:p>
        </w:tc>
        <w:tc>
          <w:tcPr>
            <w:tcW w:w="709"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60,0</w:t>
            </w:r>
          </w:p>
        </w:tc>
      </w:tr>
      <w:tr w:rsidR="00EA44AA" w:rsidRPr="0083051D" w:rsidTr="007F73F2">
        <w:tblPrEx>
          <w:tblBorders>
            <w:left w:val="none" w:sz="0" w:space="0" w:color="auto"/>
            <w:right w:val="none" w:sz="0" w:space="0" w:color="auto"/>
            <w:insideH w:val="none" w:sz="0" w:space="0" w:color="auto"/>
            <w:insideV w:val="none" w:sz="0" w:space="0" w:color="auto"/>
          </w:tblBorders>
        </w:tblPrEx>
        <w:tc>
          <w:tcPr>
            <w:tcW w:w="1701" w:type="dxa"/>
            <w:tcBorders>
              <w:top w:val="nil"/>
              <w:left w:val="nil"/>
              <w:bottom w:val="nil"/>
              <w:right w:val="nil"/>
            </w:tcBorders>
          </w:tcPr>
          <w:p w:rsidR="00EA44AA" w:rsidRPr="0083051D" w:rsidRDefault="00EA44AA" w:rsidP="00EA44AA">
            <w:pPr>
              <w:widowControl w:val="0"/>
              <w:autoSpaceDE w:val="0"/>
              <w:autoSpaceDN w:val="0"/>
              <w:spacing w:after="0" w:line="240" w:lineRule="auto"/>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из них в образовательных организациях, подведомственных Министерству здравоохранения Российской Федерации</w:t>
            </w:r>
          </w:p>
        </w:tc>
        <w:tc>
          <w:tcPr>
            <w:tcW w:w="1276" w:type="dxa"/>
            <w:tcBorders>
              <w:top w:val="nil"/>
              <w:left w:val="nil"/>
              <w:bottom w:val="nil"/>
              <w:right w:val="nil"/>
            </w:tcBorders>
          </w:tcPr>
          <w:p w:rsidR="00EA44AA" w:rsidRPr="0083051D" w:rsidRDefault="00EA44AA" w:rsidP="00EA44AA">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134"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человек</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81,0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91,0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72,0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92,0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92,0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92,0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110,0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100,0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70,0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60,0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60,0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60,0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60,0</w:t>
            </w:r>
          </w:p>
        </w:tc>
        <w:tc>
          <w:tcPr>
            <w:tcW w:w="709"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60,0</w:t>
            </w:r>
          </w:p>
        </w:tc>
      </w:tr>
      <w:tr w:rsidR="00EA44AA" w:rsidRPr="0083051D" w:rsidTr="007F73F2">
        <w:tblPrEx>
          <w:tblBorders>
            <w:left w:val="none" w:sz="0" w:space="0" w:color="auto"/>
            <w:right w:val="none" w:sz="0" w:space="0" w:color="auto"/>
            <w:insideH w:val="none" w:sz="0" w:space="0" w:color="auto"/>
            <w:insideV w:val="none" w:sz="0" w:space="0" w:color="auto"/>
          </w:tblBorders>
        </w:tblPrEx>
        <w:tc>
          <w:tcPr>
            <w:tcW w:w="1701" w:type="dxa"/>
            <w:tcBorders>
              <w:top w:val="nil"/>
              <w:left w:val="nil"/>
              <w:bottom w:val="nil"/>
              <w:right w:val="nil"/>
            </w:tcBorders>
          </w:tcPr>
          <w:p w:rsidR="00EA44AA" w:rsidRPr="0083051D" w:rsidRDefault="00EA44AA" w:rsidP="00EA44AA">
            <w:pPr>
              <w:widowControl w:val="0"/>
              <w:autoSpaceDE w:val="0"/>
              <w:autoSpaceDN w:val="0"/>
              <w:spacing w:after="0" w:line="240" w:lineRule="auto"/>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7.32. Количество подготовленных специалистов по программам дополнительного медицинского и фармацевтического образования в государственных профессиональных образовательных организациях, осуществляющих подготовку специалистов среднего звена</w:t>
            </w:r>
          </w:p>
        </w:tc>
        <w:tc>
          <w:tcPr>
            <w:tcW w:w="1276" w:type="dxa"/>
            <w:vMerge w:val="restart"/>
            <w:tcBorders>
              <w:top w:val="nil"/>
              <w:left w:val="nil"/>
              <w:bottom w:val="nil"/>
              <w:right w:val="nil"/>
            </w:tcBorders>
          </w:tcPr>
          <w:p w:rsidR="00EA44AA" w:rsidRPr="0083051D" w:rsidRDefault="00EA44AA" w:rsidP="00EA44AA">
            <w:pPr>
              <w:widowControl w:val="0"/>
              <w:autoSpaceDE w:val="0"/>
              <w:autoSpaceDN w:val="0"/>
              <w:spacing w:after="0" w:line="240" w:lineRule="auto"/>
              <w:rPr>
                <w:rFonts w:ascii="Times New Roman" w:eastAsia="Times New Roman" w:hAnsi="Times New Roman" w:cs="Times New Roman"/>
                <w:sz w:val="20"/>
                <w:szCs w:val="20"/>
                <w:lang w:eastAsia="ru-RU"/>
              </w:rPr>
            </w:pPr>
            <w:proofErr w:type="spellStart"/>
            <w:r w:rsidRPr="0083051D">
              <w:rPr>
                <w:rFonts w:ascii="Times New Roman" w:eastAsia="Times New Roman" w:hAnsi="Times New Roman" w:cs="Times New Roman"/>
                <w:sz w:val="20"/>
                <w:szCs w:val="20"/>
                <w:lang w:eastAsia="ru-RU"/>
              </w:rPr>
              <w:t>минздрав</w:t>
            </w:r>
            <w:proofErr w:type="spellEnd"/>
            <w:r w:rsidRPr="0083051D">
              <w:rPr>
                <w:rFonts w:ascii="Times New Roman" w:eastAsia="Times New Roman" w:hAnsi="Times New Roman" w:cs="Times New Roman"/>
                <w:sz w:val="20"/>
                <w:szCs w:val="20"/>
                <w:lang w:eastAsia="ru-RU"/>
              </w:rPr>
              <w:t xml:space="preserve"> АО</w:t>
            </w:r>
          </w:p>
        </w:tc>
        <w:tc>
          <w:tcPr>
            <w:tcW w:w="1134" w:type="dxa"/>
            <w:vMerge w:val="restart"/>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человек</w:t>
            </w:r>
          </w:p>
        </w:tc>
        <w:tc>
          <w:tcPr>
            <w:tcW w:w="850" w:type="dxa"/>
            <w:vMerge w:val="restart"/>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3480,0</w:t>
            </w:r>
          </w:p>
        </w:tc>
        <w:tc>
          <w:tcPr>
            <w:tcW w:w="851" w:type="dxa"/>
            <w:vMerge w:val="restart"/>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3482,0</w:t>
            </w:r>
          </w:p>
        </w:tc>
        <w:tc>
          <w:tcPr>
            <w:tcW w:w="850" w:type="dxa"/>
            <w:vMerge w:val="restart"/>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3468,0</w:t>
            </w:r>
          </w:p>
        </w:tc>
        <w:tc>
          <w:tcPr>
            <w:tcW w:w="851" w:type="dxa"/>
            <w:vMerge w:val="restart"/>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3498,0</w:t>
            </w:r>
          </w:p>
        </w:tc>
        <w:tc>
          <w:tcPr>
            <w:tcW w:w="850" w:type="dxa"/>
            <w:vMerge w:val="restart"/>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3517,0</w:t>
            </w:r>
          </w:p>
        </w:tc>
        <w:tc>
          <w:tcPr>
            <w:tcW w:w="851" w:type="dxa"/>
            <w:vMerge w:val="restart"/>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3536,0</w:t>
            </w:r>
          </w:p>
        </w:tc>
        <w:tc>
          <w:tcPr>
            <w:tcW w:w="850" w:type="dxa"/>
            <w:vMerge w:val="restart"/>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1" w:type="dxa"/>
            <w:vMerge w:val="restart"/>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0" w:type="dxa"/>
            <w:vMerge w:val="restart"/>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1" w:type="dxa"/>
            <w:vMerge w:val="restart"/>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709"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r>
      <w:tr w:rsidR="00EA44AA" w:rsidRPr="0083051D" w:rsidTr="007F73F2">
        <w:tblPrEx>
          <w:tblBorders>
            <w:left w:val="none" w:sz="0" w:space="0" w:color="auto"/>
            <w:right w:val="none" w:sz="0" w:space="0" w:color="auto"/>
            <w:insideH w:val="none" w:sz="0" w:space="0" w:color="auto"/>
            <w:insideV w:val="none" w:sz="0" w:space="0" w:color="auto"/>
          </w:tblBorders>
        </w:tblPrEx>
        <w:tc>
          <w:tcPr>
            <w:tcW w:w="1701" w:type="dxa"/>
            <w:tcBorders>
              <w:top w:val="nil"/>
              <w:left w:val="nil"/>
              <w:bottom w:val="nil"/>
              <w:right w:val="nil"/>
            </w:tcBorders>
          </w:tcPr>
          <w:p w:rsidR="00EA44AA" w:rsidRPr="0083051D" w:rsidRDefault="00EA44AA" w:rsidP="00EA44AA">
            <w:pPr>
              <w:widowControl w:val="0"/>
              <w:autoSpaceDE w:val="0"/>
              <w:autoSpaceDN w:val="0"/>
              <w:spacing w:after="0" w:line="240" w:lineRule="auto"/>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lastRenderedPageBreak/>
              <w:t>в том числе:</w:t>
            </w:r>
          </w:p>
        </w:tc>
        <w:tc>
          <w:tcPr>
            <w:tcW w:w="1276" w:type="dxa"/>
            <w:vMerge/>
            <w:tcBorders>
              <w:top w:val="nil"/>
              <w:left w:val="nil"/>
              <w:bottom w:val="nil"/>
              <w:right w:val="nil"/>
            </w:tcBorders>
          </w:tcPr>
          <w:p w:rsidR="00EA44AA" w:rsidRPr="0083051D" w:rsidRDefault="00EA44AA" w:rsidP="00EA44AA">
            <w:pPr>
              <w:rPr>
                <w:rFonts w:ascii="Times New Roman" w:hAnsi="Times New Roman" w:cs="Times New Roman"/>
                <w:sz w:val="20"/>
                <w:szCs w:val="20"/>
              </w:rPr>
            </w:pPr>
          </w:p>
        </w:tc>
        <w:tc>
          <w:tcPr>
            <w:tcW w:w="1134" w:type="dxa"/>
            <w:vMerge/>
            <w:tcBorders>
              <w:top w:val="nil"/>
              <w:left w:val="nil"/>
              <w:bottom w:val="nil"/>
              <w:right w:val="nil"/>
            </w:tcBorders>
          </w:tcPr>
          <w:p w:rsidR="00EA44AA" w:rsidRPr="0083051D" w:rsidRDefault="00EA44AA" w:rsidP="00EA44AA">
            <w:pPr>
              <w:rPr>
                <w:rFonts w:ascii="Times New Roman" w:hAnsi="Times New Roman" w:cs="Times New Roman"/>
                <w:sz w:val="20"/>
                <w:szCs w:val="20"/>
              </w:rPr>
            </w:pPr>
          </w:p>
        </w:tc>
        <w:tc>
          <w:tcPr>
            <w:tcW w:w="850" w:type="dxa"/>
            <w:vMerge/>
            <w:tcBorders>
              <w:top w:val="nil"/>
              <w:left w:val="nil"/>
              <w:bottom w:val="nil"/>
              <w:right w:val="nil"/>
            </w:tcBorders>
          </w:tcPr>
          <w:p w:rsidR="00EA44AA" w:rsidRPr="0083051D" w:rsidRDefault="00EA44AA" w:rsidP="00EA44AA">
            <w:pPr>
              <w:rPr>
                <w:rFonts w:ascii="Times New Roman" w:hAnsi="Times New Roman" w:cs="Times New Roman"/>
                <w:sz w:val="20"/>
                <w:szCs w:val="20"/>
              </w:rPr>
            </w:pPr>
          </w:p>
        </w:tc>
        <w:tc>
          <w:tcPr>
            <w:tcW w:w="851" w:type="dxa"/>
            <w:vMerge/>
            <w:tcBorders>
              <w:top w:val="nil"/>
              <w:left w:val="nil"/>
              <w:bottom w:val="nil"/>
              <w:right w:val="nil"/>
            </w:tcBorders>
          </w:tcPr>
          <w:p w:rsidR="00EA44AA" w:rsidRPr="0083051D" w:rsidRDefault="00EA44AA" w:rsidP="00EA44AA">
            <w:pPr>
              <w:rPr>
                <w:rFonts w:ascii="Times New Roman" w:hAnsi="Times New Roman" w:cs="Times New Roman"/>
                <w:sz w:val="20"/>
                <w:szCs w:val="20"/>
              </w:rPr>
            </w:pPr>
          </w:p>
        </w:tc>
        <w:tc>
          <w:tcPr>
            <w:tcW w:w="850" w:type="dxa"/>
            <w:vMerge/>
            <w:tcBorders>
              <w:top w:val="nil"/>
              <w:left w:val="nil"/>
              <w:bottom w:val="nil"/>
              <w:right w:val="nil"/>
            </w:tcBorders>
          </w:tcPr>
          <w:p w:rsidR="00EA44AA" w:rsidRPr="0083051D" w:rsidRDefault="00EA44AA" w:rsidP="00EA44AA">
            <w:pPr>
              <w:rPr>
                <w:rFonts w:ascii="Times New Roman" w:hAnsi="Times New Roman" w:cs="Times New Roman"/>
                <w:sz w:val="20"/>
                <w:szCs w:val="20"/>
              </w:rPr>
            </w:pPr>
          </w:p>
        </w:tc>
        <w:tc>
          <w:tcPr>
            <w:tcW w:w="851" w:type="dxa"/>
            <w:vMerge/>
            <w:tcBorders>
              <w:top w:val="nil"/>
              <w:left w:val="nil"/>
              <w:bottom w:val="nil"/>
              <w:right w:val="nil"/>
            </w:tcBorders>
          </w:tcPr>
          <w:p w:rsidR="00EA44AA" w:rsidRPr="0083051D" w:rsidRDefault="00EA44AA" w:rsidP="00EA44AA">
            <w:pPr>
              <w:rPr>
                <w:rFonts w:ascii="Times New Roman" w:hAnsi="Times New Roman" w:cs="Times New Roman"/>
                <w:sz w:val="20"/>
                <w:szCs w:val="20"/>
              </w:rPr>
            </w:pPr>
          </w:p>
        </w:tc>
        <w:tc>
          <w:tcPr>
            <w:tcW w:w="850" w:type="dxa"/>
            <w:vMerge/>
            <w:tcBorders>
              <w:top w:val="nil"/>
              <w:left w:val="nil"/>
              <w:bottom w:val="nil"/>
              <w:right w:val="nil"/>
            </w:tcBorders>
          </w:tcPr>
          <w:p w:rsidR="00EA44AA" w:rsidRPr="0083051D" w:rsidRDefault="00EA44AA" w:rsidP="00EA44AA">
            <w:pPr>
              <w:rPr>
                <w:rFonts w:ascii="Times New Roman" w:hAnsi="Times New Roman" w:cs="Times New Roman"/>
                <w:sz w:val="20"/>
                <w:szCs w:val="20"/>
              </w:rPr>
            </w:pPr>
          </w:p>
        </w:tc>
        <w:tc>
          <w:tcPr>
            <w:tcW w:w="851" w:type="dxa"/>
            <w:vMerge/>
            <w:tcBorders>
              <w:top w:val="nil"/>
              <w:left w:val="nil"/>
              <w:bottom w:val="nil"/>
              <w:right w:val="nil"/>
            </w:tcBorders>
          </w:tcPr>
          <w:p w:rsidR="00EA44AA" w:rsidRPr="0083051D" w:rsidRDefault="00EA44AA" w:rsidP="00EA44AA">
            <w:pPr>
              <w:rPr>
                <w:rFonts w:ascii="Times New Roman" w:hAnsi="Times New Roman" w:cs="Times New Roman"/>
                <w:sz w:val="20"/>
                <w:szCs w:val="20"/>
              </w:rPr>
            </w:pPr>
          </w:p>
        </w:tc>
        <w:tc>
          <w:tcPr>
            <w:tcW w:w="850" w:type="dxa"/>
            <w:vMerge/>
            <w:tcBorders>
              <w:top w:val="nil"/>
              <w:left w:val="nil"/>
              <w:bottom w:val="nil"/>
              <w:right w:val="nil"/>
            </w:tcBorders>
          </w:tcPr>
          <w:p w:rsidR="00EA44AA" w:rsidRPr="0083051D" w:rsidRDefault="00EA44AA" w:rsidP="00EA44AA">
            <w:pPr>
              <w:rPr>
                <w:rFonts w:ascii="Times New Roman" w:hAnsi="Times New Roman" w:cs="Times New Roman"/>
                <w:sz w:val="20"/>
                <w:szCs w:val="20"/>
              </w:rPr>
            </w:pPr>
          </w:p>
        </w:tc>
        <w:tc>
          <w:tcPr>
            <w:tcW w:w="851" w:type="dxa"/>
            <w:vMerge/>
            <w:tcBorders>
              <w:top w:val="nil"/>
              <w:left w:val="nil"/>
              <w:bottom w:val="nil"/>
              <w:right w:val="nil"/>
            </w:tcBorders>
          </w:tcPr>
          <w:p w:rsidR="00EA44AA" w:rsidRPr="0083051D" w:rsidRDefault="00EA44AA" w:rsidP="00EA44AA">
            <w:pPr>
              <w:rPr>
                <w:rFonts w:ascii="Times New Roman" w:hAnsi="Times New Roman" w:cs="Times New Roman"/>
                <w:sz w:val="20"/>
                <w:szCs w:val="20"/>
              </w:rPr>
            </w:pPr>
          </w:p>
        </w:tc>
        <w:tc>
          <w:tcPr>
            <w:tcW w:w="850" w:type="dxa"/>
            <w:vMerge/>
            <w:tcBorders>
              <w:top w:val="nil"/>
              <w:left w:val="nil"/>
              <w:bottom w:val="nil"/>
              <w:right w:val="nil"/>
            </w:tcBorders>
          </w:tcPr>
          <w:p w:rsidR="00EA44AA" w:rsidRPr="0083051D" w:rsidRDefault="00EA44AA" w:rsidP="00EA44AA">
            <w:pPr>
              <w:rPr>
                <w:rFonts w:ascii="Times New Roman" w:hAnsi="Times New Roman" w:cs="Times New Roman"/>
                <w:sz w:val="20"/>
                <w:szCs w:val="20"/>
              </w:rPr>
            </w:pPr>
          </w:p>
        </w:tc>
        <w:tc>
          <w:tcPr>
            <w:tcW w:w="851" w:type="dxa"/>
            <w:vMerge/>
            <w:tcBorders>
              <w:top w:val="nil"/>
              <w:left w:val="nil"/>
              <w:bottom w:val="nil"/>
              <w:right w:val="nil"/>
            </w:tcBorders>
          </w:tcPr>
          <w:p w:rsidR="00EA44AA" w:rsidRPr="0083051D" w:rsidRDefault="00EA44AA" w:rsidP="00EA44AA">
            <w:pPr>
              <w:rPr>
                <w:rFonts w:ascii="Times New Roman" w:hAnsi="Times New Roman" w:cs="Times New Roman"/>
                <w:sz w:val="20"/>
                <w:szCs w:val="20"/>
              </w:rPr>
            </w:pPr>
          </w:p>
        </w:tc>
        <w:tc>
          <w:tcPr>
            <w:tcW w:w="850" w:type="dxa"/>
            <w:tcBorders>
              <w:top w:val="nil"/>
              <w:left w:val="nil"/>
              <w:bottom w:val="nil"/>
              <w:right w:val="nil"/>
            </w:tcBorders>
          </w:tcPr>
          <w:p w:rsidR="00EA44AA" w:rsidRPr="0083051D" w:rsidRDefault="00EA44AA" w:rsidP="00EA44AA">
            <w:pPr>
              <w:rPr>
                <w:rFonts w:ascii="Times New Roman" w:hAnsi="Times New Roman" w:cs="Times New Roman"/>
                <w:sz w:val="20"/>
                <w:szCs w:val="20"/>
              </w:rPr>
            </w:pPr>
          </w:p>
        </w:tc>
        <w:tc>
          <w:tcPr>
            <w:tcW w:w="851" w:type="dxa"/>
            <w:tcBorders>
              <w:top w:val="nil"/>
              <w:left w:val="nil"/>
              <w:bottom w:val="nil"/>
              <w:right w:val="nil"/>
            </w:tcBorders>
          </w:tcPr>
          <w:p w:rsidR="00EA44AA" w:rsidRPr="0083051D" w:rsidRDefault="00EA44AA" w:rsidP="00EA44AA">
            <w:pPr>
              <w:rPr>
                <w:rFonts w:ascii="Times New Roman" w:hAnsi="Times New Roman" w:cs="Times New Roman"/>
                <w:sz w:val="20"/>
                <w:szCs w:val="20"/>
              </w:rPr>
            </w:pPr>
          </w:p>
        </w:tc>
        <w:tc>
          <w:tcPr>
            <w:tcW w:w="850" w:type="dxa"/>
            <w:tcBorders>
              <w:top w:val="nil"/>
              <w:left w:val="nil"/>
              <w:bottom w:val="nil"/>
              <w:right w:val="nil"/>
            </w:tcBorders>
          </w:tcPr>
          <w:p w:rsidR="00EA44AA" w:rsidRPr="0083051D" w:rsidRDefault="00EA44AA" w:rsidP="00EA44AA">
            <w:pPr>
              <w:rPr>
                <w:rFonts w:ascii="Times New Roman" w:hAnsi="Times New Roman" w:cs="Times New Roman"/>
                <w:sz w:val="20"/>
                <w:szCs w:val="20"/>
              </w:rPr>
            </w:pPr>
          </w:p>
        </w:tc>
        <w:tc>
          <w:tcPr>
            <w:tcW w:w="709" w:type="dxa"/>
            <w:tcBorders>
              <w:top w:val="nil"/>
              <w:left w:val="nil"/>
              <w:bottom w:val="nil"/>
              <w:right w:val="nil"/>
            </w:tcBorders>
          </w:tcPr>
          <w:p w:rsidR="00EA44AA" w:rsidRPr="0083051D" w:rsidRDefault="00EA44AA" w:rsidP="00EA44AA">
            <w:pPr>
              <w:rPr>
                <w:rFonts w:ascii="Times New Roman" w:hAnsi="Times New Roman" w:cs="Times New Roman"/>
                <w:sz w:val="20"/>
                <w:szCs w:val="20"/>
              </w:rPr>
            </w:pPr>
          </w:p>
        </w:tc>
      </w:tr>
      <w:tr w:rsidR="00EA44AA" w:rsidRPr="0083051D" w:rsidTr="007F73F2">
        <w:tblPrEx>
          <w:tblBorders>
            <w:left w:val="none" w:sz="0" w:space="0" w:color="auto"/>
            <w:right w:val="none" w:sz="0" w:space="0" w:color="auto"/>
            <w:insideH w:val="none" w:sz="0" w:space="0" w:color="auto"/>
            <w:insideV w:val="none" w:sz="0" w:space="0" w:color="auto"/>
          </w:tblBorders>
        </w:tblPrEx>
        <w:tc>
          <w:tcPr>
            <w:tcW w:w="1701" w:type="dxa"/>
            <w:tcBorders>
              <w:top w:val="nil"/>
              <w:left w:val="nil"/>
              <w:bottom w:val="nil"/>
              <w:right w:val="nil"/>
            </w:tcBorders>
          </w:tcPr>
          <w:p w:rsidR="00EA44AA" w:rsidRPr="0083051D" w:rsidRDefault="00EA44AA" w:rsidP="00EA44AA">
            <w:pPr>
              <w:widowControl w:val="0"/>
              <w:autoSpaceDE w:val="0"/>
              <w:autoSpaceDN w:val="0"/>
              <w:spacing w:after="0" w:line="240" w:lineRule="auto"/>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повышение квалификации</w:t>
            </w:r>
          </w:p>
        </w:tc>
        <w:tc>
          <w:tcPr>
            <w:tcW w:w="1276" w:type="dxa"/>
            <w:tcBorders>
              <w:top w:val="nil"/>
              <w:left w:val="nil"/>
              <w:bottom w:val="nil"/>
              <w:right w:val="nil"/>
            </w:tcBorders>
          </w:tcPr>
          <w:p w:rsidR="00EA44AA" w:rsidRPr="0083051D" w:rsidRDefault="00EA44AA" w:rsidP="00EA44AA">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134"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человек</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3442,0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3443,0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3443,0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3455,0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3486,0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3495,0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709"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r>
      <w:tr w:rsidR="00EA44AA" w:rsidRPr="0083051D" w:rsidTr="007F73F2">
        <w:tblPrEx>
          <w:tblBorders>
            <w:left w:val="none" w:sz="0" w:space="0" w:color="auto"/>
            <w:right w:val="none" w:sz="0" w:space="0" w:color="auto"/>
            <w:insideH w:val="none" w:sz="0" w:space="0" w:color="auto"/>
            <w:insideV w:val="none" w:sz="0" w:space="0" w:color="auto"/>
          </w:tblBorders>
        </w:tblPrEx>
        <w:tc>
          <w:tcPr>
            <w:tcW w:w="1701" w:type="dxa"/>
            <w:tcBorders>
              <w:top w:val="nil"/>
              <w:left w:val="nil"/>
              <w:bottom w:val="nil"/>
              <w:right w:val="nil"/>
            </w:tcBorders>
          </w:tcPr>
          <w:p w:rsidR="00EA44AA" w:rsidRPr="0083051D" w:rsidRDefault="00EA44AA" w:rsidP="00EA44AA">
            <w:pPr>
              <w:widowControl w:val="0"/>
              <w:autoSpaceDE w:val="0"/>
              <w:autoSpaceDN w:val="0"/>
              <w:spacing w:after="0" w:line="240" w:lineRule="auto"/>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из них в образовательных организациях, подведомственных Министерству здравоохранения Российской Федерации</w:t>
            </w:r>
          </w:p>
        </w:tc>
        <w:tc>
          <w:tcPr>
            <w:tcW w:w="1276" w:type="dxa"/>
            <w:tcBorders>
              <w:top w:val="nil"/>
              <w:left w:val="nil"/>
              <w:bottom w:val="nil"/>
              <w:right w:val="nil"/>
            </w:tcBorders>
          </w:tcPr>
          <w:p w:rsidR="00EA44AA" w:rsidRPr="0083051D" w:rsidRDefault="00EA44AA" w:rsidP="00EA44AA">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134"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человек</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709"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r>
      <w:tr w:rsidR="00EA44AA" w:rsidRPr="0083051D" w:rsidTr="007F73F2">
        <w:tblPrEx>
          <w:tblBorders>
            <w:left w:val="none" w:sz="0" w:space="0" w:color="auto"/>
            <w:right w:val="none" w:sz="0" w:space="0" w:color="auto"/>
            <w:insideH w:val="none" w:sz="0" w:space="0" w:color="auto"/>
            <w:insideV w:val="none" w:sz="0" w:space="0" w:color="auto"/>
          </w:tblBorders>
        </w:tblPrEx>
        <w:tc>
          <w:tcPr>
            <w:tcW w:w="1701" w:type="dxa"/>
            <w:tcBorders>
              <w:top w:val="nil"/>
              <w:left w:val="nil"/>
              <w:bottom w:val="nil"/>
              <w:right w:val="nil"/>
            </w:tcBorders>
          </w:tcPr>
          <w:p w:rsidR="00EA44AA" w:rsidRPr="0083051D" w:rsidRDefault="00EA44AA" w:rsidP="00EA44AA">
            <w:pPr>
              <w:widowControl w:val="0"/>
              <w:autoSpaceDE w:val="0"/>
              <w:autoSpaceDN w:val="0"/>
              <w:spacing w:after="0" w:line="240" w:lineRule="auto"/>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профессиональная переподготовка</w:t>
            </w:r>
          </w:p>
        </w:tc>
        <w:tc>
          <w:tcPr>
            <w:tcW w:w="1276" w:type="dxa"/>
            <w:tcBorders>
              <w:top w:val="nil"/>
              <w:left w:val="nil"/>
              <w:bottom w:val="nil"/>
              <w:right w:val="nil"/>
            </w:tcBorders>
          </w:tcPr>
          <w:p w:rsidR="00EA44AA" w:rsidRPr="0083051D" w:rsidRDefault="00EA44AA" w:rsidP="00EA44AA">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134"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человек</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33,0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39,0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25,0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43,0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31,0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41,0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709"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r>
      <w:tr w:rsidR="00EA44AA" w:rsidRPr="0083051D" w:rsidTr="007F73F2">
        <w:tblPrEx>
          <w:tblBorders>
            <w:left w:val="none" w:sz="0" w:space="0" w:color="auto"/>
            <w:right w:val="none" w:sz="0" w:space="0" w:color="auto"/>
            <w:insideH w:val="none" w:sz="0" w:space="0" w:color="auto"/>
            <w:insideV w:val="none" w:sz="0" w:space="0" w:color="auto"/>
          </w:tblBorders>
        </w:tblPrEx>
        <w:tc>
          <w:tcPr>
            <w:tcW w:w="1701" w:type="dxa"/>
            <w:tcBorders>
              <w:top w:val="nil"/>
              <w:left w:val="nil"/>
              <w:bottom w:val="nil"/>
              <w:right w:val="nil"/>
            </w:tcBorders>
          </w:tcPr>
          <w:p w:rsidR="00EA44AA" w:rsidRPr="0083051D" w:rsidRDefault="00EA44AA" w:rsidP="00EA44AA">
            <w:pPr>
              <w:widowControl w:val="0"/>
              <w:autoSpaceDE w:val="0"/>
              <w:autoSpaceDN w:val="0"/>
              <w:spacing w:after="0" w:line="240" w:lineRule="auto"/>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из них в образовательных организациях, подведомственных Министерству здравоохранения Российской Федерации</w:t>
            </w:r>
          </w:p>
        </w:tc>
        <w:tc>
          <w:tcPr>
            <w:tcW w:w="1276" w:type="dxa"/>
            <w:tcBorders>
              <w:top w:val="nil"/>
              <w:left w:val="nil"/>
              <w:bottom w:val="nil"/>
              <w:right w:val="nil"/>
            </w:tcBorders>
          </w:tcPr>
          <w:p w:rsidR="00EA44AA" w:rsidRPr="0083051D" w:rsidRDefault="00EA44AA" w:rsidP="00EA44AA">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134"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человек</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709"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r>
      <w:tr w:rsidR="00EA44AA" w:rsidRPr="0083051D" w:rsidTr="007F73F2">
        <w:tblPrEx>
          <w:tblBorders>
            <w:left w:val="none" w:sz="0" w:space="0" w:color="auto"/>
            <w:right w:val="none" w:sz="0" w:space="0" w:color="auto"/>
            <w:insideH w:val="none" w:sz="0" w:space="0" w:color="auto"/>
            <w:insideV w:val="none" w:sz="0" w:space="0" w:color="auto"/>
          </w:tblBorders>
        </w:tblPrEx>
        <w:tc>
          <w:tcPr>
            <w:tcW w:w="1701" w:type="dxa"/>
            <w:tcBorders>
              <w:top w:val="nil"/>
              <w:left w:val="nil"/>
              <w:bottom w:val="nil"/>
              <w:right w:val="nil"/>
            </w:tcBorders>
          </w:tcPr>
          <w:p w:rsidR="00EA44AA" w:rsidRPr="0083051D" w:rsidRDefault="00EA44AA" w:rsidP="00EA44AA">
            <w:pPr>
              <w:widowControl w:val="0"/>
              <w:autoSpaceDE w:val="0"/>
              <w:autoSpaceDN w:val="0"/>
              <w:spacing w:after="0" w:line="240" w:lineRule="auto"/>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7.33. Число лиц, направленных на целевое обучение</w:t>
            </w:r>
          </w:p>
        </w:tc>
        <w:tc>
          <w:tcPr>
            <w:tcW w:w="1276" w:type="dxa"/>
            <w:vMerge w:val="restart"/>
            <w:tcBorders>
              <w:top w:val="nil"/>
              <w:left w:val="nil"/>
              <w:bottom w:val="nil"/>
              <w:right w:val="nil"/>
            </w:tcBorders>
          </w:tcPr>
          <w:p w:rsidR="00EA44AA" w:rsidRPr="0083051D" w:rsidRDefault="00EA44AA" w:rsidP="00EA44AA">
            <w:pPr>
              <w:widowControl w:val="0"/>
              <w:autoSpaceDE w:val="0"/>
              <w:autoSpaceDN w:val="0"/>
              <w:spacing w:after="0" w:line="240" w:lineRule="auto"/>
              <w:rPr>
                <w:rFonts w:ascii="Times New Roman" w:eastAsia="Times New Roman" w:hAnsi="Times New Roman" w:cs="Times New Roman"/>
                <w:sz w:val="20"/>
                <w:szCs w:val="20"/>
                <w:lang w:eastAsia="ru-RU"/>
              </w:rPr>
            </w:pPr>
            <w:proofErr w:type="spellStart"/>
            <w:r w:rsidRPr="0083051D">
              <w:rPr>
                <w:rFonts w:ascii="Times New Roman" w:eastAsia="Times New Roman" w:hAnsi="Times New Roman" w:cs="Times New Roman"/>
                <w:sz w:val="20"/>
                <w:szCs w:val="20"/>
                <w:lang w:eastAsia="ru-RU"/>
              </w:rPr>
              <w:t>минздрав</w:t>
            </w:r>
            <w:proofErr w:type="spellEnd"/>
            <w:r w:rsidRPr="0083051D">
              <w:rPr>
                <w:rFonts w:ascii="Times New Roman" w:eastAsia="Times New Roman" w:hAnsi="Times New Roman" w:cs="Times New Roman"/>
                <w:sz w:val="20"/>
                <w:szCs w:val="20"/>
                <w:lang w:eastAsia="ru-RU"/>
              </w:rPr>
              <w:t xml:space="preserve"> АО</w:t>
            </w:r>
          </w:p>
        </w:tc>
        <w:tc>
          <w:tcPr>
            <w:tcW w:w="1134" w:type="dxa"/>
            <w:vMerge w:val="restart"/>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человек</w:t>
            </w:r>
          </w:p>
        </w:tc>
        <w:tc>
          <w:tcPr>
            <w:tcW w:w="850" w:type="dxa"/>
            <w:vMerge w:val="restart"/>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153,0</w:t>
            </w:r>
          </w:p>
        </w:tc>
        <w:tc>
          <w:tcPr>
            <w:tcW w:w="851" w:type="dxa"/>
            <w:vMerge w:val="restart"/>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150,0</w:t>
            </w:r>
          </w:p>
        </w:tc>
        <w:tc>
          <w:tcPr>
            <w:tcW w:w="850" w:type="dxa"/>
            <w:vMerge w:val="restart"/>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180,0</w:t>
            </w:r>
          </w:p>
        </w:tc>
        <w:tc>
          <w:tcPr>
            <w:tcW w:w="851" w:type="dxa"/>
            <w:vMerge w:val="restart"/>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190,0</w:t>
            </w:r>
          </w:p>
        </w:tc>
        <w:tc>
          <w:tcPr>
            <w:tcW w:w="850" w:type="dxa"/>
            <w:vMerge w:val="restart"/>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194,0</w:t>
            </w:r>
          </w:p>
        </w:tc>
        <w:tc>
          <w:tcPr>
            <w:tcW w:w="851" w:type="dxa"/>
            <w:vMerge w:val="restart"/>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196,0</w:t>
            </w:r>
          </w:p>
        </w:tc>
        <w:tc>
          <w:tcPr>
            <w:tcW w:w="850" w:type="dxa"/>
            <w:vMerge w:val="restart"/>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1" w:type="dxa"/>
            <w:vMerge w:val="restart"/>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0" w:type="dxa"/>
            <w:vMerge w:val="restart"/>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1" w:type="dxa"/>
            <w:vMerge w:val="restart"/>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709"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r>
      <w:tr w:rsidR="00EA44AA" w:rsidRPr="0083051D" w:rsidTr="007F73F2">
        <w:tblPrEx>
          <w:tblBorders>
            <w:left w:val="none" w:sz="0" w:space="0" w:color="auto"/>
            <w:right w:val="none" w:sz="0" w:space="0" w:color="auto"/>
            <w:insideH w:val="none" w:sz="0" w:space="0" w:color="auto"/>
            <w:insideV w:val="none" w:sz="0" w:space="0" w:color="auto"/>
          </w:tblBorders>
        </w:tblPrEx>
        <w:tc>
          <w:tcPr>
            <w:tcW w:w="1701" w:type="dxa"/>
            <w:tcBorders>
              <w:top w:val="nil"/>
              <w:left w:val="nil"/>
              <w:bottom w:val="nil"/>
              <w:right w:val="nil"/>
            </w:tcBorders>
          </w:tcPr>
          <w:p w:rsidR="00EA44AA" w:rsidRPr="0083051D" w:rsidRDefault="00EA44AA" w:rsidP="00EA44AA">
            <w:pPr>
              <w:widowControl w:val="0"/>
              <w:autoSpaceDE w:val="0"/>
              <w:autoSpaceDN w:val="0"/>
              <w:spacing w:after="0" w:line="240" w:lineRule="auto"/>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в том числе:</w:t>
            </w:r>
          </w:p>
        </w:tc>
        <w:tc>
          <w:tcPr>
            <w:tcW w:w="1276" w:type="dxa"/>
            <w:vMerge/>
            <w:tcBorders>
              <w:top w:val="nil"/>
              <w:left w:val="nil"/>
              <w:bottom w:val="nil"/>
              <w:right w:val="nil"/>
            </w:tcBorders>
          </w:tcPr>
          <w:p w:rsidR="00EA44AA" w:rsidRPr="0083051D" w:rsidRDefault="00EA44AA" w:rsidP="00EA44AA">
            <w:pPr>
              <w:rPr>
                <w:rFonts w:ascii="Times New Roman" w:hAnsi="Times New Roman" w:cs="Times New Roman"/>
                <w:sz w:val="20"/>
                <w:szCs w:val="20"/>
              </w:rPr>
            </w:pPr>
          </w:p>
        </w:tc>
        <w:tc>
          <w:tcPr>
            <w:tcW w:w="1134" w:type="dxa"/>
            <w:vMerge/>
            <w:tcBorders>
              <w:top w:val="nil"/>
              <w:left w:val="nil"/>
              <w:bottom w:val="nil"/>
              <w:right w:val="nil"/>
            </w:tcBorders>
          </w:tcPr>
          <w:p w:rsidR="00EA44AA" w:rsidRPr="0083051D" w:rsidRDefault="00EA44AA" w:rsidP="00EA44AA">
            <w:pPr>
              <w:rPr>
                <w:rFonts w:ascii="Times New Roman" w:hAnsi="Times New Roman" w:cs="Times New Roman"/>
                <w:sz w:val="20"/>
                <w:szCs w:val="20"/>
              </w:rPr>
            </w:pPr>
          </w:p>
        </w:tc>
        <w:tc>
          <w:tcPr>
            <w:tcW w:w="850" w:type="dxa"/>
            <w:vMerge/>
            <w:tcBorders>
              <w:top w:val="nil"/>
              <w:left w:val="nil"/>
              <w:bottom w:val="nil"/>
              <w:right w:val="nil"/>
            </w:tcBorders>
          </w:tcPr>
          <w:p w:rsidR="00EA44AA" w:rsidRPr="0083051D" w:rsidRDefault="00EA44AA" w:rsidP="00EA44AA">
            <w:pPr>
              <w:rPr>
                <w:rFonts w:ascii="Times New Roman" w:hAnsi="Times New Roman" w:cs="Times New Roman"/>
                <w:sz w:val="20"/>
                <w:szCs w:val="20"/>
              </w:rPr>
            </w:pPr>
          </w:p>
        </w:tc>
        <w:tc>
          <w:tcPr>
            <w:tcW w:w="851" w:type="dxa"/>
            <w:vMerge/>
            <w:tcBorders>
              <w:top w:val="nil"/>
              <w:left w:val="nil"/>
              <w:bottom w:val="nil"/>
              <w:right w:val="nil"/>
            </w:tcBorders>
          </w:tcPr>
          <w:p w:rsidR="00EA44AA" w:rsidRPr="0083051D" w:rsidRDefault="00EA44AA" w:rsidP="00EA44AA">
            <w:pPr>
              <w:rPr>
                <w:rFonts w:ascii="Times New Roman" w:hAnsi="Times New Roman" w:cs="Times New Roman"/>
                <w:sz w:val="20"/>
                <w:szCs w:val="20"/>
              </w:rPr>
            </w:pPr>
          </w:p>
        </w:tc>
        <w:tc>
          <w:tcPr>
            <w:tcW w:w="850" w:type="dxa"/>
            <w:vMerge/>
            <w:tcBorders>
              <w:top w:val="nil"/>
              <w:left w:val="nil"/>
              <w:bottom w:val="nil"/>
              <w:right w:val="nil"/>
            </w:tcBorders>
          </w:tcPr>
          <w:p w:rsidR="00EA44AA" w:rsidRPr="0083051D" w:rsidRDefault="00EA44AA" w:rsidP="00EA44AA">
            <w:pPr>
              <w:rPr>
                <w:rFonts w:ascii="Times New Roman" w:hAnsi="Times New Roman" w:cs="Times New Roman"/>
                <w:sz w:val="20"/>
                <w:szCs w:val="20"/>
              </w:rPr>
            </w:pPr>
          </w:p>
        </w:tc>
        <w:tc>
          <w:tcPr>
            <w:tcW w:w="851" w:type="dxa"/>
            <w:vMerge/>
            <w:tcBorders>
              <w:top w:val="nil"/>
              <w:left w:val="nil"/>
              <w:bottom w:val="nil"/>
              <w:right w:val="nil"/>
            </w:tcBorders>
          </w:tcPr>
          <w:p w:rsidR="00EA44AA" w:rsidRPr="0083051D" w:rsidRDefault="00EA44AA" w:rsidP="00EA44AA">
            <w:pPr>
              <w:rPr>
                <w:rFonts w:ascii="Times New Roman" w:hAnsi="Times New Roman" w:cs="Times New Roman"/>
                <w:sz w:val="20"/>
                <w:szCs w:val="20"/>
              </w:rPr>
            </w:pPr>
          </w:p>
        </w:tc>
        <w:tc>
          <w:tcPr>
            <w:tcW w:w="850" w:type="dxa"/>
            <w:vMerge/>
            <w:tcBorders>
              <w:top w:val="nil"/>
              <w:left w:val="nil"/>
              <w:bottom w:val="nil"/>
              <w:right w:val="nil"/>
            </w:tcBorders>
          </w:tcPr>
          <w:p w:rsidR="00EA44AA" w:rsidRPr="0083051D" w:rsidRDefault="00EA44AA" w:rsidP="00EA44AA">
            <w:pPr>
              <w:rPr>
                <w:rFonts w:ascii="Times New Roman" w:hAnsi="Times New Roman" w:cs="Times New Roman"/>
                <w:sz w:val="20"/>
                <w:szCs w:val="20"/>
              </w:rPr>
            </w:pPr>
          </w:p>
        </w:tc>
        <w:tc>
          <w:tcPr>
            <w:tcW w:w="851" w:type="dxa"/>
            <w:vMerge/>
            <w:tcBorders>
              <w:top w:val="nil"/>
              <w:left w:val="nil"/>
              <w:bottom w:val="nil"/>
              <w:right w:val="nil"/>
            </w:tcBorders>
          </w:tcPr>
          <w:p w:rsidR="00EA44AA" w:rsidRPr="0083051D" w:rsidRDefault="00EA44AA" w:rsidP="00EA44AA">
            <w:pPr>
              <w:rPr>
                <w:rFonts w:ascii="Times New Roman" w:hAnsi="Times New Roman" w:cs="Times New Roman"/>
                <w:sz w:val="20"/>
                <w:szCs w:val="20"/>
              </w:rPr>
            </w:pPr>
          </w:p>
        </w:tc>
        <w:tc>
          <w:tcPr>
            <w:tcW w:w="850" w:type="dxa"/>
            <w:vMerge/>
            <w:tcBorders>
              <w:top w:val="nil"/>
              <w:left w:val="nil"/>
              <w:bottom w:val="nil"/>
              <w:right w:val="nil"/>
            </w:tcBorders>
          </w:tcPr>
          <w:p w:rsidR="00EA44AA" w:rsidRPr="0083051D" w:rsidRDefault="00EA44AA" w:rsidP="00EA44AA">
            <w:pPr>
              <w:rPr>
                <w:rFonts w:ascii="Times New Roman" w:hAnsi="Times New Roman" w:cs="Times New Roman"/>
                <w:sz w:val="20"/>
                <w:szCs w:val="20"/>
              </w:rPr>
            </w:pPr>
          </w:p>
        </w:tc>
        <w:tc>
          <w:tcPr>
            <w:tcW w:w="851" w:type="dxa"/>
            <w:vMerge/>
            <w:tcBorders>
              <w:top w:val="nil"/>
              <w:left w:val="nil"/>
              <w:bottom w:val="nil"/>
              <w:right w:val="nil"/>
            </w:tcBorders>
          </w:tcPr>
          <w:p w:rsidR="00EA44AA" w:rsidRPr="0083051D" w:rsidRDefault="00EA44AA" w:rsidP="00EA44AA">
            <w:pPr>
              <w:rPr>
                <w:rFonts w:ascii="Times New Roman" w:hAnsi="Times New Roman" w:cs="Times New Roman"/>
                <w:sz w:val="20"/>
                <w:szCs w:val="20"/>
              </w:rPr>
            </w:pPr>
          </w:p>
        </w:tc>
        <w:tc>
          <w:tcPr>
            <w:tcW w:w="850" w:type="dxa"/>
            <w:vMerge/>
            <w:tcBorders>
              <w:top w:val="nil"/>
              <w:left w:val="nil"/>
              <w:bottom w:val="nil"/>
              <w:right w:val="nil"/>
            </w:tcBorders>
          </w:tcPr>
          <w:p w:rsidR="00EA44AA" w:rsidRPr="0083051D" w:rsidRDefault="00EA44AA" w:rsidP="00EA44AA">
            <w:pPr>
              <w:rPr>
                <w:rFonts w:ascii="Times New Roman" w:hAnsi="Times New Roman" w:cs="Times New Roman"/>
                <w:sz w:val="20"/>
                <w:szCs w:val="20"/>
              </w:rPr>
            </w:pPr>
          </w:p>
        </w:tc>
        <w:tc>
          <w:tcPr>
            <w:tcW w:w="851" w:type="dxa"/>
            <w:vMerge/>
            <w:tcBorders>
              <w:top w:val="nil"/>
              <w:left w:val="nil"/>
              <w:bottom w:val="nil"/>
              <w:right w:val="nil"/>
            </w:tcBorders>
          </w:tcPr>
          <w:p w:rsidR="00EA44AA" w:rsidRPr="0083051D" w:rsidRDefault="00EA44AA" w:rsidP="00EA44AA">
            <w:pPr>
              <w:rPr>
                <w:rFonts w:ascii="Times New Roman" w:hAnsi="Times New Roman" w:cs="Times New Roman"/>
                <w:sz w:val="20"/>
                <w:szCs w:val="20"/>
              </w:rPr>
            </w:pPr>
          </w:p>
        </w:tc>
        <w:tc>
          <w:tcPr>
            <w:tcW w:w="850" w:type="dxa"/>
            <w:tcBorders>
              <w:top w:val="nil"/>
              <w:left w:val="nil"/>
              <w:bottom w:val="nil"/>
              <w:right w:val="nil"/>
            </w:tcBorders>
          </w:tcPr>
          <w:p w:rsidR="00EA44AA" w:rsidRPr="0083051D" w:rsidRDefault="00EA44AA" w:rsidP="00EA44AA">
            <w:pPr>
              <w:rPr>
                <w:rFonts w:ascii="Times New Roman" w:hAnsi="Times New Roman" w:cs="Times New Roman"/>
                <w:sz w:val="20"/>
                <w:szCs w:val="20"/>
              </w:rPr>
            </w:pPr>
          </w:p>
        </w:tc>
        <w:tc>
          <w:tcPr>
            <w:tcW w:w="851" w:type="dxa"/>
            <w:tcBorders>
              <w:top w:val="nil"/>
              <w:left w:val="nil"/>
              <w:bottom w:val="nil"/>
              <w:right w:val="nil"/>
            </w:tcBorders>
          </w:tcPr>
          <w:p w:rsidR="00EA44AA" w:rsidRPr="0083051D" w:rsidRDefault="00EA44AA" w:rsidP="00EA44AA">
            <w:pPr>
              <w:rPr>
                <w:rFonts w:ascii="Times New Roman" w:hAnsi="Times New Roman" w:cs="Times New Roman"/>
                <w:sz w:val="20"/>
                <w:szCs w:val="20"/>
              </w:rPr>
            </w:pPr>
          </w:p>
        </w:tc>
        <w:tc>
          <w:tcPr>
            <w:tcW w:w="850" w:type="dxa"/>
            <w:tcBorders>
              <w:top w:val="nil"/>
              <w:left w:val="nil"/>
              <w:bottom w:val="nil"/>
              <w:right w:val="nil"/>
            </w:tcBorders>
          </w:tcPr>
          <w:p w:rsidR="00EA44AA" w:rsidRPr="0083051D" w:rsidRDefault="00EA44AA" w:rsidP="00EA44AA">
            <w:pPr>
              <w:rPr>
                <w:rFonts w:ascii="Times New Roman" w:hAnsi="Times New Roman" w:cs="Times New Roman"/>
                <w:sz w:val="20"/>
                <w:szCs w:val="20"/>
              </w:rPr>
            </w:pPr>
          </w:p>
        </w:tc>
        <w:tc>
          <w:tcPr>
            <w:tcW w:w="709" w:type="dxa"/>
            <w:tcBorders>
              <w:top w:val="nil"/>
              <w:left w:val="nil"/>
              <w:bottom w:val="nil"/>
              <w:right w:val="nil"/>
            </w:tcBorders>
          </w:tcPr>
          <w:p w:rsidR="00EA44AA" w:rsidRPr="0083051D" w:rsidRDefault="00EA44AA" w:rsidP="00EA44AA">
            <w:pPr>
              <w:rPr>
                <w:rFonts w:ascii="Times New Roman" w:hAnsi="Times New Roman" w:cs="Times New Roman"/>
                <w:sz w:val="20"/>
                <w:szCs w:val="20"/>
              </w:rPr>
            </w:pPr>
          </w:p>
        </w:tc>
      </w:tr>
      <w:tr w:rsidR="00EA44AA" w:rsidRPr="0083051D" w:rsidTr="007F73F2">
        <w:tblPrEx>
          <w:tblBorders>
            <w:left w:val="none" w:sz="0" w:space="0" w:color="auto"/>
            <w:right w:val="none" w:sz="0" w:space="0" w:color="auto"/>
            <w:insideH w:val="none" w:sz="0" w:space="0" w:color="auto"/>
            <w:insideV w:val="none" w:sz="0" w:space="0" w:color="auto"/>
          </w:tblBorders>
        </w:tblPrEx>
        <w:tc>
          <w:tcPr>
            <w:tcW w:w="1701" w:type="dxa"/>
            <w:tcBorders>
              <w:top w:val="nil"/>
              <w:left w:val="nil"/>
              <w:bottom w:val="nil"/>
              <w:right w:val="nil"/>
            </w:tcBorders>
          </w:tcPr>
          <w:p w:rsidR="00EA44AA" w:rsidRPr="0083051D" w:rsidRDefault="00EA44AA" w:rsidP="00EA44AA">
            <w:pPr>
              <w:widowControl w:val="0"/>
              <w:autoSpaceDE w:val="0"/>
              <w:autoSpaceDN w:val="0"/>
              <w:spacing w:after="0" w:line="240" w:lineRule="auto"/>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по программам высшего образования</w:t>
            </w:r>
          </w:p>
        </w:tc>
        <w:tc>
          <w:tcPr>
            <w:tcW w:w="1276" w:type="dxa"/>
            <w:tcBorders>
              <w:top w:val="nil"/>
              <w:left w:val="nil"/>
              <w:bottom w:val="nil"/>
              <w:right w:val="nil"/>
            </w:tcBorders>
          </w:tcPr>
          <w:p w:rsidR="00EA44AA" w:rsidRPr="0083051D" w:rsidRDefault="00EA44AA" w:rsidP="00EA44AA">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134"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человек</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74,0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61,0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79,0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80,0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80,0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80,0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709"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r>
      <w:tr w:rsidR="00EA44AA" w:rsidRPr="0083051D" w:rsidTr="007F73F2">
        <w:tblPrEx>
          <w:tblBorders>
            <w:left w:val="none" w:sz="0" w:space="0" w:color="auto"/>
            <w:right w:val="none" w:sz="0" w:space="0" w:color="auto"/>
            <w:insideH w:val="none" w:sz="0" w:space="0" w:color="auto"/>
            <w:insideV w:val="none" w:sz="0" w:space="0" w:color="auto"/>
          </w:tblBorders>
        </w:tblPrEx>
        <w:tc>
          <w:tcPr>
            <w:tcW w:w="1701" w:type="dxa"/>
            <w:tcBorders>
              <w:top w:val="nil"/>
              <w:left w:val="nil"/>
              <w:bottom w:val="nil"/>
              <w:right w:val="nil"/>
            </w:tcBorders>
          </w:tcPr>
          <w:p w:rsidR="00EA44AA" w:rsidRPr="0083051D" w:rsidRDefault="00EA44AA" w:rsidP="00EA44AA">
            <w:pPr>
              <w:widowControl w:val="0"/>
              <w:autoSpaceDE w:val="0"/>
              <w:autoSpaceDN w:val="0"/>
              <w:spacing w:after="0" w:line="240" w:lineRule="auto"/>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по программам профессионально</w:t>
            </w:r>
            <w:r w:rsidRPr="0083051D">
              <w:rPr>
                <w:rFonts w:ascii="Times New Roman" w:eastAsia="Times New Roman" w:hAnsi="Times New Roman" w:cs="Times New Roman"/>
                <w:sz w:val="20"/>
                <w:szCs w:val="20"/>
                <w:lang w:eastAsia="ru-RU"/>
              </w:rPr>
              <w:lastRenderedPageBreak/>
              <w:t>го образования</w:t>
            </w:r>
          </w:p>
        </w:tc>
        <w:tc>
          <w:tcPr>
            <w:tcW w:w="1276" w:type="dxa"/>
            <w:tcBorders>
              <w:top w:val="nil"/>
              <w:left w:val="nil"/>
              <w:bottom w:val="nil"/>
              <w:right w:val="nil"/>
            </w:tcBorders>
          </w:tcPr>
          <w:p w:rsidR="00EA44AA" w:rsidRPr="0083051D" w:rsidRDefault="00EA44AA" w:rsidP="00EA44AA">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134"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человек</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32,0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37,0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38,0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40,0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42,0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42,0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709"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r>
      <w:tr w:rsidR="00EA44AA" w:rsidRPr="0083051D" w:rsidTr="007F73F2">
        <w:tblPrEx>
          <w:tblBorders>
            <w:left w:val="none" w:sz="0" w:space="0" w:color="auto"/>
            <w:right w:val="none" w:sz="0" w:space="0" w:color="auto"/>
            <w:insideH w:val="none" w:sz="0" w:space="0" w:color="auto"/>
            <w:insideV w:val="none" w:sz="0" w:space="0" w:color="auto"/>
          </w:tblBorders>
        </w:tblPrEx>
        <w:tc>
          <w:tcPr>
            <w:tcW w:w="1701" w:type="dxa"/>
            <w:tcBorders>
              <w:top w:val="nil"/>
              <w:left w:val="nil"/>
              <w:bottom w:val="nil"/>
              <w:right w:val="nil"/>
            </w:tcBorders>
          </w:tcPr>
          <w:p w:rsidR="00EA44AA" w:rsidRPr="0083051D" w:rsidRDefault="00EA44AA" w:rsidP="00EA44AA">
            <w:pPr>
              <w:widowControl w:val="0"/>
              <w:autoSpaceDE w:val="0"/>
              <w:autoSpaceDN w:val="0"/>
              <w:spacing w:after="0" w:line="240" w:lineRule="auto"/>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lastRenderedPageBreak/>
              <w:t>по программам интернатуры и ординатуры</w:t>
            </w:r>
          </w:p>
        </w:tc>
        <w:tc>
          <w:tcPr>
            <w:tcW w:w="1276" w:type="dxa"/>
            <w:tcBorders>
              <w:top w:val="nil"/>
              <w:left w:val="nil"/>
              <w:bottom w:val="nil"/>
              <w:right w:val="nil"/>
            </w:tcBorders>
          </w:tcPr>
          <w:p w:rsidR="00EA44AA" w:rsidRPr="0083051D" w:rsidRDefault="00EA44AA" w:rsidP="00EA44AA">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134"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человек</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55,0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52,0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63,0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70,0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72,0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74,0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709"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r>
      <w:tr w:rsidR="00EA44AA" w:rsidRPr="0083051D" w:rsidTr="007F73F2">
        <w:tblPrEx>
          <w:tblBorders>
            <w:left w:val="none" w:sz="0" w:space="0" w:color="auto"/>
            <w:right w:val="none" w:sz="0" w:space="0" w:color="auto"/>
            <w:insideH w:val="none" w:sz="0" w:space="0" w:color="auto"/>
            <w:insideV w:val="none" w:sz="0" w:space="0" w:color="auto"/>
          </w:tblBorders>
        </w:tblPrEx>
        <w:tc>
          <w:tcPr>
            <w:tcW w:w="1701" w:type="dxa"/>
            <w:tcBorders>
              <w:top w:val="nil"/>
              <w:left w:val="nil"/>
              <w:bottom w:val="nil"/>
              <w:right w:val="nil"/>
            </w:tcBorders>
          </w:tcPr>
          <w:p w:rsidR="00EA44AA" w:rsidRPr="0083051D" w:rsidRDefault="00EA44AA" w:rsidP="00EA44AA">
            <w:pPr>
              <w:widowControl w:val="0"/>
              <w:autoSpaceDE w:val="0"/>
              <w:autoSpaceDN w:val="0"/>
              <w:spacing w:after="0" w:line="240" w:lineRule="auto"/>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7.34. Доля медицинских и фармацевтических специалистов, обучавшихся в рамках целевой подготовки для нужд Архангельской области, трудоустроившихся после завершения обучения в государственные медицинские или фармацевтические организации Архангельской области, в общем числе медицинских и фармацевтических специалистов, обучавшихся в рамках целевой подготовки для нужд Архангельской области</w:t>
            </w:r>
          </w:p>
        </w:tc>
        <w:tc>
          <w:tcPr>
            <w:tcW w:w="1276" w:type="dxa"/>
            <w:tcBorders>
              <w:top w:val="nil"/>
              <w:left w:val="nil"/>
              <w:bottom w:val="nil"/>
              <w:right w:val="nil"/>
            </w:tcBorders>
          </w:tcPr>
          <w:p w:rsidR="00EA44AA" w:rsidRPr="0083051D" w:rsidRDefault="00EA44AA" w:rsidP="00EA44AA">
            <w:pPr>
              <w:widowControl w:val="0"/>
              <w:autoSpaceDE w:val="0"/>
              <w:autoSpaceDN w:val="0"/>
              <w:spacing w:after="0" w:line="240" w:lineRule="auto"/>
              <w:rPr>
                <w:rFonts w:ascii="Times New Roman" w:eastAsia="Times New Roman" w:hAnsi="Times New Roman" w:cs="Times New Roman"/>
                <w:sz w:val="20"/>
                <w:szCs w:val="20"/>
                <w:lang w:eastAsia="ru-RU"/>
              </w:rPr>
            </w:pPr>
            <w:proofErr w:type="spellStart"/>
            <w:r w:rsidRPr="0083051D">
              <w:rPr>
                <w:rFonts w:ascii="Times New Roman" w:eastAsia="Times New Roman" w:hAnsi="Times New Roman" w:cs="Times New Roman"/>
                <w:sz w:val="20"/>
                <w:szCs w:val="20"/>
                <w:lang w:eastAsia="ru-RU"/>
              </w:rPr>
              <w:t>минздрав</w:t>
            </w:r>
            <w:proofErr w:type="spellEnd"/>
            <w:r w:rsidRPr="0083051D">
              <w:rPr>
                <w:rFonts w:ascii="Times New Roman" w:eastAsia="Times New Roman" w:hAnsi="Times New Roman" w:cs="Times New Roman"/>
                <w:sz w:val="20"/>
                <w:szCs w:val="20"/>
                <w:lang w:eastAsia="ru-RU"/>
              </w:rPr>
              <w:t xml:space="preserve"> АО</w:t>
            </w:r>
          </w:p>
        </w:tc>
        <w:tc>
          <w:tcPr>
            <w:tcW w:w="1134"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процентов</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65,0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70,0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84,0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88,0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90,0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86,0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87,0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88,0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88,0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88,0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89,0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90,0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90,0</w:t>
            </w:r>
          </w:p>
        </w:tc>
        <w:tc>
          <w:tcPr>
            <w:tcW w:w="709"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90,0</w:t>
            </w:r>
          </w:p>
        </w:tc>
      </w:tr>
      <w:tr w:rsidR="00EA44AA" w:rsidRPr="0083051D" w:rsidTr="007F73F2">
        <w:tblPrEx>
          <w:tblBorders>
            <w:left w:val="none" w:sz="0" w:space="0" w:color="auto"/>
            <w:right w:val="none" w:sz="0" w:space="0" w:color="auto"/>
            <w:insideH w:val="none" w:sz="0" w:space="0" w:color="auto"/>
            <w:insideV w:val="none" w:sz="0" w:space="0" w:color="auto"/>
          </w:tblBorders>
        </w:tblPrEx>
        <w:tc>
          <w:tcPr>
            <w:tcW w:w="1701" w:type="dxa"/>
            <w:tcBorders>
              <w:top w:val="nil"/>
              <w:left w:val="nil"/>
              <w:bottom w:val="nil"/>
              <w:right w:val="nil"/>
            </w:tcBorders>
          </w:tcPr>
          <w:p w:rsidR="00EA44AA" w:rsidRPr="0083051D" w:rsidRDefault="00EA44AA" w:rsidP="00EA44AA">
            <w:pPr>
              <w:widowControl w:val="0"/>
              <w:autoSpaceDE w:val="0"/>
              <w:autoSpaceDN w:val="0"/>
              <w:spacing w:after="0" w:line="240" w:lineRule="auto"/>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в том числе:</w:t>
            </w:r>
          </w:p>
        </w:tc>
        <w:tc>
          <w:tcPr>
            <w:tcW w:w="1276" w:type="dxa"/>
            <w:tcBorders>
              <w:top w:val="nil"/>
              <w:left w:val="nil"/>
              <w:bottom w:val="nil"/>
              <w:right w:val="nil"/>
            </w:tcBorders>
          </w:tcPr>
          <w:p w:rsidR="00EA44AA" w:rsidRPr="0083051D" w:rsidRDefault="00EA44AA" w:rsidP="00EA44AA">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134" w:type="dxa"/>
            <w:tcBorders>
              <w:top w:val="nil"/>
              <w:left w:val="nil"/>
              <w:bottom w:val="nil"/>
              <w:right w:val="nil"/>
            </w:tcBorders>
          </w:tcPr>
          <w:p w:rsidR="00EA44AA" w:rsidRPr="0083051D" w:rsidRDefault="00EA44AA" w:rsidP="00EA44AA">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709" w:type="dxa"/>
            <w:tcBorders>
              <w:top w:val="nil"/>
              <w:left w:val="nil"/>
              <w:bottom w:val="nil"/>
              <w:right w:val="nil"/>
            </w:tcBorders>
          </w:tcPr>
          <w:p w:rsidR="00EA44AA" w:rsidRPr="0083051D" w:rsidRDefault="00EA44AA" w:rsidP="00EA44AA">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EA44AA" w:rsidRPr="0083051D" w:rsidTr="007F73F2">
        <w:tblPrEx>
          <w:tblBorders>
            <w:left w:val="none" w:sz="0" w:space="0" w:color="auto"/>
            <w:right w:val="none" w:sz="0" w:space="0" w:color="auto"/>
            <w:insideH w:val="none" w:sz="0" w:space="0" w:color="auto"/>
            <w:insideV w:val="none" w:sz="0" w:space="0" w:color="auto"/>
          </w:tblBorders>
        </w:tblPrEx>
        <w:tc>
          <w:tcPr>
            <w:tcW w:w="1701" w:type="dxa"/>
            <w:tcBorders>
              <w:top w:val="nil"/>
              <w:left w:val="nil"/>
              <w:bottom w:val="nil"/>
              <w:right w:val="nil"/>
            </w:tcBorders>
          </w:tcPr>
          <w:p w:rsidR="00EA44AA" w:rsidRPr="0083051D" w:rsidRDefault="00EA44AA" w:rsidP="00EA44AA">
            <w:pPr>
              <w:widowControl w:val="0"/>
              <w:autoSpaceDE w:val="0"/>
              <w:autoSpaceDN w:val="0"/>
              <w:spacing w:after="0" w:line="240" w:lineRule="auto"/>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врачи</w:t>
            </w:r>
          </w:p>
        </w:tc>
        <w:tc>
          <w:tcPr>
            <w:tcW w:w="1276" w:type="dxa"/>
            <w:tcBorders>
              <w:top w:val="nil"/>
              <w:left w:val="nil"/>
              <w:bottom w:val="nil"/>
              <w:right w:val="nil"/>
            </w:tcBorders>
          </w:tcPr>
          <w:p w:rsidR="00EA44AA" w:rsidRPr="0083051D" w:rsidRDefault="00EA44AA" w:rsidP="00EA44AA">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134"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процентов</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65,0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70,0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85.0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86,0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87,0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86,0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709"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r>
      <w:tr w:rsidR="00EA44AA" w:rsidRPr="0083051D" w:rsidTr="007F73F2">
        <w:tblPrEx>
          <w:tblBorders>
            <w:left w:val="none" w:sz="0" w:space="0" w:color="auto"/>
            <w:right w:val="none" w:sz="0" w:space="0" w:color="auto"/>
            <w:insideH w:val="none" w:sz="0" w:space="0" w:color="auto"/>
            <w:insideV w:val="none" w:sz="0" w:space="0" w:color="auto"/>
          </w:tblBorders>
        </w:tblPrEx>
        <w:tc>
          <w:tcPr>
            <w:tcW w:w="1701" w:type="dxa"/>
            <w:tcBorders>
              <w:top w:val="nil"/>
              <w:left w:val="nil"/>
              <w:bottom w:val="nil"/>
              <w:right w:val="nil"/>
            </w:tcBorders>
          </w:tcPr>
          <w:p w:rsidR="00EA44AA" w:rsidRPr="0083051D" w:rsidRDefault="00EA44AA" w:rsidP="00EA44AA">
            <w:pPr>
              <w:widowControl w:val="0"/>
              <w:autoSpaceDE w:val="0"/>
              <w:autoSpaceDN w:val="0"/>
              <w:spacing w:after="0" w:line="240" w:lineRule="auto"/>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lastRenderedPageBreak/>
              <w:t>средние медицинские работники</w:t>
            </w:r>
          </w:p>
        </w:tc>
        <w:tc>
          <w:tcPr>
            <w:tcW w:w="1276" w:type="dxa"/>
            <w:tcBorders>
              <w:top w:val="nil"/>
              <w:left w:val="nil"/>
              <w:bottom w:val="nil"/>
              <w:right w:val="nil"/>
            </w:tcBorders>
          </w:tcPr>
          <w:p w:rsidR="00EA44AA" w:rsidRPr="0083051D" w:rsidRDefault="00EA44AA" w:rsidP="00EA44AA">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134"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процентов</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80,0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85,0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90,0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90,0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92,0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89,0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709"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r>
      <w:tr w:rsidR="00EA44AA" w:rsidRPr="0083051D" w:rsidTr="007F73F2">
        <w:tblPrEx>
          <w:tblBorders>
            <w:left w:val="none" w:sz="0" w:space="0" w:color="auto"/>
            <w:right w:val="none" w:sz="0" w:space="0" w:color="auto"/>
            <w:insideH w:val="none" w:sz="0" w:space="0" w:color="auto"/>
            <w:insideV w:val="none" w:sz="0" w:space="0" w:color="auto"/>
          </w:tblBorders>
        </w:tblPrEx>
        <w:tc>
          <w:tcPr>
            <w:tcW w:w="1701" w:type="dxa"/>
            <w:tcBorders>
              <w:top w:val="nil"/>
              <w:left w:val="nil"/>
              <w:bottom w:val="nil"/>
              <w:right w:val="nil"/>
            </w:tcBorders>
          </w:tcPr>
          <w:p w:rsidR="00EA44AA" w:rsidRPr="0083051D" w:rsidRDefault="00EA44AA" w:rsidP="00EA44AA">
            <w:pPr>
              <w:widowControl w:val="0"/>
              <w:autoSpaceDE w:val="0"/>
              <w:autoSpaceDN w:val="0"/>
              <w:spacing w:after="0" w:line="240" w:lineRule="auto"/>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7.35. Число бюджетных мест в государственных профессиональных образовательных организациях Архангельской области в сфере здравоохранения</w:t>
            </w:r>
          </w:p>
        </w:tc>
        <w:tc>
          <w:tcPr>
            <w:tcW w:w="1276" w:type="dxa"/>
            <w:tcBorders>
              <w:top w:val="nil"/>
              <w:left w:val="nil"/>
              <w:bottom w:val="nil"/>
              <w:right w:val="nil"/>
            </w:tcBorders>
          </w:tcPr>
          <w:p w:rsidR="00EA44AA" w:rsidRPr="0083051D" w:rsidRDefault="00EA44AA" w:rsidP="00EA44AA">
            <w:pPr>
              <w:widowControl w:val="0"/>
              <w:autoSpaceDE w:val="0"/>
              <w:autoSpaceDN w:val="0"/>
              <w:spacing w:after="0" w:line="240" w:lineRule="auto"/>
              <w:rPr>
                <w:rFonts w:ascii="Times New Roman" w:eastAsia="Times New Roman" w:hAnsi="Times New Roman" w:cs="Times New Roman"/>
                <w:sz w:val="20"/>
                <w:szCs w:val="20"/>
                <w:lang w:eastAsia="ru-RU"/>
              </w:rPr>
            </w:pPr>
            <w:proofErr w:type="spellStart"/>
            <w:r w:rsidRPr="0083051D">
              <w:rPr>
                <w:rFonts w:ascii="Times New Roman" w:eastAsia="Times New Roman" w:hAnsi="Times New Roman" w:cs="Times New Roman"/>
                <w:sz w:val="20"/>
                <w:szCs w:val="20"/>
                <w:lang w:eastAsia="ru-RU"/>
              </w:rPr>
              <w:t>минздрав</w:t>
            </w:r>
            <w:proofErr w:type="spellEnd"/>
            <w:r w:rsidRPr="0083051D">
              <w:rPr>
                <w:rFonts w:ascii="Times New Roman" w:eastAsia="Times New Roman" w:hAnsi="Times New Roman" w:cs="Times New Roman"/>
                <w:sz w:val="20"/>
                <w:szCs w:val="20"/>
                <w:lang w:eastAsia="ru-RU"/>
              </w:rPr>
              <w:t xml:space="preserve"> АО</w:t>
            </w:r>
          </w:p>
        </w:tc>
        <w:tc>
          <w:tcPr>
            <w:tcW w:w="1134"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абсолютное число</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870,0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871,0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890,0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660,0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680,0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680,0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680,0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680,0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685,0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685,0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685,0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685,0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685,0</w:t>
            </w:r>
          </w:p>
        </w:tc>
        <w:tc>
          <w:tcPr>
            <w:tcW w:w="709"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685,0</w:t>
            </w:r>
          </w:p>
        </w:tc>
      </w:tr>
      <w:tr w:rsidR="00EA44AA" w:rsidRPr="0083051D" w:rsidTr="007F73F2">
        <w:tblPrEx>
          <w:tblBorders>
            <w:left w:val="none" w:sz="0" w:space="0" w:color="auto"/>
            <w:right w:val="none" w:sz="0" w:space="0" w:color="auto"/>
            <w:insideH w:val="none" w:sz="0" w:space="0" w:color="auto"/>
            <w:insideV w:val="none" w:sz="0" w:space="0" w:color="auto"/>
          </w:tblBorders>
        </w:tblPrEx>
        <w:tc>
          <w:tcPr>
            <w:tcW w:w="1701" w:type="dxa"/>
            <w:tcBorders>
              <w:top w:val="nil"/>
              <w:left w:val="nil"/>
              <w:bottom w:val="nil"/>
              <w:right w:val="nil"/>
            </w:tcBorders>
          </w:tcPr>
          <w:p w:rsidR="00EA44AA" w:rsidRPr="0083051D" w:rsidRDefault="00EA44AA" w:rsidP="00EA44AA">
            <w:pPr>
              <w:widowControl w:val="0"/>
              <w:autoSpaceDE w:val="0"/>
              <w:autoSpaceDN w:val="0"/>
              <w:spacing w:after="0" w:line="240" w:lineRule="auto"/>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7.36. Число внебюджетных мест в государственных профессиональных образовательных организациях Архангельской области в сфере здравоохранения</w:t>
            </w:r>
          </w:p>
        </w:tc>
        <w:tc>
          <w:tcPr>
            <w:tcW w:w="1276" w:type="dxa"/>
            <w:tcBorders>
              <w:top w:val="nil"/>
              <w:left w:val="nil"/>
              <w:bottom w:val="nil"/>
              <w:right w:val="nil"/>
            </w:tcBorders>
          </w:tcPr>
          <w:p w:rsidR="00EA44AA" w:rsidRPr="0083051D" w:rsidRDefault="00EA44AA" w:rsidP="00EA44AA">
            <w:proofErr w:type="spellStart"/>
            <w:r w:rsidRPr="0083051D">
              <w:rPr>
                <w:rFonts w:ascii="Times New Roman" w:hAnsi="Times New Roman" w:cs="Times New Roman"/>
                <w:sz w:val="20"/>
              </w:rPr>
              <w:t>минздрав</w:t>
            </w:r>
            <w:proofErr w:type="spellEnd"/>
            <w:r w:rsidRPr="0083051D">
              <w:rPr>
                <w:rFonts w:ascii="Times New Roman" w:hAnsi="Times New Roman" w:cs="Times New Roman"/>
                <w:sz w:val="20"/>
              </w:rPr>
              <w:t xml:space="preserve"> АО</w:t>
            </w:r>
          </w:p>
        </w:tc>
        <w:tc>
          <w:tcPr>
            <w:tcW w:w="1134"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абсолютное число</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350,0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359,0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350,0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348,0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348,0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350,0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709"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r>
      <w:tr w:rsidR="00EA44AA" w:rsidRPr="0083051D" w:rsidTr="007F73F2">
        <w:tblPrEx>
          <w:tblBorders>
            <w:left w:val="none" w:sz="0" w:space="0" w:color="auto"/>
            <w:right w:val="none" w:sz="0" w:space="0" w:color="auto"/>
            <w:insideH w:val="none" w:sz="0" w:space="0" w:color="auto"/>
            <w:insideV w:val="none" w:sz="0" w:space="0" w:color="auto"/>
          </w:tblBorders>
        </w:tblPrEx>
        <w:tc>
          <w:tcPr>
            <w:tcW w:w="1701" w:type="dxa"/>
            <w:tcBorders>
              <w:top w:val="nil"/>
              <w:left w:val="nil"/>
              <w:bottom w:val="nil"/>
              <w:right w:val="nil"/>
            </w:tcBorders>
          </w:tcPr>
          <w:p w:rsidR="00EA44AA" w:rsidRPr="0083051D" w:rsidRDefault="00EA44AA" w:rsidP="00EA44AA">
            <w:pPr>
              <w:widowControl w:val="0"/>
              <w:autoSpaceDE w:val="0"/>
              <w:autoSpaceDN w:val="0"/>
              <w:spacing w:after="0" w:line="240" w:lineRule="auto"/>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 xml:space="preserve">7.37. Соотношение числа бюджетных и внебюджетных мест в государственных профессиональных образовательных организациях Архангельской области в сфере </w:t>
            </w:r>
            <w:r w:rsidRPr="0083051D">
              <w:rPr>
                <w:rFonts w:ascii="Times New Roman" w:eastAsia="Times New Roman" w:hAnsi="Times New Roman" w:cs="Times New Roman"/>
                <w:sz w:val="20"/>
                <w:szCs w:val="20"/>
                <w:lang w:eastAsia="ru-RU"/>
              </w:rPr>
              <w:lastRenderedPageBreak/>
              <w:t>здравоохранения</w:t>
            </w:r>
          </w:p>
        </w:tc>
        <w:tc>
          <w:tcPr>
            <w:tcW w:w="1276" w:type="dxa"/>
            <w:tcBorders>
              <w:top w:val="nil"/>
              <w:left w:val="nil"/>
              <w:bottom w:val="nil"/>
              <w:right w:val="nil"/>
            </w:tcBorders>
          </w:tcPr>
          <w:p w:rsidR="00EA44AA" w:rsidRPr="0083051D" w:rsidRDefault="00EA44AA" w:rsidP="00EA44AA">
            <w:proofErr w:type="spellStart"/>
            <w:r w:rsidRPr="0083051D">
              <w:rPr>
                <w:rFonts w:ascii="Times New Roman" w:hAnsi="Times New Roman" w:cs="Times New Roman"/>
                <w:sz w:val="20"/>
              </w:rPr>
              <w:lastRenderedPageBreak/>
              <w:t>минздрав</w:t>
            </w:r>
            <w:proofErr w:type="spellEnd"/>
            <w:r w:rsidRPr="0083051D">
              <w:rPr>
                <w:rFonts w:ascii="Times New Roman" w:hAnsi="Times New Roman" w:cs="Times New Roman"/>
                <w:sz w:val="20"/>
              </w:rPr>
              <w:t xml:space="preserve"> АО</w:t>
            </w:r>
          </w:p>
        </w:tc>
        <w:tc>
          <w:tcPr>
            <w:tcW w:w="1134"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мест</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2,4</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2,4</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2,5</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1,9</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1,9</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1,9</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709"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r>
      <w:tr w:rsidR="00EA44AA" w:rsidRPr="0083051D" w:rsidTr="007F73F2">
        <w:tblPrEx>
          <w:tblBorders>
            <w:left w:val="none" w:sz="0" w:space="0" w:color="auto"/>
            <w:right w:val="none" w:sz="0" w:space="0" w:color="auto"/>
            <w:insideH w:val="none" w:sz="0" w:space="0" w:color="auto"/>
            <w:insideV w:val="none" w:sz="0" w:space="0" w:color="auto"/>
          </w:tblBorders>
        </w:tblPrEx>
        <w:tc>
          <w:tcPr>
            <w:tcW w:w="1701" w:type="dxa"/>
            <w:tcBorders>
              <w:top w:val="nil"/>
              <w:left w:val="nil"/>
              <w:bottom w:val="nil"/>
              <w:right w:val="nil"/>
            </w:tcBorders>
          </w:tcPr>
          <w:p w:rsidR="00EA44AA" w:rsidRPr="0083051D" w:rsidRDefault="00EA44AA" w:rsidP="00EA44AA">
            <w:pPr>
              <w:widowControl w:val="0"/>
              <w:autoSpaceDE w:val="0"/>
              <w:autoSpaceDN w:val="0"/>
              <w:spacing w:after="0" w:line="240" w:lineRule="auto"/>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lastRenderedPageBreak/>
              <w:t>7.38. Число специалистов со средним медицинским и фармацевтическим образованием, окончивших государственные профессиональные образовательные организации Архангельской области в сфере здравоохранения</w:t>
            </w:r>
          </w:p>
        </w:tc>
        <w:tc>
          <w:tcPr>
            <w:tcW w:w="1276" w:type="dxa"/>
            <w:tcBorders>
              <w:top w:val="nil"/>
              <w:left w:val="nil"/>
              <w:bottom w:val="nil"/>
              <w:right w:val="nil"/>
            </w:tcBorders>
          </w:tcPr>
          <w:p w:rsidR="00EA44AA" w:rsidRPr="0083051D" w:rsidRDefault="00EA44AA" w:rsidP="00EA44AA">
            <w:proofErr w:type="spellStart"/>
            <w:r w:rsidRPr="0083051D">
              <w:rPr>
                <w:rFonts w:ascii="Times New Roman" w:hAnsi="Times New Roman" w:cs="Times New Roman"/>
                <w:sz w:val="20"/>
              </w:rPr>
              <w:t>минздрав</w:t>
            </w:r>
            <w:proofErr w:type="spellEnd"/>
            <w:r w:rsidRPr="0083051D">
              <w:rPr>
                <w:rFonts w:ascii="Times New Roman" w:hAnsi="Times New Roman" w:cs="Times New Roman"/>
                <w:sz w:val="20"/>
              </w:rPr>
              <w:t xml:space="preserve"> АО</w:t>
            </w:r>
          </w:p>
        </w:tc>
        <w:tc>
          <w:tcPr>
            <w:tcW w:w="1134"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человек</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291,0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291,0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292,0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280,0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302,0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300,0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340,0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340,0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300,0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300,0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300,0</w:t>
            </w:r>
          </w:p>
        </w:tc>
        <w:tc>
          <w:tcPr>
            <w:tcW w:w="851" w:type="dxa"/>
            <w:tcBorders>
              <w:top w:val="nil"/>
              <w:left w:val="nil"/>
              <w:bottom w:val="nil"/>
              <w:right w:val="nil"/>
            </w:tcBorders>
          </w:tcPr>
          <w:p w:rsidR="00EA44AA" w:rsidRPr="0083051D" w:rsidRDefault="00EA44AA" w:rsidP="00EA44AA">
            <w:r w:rsidRPr="0083051D">
              <w:rPr>
                <w:rFonts w:ascii="Times New Roman" w:hAnsi="Times New Roman" w:cs="Times New Roman"/>
                <w:sz w:val="20"/>
              </w:rPr>
              <w:t>300,0</w:t>
            </w:r>
          </w:p>
        </w:tc>
        <w:tc>
          <w:tcPr>
            <w:tcW w:w="850" w:type="dxa"/>
            <w:tcBorders>
              <w:top w:val="nil"/>
              <w:left w:val="nil"/>
              <w:bottom w:val="nil"/>
              <w:right w:val="nil"/>
            </w:tcBorders>
          </w:tcPr>
          <w:p w:rsidR="00EA44AA" w:rsidRPr="0083051D" w:rsidRDefault="00EA44AA" w:rsidP="00EA44AA">
            <w:r w:rsidRPr="0083051D">
              <w:rPr>
                <w:rFonts w:ascii="Times New Roman" w:hAnsi="Times New Roman" w:cs="Times New Roman"/>
                <w:sz w:val="20"/>
              </w:rPr>
              <w:t>300,0</w:t>
            </w:r>
          </w:p>
        </w:tc>
        <w:tc>
          <w:tcPr>
            <w:tcW w:w="709" w:type="dxa"/>
            <w:tcBorders>
              <w:top w:val="nil"/>
              <w:left w:val="nil"/>
              <w:bottom w:val="nil"/>
              <w:right w:val="nil"/>
            </w:tcBorders>
          </w:tcPr>
          <w:p w:rsidR="00EA44AA" w:rsidRPr="0083051D" w:rsidRDefault="00EA44AA" w:rsidP="00EA44AA">
            <w:r w:rsidRPr="0083051D">
              <w:rPr>
                <w:rFonts w:ascii="Times New Roman" w:hAnsi="Times New Roman" w:cs="Times New Roman"/>
                <w:sz w:val="20"/>
              </w:rPr>
              <w:t>300,0</w:t>
            </w:r>
          </w:p>
        </w:tc>
      </w:tr>
      <w:tr w:rsidR="00EA44AA" w:rsidRPr="0083051D" w:rsidTr="007F73F2">
        <w:tblPrEx>
          <w:tblBorders>
            <w:left w:val="none" w:sz="0" w:space="0" w:color="auto"/>
            <w:right w:val="none" w:sz="0" w:space="0" w:color="auto"/>
            <w:insideH w:val="none" w:sz="0" w:space="0" w:color="auto"/>
            <w:insideV w:val="none" w:sz="0" w:space="0" w:color="auto"/>
          </w:tblBorders>
        </w:tblPrEx>
        <w:tc>
          <w:tcPr>
            <w:tcW w:w="1701" w:type="dxa"/>
            <w:tcBorders>
              <w:top w:val="nil"/>
              <w:left w:val="nil"/>
              <w:bottom w:val="nil"/>
              <w:right w:val="nil"/>
            </w:tcBorders>
          </w:tcPr>
          <w:p w:rsidR="00EA44AA" w:rsidRPr="0083051D" w:rsidRDefault="00EA44AA" w:rsidP="00EA44AA">
            <w:pPr>
              <w:widowControl w:val="0"/>
              <w:autoSpaceDE w:val="0"/>
              <w:autoSpaceDN w:val="0"/>
              <w:spacing w:after="0" w:line="240" w:lineRule="auto"/>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7.39. Доля специалистов из числа административно-управленческого персонала государственных медицинских организаций Архангельской области, прошедших подготовку по вопросам управления здравоохранением</w:t>
            </w:r>
          </w:p>
        </w:tc>
        <w:tc>
          <w:tcPr>
            <w:tcW w:w="1276" w:type="dxa"/>
            <w:tcBorders>
              <w:top w:val="nil"/>
              <w:left w:val="nil"/>
              <w:bottom w:val="nil"/>
              <w:right w:val="nil"/>
            </w:tcBorders>
          </w:tcPr>
          <w:p w:rsidR="00EA44AA" w:rsidRPr="0083051D" w:rsidRDefault="00EA44AA" w:rsidP="00EA44AA">
            <w:proofErr w:type="spellStart"/>
            <w:r w:rsidRPr="0083051D">
              <w:rPr>
                <w:rFonts w:ascii="Times New Roman" w:hAnsi="Times New Roman" w:cs="Times New Roman"/>
                <w:sz w:val="20"/>
              </w:rPr>
              <w:t>минздрав</w:t>
            </w:r>
            <w:proofErr w:type="spellEnd"/>
            <w:r w:rsidRPr="0083051D">
              <w:rPr>
                <w:rFonts w:ascii="Times New Roman" w:hAnsi="Times New Roman" w:cs="Times New Roman"/>
                <w:sz w:val="20"/>
              </w:rPr>
              <w:t xml:space="preserve"> АО</w:t>
            </w:r>
          </w:p>
        </w:tc>
        <w:tc>
          <w:tcPr>
            <w:tcW w:w="1134"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процентов</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86,0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87,0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92,0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94,0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96,0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98,0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709"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r>
      <w:tr w:rsidR="00EA44AA" w:rsidRPr="0083051D" w:rsidTr="007F73F2">
        <w:tblPrEx>
          <w:tblBorders>
            <w:left w:val="none" w:sz="0" w:space="0" w:color="auto"/>
            <w:right w:val="none" w:sz="0" w:space="0" w:color="auto"/>
            <w:insideH w:val="none" w:sz="0" w:space="0" w:color="auto"/>
            <w:insideV w:val="none" w:sz="0" w:space="0" w:color="auto"/>
          </w:tblBorders>
        </w:tblPrEx>
        <w:tc>
          <w:tcPr>
            <w:tcW w:w="1701" w:type="dxa"/>
            <w:tcBorders>
              <w:top w:val="nil"/>
              <w:left w:val="nil"/>
              <w:bottom w:val="nil"/>
              <w:right w:val="nil"/>
            </w:tcBorders>
          </w:tcPr>
          <w:p w:rsidR="00EA44AA" w:rsidRPr="0083051D" w:rsidRDefault="00EA44AA" w:rsidP="00EA44AA">
            <w:pPr>
              <w:widowControl w:val="0"/>
              <w:autoSpaceDE w:val="0"/>
              <w:autoSpaceDN w:val="0"/>
              <w:spacing w:after="0" w:line="240" w:lineRule="auto"/>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 xml:space="preserve">7.40. Доля врачей, имеющих квалификационную категорию, из числа </w:t>
            </w:r>
            <w:r w:rsidRPr="0083051D">
              <w:rPr>
                <w:rFonts w:ascii="Times New Roman" w:eastAsia="Times New Roman" w:hAnsi="Times New Roman" w:cs="Times New Roman"/>
                <w:sz w:val="20"/>
                <w:szCs w:val="20"/>
                <w:lang w:eastAsia="ru-RU"/>
              </w:rPr>
              <w:lastRenderedPageBreak/>
              <w:t>работающих в медицинских организациях</w:t>
            </w:r>
          </w:p>
        </w:tc>
        <w:tc>
          <w:tcPr>
            <w:tcW w:w="1276" w:type="dxa"/>
            <w:tcBorders>
              <w:top w:val="nil"/>
              <w:left w:val="nil"/>
              <w:bottom w:val="nil"/>
              <w:right w:val="nil"/>
            </w:tcBorders>
          </w:tcPr>
          <w:p w:rsidR="00EA44AA" w:rsidRPr="0083051D" w:rsidRDefault="00EA44AA" w:rsidP="00EA44AA">
            <w:proofErr w:type="spellStart"/>
            <w:r w:rsidRPr="0083051D">
              <w:rPr>
                <w:rFonts w:ascii="Times New Roman" w:hAnsi="Times New Roman" w:cs="Times New Roman"/>
                <w:sz w:val="20"/>
              </w:rPr>
              <w:lastRenderedPageBreak/>
              <w:t>минздрав</w:t>
            </w:r>
            <w:proofErr w:type="spellEnd"/>
            <w:r w:rsidRPr="0083051D">
              <w:rPr>
                <w:rFonts w:ascii="Times New Roman" w:hAnsi="Times New Roman" w:cs="Times New Roman"/>
                <w:sz w:val="20"/>
              </w:rPr>
              <w:t xml:space="preserve"> АО</w:t>
            </w:r>
          </w:p>
        </w:tc>
        <w:tc>
          <w:tcPr>
            <w:tcW w:w="1134"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процентов</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42,7</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42,7</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43,0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45,0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50,0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50,0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709"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r>
      <w:tr w:rsidR="00EA44AA" w:rsidRPr="0083051D" w:rsidTr="007F73F2">
        <w:tblPrEx>
          <w:tblBorders>
            <w:left w:val="none" w:sz="0" w:space="0" w:color="auto"/>
            <w:right w:val="none" w:sz="0" w:space="0" w:color="auto"/>
            <w:insideH w:val="none" w:sz="0" w:space="0" w:color="auto"/>
            <w:insideV w:val="none" w:sz="0" w:space="0" w:color="auto"/>
          </w:tblBorders>
        </w:tblPrEx>
        <w:tc>
          <w:tcPr>
            <w:tcW w:w="1701" w:type="dxa"/>
            <w:tcBorders>
              <w:top w:val="nil"/>
              <w:left w:val="nil"/>
              <w:bottom w:val="nil"/>
              <w:right w:val="nil"/>
            </w:tcBorders>
          </w:tcPr>
          <w:p w:rsidR="00EA44AA" w:rsidRPr="0083051D" w:rsidRDefault="00EA44AA" w:rsidP="00EA44AA">
            <w:pPr>
              <w:widowControl w:val="0"/>
              <w:autoSpaceDE w:val="0"/>
              <w:autoSpaceDN w:val="0"/>
              <w:spacing w:after="0" w:line="240" w:lineRule="auto"/>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lastRenderedPageBreak/>
              <w:t>7.41. Доля средних медицинских работников, имеющих квалификационную категорию, из числа работающих в медицинских организациях</w:t>
            </w:r>
          </w:p>
        </w:tc>
        <w:tc>
          <w:tcPr>
            <w:tcW w:w="1276" w:type="dxa"/>
            <w:tcBorders>
              <w:top w:val="nil"/>
              <w:left w:val="nil"/>
              <w:bottom w:val="nil"/>
              <w:right w:val="nil"/>
            </w:tcBorders>
          </w:tcPr>
          <w:p w:rsidR="00EA44AA" w:rsidRPr="0083051D" w:rsidRDefault="00EA44AA" w:rsidP="00EA44AA">
            <w:proofErr w:type="spellStart"/>
            <w:r w:rsidRPr="0083051D">
              <w:rPr>
                <w:rFonts w:ascii="Times New Roman" w:hAnsi="Times New Roman" w:cs="Times New Roman"/>
                <w:sz w:val="20"/>
              </w:rPr>
              <w:t>минздрав</w:t>
            </w:r>
            <w:proofErr w:type="spellEnd"/>
            <w:r w:rsidRPr="0083051D">
              <w:rPr>
                <w:rFonts w:ascii="Times New Roman" w:hAnsi="Times New Roman" w:cs="Times New Roman"/>
                <w:sz w:val="20"/>
              </w:rPr>
              <w:t xml:space="preserve"> АО</w:t>
            </w:r>
          </w:p>
        </w:tc>
        <w:tc>
          <w:tcPr>
            <w:tcW w:w="1134"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процентов</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47,3</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47,3</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50,0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52,0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54,0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50,0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709"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r>
      <w:tr w:rsidR="00EA44AA" w:rsidRPr="0083051D" w:rsidTr="007F73F2">
        <w:tblPrEx>
          <w:tblBorders>
            <w:left w:val="none" w:sz="0" w:space="0" w:color="auto"/>
            <w:right w:val="none" w:sz="0" w:space="0" w:color="auto"/>
            <w:insideH w:val="none" w:sz="0" w:space="0" w:color="auto"/>
            <w:insideV w:val="none" w:sz="0" w:space="0" w:color="auto"/>
          </w:tblBorders>
        </w:tblPrEx>
        <w:tc>
          <w:tcPr>
            <w:tcW w:w="1701" w:type="dxa"/>
            <w:tcBorders>
              <w:top w:val="nil"/>
              <w:left w:val="nil"/>
              <w:bottom w:val="nil"/>
              <w:right w:val="nil"/>
            </w:tcBorders>
          </w:tcPr>
          <w:p w:rsidR="00EA44AA" w:rsidRPr="0083051D" w:rsidRDefault="00EA44AA" w:rsidP="00EA44AA">
            <w:pPr>
              <w:widowControl w:val="0"/>
              <w:autoSpaceDE w:val="0"/>
              <w:autoSpaceDN w:val="0"/>
              <w:spacing w:after="0" w:line="240" w:lineRule="auto"/>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7.42. Доля медицинских работников, прошедших оценку уровня квалификации (сертификация и аккредитация)</w:t>
            </w:r>
          </w:p>
        </w:tc>
        <w:tc>
          <w:tcPr>
            <w:tcW w:w="1276" w:type="dxa"/>
            <w:vMerge w:val="restart"/>
            <w:tcBorders>
              <w:top w:val="nil"/>
              <w:left w:val="nil"/>
              <w:bottom w:val="nil"/>
              <w:right w:val="nil"/>
            </w:tcBorders>
          </w:tcPr>
          <w:p w:rsidR="00EA44AA" w:rsidRPr="0083051D" w:rsidRDefault="00EA44AA" w:rsidP="00EA44AA">
            <w:proofErr w:type="spellStart"/>
            <w:r w:rsidRPr="0083051D">
              <w:rPr>
                <w:rFonts w:ascii="Times New Roman" w:hAnsi="Times New Roman" w:cs="Times New Roman"/>
                <w:sz w:val="20"/>
              </w:rPr>
              <w:t>минздрав</w:t>
            </w:r>
            <w:proofErr w:type="spellEnd"/>
            <w:r w:rsidRPr="0083051D">
              <w:rPr>
                <w:rFonts w:ascii="Times New Roman" w:hAnsi="Times New Roman" w:cs="Times New Roman"/>
                <w:sz w:val="20"/>
              </w:rPr>
              <w:t xml:space="preserve"> АО</w:t>
            </w:r>
          </w:p>
        </w:tc>
        <w:tc>
          <w:tcPr>
            <w:tcW w:w="1134" w:type="dxa"/>
            <w:vMerge w:val="restart"/>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процентов</w:t>
            </w:r>
          </w:p>
        </w:tc>
        <w:tc>
          <w:tcPr>
            <w:tcW w:w="850" w:type="dxa"/>
            <w:vMerge w:val="restart"/>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97,0</w:t>
            </w:r>
          </w:p>
        </w:tc>
        <w:tc>
          <w:tcPr>
            <w:tcW w:w="851" w:type="dxa"/>
            <w:vMerge w:val="restart"/>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98,0</w:t>
            </w:r>
          </w:p>
        </w:tc>
        <w:tc>
          <w:tcPr>
            <w:tcW w:w="850" w:type="dxa"/>
            <w:vMerge w:val="restart"/>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100,0</w:t>
            </w:r>
          </w:p>
        </w:tc>
        <w:tc>
          <w:tcPr>
            <w:tcW w:w="851" w:type="dxa"/>
            <w:vMerge w:val="restart"/>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100,0</w:t>
            </w:r>
          </w:p>
        </w:tc>
        <w:tc>
          <w:tcPr>
            <w:tcW w:w="850" w:type="dxa"/>
            <w:vMerge w:val="restart"/>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100,0</w:t>
            </w:r>
          </w:p>
        </w:tc>
        <w:tc>
          <w:tcPr>
            <w:tcW w:w="851" w:type="dxa"/>
            <w:vMerge w:val="restart"/>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100,0</w:t>
            </w:r>
          </w:p>
        </w:tc>
        <w:tc>
          <w:tcPr>
            <w:tcW w:w="850" w:type="dxa"/>
            <w:vMerge w:val="restart"/>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1" w:type="dxa"/>
            <w:vMerge w:val="restart"/>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0" w:type="dxa"/>
            <w:vMerge w:val="restart"/>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1" w:type="dxa"/>
            <w:vMerge w:val="restart"/>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709"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r>
      <w:tr w:rsidR="00EA44AA" w:rsidRPr="0083051D" w:rsidTr="007F73F2">
        <w:tblPrEx>
          <w:tblBorders>
            <w:left w:val="none" w:sz="0" w:space="0" w:color="auto"/>
            <w:right w:val="none" w:sz="0" w:space="0" w:color="auto"/>
            <w:insideH w:val="none" w:sz="0" w:space="0" w:color="auto"/>
            <w:insideV w:val="none" w:sz="0" w:space="0" w:color="auto"/>
          </w:tblBorders>
        </w:tblPrEx>
        <w:tc>
          <w:tcPr>
            <w:tcW w:w="1701" w:type="dxa"/>
            <w:tcBorders>
              <w:top w:val="nil"/>
              <w:left w:val="nil"/>
              <w:bottom w:val="nil"/>
              <w:right w:val="nil"/>
            </w:tcBorders>
          </w:tcPr>
          <w:p w:rsidR="00EA44AA" w:rsidRPr="0083051D" w:rsidRDefault="00EA44AA" w:rsidP="00EA44AA">
            <w:pPr>
              <w:widowControl w:val="0"/>
              <w:autoSpaceDE w:val="0"/>
              <w:autoSpaceDN w:val="0"/>
              <w:spacing w:after="0" w:line="240" w:lineRule="auto"/>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в том числе:</w:t>
            </w:r>
          </w:p>
        </w:tc>
        <w:tc>
          <w:tcPr>
            <w:tcW w:w="1276" w:type="dxa"/>
            <w:vMerge/>
            <w:tcBorders>
              <w:top w:val="nil"/>
              <w:left w:val="nil"/>
              <w:bottom w:val="nil"/>
              <w:right w:val="nil"/>
            </w:tcBorders>
          </w:tcPr>
          <w:p w:rsidR="00EA44AA" w:rsidRPr="0083051D" w:rsidRDefault="00EA44AA" w:rsidP="00EA44AA">
            <w:pPr>
              <w:rPr>
                <w:rFonts w:ascii="Times New Roman" w:hAnsi="Times New Roman" w:cs="Times New Roman"/>
                <w:sz w:val="20"/>
                <w:szCs w:val="20"/>
              </w:rPr>
            </w:pPr>
          </w:p>
        </w:tc>
        <w:tc>
          <w:tcPr>
            <w:tcW w:w="1134" w:type="dxa"/>
            <w:vMerge/>
            <w:tcBorders>
              <w:top w:val="nil"/>
              <w:left w:val="nil"/>
              <w:bottom w:val="nil"/>
              <w:right w:val="nil"/>
            </w:tcBorders>
          </w:tcPr>
          <w:p w:rsidR="00EA44AA" w:rsidRPr="0083051D" w:rsidRDefault="00EA44AA" w:rsidP="00EA44AA">
            <w:pPr>
              <w:rPr>
                <w:rFonts w:ascii="Times New Roman" w:hAnsi="Times New Roman" w:cs="Times New Roman"/>
                <w:sz w:val="20"/>
                <w:szCs w:val="20"/>
              </w:rPr>
            </w:pPr>
          </w:p>
        </w:tc>
        <w:tc>
          <w:tcPr>
            <w:tcW w:w="850" w:type="dxa"/>
            <w:vMerge/>
            <w:tcBorders>
              <w:top w:val="nil"/>
              <w:left w:val="nil"/>
              <w:bottom w:val="nil"/>
              <w:right w:val="nil"/>
            </w:tcBorders>
          </w:tcPr>
          <w:p w:rsidR="00EA44AA" w:rsidRPr="0083051D" w:rsidRDefault="00EA44AA" w:rsidP="00EA44AA">
            <w:pPr>
              <w:rPr>
                <w:rFonts w:ascii="Times New Roman" w:hAnsi="Times New Roman" w:cs="Times New Roman"/>
                <w:sz w:val="20"/>
                <w:szCs w:val="20"/>
              </w:rPr>
            </w:pPr>
          </w:p>
        </w:tc>
        <w:tc>
          <w:tcPr>
            <w:tcW w:w="851" w:type="dxa"/>
            <w:vMerge/>
            <w:tcBorders>
              <w:top w:val="nil"/>
              <w:left w:val="nil"/>
              <w:bottom w:val="nil"/>
              <w:right w:val="nil"/>
            </w:tcBorders>
          </w:tcPr>
          <w:p w:rsidR="00EA44AA" w:rsidRPr="0083051D" w:rsidRDefault="00EA44AA" w:rsidP="00EA44AA">
            <w:pPr>
              <w:rPr>
                <w:rFonts w:ascii="Times New Roman" w:hAnsi="Times New Roman" w:cs="Times New Roman"/>
                <w:sz w:val="20"/>
                <w:szCs w:val="20"/>
              </w:rPr>
            </w:pPr>
          </w:p>
        </w:tc>
        <w:tc>
          <w:tcPr>
            <w:tcW w:w="850" w:type="dxa"/>
            <w:vMerge/>
            <w:tcBorders>
              <w:top w:val="nil"/>
              <w:left w:val="nil"/>
              <w:bottom w:val="nil"/>
              <w:right w:val="nil"/>
            </w:tcBorders>
          </w:tcPr>
          <w:p w:rsidR="00EA44AA" w:rsidRPr="0083051D" w:rsidRDefault="00EA44AA" w:rsidP="00EA44AA">
            <w:pPr>
              <w:rPr>
                <w:rFonts w:ascii="Times New Roman" w:hAnsi="Times New Roman" w:cs="Times New Roman"/>
                <w:sz w:val="20"/>
                <w:szCs w:val="20"/>
              </w:rPr>
            </w:pPr>
          </w:p>
        </w:tc>
        <w:tc>
          <w:tcPr>
            <w:tcW w:w="851" w:type="dxa"/>
            <w:vMerge/>
            <w:tcBorders>
              <w:top w:val="nil"/>
              <w:left w:val="nil"/>
              <w:bottom w:val="nil"/>
              <w:right w:val="nil"/>
            </w:tcBorders>
          </w:tcPr>
          <w:p w:rsidR="00EA44AA" w:rsidRPr="0083051D" w:rsidRDefault="00EA44AA" w:rsidP="00EA44AA">
            <w:pPr>
              <w:rPr>
                <w:rFonts w:ascii="Times New Roman" w:hAnsi="Times New Roman" w:cs="Times New Roman"/>
                <w:sz w:val="20"/>
                <w:szCs w:val="20"/>
              </w:rPr>
            </w:pPr>
          </w:p>
        </w:tc>
        <w:tc>
          <w:tcPr>
            <w:tcW w:w="850" w:type="dxa"/>
            <w:vMerge/>
            <w:tcBorders>
              <w:top w:val="nil"/>
              <w:left w:val="nil"/>
              <w:bottom w:val="nil"/>
              <w:right w:val="nil"/>
            </w:tcBorders>
          </w:tcPr>
          <w:p w:rsidR="00EA44AA" w:rsidRPr="0083051D" w:rsidRDefault="00EA44AA" w:rsidP="00EA44AA">
            <w:pPr>
              <w:rPr>
                <w:rFonts w:ascii="Times New Roman" w:hAnsi="Times New Roman" w:cs="Times New Roman"/>
                <w:sz w:val="20"/>
                <w:szCs w:val="20"/>
              </w:rPr>
            </w:pPr>
          </w:p>
        </w:tc>
        <w:tc>
          <w:tcPr>
            <w:tcW w:w="851" w:type="dxa"/>
            <w:vMerge/>
            <w:tcBorders>
              <w:top w:val="nil"/>
              <w:left w:val="nil"/>
              <w:bottom w:val="nil"/>
              <w:right w:val="nil"/>
            </w:tcBorders>
          </w:tcPr>
          <w:p w:rsidR="00EA44AA" w:rsidRPr="0083051D" w:rsidRDefault="00EA44AA" w:rsidP="00EA44AA">
            <w:pPr>
              <w:rPr>
                <w:rFonts w:ascii="Times New Roman" w:hAnsi="Times New Roman" w:cs="Times New Roman"/>
                <w:sz w:val="20"/>
                <w:szCs w:val="20"/>
              </w:rPr>
            </w:pPr>
          </w:p>
        </w:tc>
        <w:tc>
          <w:tcPr>
            <w:tcW w:w="850" w:type="dxa"/>
            <w:vMerge/>
            <w:tcBorders>
              <w:top w:val="nil"/>
              <w:left w:val="nil"/>
              <w:bottom w:val="nil"/>
              <w:right w:val="nil"/>
            </w:tcBorders>
          </w:tcPr>
          <w:p w:rsidR="00EA44AA" w:rsidRPr="0083051D" w:rsidRDefault="00EA44AA" w:rsidP="00EA44AA">
            <w:pPr>
              <w:rPr>
                <w:rFonts w:ascii="Times New Roman" w:hAnsi="Times New Roman" w:cs="Times New Roman"/>
                <w:sz w:val="20"/>
                <w:szCs w:val="20"/>
              </w:rPr>
            </w:pPr>
          </w:p>
        </w:tc>
        <w:tc>
          <w:tcPr>
            <w:tcW w:w="851" w:type="dxa"/>
            <w:vMerge/>
            <w:tcBorders>
              <w:top w:val="nil"/>
              <w:left w:val="nil"/>
              <w:bottom w:val="nil"/>
              <w:right w:val="nil"/>
            </w:tcBorders>
          </w:tcPr>
          <w:p w:rsidR="00EA44AA" w:rsidRPr="0083051D" w:rsidRDefault="00EA44AA" w:rsidP="00EA44AA">
            <w:pPr>
              <w:rPr>
                <w:rFonts w:ascii="Times New Roman" w:hAnsi="Times New Roman" w:cs="Times New Roman"/>
                <w:sz w:val="20"/>
                <w:szCs w:val="20"/>
              </w:rPr>
            </w:pPr>
          </w:p>
        </w:tc>
        <w:tc>
          <w:tcPr>
            <w:tcW w:w="850" w:type="dxa"/>
            <w:vMerge/>
            <w:tcBorders>
              <w:top w:val="nil"/>
              <w:left w:val="nil"/>
              <w:bottom w:val="nil"/>
              <w:right w:val="nil"/>
            </w:tcBorders>
          </w:tcPr>
          <w:p w:rsidR="00EA44AA" w:rsidRPr="0083051D" w:rsidRDefault="00EA44AA" w:rsidP="00EA44AA">
            <w:pPr>
              <w:rPr>
                <w:rFonts w:ascii="Times New Roman" w:hAnsi="Times New Roman" w:cs="Times New Roman"/>
                <w:sz w:val="20"/>
                <w:szCs w:val="20"/>
              </w:rPr>
            </w:pPr>
          </w:p>
        </w:tc>
        <w:tc>
          <w:tcPr>
            <w:tcW w:w="851" w:type="dxa"/>
            <w:vMerge/>
            <w:tcBorders>
              <w:top w:val="nil"/>
              <w:left w:val="nil"/>
              <w:bottom w:val="nil"/>
              <w:right w:val="nil"/>
            </w:tcBorders>
          </w:tcPr>
          <w:p w:rsidR="00EA44AA" w:rsidRPr="0083051D" w:rsidRDefault="00EA44AA" w:rsidP="00EA44AA">
            <w:pPr>
              <w:rPr>
                <w:rFonts w:ascii="Times New Roman" w:hAnsi="Times New Roman" w:cs="Times New Roman"/>
                <w:sz w:val="20"/>
                <w:szCs w:val="20"/>
              </w:rPr>
            </w:pPr>
          </w:p>
        </w:tc>
        <w:tc>
          <w:tcPr>
            <w:tcW w:w="850" w:type="dxa"/>
            <w:tcBorders>
              <w:top w:val="nil"/>
              <w:left w:val="nil"/>
              <w:bottom w:val="nil"/>
              <w:right w:val="nil"/>
            </w:tcBorders>
          </w:tcPr>
          <w:p w:rsidR="00EA44AA" w:rsidRPr="0083051D" w:rsidRDefault="00EA44AA" w:rsidP="00EA44AA">
            <w:pPr>
              <w:rPr>
                <w:rFonts w:ascii="Times New Roman" w:hAnsi="Times New Roman" w:cs="Times New Roman"/>
                <w:sz w:val="20"/>
                <w:szCs w:val="20"/>
              </w:rPr>
            </w:pPr>
          </w:p>
        </w:tc>
        <w:tc>
          <w:tcPr>
            <w:tcW w:w="851" w:type="dxa"/>
            <w:tcBorders>
              <w:top w:val="nil"/>
              <w:left w:val="nil"/>
              <w:bottom w:val="nil"/>
              <w:right w:val="nil"/>
            </w:tcBorders>
          </w:tcPr>
          <w:p w:rsidR="00EA44AA" w:rsidRPr="0083051D" w:rsidRDefault="00EA44AA" w:rsidP="00EA44AA">
            <w:pPr>
              <w:rPr>
                <w:rFonts w:ascii="Times New Roman" w:hAnsi="Times New Roman" w:cs="Times New Roman"/>
                <w:sz w:val="20"/>
                <w:szCs w:val="20"/>
              </w:rPr>
            </w:pPr>
          </w:p>
        </w:tc>
        <w:tc>
          <w:tcPr>
            <w:tcW w:w="850" w:type="dxa"/>
            <w:tcBorders>
              <w:top w:val="nil"/>
              <w:left w:val="nil"/>
              <w:bottom w:val="nil"/>
              <w:right w:val="nil"/>
            </w:tcBorders>
          </w:tcPr>
          <w:p w:rsidR="00EA44AA" w:rsidRPr="0083051D" w:rsidRDefault="00EA44AA" w:rsidP="00EA44AA">
            <w:pPr>
              <w:rPr>
                <w:rFonts w:ascii="Times New Roman" w:hAnsi="Times New Roman" w:cs="Times New Roman"/>
                <w:sz w:val="20"/>
                <w:szCs w:val="20"/>
              </w:rPr>
            </w:pPr>
          </w:p>
        </w:tc>
        <w:tc>
          <w:tcPr>
            <w:tcW w:w="709" w:type="dxa"/>
            <w:tcBorders>
              <w:top w:val="nil"/>
              <w:left w:val="nil"/>
              <w:bottom w:val="nil"/>
              <w:right w:val="nil"/>
            </w:tcBorders>
          </w:tcPr>
          <w:p w:rsidR="00EA44AA" w:rsidRPr="0083051D" w:rsidRDefault="00EA44AA" w:rsidP="00EA44AA">
            <w:pPr>
              <w:rPr>
                <w:rFonts w:ascii="Times New Roman" w:hAnsi="Times New Roman" w:cs="Times New Roman"/>
                <w:sz w:val="20"/>
                <w:szCs w:val="20"/>
              </w:rPr>
            </w:pPr>
          </w:p>
        </w:tc>
      </w:tr>
      <w:tr w:rsidR="00EA44AA" w:rsidRPr="0083051D" w:rsidTr="007F73F2">
        <w:tblPrEx>
          <w:tblBorders>
            <w:left w:val="none" w:sz="0" w:space="0" w:color="auto"/>
            <w:right w:val="none" w:sz="0" w:space="0" w:color="auto"/>
            <w:insideH w:val="none" w:sz="0" w:space="0" w:color="auto"/>
            <w:insideV w:val="none" w:sz="0" w:space="0" w:color="auto"/>
          </w:tblBorders>
        </w:tblPrEx>
        <w:tc>
          <w:tcPr>
            <w:tcW w:w="1701" w:type="dxa"/>
            <w:tcBorders>
              <w:top w:val="nil"/>
              <w:left w:val="nil"/>
              <w:bottom w:val="nil"/>
              <w:right w:val="nil"/>
            </w:tcBorders>
          </w:tcPr>
          <w:p w:rsidR="00EA44AA" w:rsidRPr="0083051D" w:rsidRDefault="00EA44AA" w:rsidP="00EA44AA">
            <w:pPr>
              <w:widowControl w:val="0"/>
              <w:autoSpaceDE w:val="0"/>
              <w:autoSpaceDN w:val="0"/>
              <w:spacing w:after="0" w:line="240" w:lineRule="auto"/>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врачи</w:t>
            </w:r>
          </w:p>
        </w:tc>
        <w:tc>
          <w:tcPr>
            <w:tcW w:w="1276" w:type="dxa"/>
            <w:tcBorders>
              <w:top w:val="nil"/>
              <w:left w:val="nil"/>
              <w:bottom w:val="nil"/>
              <w:right w:val="nil"/>
            </w:tcBorders>
          </w:tcPr>
          <w:p w:rsidR="00EA44AA" w:rsidRPr="0083051D" w:rsidRDefault="00EA44AA" w:rsidP="00EA44AA">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134"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процентов</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97,0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97,0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100,0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100,0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100,0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100,0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709"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r>
      <w:tr w:rsidR="00EA44AA" w:rsidRPr="0083051D" w:rsidTr="007F73F2">
        <w:tblPrEx>
          <w:tblBorders>
            <w:left w:val="none" w:sz="0" w:space="0" w:color="auto"/>
            <w:right w:val="none" w:sz="0" w:space="0" w:color="auto"/>
            <w:insideH w:val="none" w:sz="0" w:space="0" w:color="auto"/>
            <w:insideV w:val="none" w:sz="0" w:space="0" w:color="auto"/>
          </w:tblBorders>
        </w:tblPrEx>
        <w:tc>
          <w:tcPr>
            <w:tcW w:w="1701" w:type="dxa"/>
            <w:tcBorders>
              <w:top w:val="nil"/>
              <w:left w:val="nil"/>
              <w:bottom w:val="nil"/>
              <w:right w:val="nil"/>
            </w:tcBorders>
          </w:tcPr>
          <w:p w:rsidR="00EA44AA" w:rsidRPr="0083051D" w:rsidRDefault="00EA44AA" w:rsidP="00EA44AA">
            <w:pPr>
              <w:widowControl w:val="0"/>
              <w:autoSpaceDE w:val="0"/>
              <w:autoSpaceDN w:val="0"/>
              <w:spacing w:after="0" w:line="240" w:lineRule="auto"/>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средние медицинские работники</w:t>
            </w:r>
          </w:p>
        </w:tc>
        <w:tc>
          <w:tcPr>
            <w:tcW w:w="1276" w:type="dxa"/>
            <w:tcBorders>
              <w:top w:val="nil"/>
              <w:left w:val="nil"/>
              <w:bottom w:val="nil"/>
              <w:right w:val="nil"/>
            </w:tcBorders>
          </w:tcPr>
          <w:p w:rsidR="00EA44AA" w:rsidRPr="0083051D" w:rsidRDefault="00EA44AA" w:rsidP="00EA44AA">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134"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процентов</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96,0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96,0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100,0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100,0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100,0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100,0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709"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r>
      <w:tr w:rsidR="00EA44AA" w:rsidRPr="0083051D" w:rsidTr="007F73F2">
        <w:tblPrEx>
          <w:tblBorders>
            <w:left w:val="none" w:sz="0" w:space="0" w:color="auto"/>
            <w:right w:val="none" w:sz="0" w:space="0" w:color="auto"/>
            <w:insideH w:val="none" w:sz="0" w:space="0" w:color="auto"/>
            <w:insideV w:val="none" w:sz="0" w:space="0" w:color="auto"/>
          </w:tblBorders>
        </w:tblPrEx>
        <w:tc>
          <w:tcPr>
            <w:tcW w:w="12616" w:type="dxa"/>
            <w:gridSpan w:val="13"/>
            <w:tcBorders>
              <w:top w:val="nil"/>
              <w:left w:val="nil"/>
              <w:bottom w:val="nil"/>
              <w:right w:val="nil"/>
            </w:tcBorders>
          </w:tcPr>
          <w:p w:rsidR="00EA44AA" w:rsidRPr="00D20282" w:rsidRDefault="00EA44AA" w:rsidP="00EA44AA">
            <w:pPr>
              <w:widowControl w:val="0"/>
              <w:autoSpaceDE w:val="0"/>
              <w:autoSpaceDN w:val="0"/>
              <w:spacing w:after="0" w:line="240" w:lineRule="auto"/>
              <w:jc w:val="center"/>
              <w:outlineLvl w:val="2"/>
              <w:rPr>
                <w:rFonts w:ascii="Times New Roman" w:eastAsia="Times New Roman" w:hAnsi="Times New Roman" w:cs="Times New Roman"/>
                <w:b/>
                <w:sz w:val="20"/>
                <w:szCs w:val="20"/>
                <w:lang w:eastAsia="ru-RU"/>
              </w:rPr>
            </w:pPr>
            <w:r w:rsidRPr="00D20282">
              <w:rPr>
                <w:rFonts w:ascii="Times New Roman" w:eastAsia="Times New Roman" w:hAnsi="Times New Roman" w:cs="Times New Roman"/>
                <w:b/>
                <w:sz w:val="20"/>
                <w:szCs w:val="20"/>
                <w:lang w:eastAsia="ru-RU"/>
              </w:rPr>
              <w:t>Подпрограмма № 8 «Совершенствование системы лекарственного обеспечения, в том числе в амбулаторных условиях»</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outlineLvl w:val="2"/>
              <w:rPr>
                <w:rFonts w:ascii="Times New Roman" w:eastAsia="Times New Roman" w:hAnsi="Times New Roman" w:cs="Times New Roman"/>
                <w:sz w:val="20"/>
                <w:szCs w:val="20"/>
                <w:lang w:eastAsia="ru-RU"/>
              </w:rPr>
            </w:pP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outlineLvl w:val="2"/>
              <w:rPr>
                <w:rFonts w:ascii="Times New Roman" w:eastAsia="Times New Roman" w:hAnsi="Times New Roman" w:cs="Times New Roman"/>
                <w:sz w:val="20"/>
                <w:szCs w:val="20"/>
                <w:lang w:eastAsia="ru-RU"/>
              </w:rPr>
            </w:pP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outlineLvl w:val="2"/>
              <w:rPr>
                <w:rFonts w:ascii="Times New Roman" w:eastAsia="Times New Roman" w:hAnsi="Times New Roman" w:cs="Times New Roman"/>
                <w:sz w:val="20"/>
                <w:szCs w:val="20"/>
                <w:lang w:eastAsia="ru-RU"/>
              </w:rPr>
            </w:pPr>
          </w:p>
        </w:tc>
        <w:tc>
          <w:tcPr>
            <w:tcW w:w="709"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outlineLvl w:val="2"/>
              <w:rPr>
                <w:rFonts w:ascii="Times New Roman" w:eastAsia="Times New Roman" w:hAnsi="Times New Roman" w:cs="Times New Roman"/>
                <w:sz w:val="20"/>
                <w:szCs w:val="20"/>
                <w:lang w:eastAsia="ru-RU"/>
              </w:rPr>
            </w:pPr>
          </w:p>
        </w:tc>
      </w:tr>
      <w:tr w:rsidR="00EA44AA" w:rsidRPr="0083051D" w:rsidTr="007F73F2">
        <w:tblPrEx>
          <w:tblBorders>
            <w:left w:val="none" w:sz="0" w:space="0" w:color="auto"/>
            <w:right w:val="none" w:sz="0" w:space="0" w:color="auto"/>
            <w:insideH w:val="none" w:sz="0" w:space="0" w:color="auto"/>
            <w:insideV w:val="none" w:sz="0" w:space="0" w:color="auto"/>
          </w:tblBorders>
        </w:tblPrEx>
        <w:tc>
          <w:tcPr>
            <w:tcW w:w="1701" w:type="dxa"/>
            <w:tcBorders>
              <w:top w:val="nil"/>
              <w:left w:val="nil"/>
              <w:bottom w:val="nil"/>
              <w:right w:val="nil"/>
            </w:tcBorders>
          </w:tcPr>
          <w:p w:rsidR="00EA44AA" w:rsidRPr="0083051D" w:rsidRDefault="00EA44AA" w:rsidP="00EA44AA">
            <w:pPr>
              <w:widowControl w:val="0"/>
              <w:autoSpaceDE w:val="0"/>
              <w:autoSpaceDN w:val="0"/>
              <w:spacing w:after="0" w:line="240" w:lineRule="auto"/>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 xml:space="preserve">8.1. </w:t>
            </w:r>
            <w:proofErr w:type="gramStart"/>
            <w:r w:rsidRPr="0083051D">
              <w:rPr>
                <w:rFonts w:ascii="Times New Roman" w:eastAsia="Times New Roman" w:hAnsi="Times New Roman" w:cs="Times New Roman"/>
                <w:sz w:val="20"/>
                <w:szCs w:val="20"/>
                <w:lang w:eastAsia="ru-RU"/>
              </w:rPr>
              <w:t xml:space="preserve">Удовлетворение потребности отдельных </w:t>
            </w:r>
            <w:r w:rsidRPr="0083051D">
              <w:rPr>
                <w:rFonts w:ascii="Times New Roman" w:eastAsia="Times New Roman" w:hAnsi="Times New Roman" w:cs="Times New Roman"/>
                <w:sz w:val="20"/>
                <w:szCs w:val="20"/>
                <w:lang w:eastAsia="ru-RU"/>
              </w:rPr>
              <w:lastRenderedPageBreak/>
              <w:t xml:space="preserve">категорий граждан в необходимых лекарственных препаратах и медицинских изделиях, а также специализированных продуктах лечебного питания для детей-инвалидов, обеспечение которых осуществляется за счет средств федерального бюджета (от числа лиц, имеющих право на государственную социальную помощь и не отказавшихся от получения социальной услуги обеспечения лекарственными препаратами, изделиями медицинского назначения, а также специализированными продуктами лечебного питания для </w:t>
            </w:r>
            <w:r w:rsidRPr="0083051D">
              <w:rPr>
                <w:rFonts w:ascii="Times New Roman" w:eastAsia="Times New Roman" w:hAnsi="Times New Roman" w:cs="Times New Roman"/>
                <w:sz w:val="20"/>
                <w:szCs w:val="20"/>
                <w:lang w:eastAsia="ru-RU"/>
              </w:rPr>
              <w:lastRenderedPageBreak/>
              <w:t>детей-инвалидов)</w:t>
            </w:r>
            <w:proofErr w:type="gramEnd"/>
          </w:p>
        </w:tc>
        <w:tc>
          <w:tcPr>
            <w:tcW w:w="1276" w:type="dxa"/>
            <w:tcBorders>
              <w:top w:val="nil"/>
              <w:left w:val="nil"/>
              <w:bottom w:val="nil"/>
              <w:right w:val="nil"/>
            </w:tcBorders>
          </w:tcPr>
          <w:p w:rsidR="00EA44AA" w:rsidRPr="0083051D" w:rsidRDefault="00EA44AA" w:rsidP="00EA44AA">
            <w:pPr>
              <w:widowControl w:val="0"/>
              <w:autoSpaceDE w:val="0"/>
              <w:autoSpaceDN w:val="0"/>
              <w:spacing w:after="0" w:line="240" w:lineRule="auto"/>
              <w:rPr>
                <w:rFonts w:ascii="Times New Roman" w:eastAsia="Times New Roman" w:hAnsi="Times New Roman" w:cs="Times New Roman"/>
                <w:sz w:val="20"/>
                <w:szCs w:val="20"/>
                <w:lang w:eastAsia="ru-RU"/>
              </w:rPr>
            </w:pPr>
            <w:proofErr w:type="spellStart"/>
            <w:r w:rsidRPr="0083051D">
              <w:rPr>
                <w:rFonts w:ascii="Times New Roman" w:eastAsia="Times New Roman" w:hAnsi="Times New Roman" w:cs="Times New Roman"/>
                <w:sz w:val="20"/>
                <w:szCs w:val="20"/>
                <w:lang w:eastAsia="ru-RU"/>
              </w:rPr>
              <w:lastRenderedPageBreak/>
              <w:t>минздрав</w:t>
            </w:r>
            <w:proofErr w:type="spellEnd"/>
            <w:r w:rsidRPr="0083051D">
              <w:rPr>
                <w:rFonts w:ascii="Times New Roman" w:eastAsia="Times New Roman" w:hAnsi="Times New Roman" w:cs="Times New Roman"/>
                <w:sz w:val="20"/>
                <w:szCs w:val="20"/>
                <w:lang w:eastAsia="ru-RU"/>
              </w:rPr>
              <w:t xml:space="preserve"> АО</w:t>
            </w:r>
          </w:p>
        </w:tc>
        <w:tc>
          <w:tcPr>
            <w:tcW w:w="1134"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процентов</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92,0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93,0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94,0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94,5</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95,0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95,5</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96,0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96,5</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97,0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98,0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98,1</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98,3</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98,6</w:t>
            </w:r>
          </w:p>
        </w:tc>
        <w:tc>
          <w:tcPr>
            <w:tcW w:w="709"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99</w:t>
            </w:r>
          </w:p>
        </w:tc>
      </w:tr>
      <w:tr w:rsidR="00EA44AA" w:rsidRPr="0083051D" w:rsidTr="007F73F2">
        <w:tblPrEx>
          <w:tblBorders>
            <w:left w:val="none" w:sz="0" w:space="0" w:color="auto"/>
            <w:right w:val="none" w:sz="0" w:space="0" w:color="auto"/>
            <w:insideH w:val="none" w:sz="0" w:space="0" w:color="auto"/>
            <w:insideV w:val="none" w:sz="0" w:space="0" w:color="auto"/>
          </w:tblBorders>
        </w:tblPrEx>
        <w:tc>
          <w:tcPr>
            <w:tcW w:w="1701" w:type="dxa"/>
            <w:tcBorders>
              <w:top w:val="nil"/>
              <w:left w:val="nil"/>
              <w:bottom w:val="nil"/>
              <w:right w:val="nil"/>
            </w:tcBorders>
          </w:tcPr>
          <w:p w:rsidR="00EA44AA" w:rsidRPr="0083051D" w:rsidRDefault="00EA44AA" w:rsidP="00EA44AA">
            <w:pPr>
              <w:widowControl w:val="0"/>
              <w:autoSpaceDE w:val="0"/>
              <w:autoSpaceDN w:val="0"/>
              <w:spacing w:after="0" w:line="240" w:lineRule="auto"/>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lastRenderedPageBreak/>
              <w:t xml:space="preserve">8.2. </w:t>
            </w:r>
            <w:proofErr w:type="gramStart"/>
            <w:r w:rsidRPr="0083051D">
              <w:rPr>
                <w:rFonts w:ascii="Times New Roman" w:eastAsia="Times New Roman" w:hAnsi="Times New Roman" w:cs="Times New Roman"/>
                <w:sz w:val="20"/>
                <w:szCs w:val="20"/>
                <w:lang w:eastAsia="ru-RU"/>
              </w:rPr>
              <w:t xml:space="preserve">Удовлетворение спроса на лекарственные препараты, предназначенные для лечения больных злокачественными новообразованиями лимфоидной, кроветворной и родственных им тканей, гемофилией, </w:t>
            </w:r>
            <w:proofErr w:type="spellStart"/>
            <w:r w:rsidRPr="0083051D">
              <w:rPr>
                <w:rFonts w:ascii="Times New Roman" w:eastAsia="Times New Roman" w:hAnsi="Times New Roman" w:cs="Times New Roman"/>
                <w:sz w:val="20"/>
                <w:szCs w:val="20"/>
                <w:lang w:eastAsia="ru-RU"/>
              </w:rPr>
              <w:t>муковисцидозом</w:t>
            </w:r>
            <w:proofErr w:type="spellEnd"/>
            <w:r w:rsidRPr="0083051D">
              <w:rPr>
                <w:rFonts w:ascii="Times New Roman" w:eastAsia="Times New Roman" w:hAnsi="Times New Roman" w:cs="Times New Roman"/>
                <w:sz w:val="20"/>
                <w:szCs w:val="20"/>
                <w:lang w:eastAsia="ru-RU"/>
              </w:rPr>
              <w:t xml:space="preserve">, гипофизарным нанизмом, болезнью Гоше, рассеянным склерозом, а также для трансплантации органов и (или) тканей (от числа лиц, включенных в федеральный регистр больных злокачественными новообразованиями лимфоидной, кроветворной и родственных им тканей, гемофилией, </w:t>
            </w:r>
            <w:proofErr w:type="spellStart"/>
            <w:r w:rsidRPr="0083051D">
              <w:rPr>
                <w:rFonts w:ascii="Times New Roman" w:eastAsia="Times New Roman" w:hAnsi="Times New Roman" w:cs="Times New Roman"/>
                <w:sz w:val="20"/>
                <w:szCs w:val="20"/>
                <w:lang w:eastAsia="ru-RU"/>
              </w:rPr>
              <w:lastRenderedPageBreak/>
              <w:t>муковисцидозом</w:t>
            </w:r>
            <w:proofErr w:type="spellEnd"/>
            <w:r w:rsidRPr="0083051D">
              <w:rPr>
                <w:rFonts w:ascii="Times New Roman" w:eastAsia="Times New Roman" w:hAnsi="Times New Roman" w:cs="Times New Roman"/>
                <w:sz w:val="20"/>
                <w:szCs w:val="20"/>
                <w:lang w:eastAsia="ru-RU"/>
              </w:rPr>
              <w:t>, гипофизарным нанизмом, болезнью Гоше, рассеянным склерозом, а также для</w:t>
            </w:r>
            <w:proofErr w:type="gramEnd"/>
            <w:r w:rsidRPr="0083051D">
              <w:rPr>
                <w:rFonts w:ascii="Times New Roman" w:eastAsia="Times New Roman" w:hAnsi="Times New Roman" w:cs="Times New Roman"/>
                <w:sz w:val="20"/>
                <w:szCs w:val="20"/>
                <w:lang w:eastAsia="ru-RU"/>
              </w:rPr>
              <w:t xml:space="preserve"> трансплантации органов и (или) тканей)</w:t>
            </w:r>
          </w:p>
        </w:tc>
        <w:tc>
          <w:tcPr>
            <w:tcW w:w="1276" w:type="dxa"/>
            <w:tcBorders>
              <w:top w:val="nil"/>
              <w:left w:val="nil"/>
              <w:bottom w:val="nil"/>
              <w:right w:val="nil"/>
            </w:tcBorders>
          </w:tcPr>
          <w:p w:rsidR="00EA44AA" w:rsidRPr="0083051D" w:rsidRDefault="00EA44AA" w:rsidP="00EA44AA">
            <w:pPr>
              <w:widowControl w:val="0"/>
              <w:autoSpaceDE w:val="0"/>
              <w:autoSpaceDN w:val="0"/>
              <w:spacing w:after="0" w:line="240" w:lineRule="auto"/>
              <w:rPr>
                <w:rFonts w:ascii="Times New Roman" w:eastAsia="Times New Roman" w:hAnsi="Times New Roman" w:cs="Times New Roman"/>
                <w:sz w:val="20"/>
                <w:szCs w:val="20"/>
                <w:lang w:eastAsia="ru-RU"/>
              </w:rPr>
            </w:pPr>
            <w:proofErr w:type="spellStart"/>
            <w:r w:rsidRPr="0083051D">
              <w:rPr>
                <w:rFonts w:ascii="Times New Roman" w:eastAsia="Times New Roman" w:hAnsi="Times New Roman" w:cs="Times New Roman"/>
                <w:sz w:val="20"/>
                <w:szCs w:val="20"/>
                <w:lang w:eastAsia="ru-RU"/>
              </w:rPr>
              <w:lastRenderedPageBreak/>
              <w:t>минздрав</w:t>
            </w:r>
            <w:proofErr w:type="spellEnd"/>
            <w:r w:rsidRPr="0083051D">
              <w:rPr>
                <w:rFonts w:ascii="Times New Roman" w:eastAsia="Times New Roman" w:hAnsi="Times New Roman" w:cs="Times New Roman"/>
                <w:sz w:val="20"/>
                <w:szCs w:val="20"/>
                <w:lang w:eastAsia="ru-RU"/>
              </w:rPr>
              <w:t xml:space="preserve"> АО</w:t>
            </w:r>
          </w:p>
        </w:tc>
        <w:tc>
          <w:tcPr>
            <w:tcW w:w="1134"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процентов</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96,0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96,0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97,0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97,0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98,0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98,0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98,0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98,0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98,0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98,0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98</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98</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98</w:t>
            </w:r>
          </w:p>
        </w:tc>
        <w:tc>
          <w:tcPr>
            <w:tcW w:w="709"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98</w:t>
            </w:r>
          </w:p>
        </w:tc>
      </w:tr>
      <w:tr w:rsidR="00EA44AA" w:rsidRPr="0083051D" w:rsidTr="007F73F2">
        <w:tblPrEx>
          <w:tblBorders>
            <w:left w:val="none" w:sz="0" w:space="0" w:color="auto"/>
            <w:right w:val="none" w:sz="0" w:space="0" w:color="auto"/>
            <w:insideH w:val="none" w:sz="0" w:space="0" w:color="auto"/>
            <w:insideV w:val="none" w:sz="0" w:space="0" w:color="auto"/>
          </w:tblBorders>
        </w:tblPrEx>
        <w:tc>
          <w:tcPr>
            <w:tcW w:w="1701" w:type="dxa"/>
            <w:tcBorders>
              <w:top w:val="nil"/>
              <w:left w:val="nil"/>
              <w:bottom w:val="nil"/>
              <w:right w:val="nil"/>
            </w:tcBorders>
          </w:tcPr>
          <w:p w:rsidR="00EA44AA" w:rsidRPr="0083051D" w:rsidRDefault="00EA44AA" w:rsidP="00EA44AA">
            <w:pPr>
              <w:widowControl w:val="0"/>
              <w:autoSpaceDE w:val="0"/>
              <w:autoSpaceDN w:val="0"/>
              <w:spacing w:after="0" w:line="240" w:lineRule="auto"/>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lastRenderedPageBreak/>
              <w:t xml:space="preserve">8.3. Удовлетворение потребности отдельных категорий граждан в необходимых лекарственных препаратах и медицинских изделиях, а также в специализированных продуктах лечебного питания, обеспечение которыми осуществляется за счет средств областного бюджета (от числа лиц, имеющих право на получение лекарственных препаратов, медицинских </w:t>
            </w:r>
            <w:r w:rsidRPr="0083051D">
              <w:rPr>
                <w:rFonts w:ascii="Times New Roman" w:eastAsia="Times New Roman" w:hAnsi="Times New Roman" w:cs="Times New Roman"/>
                <w:sz w:val="20"/>
                <w:szCs w:val="20"/>
                <w:lang w:eastAsia="ru-RU"/>
              </w:rPr>
              <w:lastRenderedPageBreak/>
              <w:t>изделий, специализированных продуктов лечебного питания по рецептам врачей бесплатно)</w:t>
            </w:r>
          </w:p>
        </w:tc>
        <w:tc>
          <w:tcPr>
            <w:tcW w:w="1276" w:type="dxa"/>
            <w:tcBorders>
              <w:top w:val="nil"/>
              <w:left w:val="nil"/>
              <w:bottom w:val="nil"/>
              <w:right w:val="nil"/>
            </w:tcBorders>
          </w:tcPr>
          <w:p w:rsidR="00EA44AA" w:rsidRPr="0083051D" w:rsidRDefault="00EA44AA" w:rsidP="00EA44AA">
            <w:proofErr w:type="spellStart"/>
            <w:r w:rsidRPr="0083051D">
              <w:rPr>
                <w:rFonts w:ascii="Times New Roman" w:hAnsi="Times New Roman" w:cs="Times New Roman"/>
                <w:sz w:val="20"/>
              </w:rPr>
              <w:lastRenderedPageBreak/>
              <w:t>минздрав</w:t>
            </w:r>
            <w:proofErr w:type="spellEnd"/>
            <w:r w:rsidRPr="0083051D">
              <w:rPr>
                <w:rFonts w:ascii="Times New Roman" w:hAnsi="Times New Roman" w:cs="Times New Roman"/>
                <w:sz w:val="20"/>
              </w:rPr>
              <w:t xml:space="preserve"> АО</w:t>
            </w:r>
          </w:p>
        </w:tc>
        <w:tc>
          <w:tcPr>
            <w:tcW w:w="1134"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процентов</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30,0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30,0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30,0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30,0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30,0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30,0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33,2</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39,0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45,0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51,0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51</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51</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54</w:t>
            </w:r>
          </w:p>
        </w:tc>
        <w:tc>
          <w:tcPr>
            <w:tcW w:w="709"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60</w:t>
            </w:r>
          </w:p>
        </w:tc>
      </w:tr>
      <w:tr w:rsidR="00EA44AA" w:rsidRPr="0083051D" w:rsidTr="007F73F2">
        <w:tblPrEx>
          <w:tblBorders>
            <w:left w:val="none" w:sz="0" w:space="0" w:color="auto"/>
            <w:right w:val="none" w:sz="0" w:space="0" w:color="auto"/>
            <w:insideH w:val="none" w:sz="0" w:space="0" w:color="auto"/>
            <w:insideV w:val="none" w:sz="0" w:space="0" w:color="auto"/>
          </w:tblBorders>
        </w:tblPrEx>
        <w:tc>
          <w:tcPr>
            <w:tcW w:w="1701" w:type="dxa"/>
            <w:tcBorders>
              <w:top w:val="nil"/>
              <w:left w:val="nil"/>
              <w:bottom w:val="nil"/>
              <w:right w:val="nil"/>
            </w:tcBorders>
          </w:tcPr>
          <w:p w:rsidR="00EA44AA" w:rsidRPr="0083051D" w:rsidRDefault="00EA44AA" w:rsidP="00EA44AA">
            <w:pPr>
              <w:widowControl w:val="0"/>
              <w:autoSpaceDE w:val="0"/>
              <w:autoSpaceDN w:val="0"/>
              <w:spacing w:after="0" w:line="240" w:lineRule="auto"/>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lastRenderedPageBreak/>
              <w:t>8.4. Расширение видов прививок, включенных в региональный календарь профилактических прививок (динамика роста прививок по отношению к исходному уровню)</w:t>
            </w:r>
          </w:p>
        </w:tc>
        <w:tc>
          <w:tcPr>
            <w:tcW w:w="1276" w:type="dxa"/>
            <w:tcBorders>
              <w:top w:val="nil"/>
              <w:left w:val="nil"/>
              <w:bottom w:val="nil"/>
              <w:right w:val="nil"/>
            </w:tcBorders>
          </w:tcPr>
          <w:p w:rsidR="00EA44AA" w:rsidRPr="0083051D" w:rsidRDefault="00EA44AA" w:rsidP="00EA44AA">
            <w:proofErr w:type="spellStart"/>
            <w:r w:rsidRPr="0083051D">
              <w:rPr>
                <w:rFonts w:ascii="Times New Roman" w:hAnsi="Times New Roman" w:cs="Times New Roman"/>
                <w:sz w:val="20"/>
              </w:rPr>
              <w:t>минздрав</w:t>
            </w:r>
            <w:proofErr w:type="spellEnd"/>
            <w:r w:rsidRPr="0083051D">
              <w:rPr>
                <w:rFonts w:ascii="Times New Roman" w:hAnsi="Times New Roman" w:cs="Times New Roman"/>
                <w:sz w:val="20"/>
              </w:rPr>
              <w:t xml:space="preserve"> АО</w:t>
            </w:r>
          </w:p>
        </w:tc>
        <w:tc>
          <w:tcPr>
            <w:tcW w:w="1134"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количество видов прививок</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5</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5</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5</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5</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5</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6</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6</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7</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7</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7</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7</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7</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7</w:t>
            </w:r>
          </w:p>
        </w:tc>
        <w:tc>
          <w:tcPr>
            <w:tcW w:w="709"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7</w:t>
            </w:r>
          </w:p>
        </w:tc>
      </w:tr>
      <w:tr w:rsidR="00EA44AA" w:rsidRPr="0083051D" w:rsidTr="007F73F2">
        <w:tblPrEx>
          <w:tblBorders>
            <w:left w:val="none" w:sz="0" w:space="0" w:color="auto"/>
            <w:right w:val="none" w:sz="0" w:space="0" w:color="auto"/>
            <w:insideH w:val="none" w:sz="0" w:space="0" w:color="auto"/>
            <w:insideV w:val="none" w:sz="0" w:space="0" w:color="auto"/>
          </w:tblBorders>
        </w:tblPrEx>
        <w:tc>
          <w:tcPr>
            <w:tcW w:w="1701" w:type="dxa"/>
            <w:tcBorders>
              <w:top w:val="nil"/>
              <w:left w:val="nil"/>
              <w:bottom w:val="nil"/>
              <w:right w:val="nil"/>
            </w:tcBorders>
          </w:tcPr>
          <w:p w:rsidR="00EA44AA" w:rsidRPr="0083051D" w:rsidRDefault="00EA44AA" w:rsidP="00EA44AA">
            <w:pPr>
              <w:widowControl w:val="0"/>
              <w:autoSpaceDE w:val="0"/>
              <w:autoSpaceDN w:val="0"/>
              <w:spacing w:after="0" w:line="240" w:lineRule="auto"/>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8.5. Частота госпитализации</w:t>
            </w:r>
          </w:p>
        </w:tc>
        <w:tc>
          <w:tcPr>
            <w:tcW w:w="1276" w:type="dxa"/>
            <w:tcBorders>
              <w:top w:val="nil"/>
              <w:left w:val="nil"/>
              <w:bottom w:val="nil"/>
              <w:right w:val="nil"/>
            </w:tcBorders>
          </w:tcPr>
          <w:p w:rsidR="00EA44AA" w:rsidRPr="0083051D" w:rsidRDefault="00EA44AA" w:rsidP="00EA44AA">
            <w:proofErr w:type="spellStart"/>
            <w:r w:rsidRPr="0083051D">
              <w:rPr>
                <w:rFonts w:ascii="Times New Roman" w:hAnsi="Times New Roman" w:cs="Times New Roman"/>
                <w:sz w:val="20"/>
              </w:rPr>
              <w:t>минздрав</w:t>
            </w:r>
            <w:proofErr w:type="spellEnd"/>
            <w:r w:rsidRPr="0083051D">
              <w:rPr>
                <w:rFonts w:ascii="Times New Roman" w:hAnsi="Times New Roman" w:cs="Times New Roman"/>
                <w:sz w:val="20"/>
              </w:rPr>
              <w:t xml:space="preserve"> АО</w:t>
            </w:r>
          </w:p>
        </w:tc>
        <w:tc>
          <w:tcPr>
            <w:tcW w:w="1134"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процентов к предыдущему периоду</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100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100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99</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97</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95</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709"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r>
      <w:tr w:rsidR="00EA44AA" w:rsidRPr="0083051D" w:rsidTr="007F73F2">
        <w:tblPrEx>
          <w:tblBorders>
            <w:left w:val="none" w:sz="0" w:space="0" w:color="auto"/>
            <w:right w:val="none" w:sz="0" w:space="0" w:color="auto"/>
            <w:insideH w:val="none" w:sz="0" w:space="0" w:color="auto"/>
            <w:insideV w:val="none" w:sz="0" w:space="0" w:color="auto"/>
          </w:tblBorders>
        </w:tblPrEx>
        <w:tc>
          <w:tcPr>
            <w:tcW w:w="1701" w:type="dxa"/>
            <w:tcBorders>
              <w:top w:val="nil"/>
              <w:left w:val="nil"/>
              <w:bottom w:val="nil"/>
              <w:right w:val="nil"/>
            </w:tcBorders>
          </w:tcPr>
          <w:p w:rsidR="00EA44AA" w:rsidRPr="0083051D" w:rsidRDefault="00EA44AA" w:rsidP="00EA44AA">
            <w:pPr>
              <w:widowControl w:val="0"/>
              <w:autoSpaceDE w:val="0"/>
              <w:autoSpaceDN w:val="0"/>
              <w:spacing w:after="0" w:line="240" w:lineRule="auto"/>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 xml:space="preserve">8.6. Доля отечественных лекарственных препаратов для медицинского применения, обеспечение которыми осуществляется в рамках программы государственных гарантий бесплатного </w:t>
            </w:r>
            <w:r w:rsidRPr="0083051D">
              <w:rPr>
                <w:rFonts w:ascii="Times New Roman" w:eastAsia="Times New Roman" w:hAnsi="Times New Roman" w:cs="Times New Roman"/>
                <w:sz w:val="20"/>
                <w:szCs w:val="20"/>
                <w:lang w:eastAsia="ru-RU"/>
              </w:rPr>
              <w:lastRenderedPageBreak/>
              <w:t>оказания гражданам медицинской помощи, а также в рамках оказания государственной социальной помощи в виде набора социальных услуг</w:t>
            </w:r>
          </w:p>
        </w:tc>
        <w:tc>
          <w:tcPr>
            <w:tcW w:w="1276" w:type="dxa"/>
            <w:tcBorders>
              <w:top w:val="nil"/>
              <w:left w:val="nil"/>
              <w:bottom w:val="nil"/>
              <w:right w:val="nil"/>
            </w:tcBorders>
          </w:tcPr>
          <w:p w:rsidR="00EA44AA" w:rsidRPr="0083051D" w:rsidRDefault="00EA44AA" w:rsidP="00EA44AA">
            <w:proofErr w:type="spellStart"/>
            <w:r w:rsidRPr="0083051D">
              <w:rPr>
                <w:rFonts w:ascii="Times New Roman" w:hAnsi="Times New Roman" w:cs="Times New Roman"/>
                <w:sz w:val="20"/>
              </w:rPr>
              <w:lastRenderedPageBreak/>
              <w:t>минздрав</w:t>
            </w:r>
            <w:proofErr w:type="spellEnd"/>
            <w:r w:rsidRPr="0083051D">
              <w:rPr>
                <w:rFonts w:ascii="Times New Roman" w:hAnsi="Times New Roman" w:cs="Times New Roman"/>
                <w:sz w:val="20"/>
              </w:rPr>
              <w:t xml:space="preserve"> АО</w:t>
            </w:r>
          </w:p>
        </w:tc>
        <w:tc>
          <w:tcPr>
            <w:tcW w:w="1134"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процентов</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63</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63</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65</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72</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81</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90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90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90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90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90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90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90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90</w:t>
            </w:r>
          </w:p>
        </w:tc>
        <w:tc>
          <w:tcPr>
            <w:tcW w:w="709"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90</w:t>
            </w:r>
          </w:p>
        </w:tc>
      </w:tr>
      <w:tr w:rsidR="00EA44AA" w:rsidRPr="0083051D" w:rsidTr="007F73F2">
        <w:tblPrEx>
          <w:tblBorders>
            <w:left w:val="none" w:sz="0" w:space="0" w:color="auto"/>
            <w:right w:val="none" w:sz="0" w:space="0" w:color="auto"/>
            <w:insideH w:val="none" w:sz="0" w:space="0" w:color="auto"/>
            <w:insideV w:val="none" w:sz="0" w:space="0" w:color="auto"/>
          </w:tblBorders>
        </w:tblPrEx>
        <w:tc>
          <w:tcPr>
            <w:tcW w:w="1701" w:type="dxa"/>
            <w:tcBorders>
              <w:top w:val="nil"/>
              <w:left w:val="nil"/>
              <w:bottom w:val="nil"/>
              <w:right w:val="nil"/>
            </w:tcBorders>
          </w:tcPr>
          <w:p w:rsidR="00EA44AA" w:rsidRPr="0083051D" w:rsidRDefault="00EA44AA" w:rsidP="00EA44AA">
            <w:pPr>
              <w:widowControl w:val="0"/>
              <w:autoSpaceDE w:val="0"/>
              <w:autoSpaceDN w:val="0"/>
              <w:spacing w:after="0" w:line="240" w:lineRule="auto"/>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lastRenderedPageBreak/>
              <w:t>8.7. Индекс роста цен на лекарственные препараты для медицинского применения по номенклатуре перечней, обеспечение которыми осуществляется в рамках программы государственных гарантий бесплатного оказания гражданам медицинской помощи, а также в рамках оказания государственной социальной помощи в виде набора социальных услуг</w:t>
            </w:r>
          </w:p>
        </w:tc>
        <w:tc>
          <w:tcPr>
            <w:tcW w:w="1276" w:type="dxa"/>
            <w:tcBorders>
              <w:top w:val="nil"/>
              <w:left w:val="nil"/>
              <w:bottom w:val="nil"/>
              <w:right w:val="nil"/>
            </w:tcBorders>
          </w:tcPr>
          <w:p w:rsidR="00EA44AA" w:rsidRPr="0083051D" w:rsidRDefault="00EA44AA" w:rsidP="00EA44AA">
            <w:pPr>
              <w:widowControl w:val="0"/>
              <w:autoSpaceDE w:val="0"/>
              <w:autoSpaceDN w:val="0"/>
              <w:spacing w:after="0" w:line="240" w:lineRule="auto"/>
              <w:rPr>
                <w:rFonts w:ascii="Times New Roman" w:eastAsia="Times New Roman" w:hAnsi="Times New Roman" w:cs="Times New Roman"/>
                <w:sz w:val="20"/>
                <w:szCs w:val="20"/>
                <w:lang w:eastAsia="ru-RU"/>
              </w:rPr>
            </w:pPr>
            <w:proofErr w:type="spellStart"/>
            <w:r w:rsidRPr="0083051D">
              <w:rPr>
                <w:rFonts w:ascii="Times New Roman" w:eastAsia="Times New Roman" w:hAnsi="Times New Roman" w:cs="Times New Roman"/>
                <w:sz w:val="20"/>
                <w:szCs w:val="20"/>
                <w:lang w:eastAsia="ru-RU"/>
              </w:rPr>
              <w:t>минздрав</w:t>
            </w:r>
            <w:proofErr w:type="spellEnd"/>
            <w:r w:rsidRPr="0083051D">
              <w:rPr>
                <w:rFonts w:ascii="Times New Roman" w:eastAsia="Times New Roman" w:hAnsi="Times New Roman" w:cs="Times New Roman"/>
                <w:sz w:val="20"/>
                <w:szCs w:val="20"/>
                <w:lang w:eastAsia="ru-RU"/>
              </w:rPr>
              <w:t xml:space="preserve"> АО</w:t>
            </w:r>
          </w:p>
        </w:tc>
        <w:tc>
          <w:tcPr>
            <w:tcW w:w="1134"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процентов</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103</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103</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104</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105</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103</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102</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709"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r>
      <w:tr w:rsidR="00EA44AA" w:rsidRPr="0083051D" w:rsidTr="007F73F2">
        <w:tblPrEx>
          <w:tblBorders>
            <w:left w:val="none" w:sz="0" w:space="0" w:color="auto"/>
            <w:right w:val="none" w:sz="0" w:space="0" w:color="auto"/>
            <w:insideH w:val="none" w:sz="0" w:space="0" w:color="auto"/>
            <w:insideV w:val="none" w:sz="0" w:space="0" w:color="auto"/>
          </w:tblBorders>
        </w:tblPrEx>
        <w:tc>
          <w:tcPr>
            <w:tcW w:w="1701" w:type="dxa"/>
            <w:tcBorders>
              <w:top w:val="nil"/>
              <w:left w:val="nil"/>
              <w:bottom w:val="nil"/>
              <w:right w:val="nil"/>
            </w:tcBorders>
          </w:tcPr>
          <w:p w:rsidR="00EA44AA" w:rsidRPr="0083051D" w:rsidRDefault="00EA44AA" w:rsidP="00EA44AA">
            <w:pPr>
              <w:widowControl w:val="0"/>
              <w:autoSpaceDE w:val="0"/>
              <w:autoSpaceDN w:val="0"/>
              <w:spacing w:after="0" w:line="240" w:lineRule="auto"/>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lastRenderedPageBreak/>
              <w:t>8.8. Доля медицинских работников, повысивших квалификацию медицинских и фармацевтических работников по вопросам рациональной лекарственной терапии, основанной на принципах доказательной медицины</w:t>
            </w:r>
          </w:p>
        </w:tc>
        <w:tc>
          <w:tcPr>
            <w:tcW w:w="1276" w:type="dxa"/>
            <w:tcBorders>
              <w:top w:val="nil"/>
              <w:left w:val="nil"/>
              <w:bottom w:val="nil"/>
              <w:right w:val="nil"/>
            </w:tcBorders>
          </w:tcPr>
          <w:p w:rsidR="00EA44AA" w:rsidRPr="0083051D" w:rsidRDefault="00EA44AA" w:rsidP="00EA44AA">
            <w:proofErr w:type="spellStart"/>
            <w:r w:rsidRPr="0083051D">
              <w:rPr>
                <w:rFonts w:ascii="Times New Roman" w:hAnsi="Times New Roman" w:cs="Times New Roman"/>
                <w:sz w:val="20"/>
              </w:rPr>
              <w:t>минздрав</w:t>
            </w:r>
            <w:proofErr w:type="spellEnd"/>
            <w:r w:rsidRPr="0083051D">
              <w:rPr>
                <w:rFonts w:ascii="Times New Roman" w:hAnsi="Times New Roman" w:cs="Times New Roman"/>
                <w:sz w:val="20"/>
              </w:rPr>
              <w:t xml:space="preserve"> АО</w:t>
            </w:r>
          </w:p>
        </w:tc>
        <w:tc>
          <w:tcPr>
            <w:tcW w:w="1134"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процентов</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10,0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16,9</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23,8</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30,7</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709"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r>
      <w:tr w:rsidR="00EA44AA" w:rsidRPr="0083051D" w:rsidTr="007F73F2">
        <w:tblPrEx>
          <w:tblBorders>
            <w:left w:val="none" w:sz="0" w:space="0" w:color="auto"/>
            <w:right w:val="none" w:sz="0" w:space="0" w:color="auto"/>
            <w:insideH w:val="none" w:sz="0" w:space="0" w:color="auto"/>
            <w:insideV w:val="none" w:sz="0" w:space="0" w:color="auto"/>
          </w:tblBorders>
        </w:tblPrEx>
        <w:tc>
          <w:tcPr>
            <w:tcW w:w="1701" w:type="dxa"/>
            <w:tcBorders>
              <w:top w:val="nil"/>
              <w:left w:val="nil"/>
              <w:bottom w:val="nil"/>
              <w:right w:val="nil"/>
            </w:tcBorders>
          </w:tcPr>
          <w:p w:rsidR="00EA44AA" w:rsidRPr="0083051D" w:rsidRDefault="00EA44AA" w:rsidP="00EA44AA">
            <w:pPr>
              <w:widowControl w:val="0"/>
              <w:autoSpaceDE w:val="0"/>
              <w:autoSpaceDN w:val="0"/>
              <w:spacing w:after="0" w:line="240" w:lineRule="auto"/>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8.9. Доля рецептов, находящихся на отсроченном обеспечении, в общем количестве выписанных рецептов</w:t>
            </w:r>
          </w:p>
        </w:tc>
        <w:tc>
          <w:tcPr>
            <w:tcW w:w="1276" w:type="dxa"/>
            <w:tcBorders>
              <w:top w:val="nil"/>
              <w:left w:val="nil"/>
              <w:bottom w:val="nil"/>
              <w:right w:val="nil"/>
            </w:tcBorders>
          </w:tcPr>
          <w:p w:rsidR="00EA44AA" w:rsidRPr="0083051D" w:rsidRDefault="00EA44AA" w:rsidP="00EA44AA">
            <w:proofErr w:type="spellStart"/>
            <w:r w:rsidRPr="0083051D">
              <w:rPr>
                <w:rFonts w:ascii="Times New Roman" w:hAnsi="Times New Roman" w:cs="Times New Roman"/>
                <w:sz w:val="20"/>
              </w:rPr>
              <w:t>минздрав</w:t>
            </w:r>
            <w:proofErr w:type="spellEnd"/>
            <w:r w:rsidRPr="0083051D">
              <w:rPr>
                <w:rFonts w:ascii="Times New Roman" w:hAnsi="Times New Roman" w:cs="Times New Roman"/>
                <w:sz w:val="20"/>
              </w:rPr>
              <w:t xml:space="preserve"> АО</w:t>
            </w:r>
          </w:p>
        </w:tc>
        <w:tc>
          <w:tcPr>
            <w:tcW w:w="1134"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процентов</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3</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3</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3</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3</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3</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2</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2</w:t>
            </w:r>
          </w:p>
        </w:tc>
        <w:tc>
          <w:tcPr>
            <w:tcW w:w="709"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2</w:t>
            </w:r>
          </w:p>
        </w:tc>
      </w:tr>
      <w:tr w:rsidR="00EA44AA" w:rsidRPr="0083051D" w:rsidTr="007F73F2">
        <w:tblPrEx>
          <w:tblBorders>
            <w:left w:val="none" w:sz="0" w:space="0" w:color="auto"/>
            <w:right w:val="none" w:sz="0" w:space="0" w:color="auto"/>
            <w:insideH w:val="none" w:sz="0" w:space="0" w:color="auto"/>
            <w:insideV w:val="none" w:sz="0" w:space="0" w:color="auto"/>
          </w:tblBorders>
        </w:tblPrEx>
        <w:tc>
          <w:tcPr>
            <w:tcW w:w="12616" w:type="dxa"/>
            <w:gridSpan w:val="13"/>
            <w:tcBorders>
              <w:top w:val="nil"/>
              <w:left w:val="nil"/>
              <w:bottom w:val="nil"/>
              <w:right w:val="nil"/>
            </w:tcBorders>
          </w:tcPr>
          <w:p w:rsidR="00EA44AA" w:rsidRPr="00D20282" w:rsidRDefault="00EA44AA" w:rsidP="00EA44AA">
            <w:pPr>
              <w:widowControl w:val="0"/>
              <w:autoSpaceDE w:val="0"/>
              <w:autoSpaceDN w:val="0"/>
              <w:spacing w:after="0" w:line="240" w:lineRule="auto"/>
              <w:jc w:val="center"/>
              <w:outlineLvl w:val="2"/>
              <w:rPr>
                <w:rFonts w:ascii="Times New Roman" w:eastAsia="Times New Roman" w:hAnsi="Times New Roman" w:cs="Times New Roman"/>
                <w:b/>
                <w:sz w:val="20"/>
                <w:szCs w:val="20"/>
                <w:lang w:eastAsia="ru-RU"/>
              </w:rPr>
            </w:pPr>
            <w:r w:rsidRPr="00D20282">
              <w:rPr>
                <w:rFonts w:ascii="Times New Roman" w:eastAsia="Times New Roman" w:hAnsi="Times New Roman" w:cs="Times New Roman"/>
                <w:b/>
                <w:sz w:val="20"/>
                <w:szCs w:val="20"/>
                <w:lang w:eastAsia="ru-RU"/>
              </w:rPr>
              <w:t>Подпрограмма № 9 «Развитие информатизации в здравоохранении»</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outlineLvl w:val="2"/>
              <w:rPr>
                <w:rFonts w:ascii="Times New Roman" w:eastAsia="Times New Roman" w:hAnsi="Times New Roman" w:cs="Times New Roman"/>
                <w:sz w:val="20"/>
                <w:szCs w:val="20"/>
                <w:lang w:eastAsia="ru-RU"/>
              </w:rPr>
            </w:pP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outlineLvl w:val="2"/>
              <w:rPr>
                <w:rFonts w:ascii="Times New Roman" w:eastAsia="Times New Roman" w:hAnsi="Times New Roman" w:cs="Times New Roman"/>
                <w:sz w:val="20"/>
                <w:szCs w:val="20"/>
                <w:lang w:eastAsia="ru-RU"/>
              </w:rPr>
            </w:pP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outlineLvl w:val="2"/>
              <w:rPr>
                <w:rFonts w:ascii="Times New Roman" w:eastAsia="Times New Roman" w:hAnsi="Times New Roman" w:cs="Times New Roman"/>
                <w:sz w:val="20"/>
                <w:szCs w:val="20"/>
                <w:lang w:eastAsia="ru-RU"/>
              </w:rPr>
            </w:pPr>
          </w:p>
        </w:tc>
        <w:tc>
          <w:tcPr>
            <w:tcW w:w="709"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outlineLvl w:val="2"/>
              <w:rPr>
                <w:rFonts w:ascii="Times New Roman" w:eastAsia="Times New Roman" w:hAnsi="Times New Roman" w:cs="Times New Roman"/>
                <w:sz w:val="20"/>
                <w:szCs w:val="20"/>
                <w:lang w:eastAsia="ru-RU"/>
              </w:rPr>
            </w:pPr>
          </w:p>
        </w:tc>
      </w:tr>
      <w:tr w:rsidR="00EA44AA" w:rsidRPr="0083051D" w:rsidTr="007F73F2">
        <w:tblPrEx>
          <w:tblBorders>
            <w:left w:val="none" w:sz="0" w:space="0" w:color="auto"/>
            <w:right w:val="none" w:sz="0" w:space="0" w:color="auto"/>
            <w:insideH w:val="none" w:sz="0" w:space="0" w:color="auto"/>
            <w:insideV w:val="none" w:sz="0" w:space="0" w:color="auto"/>
          </w:tblBorders>
        </w:tblPrEx>
        <w:tc>
          <w:tcPr>
            <w:tcW w:w="1701" w:type="dxa"/>
            <w:tcBorders>
              <w:top w:val="nil"/>
              <w:left w:val="nil"/>
              <w:bottom w:val="nil"/>
              <w:right w:val="nil"/>
            </w:tcBorders>
          </w:tcPr>
          <w:p w:rsidR="00EA44AA" w:rsidRPr="0083051D" w:rsidRDefault="00EA44AA" w:rsidP="00EA44AA">
            <w:pPr>
              <w:widowControl w:val="0"/>
              <w:autoSpaceDE w:val="0"/>
              <w:autoSpaceDN w:val="0"/>
              <w:spacing w:after="0" w:line="240" w:lineRule="auto"/>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9.1. Доля медицинских организаций, осуществляющих первичный прием и использующих автоматизированную запись на прием к врачу с использованием информационно-телекоммуникаци</w:t>
            </w:r>
            <w:r w:rsidRPr="0083051D">
              <w:rPr>
                <w:rFonts w:ascii="Times New Roman" w:eastAsia="Times New Roman" w:hAnsi="Times New Roman" w:cs="Times New Roman"/>
                <w:sz w:val="20"/>
                <w:szCs w:val="20"/>
                <w:lang w:eastAsia="ru-RU"/>
              </w:rPr>
              <w:lastRenderedPageBreak/>
              <w:t>онной сети «Интернет» и информационно-справочных сенсорных терминалов (нарастающим итогом)</w:t>
            </w:r>
          </w:p>
        </w:tc>
        <w:tc>
          <w:tcPr>
            <w:tcW w:w="1276" w:type="dxa"/>
            <w:tcBorders>
              <w:top w:val="nil"/>
              <w:left w:val="nil"/>
              <w:bottom w:val="nil"/>
              <w:right w:val="nil"/>
            </w:tcBorders>
          </w:tcPr>
          <w:p w:rsidR="00EA44AA" w:rsidRPr="0083051D" w:rsidRDefault="00EA44AA" w:rsidP="00EA44AA">
            <w:proofErr w:type="spellStart"/>
            <w:r w:rsidRPr="0083051D">
              <w:rPr>
                <w:rFonts w:ascii="Times New Roman" w:hAnsi="Times New Roman" w:cs="Times New Roman"/>
                <w:sz w:val="20"/>
              </w:rPr>
              <w:lastRenderedPageBreak/>
              <w:t>минздрав</w:t>
            </w:r>
            <w:proofErr w:type="spellEnd"/>
            <w:r w:rsidRPr="0083051D">
              <w:rPr>
                <w:rFonts w:ascii="Times New Roman" w:hAnsi="Times New Roman" w:cs="Times New Roman"/>
                <w:sz w:val="20"/>
              </w:rPr>
              <w:t xml:space="preserve"> АО</w:t>
            </w:r>
          </w:p>
        </w:tc>
        <w:tc>
          <w:tcPr>
            <w:tcW w:w="1134"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процентов</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1,70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3,40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13,80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48,30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67,20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67,20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77,60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84,50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91,40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100,00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100,00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100,00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100,00</w:t>
            </w:r>
          </w:p>
        </w:tc>
        <w:tc>
          <w:tcPr>
            <w:tcW w:w="709"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100,00</w:t>
            </w:r>
          </w:p>
        </w:tc>
      </w:tr>
      <w:tr w:rsidR="00EA44AA" w:rsidRPr="0083051D" w:rsidTr="007F73F2">
        <w:tblPrEx>
          <w:tblBorders>
            <w:left w:val="none" w:sz="0" w:space="0" w:color="auto"/>
            <w:right w:val="none" w:sz="0" w:space="0" w:color="auto"/>
            <w:insideH w:val="none" w:sz="0" w:space="0" w:color="auto"/>
            <w:insideV w:val="none" w:sz="0" w:space="0" w:color="auto"/>
          </w:tblBorders>
        </w:tblPrEx>
        <w:tc>
          <w:tcPr>
            <w:tcW w:w="1701" w:type="dxa"/>
            <w:tcBorders>
              <w:top w:val="nil"/>
              <w:left w:val="nil"/>
              <w:bottom w:val="nil"/>
              <w:right w:val="nil"/>
            </w:tcBorders>
          </w:tcPr>
          <w:p w:rsidR="00EA44AA" w:rsidRPr="0083051D" w:rsidRDefault="00EA44AA" w:rsidP="00EA44AA">
            <w:pPr>
              <w:widowControl w:val="0"/>
              <w:autoSpaceDE w:val="0"/>
              <w:autoSpaceDN w:val="0"/>
              <w:spacing w:after="0" w:line="240" w:lineRule="auto"/>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lastRenderedPageBreak/>
              <w:t>9.2. Доля государственных медицинских организаций Архангельской области, осуществляющих первичный прием, в которых реализована возможность ведения электронных медицинских карт с использованием медицинских информационных систем (нарастающим итогом)</w:t>
            </w:r>
          </w:p>
        </w:tc>
        <w:tc>
          <w:tcPr>
            <w:tcW w:w="1276" w:type="dxa"/>
            <w:tcBorders>
              <w:top w:val="nil"/>
              <w:left w:val="nil"/>
              <w:bottom w:val="nil"/>
              <w:right w:val="nil"/>
            </w:tcBorders>
          </w:tcPr>
          <w:p w:rsidR="00EA44AA" w:rsidRPr="0083051D" w:rsidRDefault="00EA44AA" w:rsidP="00EA44AA">
            <w:proofErr w:type="spellStart"/>
            <w:r w:rsidRPr="0083051D">
              <w:rPr>
                <w:rFonts w:ascii="Times New Roman" w:hAnsi="Times New Roman" w:cs="Times New Roman"/>
                <w:sz w:val="20"/>
              </w:rPr>
              <w:t>минздрав</w:t>
            </w:r>
            <w:proofErr w:type="spellEnd"/>
            <w:r w:rsidRPr="0083051D">
              <w:rPr>
                <w:rFonts w:ascii="Times New Roman" w:hAnsi="Times New Roman" w:cs="Times New Roman"/>
                <w:sz w:val="20"/>
              </w:rPr>
              <w:t xml:space="preserve"> АО</w:t>
            </w:r>
          </w:p>
        </w:tc>
        <w:tc>
          <w:tcPr>
            <w:tcW w:w="1134"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процентов</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9,60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26,00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48,30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67,20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67,20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67,20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77,60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84,50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91,40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100,00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100,00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100,00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100,00</w:t>
            </w:r>
          </w:p>
        </w:tc>
        <w:tc>
          <w:tcPr>
            <w:tcW w:w="709"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100,00</w:t>
            </w:r>
          </w:p>
        </w:tc>
      </w:tr>
      <w:tr w:rsidR="00EA44AA" w:rsidRPr="0083051D" w:rsidTr="007F73F2">
        <w:tblPrEx>
          <w:tblBorders>
            <w:left w:val="none" w:sz="0" w:space="0" w:color="auto"/>
            <w:right w:val="none" w:sz="0" w:space="0" w:color="auto"/>
            <w:insideH w:val="none" w:sz="0" w:space="0" w:color="auto"/>
            <w:insideV w:val="none" w:sz="0" w:space="0" w:color="auto"/>
          </w:tblBorders>
        </w:tblPrEx>
        <w:tc>
          <w:tcPr>
            <w:tcW w:w="1701" w:type="dxa"/>
            <w:tcBorders>
              <w:top w:val="nil"/>
              <w:left w:val="nil"/>
              <w:bottom w:val="nil"/>
              <w:right w:val="nil"/>
            </w:tcBorders>
          </w:tcPr>
          <w:p w:rsidR="00EA44AA" w:rsidRPr="0083051D" w:rsidRDefault="00EA44AA" w:rsidP="00EA44AA">
            <w:pPr>
              <w:widowControl w:val="0"/>
              <w:autoSpaceDE w:val="0"/>
              <w:autoSpaceDN w:val="0"/>
              <w:spacing w:after="0" w:line="240" w:lineRule="auto"/>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 xml:space="preserve">9.3. Доля информации о количестве случаев оказания медицинской помощи, которая передана в систему интегрированной электронной </w:t>
            </w:r>
            <w:r w:rsidRPr="0083051D">
              <w:rPr>
                <w:rFonts w:ascii="Times New Roman" w:eastAsia="Times New Roman" w:hAnsi="Times New Roman" w:cs="Times New Roman"/>
                <w:sz w:val="20"/>
                <w:szCs w:val="20"/>
                <w:lang w:eastAsia="ru-RU"/>
              </w:rPr>
              <w:lastRenderedPageBreak/>
              <w:t>медицинской карты единой государственной информационной системы здравоохранения, в общем количестве случаев оказания медицинской помощи</w:t>
            </w:r>
          </w:p>
        </w:tc>
        <w:tc>
          <w:tcPr>
            <w:tcW w:w="1276" w:type="dxa"/>
            <w:tcBorders>
              <w:top w:val="nil"/>
              <w:left w:val="nil"/>
              <w:bottom w:val="nil"/>
              <w:right w:val="nil"/>
            </w:tcBorders>
          </w:tcPr>
          <w:p w:rsidR="00EA44AA" w:rsidRPr="0083051D" w:rsidRDefault="00EA44AA" w:rsidP="00EA44AA">
            <w:proofErr w:type="spellStart"/>
            <w:r w:rsidRPr="0083051D">
              <w:rPr>
                <w:rFonts w:ascii="Times New Roman" w:hAnsi="Times New Roman" w:cs="Times New Roman"/>
                <w:sz w:val="20"/>
              </w:rPr>
              <w:lastRenderedPageBreak/>
              <w:t>минздрав</w:t>
            </w:r>
            <w:proofErr w:type="spellEnd"/>
            <w:r w:rsidRPr="0083051D">
              <w:rPr>
                <w:rFonts w:ascii="Times New Roman" w:hAnsi="Times New Roman" w:cs="Times New Roman"/>
                <w:sz w:val="20"/>
              </w:rPr>
              <w:t xml:space="preserve"> АО</w:t>
            </w:r>
          </w:p>
        </w:tc>
        <w:tc>
          <w:tcPr>
            <w:tcW w:w="1134"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процентов</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5,00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15,00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30,00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50,00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val="en-US" w:eastAsia="ru-RU"/>
              </w:rPr>
              <w:t>6</w:t>
            </w:r>
            <w:r w:rsidRPr="0083051D">
              <w:rPr>
                <w:rFonts w:ascii="Times New Roman" w:eastAsia="Times New Roman" w:hAnsi="Times New Roman" w:cs="Times New Roman"/>
                <w:sz w:val="20"/>
                <w:szCs w:val="20"/>
                <w:lang w:eastAsia="ru-RU"/>
              </w:rPr>
              <w:t>0,00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val="en-US" w:eastAsia="ru-RU"/>
              </w:rPr>
              <w:t>7</w:t>
            </w:r>
            <w:r w:rsidRPr="0083051D">
              <w:rPr>
                <w:rFonts w:ascii="Times New Roman" w:eastAsia="Times New Roman" w:hAnsi="Times New Roman" w:cs="Times New Roman"/>
                <w:sz w:val="20"/>
                <w:szCs w:val="20"/>
                <w:lang w:eastAsia="ru-RU"/>
              </w:rPr>
              <w:t>0,00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val="en-US" w:eastAsia="ru-RU"/>
              </w:rPr>
              <w:t>8</w:t>
            </w:r>
            <w:r w:rsidRPr="0083051D">
              <w:rPr>
                <w:rFonts w:ascii="Times New Roman" w:eastAsia="Times New Roman" w:hAnsi="Times New Roman" w:cs="Times New Roman"/>
                <w:sz w:val="20"/>
                <w:szCs w:val="20"/>
                <w:lang w:eastAsia="ru-RU"/>
              </w:rPr>
              <w:t>0,00</w:t>
            </w:r>
          </w:p>
        </w:tc>
        <w:tc>
          <w:tcPr>
            <w:tcW w:w="709"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val="en-US" w:eastAsia="ru-RU"/>
              </w:rPr>
              <w:t>9</w:t>
            </w:r>
            <w:r w:rsidRPr="0083051D">
              <w:rPr>
                <w:rFonts w:ascii="Times New Roman" w:eastAsia="Times New Roman" w:hAnsi="Times New Roman" w:cs="Times New Roman"/>
                <w:sz w:val="20"/>
                <w:szCs w:val="20"/>
                <w:lang w:eastAsia="ru-RU"/>
              </w:rPr>
              <w:t>0,00</w:t>
            </w:r>
          </w:p>
        </w:tc>
      </w:tr>
      <w:tr w:rsidR="00EA44AA" w:rsidRPr="0083051D" w:rsidTr="007F73F2">
        <w:tblPrEx>
          <w:tblBorders>
            <w:left w:val="none" w:sz="0" w:space="0" w:color="auto"/>
            <w:right w:val="none" w:sz="0" w:space="0" w:color="auto"/>
            <w:insideH w:val="none" w:sz="0" w:space="0" w:color="auto"/>
            <w:insideV w:val="none" w:sz="0" w:space="0" w:color="auto"/>
          </w:tblBorders>
        </w:tblPrEx>
        <w:trPr>
          <w:trHeight w:val="5061"/>
        </w:trPr>
        <w:tc>
          <w:tcPr>
            <w:tcW w:w="1701" w:type="dxa"/>
            <w:tcBorders>
              <w:top w:val="nil"/>
              <w:left w:val="nil"/>
              <w:bottom w:val="nil"/>
              <w:right w:val="nil"/>
            </w:tcBorders>
          </w:tcPr>
          <w:p w:rsidR="00EA44AA" w:rsidRPr="0083051D" w:rsidRDefault="00EA44AA" w:rsidP="00EA44AA">
            <w:pPr>
              <w:widowControl w:val="0"/>
              <w:autoSpaceDE w:val="0"/>
              <w:autoSpaceDN w:val="0"/>
              <w:spacing w:after="0" w:line="240" w:lineRule="auto"/>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lastRenderedPageBreak/>
              <w:t xml:space="preserve">9.4. Число заявок на прием к врачу, поданных в электронной форме через личный кабинет государственной информационной системы Архангельской области «Интернет-портал </w:t>
            </w:r>
            <w:proofErr w:type="spellStart"/>
            <w:r w:rsidRPr="0083051D">
              <w:rPr>
                <w:rFonts w:ascii="Times New Roman" w:eastAsia="Times New Roman" w:hAnsi="Times New Roman" w:cs="Times New Roman"/>
                <w:sz w:val="20"/>
                <w:szCs w:val="20"/>
                <w:lang w:eastAsia="ru-RU"/>
              </w:rPr>
              <w:t>самозаписи</w:t>
            </w:r>
            <w:proofErr w:type="spellEnd"/>
            <w:r w:rsidRPr="0083051D">
              <w:rPr>
                <w:rFonts w:ascii="Times New Roman" w:eastAsia="Times New Roman" w:hAnsi="Times New Roman" w:cs="Times New Roman"/>
                <w:sz w:val="20"/>
                <w:szCs w:val="20"/>
                <w:lang w:eastAsia="ru-RU"/>
              </w:rPr>
              <w:t xml:space="preserve"> на прием к врачу в Архангельской области»</w:t>
            </w:r>
          </w:p>
        </w:tc>
        <w:tc>
          <w:tcPr>
            <w:tcW w:w="1276" w:type="dxa"/>
            <w:tcBorders>
              <w:top w:val="nil"/>
              <w:left w:val="nil"/>
              <w:bottom w:val="nil"/>
              <w:right w:val="nil"/>
            </w:tcBorders>
          </w:tcPr>
          <w:p w:rsidR="00EA44AA" w:rsidRPr="0083051D" w:rsidRDefault="00EA44AA" w:rsidP="00EA44AA">
            <w:pPr>
              <w:widowControl w:val="0"/>
              <w:autoSpaceDE w:val="0"/>
              <w:autoSpaceDN w:val="0"/>
              <w:spacing w:after="0" w:line="240" w:lineRule="auto"/>
              <w:rPr>
                <w:rFonts w:ascii="Times New Roman" w:eastAsia="Times New Roman" w:hAnsi="Times New Roman" w:cs="Times New Roman"/>
                <w:sz w:val="20"/>
                <w:szCs w:val="20"/>
                <w:lang w:eastAsia="ru-RU"/>
              </w:rPr>
            </w:pPr>
            <w:proofErr w:type="spellStart"/>
            <w:r w:rsidRPr="0083051D">
              <w:rPr>
                <w:rFonts w:ascii="Times New Roman" w:eastAsia="Times New Roman" w:hAnsi="Times New Roman" w:cs="Times New Roman"/>
                <w:sz w:val="20"/>
                <w:szCs w:val="20"/>
                <w:lang w:eastAsia="ru-RU"/>
              </w:rPr>
              <w:t>минздрав</w:t>
            </w:r>
            <w:proofErr w:type="spellEnd"/>
            <w:r w:rsidRPr="0083051D">
              <w:rPr>
                <w:rFonts w:ascii="Times New Roman" w:eastAsia="Times New Roman" w:hAnsi="Times New Roman" w:cs="Times New Roman"/>
                <w:sz w:val="20"/>
                <w:szCs w:val="20"/>
                <w:lang w:eastAsia="ru-RU"/>
              </w:rPr>
              <w:t xml:space="preserve"> АО</w:t>
            </w:r>
          </w:p>
        </w:tc>
        <w:tc>
          <w:tcPr>
            <w:tcW w:w="1134"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количество, тыс. ед.</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320,00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350,00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400,00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450,00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4</w:t>
            </w:r>
            <w:r w:rsidRPr="0083051D">
              <w:rPr>
                <w:rFonts w:ascii="Times New Roman" w:eastAsia="Times New Roman" w:hAnsi="Times New Roman" w:cs="Times New Roman"/>
                <w:sz w:val="20"/>
                <w:szCs w:val="20"/>
                <w:lang w:val="en-US" w:eastAsia="ru-RU"/>
              </w:rPr>
              <w:t>6</w:t>
            </w:r>
            <w:r w:rsidRPr="0083051D">
              <w:rPr>
                <w:rFonts w:ascii="Times New Roman" w:eastAsia="Times New Roman" w:hAnsi="Times New Roman" w:cs="Times New Roman"/>
                <w:sz w:val="20"/>
                <w:szCs w:val="20"/>
                <w:lang w:eastAsia="ru-RU"/>
              </w:rPr>
              <w:t>0,00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4</w:t>
            </w:r>
            <w:r w:rsidRPr="0083051D">
              <w:rPr>
                <w:rFonts w:ascii="Times New Roman" w:eastAsia="Times New Roman" w:hAnsi="Times New Roman" w:cs="Times New Roman"/>
                <w:sz w:val="20"/>
                <w:szCs w:val="20"/>
                <w:lang w:val="en-US" w:eastAsia="ru-RU"/>
              </w:rPr>
              <w:t>7</w:t>
            </w:r>
            <w:r w:rsidRPr="0083051D">
              <w:rPr>
                <w:rFonts w:ascii="Times New Roman" w:eastAsia="Times New Roman" w:hAnsi="Times New Roman" w:cs="Times New Roman"/>
                <w:sz w:val="20"/>
                <w:szCs w:val="20"/>
                <w:lang w:eastAsia="ru-RU"/>
              </w:rPr>
              <w:t>0,00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4</w:t>
            </w:r>
            <w:r w:rsidRPr="0083051D">
              <w:rPr>
                <w:rFonts w:ascii="Times New Roman" w:eastAsia="Times New Roman" w:hAnsi="Times New Roman" w:cs="Times New Roman"/>
                <w:sz w:val="20"/>
                <w:szCs w:val="20"/>
                <w:lang w:val="en-US" w:eastAsia="ru-RU"/>
              </w:rPr>
              <w:t>8</w:t>
            </w:r>
            <w:r w:rsidRPr="0083051D">
              <w:rPr>
                <w:rFonts w:ascii="Times New Roman" w:eastAsia="Times New Roman" w:hAnsi="Times New Roman" w:cs="Times New Roman"/>
                <w:sz w:val="20"/>
                <w:szCs w:val="20"/>
                <w:lang w:eastAsia="ru-RU"/>
              </w:rPr>
              <w:t>0,00</w:t>
            </w:r>
          </w:p>
        </w:tc>
        <w:tc>
          <w:tcPr>
            <w:tcW w:w="709"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4</w:t>
            </w:r>
            <w:r w:rsidRPr="0083051D">
              <w:rPr>
                <w:rFonts w:ascii="Times New Roman" w:eastAsia="Times New Roman" w:hAnsi="Times New Roman" w:cs="Times New Roman"/>
                <w:sz w:val="20"/>
                <w:szCs w:val="20"/>
                <w:lang w:val="en-US" w:eastAsia="ru-RU"/>
              </w:rPr>
              <w:t>9</w:t>
            </w:r>
            <w:r w:rsidRPr="0083051D">
              <w:rPr>
                <w:rFonts w:ascii="Times New Roman" w:eastAsia="Times New Roman" w:hAnsi="Times New Roman" w:cs="Times New Roman"/>
                <w:sz w:val="20"/>
                <w:szCs w:val="20"/>
                <w:lang w:eastAsia="ru-RU"/>
              </w:rPr>
              <w:t>0,00</w:t>
            </w:r>
          </w:p>
        </w:tc>
      </w:tr>
      <w:tr w:rsidR="00EA44AA" w:rsidRPr="0083051D" w:rsidTr="007F73F2">
        <w:tblPrEx>
          <w:tblBorders>
            <w:left w:val="none" w:sz="0" w:space="0" w:color="auto"/>
            <w:right w:val="none" w:sz="0" w:space="0" w:color="auto"/>
            <w:insideH w:val="none" w:sz="0" w:space="0" w:color="auto"/>
            <w:insideV w:val="none" w:sz="0" w:space="0" w:color="auto"/>
          </w:tblBorders>
        </w:tblPrEx>
        <w:tc>
          <w:tcPr>
            <w:tcW w:w="1701" w:type="dxa"/>
            <w:tcBorders>
              <w:top w:val="nil"/>
              <w:left w:val="nil"/>
              <w:bottom w:val="nil"/>
              <w:right w:val="nil"/>
            </w:tcBorders>
          </w:tcPr>
          <w:p w:rsidR="00EA44AA" w:rsidRPr="0083051D" w:rsidRDefault="00EA44AA" w:rsidP="00EA44AA">
            <w:pPr>
              <w:widowControl w:val="0"/>
              <w:autoSpaceDE w:val="0"/>
              <w:autoSpaceDN w:val="0"/>
              <w:spacing w:after="0" w:line="240" w:lineRule="auto"/>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 xml:space="preserve">9.5. Процент выписанных рецептов льготного лекарственного </w:t>
            </w:r>
            <w:r w:rsidRPr="0083051D">
              <w:rPr>
                <w:rFonts w:ascii="Times New Roman" w:eastAsia="Times New Roman" w:hAnsi="Times New Roman" w:cs="Times New Roman"/>
                <w:sz w:val="20"/>
                <w:szCs w:val="20"/>
                <w:lang w:eastAsia="ru-RU"/>
              </w:rPr>
              <w:lastRenderedPageBreak/>
              <w:t>обеспечения, передаваемых в электронном виде в аптечные организации</w:t>
            </w:r>
          </w:p>
        </w:tc>
        <w:tc>
          <w:tcPr>
            <w:tcW w:w="1276" w:type="dxa"/>
            <w:tcBorders>
              <w:top w:val="nil"/>
              <w:left w:val="nil"/>
              <w:bottom w:val="nil"/>
              <w:right w:val="nil"/>
            </w:tcBorders>
          </w:tcPr>
          <w:p w:rsidR="00EA44AA" w:rsidRPr="0083051D" w:rsidRDefault="00EA44AA" w:rsidP="00EA44AA">
            <w:pPr>
              <w:widowControl w:val="0"/>
              <w:autoSpaceDE w:val="0"/>
              <w:autoSpaceDN w:val="0"/>
              <w:spacing w:after="0" w:line="240" w:lineRule="auto"/>
              <w:rPr>
                <w:rFonts w:ascii="Times New Roman" w:eastAsia="Times New Roman" w:hAnsi="Times New Roman" w:cs="Times New Roman"/>
                <w:sz w:val="20"/>
                <w:szCs w:val="20"/>
                <w:lang w:eastAsia="ru-RU"/>
              </w:rPr>
            </w:pPr>
            <w:proofErr w:type="spellStart"/>
            <w:r w:rsidRPr="0083051D">
              <w:rPr>
                <w:rFonts w:ascii="Times New Roman" w:eastAsia="Times New Roman" w:hAnsi="Times New Roman" w:cs="Times New Roman"/>
                <w:sz w:val="20"/>
                <w:szCs w:val="20"/>
                <w:lang w:eastAsia="ru-RU"/>
              </w:rPr>
              <w:lastRenderedPageBreak/>
              <w:t>минздрав</w:t>
            </w:r>
            <w:proofErr w:type="spellEnd"/>
            <w:r w:rsidRPr="0083051D">
              <w:rPr>
                <w:rFonts w:ascii="Times New Roman" w:eastAsia="Times New Roman" w:hAnsi="Times New Roman" w:cs="Times New Roman"/>
                <w:sz w:val="20"/>
                <w:szCs w:val="20"/>
                <w:lang w:eastAsia="ru-RU"/>
              </w:rPr>
              <w:t xml:space="preserve"> АО</w:t>
            </w:r>
          </w:p>
        </w:tc>
        <w:tc>
          <w:tcPr>
            <w:tcW w:w="1134"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процентов</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28,00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30,00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33,00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3</w:t>
            </w:r>
            <w:r w:rsidRPr="0083051D">
              <w:rPr>
                <w:rFonts w:ascii="Times New Roman" w:eastAsia="Times New Roman" w:hAnsi="Times New Roman" w:cs="Times New Roman"/>
                <w:sz w:val="20"/>
                <w:szCs w:val="20"/>
                <w:lang w:val="en-US" w:eastAsia="ru-RU"/>
              </w:rPr>
              <w:t>6</w:t>
            </w:r>
            <w:r w:rsidRPr="0083051D">
              <w:rPr>
                <w:rFonts w:ascii="Times New Roman" w:eastAsia="Times New Roman" w:hAnsi="Times New Roman" w:cs="Times New Roman"/>
                <w:sz w:val="20"/>
                <w:szCs w:val="20"/>
                <w:lang w:eastAsia="ru-RU"/>
              </w:rPr>
              <w:t>,00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3</w:t>
            </w:r>
            <w:r w:rsidRPr="0083051D">
              <w:rPr>
                <w:rFonts w:ascii="Times New Roman" w:eastAsia="Times New Roman" w:hAnsi="Times New Roman" w:cs="Times New Roman"/>
                <w:sz w:val="20"/>
                <w:szCs w:val="20"/>
                <w:lang w:val="en-US" w:eastAsia="ru-RU"/>
              </w:rPr>
              <w:t>9</w:t>
            </w:r>
            <w:r w:rsidRPr="0083051D">
              <w:rPr>
                <w:rFonts w:ascii="Times New Roman" w:eastAsia="Times New Roman" w:hAnsi="Times New Roman" w:cs="Times New Roman"/>
                <w:sz w:val="20"/>
                <w:szCs w:val="20"/>
                <w:lang w:eastAsia="ru-RU"/>
              </w:rPr>
              <w:t>,00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val="en-US" w:eastAsia="ru-RU"/>
              </w:rPr>
              <w:t>42</w:t>
            </w:r>
            <w:r w:rsidRPr="0083051D">
              <w:rPr>
                <w:rFonts w:ascii="Times New Roman" w:eastAsia="Times New Roman" w:hAnsi="Times New Roman" w:cs="Times New Roman"/>
                <w:sz w:val="20"/>
                <w:szCs w:val="20"/>
                <w:lang w:eastAsia="ru-RU"/>
              </w:rPr>
              <w:t>,00</w:t>
            </w:r>
          </w:p>
        </w:tc>
        <w:tc>
          <w:tcPr>
            <w:tcW w:w="709"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4</w:t>
            </w:r>
            <w:r w:rsidRPr="0083051D">
              <w:rPr>
                <w:rFonts w:ascii="Times New Roman" w:eastAsia="Times New Roman" w:hAnsi="Times New Roman" w:cs="Times New Roman"/>
                <w:sz w:val="20"/>
                <w:szCs w:val="20"/>
                <w:lang w:val="en-US" w:eastAsia="ru-RU"/>
              </w:rPr>
              <w:t>5</w:t>
            </w:r>
            <w:r w:rsidRPr="0083051D">
              <w:rPr>
                <w:rFonts w:ascii="Times New Roman" w:eastAsia="Times New Roman" w:hAnsi="Times New Roman" w:cs="Times New Roman"/>
                <w:sz w:val="20"/>
                <w:szCs w:val="20"/>
                <w:lang w:eastAsia="ru-RU"/>
              </w:rPr>
              <w:t>,00</w:t>
            </w:r>
          </w:p>
        </w:tc>
      </w:tr>
      <w:tr w:rsidR="00EA44AA" w:rsidRPr="0083051D" w:rsidTr="007F73F2">
        <w:tblPrEx>
          <w:tblBorders>
            <w:left w:val="none" w:sz="0" w:space="0" w:color="auto"/>
            <w:right w:val="none" w:sz="0" w:space="0" w:color="auto"/>
            <w:insideH w:val="none" w:sz="0" w:space="0" w:color="auto"/>
            <w:insideV w:val="none" w:sz="0" w:space="0" w:color="auto"/>
          </w:tblBorders>
        </w:tblPrEx>
        <w:tc>
          <w:tcPr>
            <w:tcW w:w="1701" w:type="dxa"/>
            <w:tcBorders>
              <w:top w:val="nil"/>
              <w:left w:val="nil"/>
              <w:bottom w:val="nil"/>
              <w:right w:val="nil"/>
            </w:tcBorders>
          </w:tcPr>
          <w:p w:rsidR="00EA44AA" w:rsidRPr="0083051D" w:rsidRDefault="00EA44AA" w:rsidP="00EA44AA">
            <w:pPr>
              <w:widowControl w:val="0"/>
              <w:autoSpaceDE w:val="0"/>
              <w:autoSpaceDN w:val="0"/>
              <w:spacing w:after="0" w:line="240" w:lineRule="auto"/>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lastRenderedPageBreak/>
              <w:t>9.6. Доля станций (отделений) скорой медицинской помощи, оснащенных информационными системами для скорой медицинской помощи, в общем количестве станций (отделений) скорой медицинской помощи</w:t>
            </w:r>
          </w:p>
        </w:tc>
        <w:tc>
          <w:tcPr>
            <w:tcW w:w="1276" w:type="dxa"/>
            <w:tcBorders>
              <w:top w:val="nil"/>
              <w:left w:val="nil"/>
              <w:bottom w:val="nil"/>
              <w:right w:val="nil"/>
            </w:tcBorders>
          </w:tcPr>
          <w:p w:rsidR="00EA44AA" w:rsidRPr="0083051D" w:rsidRDefault="00EA44AA" w:rsidP="00EA44AA">
            <w:pPr>
              <w:widowControl w:val="0"/>
              <w:autoSpaceDE w:val="0"/>
              <w:autoSpaceDN w:val="0"/>
              <w:spacing w:after="0" w:line="240" w:lineRule="auto"/>
              <w:rPr>
                <w:rFonts w:ascii="Times New Roman" w:eastAsia="Times New Roman" w:hAnsi="Times New Roman" w:cs="Times New Roman"/>
                <w:sz w:val="20"/>
                <w:szCs w:val="20"/>
                <w:lang w:eastAsia="ru-RU"/>
              </w:rPr>
            </w:pPr>
            <w:proofErr w:type="spellStart"/>
            <w:r w:rsidRPr="0083051D">
              <w:rPr>
                <w:rFonts w:ascii="Times New Roman" w:eastAsia="Times New Roman" w:hAnsi="Times New Roman" w:cs="Times New Roman"/>
                <w:sz w:val="20"/>
                <w:szCs w:val="20"/>
                <w:lang w:eastAsia="ru-RU"/>
              </w:rPr>
              <w:t>минздрав</w:t>
            </w:r>
            <w:proofErr w:type="spellEnd"/>
            <w:r w:rsidRPr="0083051D">
              <w:rPr>
                <w:rFonts w:ascii="Times New Roman" w:eastAsia="Times New Roman" w:hAnsi="Times New Roman" w:cs="Times New Roman"/>
                <w:sz w:val="20"/>
                <w:szCs w:val="20"/>
                <w:lang w:eastAsia="ru-RU"/>
              </w:rPr>
              <w:t xml:space="preserve"> АО</w:t>
            </w:r>
          </w:p>
        </w:tc>
        <w:tc>
          <w:tcPr>
            <w:tcW w:w="1134"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процентов</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8,00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val="en-US" w:eastAsia="ru-RU"/>
              </w:rPr>
              <w:t>25</w:t>
            </w:r>
            <w:r w:rsidRPr="0083051D">
              <w:rPr>
                <w:rFonts w:ascii="Times New Roman" w:eastAsia="Times New Roman" w:hAnsi="Times New Roman" w:cs="Times New Roman"/>
                <w:sz w:val="20"/>
                <w:szCs w:val="20"/>
                <w:lang w:eastAsia="ru-RU"/>
              </w:rPr>
              <w:t>,00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1</w:t>
            </w:r>
            <w:r w:rsidRPr="0083051D">
              <w:rPr>
                <w:rFonts w:ascii="Times New Roman" w:eastAsia="Times New Roman" w:hAnsi="Times New Roman" w:cs="Times New Roman"/>
                <w:sz w:val="20"/>
                <w:szCs w:val="20"/>
                <w:lang w:val="en-US" w:eastAsia="ru-RU"/>
              </w:rPr>
              <w:t>00</w:t>
            </w:r>
            <w:r w:rsidRPr="0083051D">
              <w:rPr>
                <w:rFonts w:ascii="Times New Roman" w:eastAsia="Times New Roman" w:hAnsi="Times New Roman" w:cs="Times New Roman"/>
                <w:sz w:val="20"/>
                <w:szCs w:val="20"/>
                <w:lang w:eastAsia="ru-RU"/>
              </w:rPr>
              <w:t>,00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1</w:t>
            </w:r>
            <w:r w:rsidRPr="0083051D">
              <w:rPr>
                <w:rFonts w:ascii="Times New Roman" w:eastAsia="Times New Roman" w:hAnsi="Times New Roman" w:cs="Times New Roman"/>
                <w:sz w:val="20"/>
                <w:szCs w:val="20"/>
                <w:lang w:val="en-US" w:eastAsia="ru-RU"/>
              </w:rPr>
              <w:t>00</w:t>
            </w:r>
            <w:r w:rsidRPr="0083051D">
              <w:rPr>
                <w:rFonts w:ascii="Times New Roman" w:eastAsia="Times New Roman" w:hAnsi="Times New Roman" w:cs="Times New Roman"/>
                <w:sz w:val="20"/>
                <w:szCs w:val="20"/>
                <w:lang w:eastAsia="ru-RU"/>
              </w:rPr>
              <w:t>,00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1</w:t>
            </w:r>
            <w:r w:rsidRPr="0083051D">
              <w:rPr>
                <w:rFonts w:ascii="Times New Roman" w:eastAsia="Times New Roman" w:hAnsi="Times New Roman" w:cs="Times New Roman"/>
                <w:sz w:val="20"/>
                <w:szCs w:val="20"/>
                <w:lang w:val="en-US" w:eastAsia="ru-RU"/>
              </w:rPr>
              <w:t>00</w:t>
            </w:r>
            <w:r w:rsidRPr="0083051D">
              <w:rPr>
                <w:rFonts w:ascii="Times New Roman" w:eastAsia="Times New Roman" w:hAnsi="Times New Roman" w:cs="Times New Roman"/>
                <w:sz w:val="20"/>
                <w:szCs w:val="20"/>
                <w:lang w:eastAsia="ru-RU"/>
              </w:rPr>
              <w:t>,00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1</w:t>
            </w:r>
            <w:r w:rsidRPr="0083051D">
              <w:rPr>
                <w:rFonts w:ascii="Times New Roman" w:eastAsia="Times New Roman" w:hAnsi="Times New Roman" w:cs="Times New Roman"/>
                <w:sz w:val="20"/>
                <w:szCs w:val="20"/>
                <w:lang w:val="en-US" w:eastAsia="ru-RU"/>
              </w:rPr>
              <w:t>00</w:t>
            </w:r>
            <w:r w:rsidRPr="0083051D">
              <w:rPr>
                <w:rFonts w:ascii="Times New Roman" w:eastAsia="Times New Roman" w:hAnsi="Times New Roman" w:cs="Times New Roman"/>
                <w:sz w:val="20"/>
                <w:szCs w:val="20"/>
                <w:lang w:eastAsia="ru-RU"/>
              </w:rPr>
              <w:t>,00</w:t>
            </w:r>
          </w:p>
        </w:tc>
        <w:tc>
          <w:tcPr>
            <w:tcW w:w="709"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1</w:t>
            </w:r>
            <w:r w:rsidRPr="0083051D">
              <w:rPr>
                <w:rFonts w:ascii="Times New Roman" w:eastAsia="Times New Roman" w:hAnsi="Times New Roman" w:cs="Times New Roman"/>
                <w:sz w:val="20"/>
                <w:szCs w:val="20"/>
                <w:lang w:val="en-US" w:eastAsia="ru-RU"/>
              </w:rPr>
              <w:t>00</w:t>
            </w:r>
            <w:r w:rsidRPr="0083051D">
              <w:rPr>
                <w:rFonts w:ascii="Times New Roman" w:eastAsia="Times New Roman" w:hAnsi="Times New Roman" w:cs="Times New Roman"/>
                <w:sz w:val="20"/>
                <w:szCs w:val="20"/>
                <w:lang w:eastAsia="ru-RU"/>
              </w:rPr>
              <w:t>,00</w:t>
            </w:r>
          </w:p>
        </w:tc>
      </w:tr>
      <w:tr w:rsidR="00EA44AA" w:rsidRPr="0083051D" w:rsidTr="007F73F2">
        <w:tblPrEx>
          <w:tblBorders>
            <w:left w:val="none" w:sz="0" w:space="0" w:color="auto"/>
            <w:right w:val="none" w:sz="0" w:space="0" w:color="auto"/>
            <w:insideH w:val="none" w:sz="0" w:space="0" w:color="auto"/>
            <w:insideV w:val="none" w:sz="0" w:space="0" w:color="auto"/>
          </w:tblBorders>
        </w:tblPrEx>
        <w:tc>
          <w:tcPr>
            <w:tcW w:w="12616" w:type="dxa"/>
            <w:gridSpan w:val="13"/>
            <w:tcBorders>
              <w:top w:val="nil"/>
              <w:left w:val="nil"/>
              <w:bottom w:val="nil"/>
              <w:right w:val="nil"/>
            </w:tcBorders>
          </w:tcPr>
          <w:p w:rsidR="00EA44AA" w:rsidRPr="00D20282" w:rsidRDefault="00EA44AA" w:rsidP="00EA44AA">
            <w:pPr>
              <w:widowControl w:val="0"/>
              <w:autoSpaceDE w:val="0"/>
              <w:autoSpaceDN w:val="0"/>
              <w:spacing w:after="0" w:line="240" w:lineRule="auto"/>
              <w:jc w:val="center"/>
              <w:outlineLvl w:val="2"/>
              <w:rPr>
                <w:rFonts w:ascii="Times New Roman" w:eastAsia="Times New Roman" w:hAnsi="Times New Roman" w:cs="Times New Roman"/>
                <w:b/>
                <w:sz w:val="20"/>
                <w:szCs w:val="20"/>
                <w:lang w:eastAsia="ru-RU"/>
              </w:rPr>
            </w:pPr>
            <w:r w:rsidRPr="00D20282">
              <w:rPr>
                <w:rFonts w:ascii="Times New Roman" w:eastAsia="Times New Roman" w:hAnsi="Times New Roman" w:cs="Times New Roman"/>
                <w:b/>
                <w:sz w:val="20"/>
                <w:szCs w:val="20"/>
                <w:lang w:eastAsia="ru-RU"/>
              </w:rPr>
              <w:t>Подпрограмма № 10 «Совершенствование системы территориального планирования Архангельской области»</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outlineLvl w:val="2"/>
              <w:rPr>
                <w:rFonts w:ascii="Times New Roman" w:eastAsia="Times New Roman" w:hAnsi="Times New Roman" w:cs="Times New Roman"/>
                <w:sz w:val="20"/>
                <w:szCs w:val="20"/>
                <w:lang w:eastAsia="ru-RU"/>
              </w:rPr>
            </w:pP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outlineLvl w:val="2"/>
              <w:rPr>
                <w:rFonts w:ascii="Times New Roman" w:eastAsia="Times New Roman" w:hAnsi="Times New Roman" w:cs="Times New Roman"/>
                <w:sz w:val="20"/>
                <w:szCs w:val="20"/>
                <w:lang w:eastAsia="ru-RU"/>
              </w:rPr>
            </w:pP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outlineLvl w:val="2"/>
              <w:rPr>
                <w:rFonts w:ascii="Times New Roman" w:eastAsia="Times New Roman" w:hAnsi="Times New Roman" w:cs="Times New Roman"/>
                <w:sz w:val="20"/>
                <w:szCs w:val="20"/>
                <w:lang w:eastAsia="ru-RU"/>
              </w:rPr>
            </w:pPr>
          </w:p>
        </w:tc>
        <w:tc>
          <w:tcPr>
            <w:tcW w:w="709"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outlineLvl w:val="2"/>
              <w:rPr>
                <w:rFonts w:ascii="Times New Roman" w:eastAsia="Times New Roman" w:hAnsi="Times New Roman" w:cs="Times New Roman"/>
                <w:sz w:val="20"/>
                <w:szCs w:val="20"/>
                <w:lang w:eastAsia="ru-RU"/>
              </w:rPr>
            </w:pPr>
          </w:p>
        </w:tc>
      </w:tr>
      <w:tr w:rsidR="00EA44AA" w:rsidRPr="0083051D" w:rsidTr="007F73F2">
        <w:tblPrEx>
          <w:tblBorders>
            <w:left w:val="none" w:sz="0" w:space="0" w:color="auto"/>
            <w:right w:val="none" w:sz="0" w:space="0" w:color="auto"/>
            <w:insideH w:val="none" w:sz="0" w:space="0" w:color="auto"/>
            <w:insideV w:val="none" w:sz="0" w:space="0" w:color="auto"/>
          </w:tblBorders>
        </w:tblPrEx>
        <w:tc>
          <w:tcPr>
            <w:tcW w:w="1701" w:type="dxa"/>
            <w:tcBorders>
              <w:top w:val="nil"/>
              <w:left w:val="nil"/>
              <w:bottom w:val="nil"/>
              <w:right w:val="nil"/>
            </w:tcBorders>
          </w:tcPr>
          <w:p w:rsidR="00EA44AA" w:rsidRPr="0083051D" w:rsidRDefault="00EA44AA" w:rsidP="00EA44AA">
            <w:pPr>
              <w:widowControl w:val="0"/>
              <w:autoSpaceDE w:val="0"/>
              <w:autoSpaceDN w:val="0"/>
              <w:spacing w:after="0" w:line="240" w:lineRule="auto"/>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10.1. Доля зданий государственных медицинских организаций Архангельской области, требующих капитальных ремонтов</w:t>
            </w:r>
          </w:p>
        </w:tc>
        <w:tc>
          <w:tcPr>
            <w:tcW w:w="1276" w:type="dxa"/>
            <w:tcBorders>
              <w:top w:val="nil"/>
              <w:left w:val="nil"/>
              <w:bottom w:val="nil"/>
              <w:right w:val="nil"/>
            </w:tcBorders>
          </w:tcPr>
          <w:p w:rsidR="00EA44AA" w:rsidRPr="0083051D" w:rsidRDefault="00EA44AA" w:rsidP="00EA44AA">
            <w:proofErr w:type="spellStart"/>
            <w:r w:rsidRPr="0083051D">
              <w:rPr>
                <w:rFonts w:ascii="Times New Roman" w:hAnsi="Times New Roman" w:cs="Times New Roman"/>
                <w:sz w:val="20"/>
              </w:rPr>
              <w:t>минздрав</w:t>
            </w:r>
            <w:proofErr w:type="spellEnd"/>
            <w:r w:rsidRPr="0083051D">
              <w:rPr>
                <w:rFonts w:ascii="Times New Roman" w:hAnsi="Times New Roman" w:cs="Times New Roman"/>
                <w:sz w:val="20"/>
              </w:rPr>
              <w:t xml:space="preserve"> АО</w:t>
            </w:r>
          </w:p>
        </w:tc>
        <w:tc>
          <w:tcPr>
            <w:tcW w:w="1134"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процентов</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83,00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78,00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73,00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68,00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67,00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68,00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67,00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66,3</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65,00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63,0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60,0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59,0</w:t>
            </w:r>
          </w:p>
        </w:tc>
        <w:tc>
          <w:tcPr>
            <w:tcW w:w="709"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58,0</w:t>
            </w:r>
          </w:p>
        </w:tc>
      </w:tr>
      <w:tr w:rsidR="00EA44AA" w:rsidRPr="0083051D" w:rsidTr="007F73F2">
        <w:tblPrEx>
          <w:tblBorders>
            <w:left w:val="none" w:sz="0" w:space="0" w:color="auto"/>
            <w:right w:val="none" w:sz="0" w:space="0" w:color="auto"/>
            <w:insideH w:val="none" w:sz="0" w:space="0" w:color="auto"/>
            <w:insideV w:val="none" w:sz="0" w:space="0" w:color="auto"/>
          </w:tblBorders>
        </w:tblPrEx>
        <w:tc>
          <w:tcPr>
            <w:tcW w:w="1701" w:type="dxa"/>
            <w:tcBorders>
              <w:top w:val="nil"/>
              <w:left w:val="nil"/>
              <w:bottom w:val="nil"/>
              <w:right w:val="nil"/>
            </w:tcBorders>
          </w:tcPr>
          <w:p w:rsidR="00EA44AA" w:rsidRPr="0083051D" w:rsidRDefault="00EA44AA" w:rsidP="00EA44AA">
            <w:pPr>
              <w:widowControl w:val="0"/>
              <w:autoSpaceDE w:val="0"/>
              <w:autoSpaceDN w:val="0"/>
              <w:spacing w:after="0" w:line="240" w:lineRule="auto"/>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 xml:space="preserve">10.2. Доля медицинских организаций, прошедших </w:t>
            </w:r>
            <w:r w:rsidRPr="0083051D">
              <w:rPr>
                <w:rFonts w:ascii="Times New Roman" w:eastAsia="Times New Roman" w:hAnsi="Times New Roman" w:cs="Times New Roman"/>
                <w:sz w:val="20"/>
                <w:szCs w:val="20"/>
                <w:lang w:eastAsia="ru-RU"/>
              </w:rPr>
              <w:lastRenderedPageBreak/>
              <w:t>капитальный ремонт, в том числе с учетом требований законодательства в области энергосбережения и повышения энергетической эффективности в установленные сроки, из числа нуждающихся в нем</w:t>
            </w:r>
          </w:p>
        </w:tc>
        <w:tc>
          <w:tcPr>
            <w:tcW w:w="1276" w:type="dxa"/>
            <w:tcBorders>
              <w:top w:val="nil"/>
              <w:left w:val="nil"/>
              <w:bottom w:val="nil"/>
              <w:right w:val="nil"/>
            </w:tcBorders>
          </w:tcPr>
          <w:p w:rsidR="00EA44AA" w:rsidRPr="0083051D" w:rsidRDefault="00EA44AA" w:rsidP="00EA44AA">
            <w:proofErr w:type="spellStart"/>
            <w:r w:rsidRPr="0083051D">
              <w:rPr>
                <w:rFonts w:ascii="Times New Roman" w:hAnsi="Times New Roman" w:cs="Times New Roman"/>
                <w:sz w:val="20"/>
              </w:rPr>
              <w:lastRenderedPageBreak/>
              <w:t>минздрав</w:t>
            </w:r>
            <w:proofErr w:type="spellEnd"/>
            <w:r w:rsidRPr="0083051D">
              <w:rPr>
                <w:rFonts w:ascii="Times New Roman" w:hAnsi="Times New Roman" w:cs="Times New Roman"/>
                <w:sz w:val="20"/>
              </w:rPr>
              <w:t xml:space="preserve"> АО</w:t>
            </w:r>
          </w:p>
        </w:tc>
        <w:tc>
          <w:tcPr>
            <w:tcW w:w="1134"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процентов</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28,40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32,10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43,20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54,30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54,30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54,30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55,00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55,7</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55,40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57,0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59,0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60,0</w:t>
            </w:r>
          </w:p>
        </w:tc>
        <w:tc>
          <w:tcPr>
            <w:tcW w:w="709"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62,0</w:t>
            </w:r>
          </w:p>
        </w:tc>
      </w:tr>
      <w:tr w:rsidR="00EA44AA" w:rsidRPr="0083051D" w:rsidTr="007F73F2">
        <w:tblPrEx>
          <w:tblBorders>
            <w:left w:val="none" w:sz="0" w:space="0" w:color="auto"/>
            <w:right w:val="none" w:sz="0" w:space="0" w:color="auto"/>
            <w:insideH w:val="none" w:sz="0" w:space="0" w:color="auto"/>
            <w:insideV w:val="none" w:sz="0" w:space="0" w:color="auto"/>
          </w:tblBorders>
        </w:tblPrEx>
        <w:tc>
          <w:tcPr>
            <w:tcW w:w="1701" w:type="dxa"/>
            <w:tcBorders>
              <w:top w:val="nil"/>
              <w:left w:val="nil"/>
              <w:bottom w:val="nil"/>
              <w:right w:val="nil"/>
            </w:tcBorders>
          </w:tcPr>
          <w:p w:rsidR="00EA44AA" w:rsidRPr="0083051D" w:rsidRDefault="00EA44AA" w:rsidP="00EA44AA">
            <w:pPr>
              <w:widowControl w:val="0"/>
              <w:autoSpaceDE w:val="0"/>
              <w:autoSpaceDN w:val="0"/>
              <w:spacing w:after="0" w:line="240" w:lineRule="auto"/>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lastRenderedPageBreak/>
              <w:t>10.3. Доля медицинских организаций, применяющих стандарты медицинской помощи, в общем количестве медицинских организаций, работающих по территориальной программе государственных гарантий бесплатного оказания гражданам медицинской помощи в Архангельской области на соответствующий год</w:t>
            </w:r>
          </w:p>
        </w:tc>
        <w:tc>
          <w:tcPr>
            <w:tcW w:w="1276" w:type="dxa"/>
            <w:tcBorders>
              <w:top w:val="nil"/>
              <w:left w:val="nil"/>
              <w:bottom w:val="nil"/>
              <w:right w:val="nil"/>
            </w:tcBorders>
          </w:tcPr>
          <w:p w:rsidR="00EA44AA" w:rsidRPr="0083051D" w:rsidRDefault="00EA44AA" w:rsidP="00EA44AA">
            <w:pPr>
              <w:widowControl w:val="0"/>
              <w:autoSpaceDE w:val="0"/>
              <w:autoSpaceDN w:val="0"/>
              <w:spacing w:after="0" w:line="240" w:lineRule="auto"/>
              <w:rPr>
                <w:rFonts w:ascii="Times New Roman" w:eastAsia="Times New Roman" w:hAnsi="Times New Roman" w:cs="Times New Roman"/>
                <w:sz w:val="20"/>
                <w:szCs w:val="20"/>
                <w:lang w:eastAsia="ru-RU"/>
              </w:rPr>
            </w:pPr>
            <w:proofErr w:type="spellStart"/>
            <w:r w:rsidRPr="0083051D">
              <w:rPr>
                <w:rFonts w:ascii="Times New Roman" w:eastAsia="Times New Roman" w:hAnsi="Times New Roman" w:cs="Times New Roman"/>
                <w:sz w:val="20"/>
                <w:szCs w:val="20"/>
                <w:lang w:eastAsia="ru-RU"/>
              </w:rPr>
              <w:t>минздрав</w:t>
            </w:r>
            <w:proofErr w:type="spellEnd"/>
            <w:r w:rsidRPr="0083051D">
              <w:rPr>
                <w:rFonts w:ascii="Times New Roman" w:eastAsia="Times New Roman" w:hAnsi="Times New Roman" w:cs="Times New Roman"/>
                <w:sz w:val="20"/>
                <w:szCs w:val="20"/>
                <w:lang w:eastAsia="ru-RU"/>
              </w:rPr>
              <w:t xml:space="preserve"> АО</w:t>
            </w:r>
          </w:p>
        </w:tc>
        <w:tc>
          <w:tcPr>
            <w:tcW w:w="1134"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процентов</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48,70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90,00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100,00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100,00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100,00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100,00</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100,00</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709"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r>
      <w:tr w:rsidR="00EA44AA" w:rsidRPr="0083051D" w:rsidTr="007F73F2">
        <w:tblPrEx>
          <w:tblBorders>
            <w:left w:val="none" w:sz="0" w:space="0" w:color="auto"/>
            <w:right w:val="none" w:sz="0" w:space="0" w:color="auto"/>
            <w:insideH w:val="none" w:sz="0" w:space="0" w:color="auto"/>
            <w:insideV w:val="none" w:sz="0" w:space="0" w:color="auto"/>
          </w:tblBorders>
        </w:tblPrEx>
        <w:tc>
          <w:tcPr>
            <w:tcW w:w="1701" w:type="dxa"/>
            <w:tcBorders>
              <w:top w:val="nil"/>
              <w:left w:val="nil"/>
              <w:bottom w:val="nil"/>
              <w:right w:val="nil"/>
            </w:tcBorders>
          </w:tcPr>
          <w:p w:rsidR="00EA44AA" w:rsidRPr="0083051D" w:rsidRDefault="00EA44AA" w:rsidP="00EA44AA">
            <w:pPr>
              <w:widowControl w:val="0"/>
              <w:autoSpaceDE w:val="0"/>
              <w:autoSpaceDN w:val="0"/>
              <w:spacing w:after="0" w:line="240" w:lineRule="auto"/>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lastRenderedPageBreak/>
              <w:t>10.4. Число разработанных проектов, объектов здравоохранения, введенных в эксплуатацию</w:t>
            </w:r>
          </w:p>
        </w:tc>
        <w:tc>
          <w:tcPr>
            <w:tcW w:w="1276" w:type="dxa"/>
            <w:tcBorders>
              <w:top w:val="nil"/>
              <w:left w:val="nil"/>
              <w:bottom w:val="nil"/>
              <w:right w:val="nil"/>
            </w:tcBorders>
          </w:tcPr>
          <w:p w:rsidR="00EA44AA" w:rsidRPr="0083051D" w:rsidRDefault="00EA44AA" w:rsidP="00EA44AA">
            <w:pPr>
              <w:widowControl w:val="0"/>
              <w:autoSpaceDE w:val="0"/>
              <w:autoSpaceDN w:val="0"/>
              <w:spacing w:after="0" w:line="240" w:lineRule="auto"/>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министерство строительства и архитектуры Архангельской области</w:t>
            </w:r>
          </w:p>
        </w:tc>
        <w:tc>
          <w:tcPr>
            <w:tcW w:w="1134"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единиц</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1</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5</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709"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r>
      <w:tr w:rsidR="00EA44AA" w:rsidRPr="0083051D" w:rsidTr="007F73F2">
        <w:tblPrEx>
          <w:tblBorders>
            <w:left w:val="none" w:sz="0" w:space="0" w:color="auto"/>
            <w:right w:val="none" w:sz="0" w:space="0" w:color="auto"/>
            <w:insideH w:val="none" w:sz="0" w:space="0" w:color="auto"/>
            <w:insideV w:val="none" w:sz="0" w:space="0" w:color="auto"/>
          </w:tblBorders>
        </w:tblPrEx>
        <w:tc>
          <w:tcPr>
            <w:tcW w:w="1701" w:type="dxa"/>
            <w:tcBorders>
              <w:top w:val="nil"/>
              <w:left w:val="nil"/>
              <w:bottom w:val="nil"/>
              <w:right w:val="nil"/>
            </w:tcBorders>
          </w:tcPr>
          <w:p w:rsidR="00EA44AA" w:rsidRPr="0083051D" w:rsidRDefault="00EA44AA" w:rsidP="00EA44AA">
            <w:pPr>
              <w:widowControl w:val="0"/>
              <w:autoSpaceDE w:val="0"/>
              <w:autoSpaceDN w:val="0"/>
              <w:spacing w:after="0" w:line="240" w:lineRule="auto"/>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10.5. Число объектов здравоохранения, в которых проведены работы по устранению нарушений требований пожарной безопасности и повышению уровня противопожарной защиты</w:t>
            </w:r>
          </w:p>
        </w:tc>
        <w:tc>
          <w:tcPr>
            <w:tcW w:w="1276" w:type="dxa"/>
            <w:tcBorders>
              <w:top w:val="nil"/>
              <w:left w:val="nil"/>
              <w:bottom w:val="nil"/>
              <w:right w:val="nil"/>
            </w:tcBorders>
          </w:tcPr>
          <w:p w:rsidR="00EA44AA" w:rsidRPr="0083051D" w:rsidRDefault="00EA44AA" w:rsidP="00EA44AA">
            <w:pPr>
              <w:widowControl w:val="0"/>
              <w:autoSpaceDE w:val="0"/>
              <w:autoSpaceDN w:val="0"/>
              <w:spacing w:after="0" w:line="240" w:lineRule="auto"/>
              <w:rPr>
                <w:rFonts w:ascii="Times New Roman" w:eastAsia="Times New Roman" w:hAnsi="Times New Roman" w:cs="Times New Roman"/>
                <w:sz w:val="20"/>
                <w:szCs w:val="20"/>
                <w:lang w:eastAsia="ru-RU"/>
              </w:rPr>
            </w:pPr>
            <w:proofErr w:type="spellStart"/>
            <w:r w:rsidRPr="0083051D">
              <w:rPr>
                <w:rFonts w:ascii="Times New Roman" w:eastAsia="Times New Roman" w:hAnsi="Times New Roman" w:cs="Times New Roman"/>
                <w:sz w:val="20"/>
                <w:szCs w:val="20"/>
                <w:lang w:eastAsia="ru-RU"/>
              </w:rPr>
              <w:t>минздрав</w:t>
            </w:r>
            <w:proofErr w:type="spellEnd"/>
            <w:r w:rsidRPr="0083051D">
              <w:rPr>
                <w:rFonts w:ascii="Times New Roman" w:eastAsia="Times New Roman" w:hAnsi="Times New Roman" w:cs="Times New Roman"/>
                <w:sz w:val="20"/>
                <w:szCs w:val="20"/>
                <w:lang w:eastAsia="ru-RU"/>
              </w:rPr>
              <w:t xml:space="preserve"> АО</w:t>
            </w:r>
          </w:p>
        </w:tc>
        <w:tc>
          <w:tcPr>
            <w:tcW w:w="1134"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объектов</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11</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709"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r>
      <w:tr w:rsidR="00EA44AA" w:rsidRPr="0083051D" w:rsidTr="007F73F2">
        <w:tblPrEx>
          <w:tblBorders>
            <w:left w:val="none" w:sz="0" w:space="0" w:color="auto"/>
            <w:right w:val="none" w:sz="0" w:space="0" w:color="auto"/>
            <w:insideH w:val="none" w:sz="0" w:space="0" w:color="auto"/>
            <w:insideV w:val="none" w:sz="0" w:space="0" w:color="auto"/>
          </w:tblBorders>
        </w:tblPrEx>
        <w:tc>
          <w:tcPr>
            <w:tcW w:w="1701" w:type="dxa"/>
            <w:vMerge w:val="restart"/>
            <w:tcBorders>
              <w:top w:val="nil"/>
              <w:left w:val="nil"/>
              <w:bottom w:val="nil"/>
              <w:right w:val="nil"/>
            </w:tcBorders>
          </w:tcPr>
          <w:p w:rsidR="00EA44AA" w:rsidRPr="0083051D" w:rsidRDefault="00EA44AA" w:rsidP="00EA44AA">
            <w:pPr>
              <w:widowControl w:val="0"/>
              <w:autoSpaceDE w:val="0"/>
              <w:autoSpaceDN w:val="0"/>
              <w:spacing w:after="0" w:line="240" w:lineRule="auto"/>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10.6. Количество построенных (приобретенных) фельдшерско-акушерских пунктов</w:t>
            </w:r>
          </w:p>
        </w:tc>
        <w:tc>
          <w:tcPr>
            <w:tcW w:w="1276" w:type="dxa"/>
            <w:tcBorders>
              <w:top w:val="nil"/>
              <w:left w:val="nil"/>
              <w:bottom w:val="nil"/>
              <w:right w:val="nil"/>
            </w:tcBorders>
          </w:tcPr>
          <w:p w:rsidR="00EA44AA" w:rsidRPr="0083051D" w:rsidRDefault="00EA44AA" w:rsidP="00EA44AA">
            <w:pPr>
              <w:widowControl w:val="0"/>
              <w:autoSpaceDE w:val="0"/>
              <w:autoSpaceDN w:val="0"/>
              <w:spacing w:after="0" w:line="240" w:lineRule="auto"/>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министерство строительства и архитектуры Архангельской области</w:t>
            </w:r>
          </w:p>
        </w:tc>
        <w:tc>
          <w:tcPr>
            <w:tcW w:w="1134"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объектов</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1</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8</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7</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709"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r>
      <w:tr w:rsidR="00EA44AA" w:rsidRPr="0083051D" w:rsidTr="007F73F2">
        <w:tblPrEx>
          <w:tblBorders>
            <w:left w:val="none" w:sz="0" w:space="0" w:color="auto"/>
            <w:right w:val="none" w:sz="0" w:space="0" w:color="auto"/>
            <w:insideH w:val="none" w:sz="0" w:space="0" w:color="auto"/>
            <w:insideV w:val="none" w:sz="0" w:space="0" w:color="auto"/>
          </w:tblBorders>
        </w:tblPrEx>
        <w:tc>
          <w:tcPr>
            <w:tcW w:w="1701" w:type="dxa"/>
            <w:vMerge/>
            <w:tcBorders>
              <w:top w:val="nil"/>
              <w:left w:val="nil"/>
              <w:bottom w:val="nil"/>
              <w:right w:val="nil"/>
            </w:tcBorders>
          </w:tcPr>
          <w:p w:rsidR="00EA44AA" w:rsidRPr="0083051D" w:rsidRDefault="00EA44AA" w:rsidP="00EA44AA">
            <w:pPr>
              <w:rPr>
                <w:rFonts w:ascii="Times New Roman" w:hAnsi="Times New Roman" w:cs="Times New Roman"/>
                <w:sz w:val="20"/>
                <w:szCs w:val="20"/>
              </w:rPr>
            </w:pPr>
          </w:p>
        </w:tc>
        <w:tc>
          <w:tcPr>
            <w:tcW w:w="1276" w:type="dxa"/>
            <w:tcBorders>
              <w:top w:val="nil"/>
              <w:left w:val="nil"/>
              <w:bottom w:val="nil"/>
              <w:right w:val="nil"/>
            </w:tcBorders>
          </w:tcPr>
          <w:p w:rsidR="00EA44AA" w:rsidRPr="0083051D" w:rsidRDefault="00EA44AA" w:rsidP="00EA44AA">
            <w:pPr>
              <w:widowControl w:val="0"/>
              <w:autoSpaceDE w:val="0"/>
              <w:autoSpaceDN w:val="0"/>
              <w:spacing w:after="0" w:line="240" w:lineRule="auto"/>
              <w:rPr>
                <w:rFonts w:ascii="Times New Roman" w:eastAsia="Times New Roman" w:hAnsi="Times New Roman" w:cs="Times New Roman"/>
                <w:sz w:val="20"/>
                <w:szCs w:val="20"/>
                <w:lang w:eastAsia="ru-RU"/>
              </w:rPr>
            </w:pPr>
            <w:proofErr w:type="spellStart"/>
            <w:r w:rsidRPr="0083051D">
              <w:rPr>
                <w:rFonts w:ascii="Times New Roman" w:eastAsia="Times New Roman" w:hAnsi="Times New Roman" w:cs="Times New Roman"/>
                <w:sz w:val="20"/>
                <w:szCs w:val="20"/>
                <w:lang w:eastAsia="ru-RU"/>
              </w:rPr>
              <w:t>минздрав</w:t>
            </w:r>
            <w:proofErr w:type="spellEnd"/>
            <w:r w:rsidRPr="0083051D">
              <w:rPr>
                <w:rFonts w:ascii="Times New Roman" w:eastAsia="Times New Roman" w:hAnsi="Times New Roman" w:cs="Times New Roman"/>
                <w:sz w:val="20"/>
                <w:szCs w:val="20"/>
                <w:lang w:eastAsia="ru-RU"/>
              </w:rPr>
              <w:t xml:space="preserve"> АО</w:t>
            </w:r>
          </w:p>
        </w:tc>
        <w:tc>
          <w:tcPr>
            <w:tcW w:w="1134"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объектов</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6</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1"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850"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c>
          <w:tcPr>
            <w:tcW w:w="709" w:type="dxa"/>
            <w:tcBorders>
              <w:top w:val="nil"/>
              <w:left w:val="nil"/>
              <w:bottom w:val="nil"/>
              <w:right w:val="nil"/>
            </w:tcBorders>
          </w:tcPr>
          <w:p w:rsidR="00EA44AA" w:rsidRPr="0083051D" w:rsidRDefault="00EA44AA" w:rsidP="00EA44A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051D">
              <w:rPr>
                <w:rFonts w:ascii="Times New Roman" w:eastAsia="Times New Roman" w:hAnsi="Times New Roman" w:cs="Times New Roman"/>
                <w:sz w:val="20"/>
                <w:szCs w:val="20"/>
                <w:lang w:eastAsia="ru-RU"/>
              </w:rPr>
              <w:t>-</w:t>
            </w:r>
          </w:p>
        </w:tc>
      </w:tr>
    </w:tbl>
    <w:p w:rsidR="00D20282" w:rsidRDefault="00D20282" w:rsidP="00F855F6">
      <w:pPr>
        <w:spacing w:after="0" w:line="240" w:lineRule="auto"/>
        <w:rPr>
          <w:rFonts w:ascii="Times New Roman" w:hAnsi="Times New Roman" w:cs="Times New Roman"/>
        </w:rPr>
      </w:pPr>
    </w:p>
    <w:p w:rsidR="00D20282" w:rsidRDefault="00D20282" w:rsidP="00D20282">
      <w:pPr>
        <w:rPr>
          <w:rFonts w:ascii="Times New Roman" w:hAnsi="Times New Roman" w:cs="Times New Roman"/>
        </w:rPr>
      </w:pPr>
    </w:p>
    <w:p w:rsidR="00D20282" w:rsidRDefault="00D20282" w:rsidP="00D20282">
      <w:pPr>
        <w:rPr>
          <w:rFonts w:ascii="Times New Roman" w:hAnsi="Times New Roman" w:cs="Times New Roman"/>
        </w:rPr>
      </w:pPr>
      <w:r>
        <w:t xml:space="preserve">                                                                                                                                                                  </w:t>
      </w:r>
      <w:r w:rsidRPr="00FE56A7">
        <w:t>______________</w:t>
      </w:r>
      <w:r>
        <w:t>____</w:t>
      </w:r>
    </w:p>
    <w:p w:rsidR="0051327F" w:rsidRPr="00D20282" w:rsidRDefault="00D20282" w:rsidP="00D20282">
      <w:pPr>
        <w:tabs>
          <w:tab w:val="center" w:pos="7285"/>
        </w:tabs>
        <w:rPr>
          <w:rFonts w:ascii="Times New Roman" w:hAnsi="Times New Roman" w:cs="Times New Roman"/>
        </w:rPr>
        <w:sectPr w:rsidR="0051327F" w:rsidRPr="00D20282" w:rsidSect="00382687">
          <w:pgSz w:w="16838" w:h="11905" w:orient="landscape"/>
          <w:pgMar w:top="1701" w:right="1134" w:bottom="850" w:left="1134" w:header="624" w:footer="0" w:gutter="0"/>
          <w:cols w:space="720"/>
          <w:docGrid w:linePitch="299"/>
        </w:sectPr>
      </w:pPr>
      <w:r>
        <w:rPr>
          <w:rFonts w:ascii="Times New Roman" w:hAnsi="Times New Roman" w:cs="Times New Roman"/>
        </w:rPr>
        <w:tab/>
      </w:r>
    </w:p>
    <w:p w:rsidR="0051327F" w:rsidRPr="00D20282" w:rsidRDefault="0051327F" w:rsidP="00F855F6">
      <w:pPr>
        <w:pStyle w:val="ConsPlusNormal"/>
        <w:jc w:val="both"/>
        <w:rPr>
          <w:rFonts w:ascii="Times New Roman" w:hAnsi="Times New Roman" w:cs="Times New Roman"/>
          <w:sz w:val="24"/>
          <w:szCs w:val="24"/>
        </w:rPr>
      </w:pPr>
    </w:p>
    <w:p w:rsidR="00EA44AA" w:rsidRPr="00D20282" w:rsidRDefault="00EA44AA" w:rsidP="00EA44AA">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D20282">
        <w:rPr>
          <w:rFonts w:ascii="Times New Roman" w:eastAsia="Times New Roman" w:hAnsi="Times New Roman" w:cs="Times New Roman"/>
          <w:b/>
          <w:sz w:val="28"/>
          <w:szCs w:val="28"/>
          <w:lang w:eastAsia="ru-RU"/>
        </w:rPr>
        <w:t>ПОРЯДОК</w:t>
      </w:r>
    </w:p>
    <w:p w:rsidR="00EA44AA" w:rsidRPr="00D20282" w:rsidRDefault="00EA44AA" w:rsidP="00EA44AA">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D20282">
        <w:rPr>
          <w:rFonts w:ascii="Times New Roman" w:eastAsia="Times New Roman" w:hAnsi="Times New Roman" w:cs="Times New Roman"/>
          <w:b/>
          <w:sz w:val="28"/>
          <w:szCs w:val="28"/>
          <w:lang w:eastAsia="ru-RU"/>
        </w:rPr>
        <w:t>расчета и источники информации о значениях целевых</w:t>
      </w:r>
    </w:p>
    <w:p w:rsidR="00EA44AA" w:rsidRPr="00D20282" w:rsidRDefault="00EA44AA" w:rsidP="00EA44AA">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D20282">
        <w:rPr>
          <w:rFonts w:ascii="Times New Roman" w:eastAsia="Times New Roman" w:hAnsi="Times New Roman" w:cs="Times New Roman"/>
          <w:b/>
          <w:sz w:val="28"/>
          <w:szCs w:val="28"/>
          <w:lang w:eastAsia="ru-RU"/>
        </w:rPr>
        <w:t>показателей государственной программы</w:t>
      </w:r>
    </w:p>
    <w:p w:rsidR="00EA44AA" w:rsidRPr="00D20282" w:rsidRDefault="00EA44AA" w:rsidP="00EA44AA">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0" w:type="auto"/>
        <w:tblInd w:w="57"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065"/>
        <w:gridCol w:w="4568"/>
        <w:gridCol w:w="2381"/>
      </w:tblGrid>
      <w:tr w:rsidR="00EA44AA" w:rsidRPr="00D20282" w:rsidTr="007D1D5D">
        <w:tc>
          <w:tcPr>
            <w:tcW w:w="2065" w:type="dxa"/>
            <w:tcBorders>
              <w:top w:val="single" w:sz="4" w:space="0" w:color="auto"/>
              <w:bottom w:val="single" w:sz="4" w:space="0" w:color="auto"/>
            </w:tcBorders>
          </w:tcPr>
          <w:p w:rsidR="00EA44AA" w:rsidRPr="00D20282" w:rsidRDefault="00EA44AA" w:rsidP="00EA44AA">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D20282">
              <w:rPr>
                <w:rFonts w:ascii="Times New Roman" w:eastAsia="Times New Roman" w:hAnsi="Times New Roman" w:cs="Times New Roman"/>
                <w:b/>
                <w:sz w:val="24"/>
                <w:szCs w:val="24"/>
                <w:lang w:eastAsia="ru-RU"/>
              </w:rPr>
              <w:t>Наименование целевых показателей государственной программы</w:t>
            </w:r>
          </w:p>
        </w:tc>
        <w:tc>
          <w:tcPr>
            <w:tcW w:w="4568" w:type="dxa"/>
            <w:tcBorders>
              <w:top w:val="single" w:sz="4" w:space="0" w:color="auto"/>
              <w:bottom w:val="single" w:sz="4" w:space="0" w:color="auto"/>
            </w:tcBorders>
          </w:tcPr>
          <w:p w:rsidR="00EA44AA" w:rsidRPr="00D20282" w:rsidRDefault="00EA44AA" w:rsidP="00EA44AA">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D20282">
              <w:rPr>
                <w:rFonts w:ascii="Times New Roman" w:eastAsia="Times New Roman" w:hAnsi="Times New Roman" w:cs="Times New Roman"/>
                <w:b/>
                <w:sz w:val="24"/>
                <w:szCs w:val="24"/>
                <w:lang w:eastAsia="ru-RU"/>
              </w:rPr>
              <w:t>Порядок расчета</w:t>
            </w:r>
          </w:p>
        </w:tc>
        <w:tc>
          <w:tcPr>
            <w:tcW w:w="2381" w:type="dxa"/>
            <w:tcBorders>
              <w:top w:val="single" w:sz="4" w:space="0" w:color="auto"/>
              <w:bottom w:val="single" w:sz="4" w:space="0" w:color="auto"/>
            </w:tcBorders>
          </w:tcPr>
          <w:p w:rsidR="00EA44AA" w:rsidRPr="00D20282" w:rsidRDefault="00EA44AA" w:rsidP="00EA44AA">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D20282">
              <w:rPr>
                <w:rFonts w:ascii="Times New Roman" w:eastAsia="Times New Roman" w:hAnsi="Times New Roman" w:cs="Times New Roman"/>
                <w:b/>
                <w:sz w:val="24"/>
                <w:szCs w:val="24"/>
                <w:lang w:eastAsia="ru-RU"/>
              </w:rPr>
              <w:t>Источники информации</w:t>
            </w:r>
          </w:p>
        </w:tc>
      </w:tr>
      <w:tr w:rsidR="00EA44AA" w:rsidRPr="00D20282" w:rsidTr="007D1D5D">
        <w:tc>
          <w:tcPr>
            <w:tcW w:w="2065" w:type="dxa"/>
            <w:tcBorders>
              <w:top w:val="single" w:sz="4" w:space="0" w:color="auto"/>
              <w:bottom w:val="single" w:sz="4" w:space="0" w:color="auto"/>
            </w:tcBorders>
          </w:tcPr>
          <w:p w:rsidR="00EA44AA" w:rsidRPr="00D20282" w:rsidRDefault="00EA44AA" w:rsidP="00EA44A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20282">
              <w:rPr>
                <w:rFonts w:ascii="Times New Roman" w:eastAsia="Times New Roman" w:hAnsi="Times New Roman" w:cs="Times New Roman"/>
                <w:sz w:val="24"/>
                <w:szCs w:val="24"/>
                <w:lang w:eastAsia="ru-RU"/>
              </w:rPr>
              <w:t>1</w:t>
            </w:r>
          </w:p>
        </w:tc>
        <w:tc>
          <w:tcPr>
            <w:tcW w:w="4568" w:type="dxa"/>
            <w:tcBorders>
              <w:top w:val="single" w:sz="4" w:space="0" w:color="auto"/>
              <w:bottom w:val="single" w:sz="4" w:space="0" w:color="auto"/>
            </w:tcBorders>
          </w:tcPr>
          <w:p w:rsidR="00EA44AA" w:rsidRPr="00D20282" w:rsidRDefault="00EA44AA" w:rsidP="00EA44A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20282">
              <w:rPr>
                <w:rFonts w:ascii="Times New Roman" w:eastAsia="Times New Roman" w:hAnsi="Times New Roman" w:cs="Times New Roman"/>
                <w:sz w:val="24"/>
                <w:szCs w:val="24"/>
                <w:lang w:eastAsia="ru-RU"/>
              </w:rPr>
              <w:t>2</w:t>
            </w:r>
          </w:p>
        </w:tc>
        <w:tc>
          <w:tcPr>
            <w:tcW w:w="2381" w:type="dxa"/>
            <w:tcBorders>
              <w:top w:val="single" w:sz="4" w:space="0" w:color="auto"/>
              <w:bottom w:val="single" w:sz="4" w:space="0" w:color="auto"/>
            </w:tcBorders>
          </w:tcPr>
          <w:p w:rsidR="00EA44AA" w:rsidRPr="00D20282" w:rsidRDefault="00EA44AA" w:rsidP="00EA44A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20282">
              <w:rPr>
                <w:rFonts w:ascii="Times New Roman" w:eastAsia="Times New Roman" w:hAnsi="Times New Roman" w:cs="Times New Roman"/>
                <w:sz w:val="24"/>
                <w:szCs w:val="24"/>
                <w:lang w:eastAsia="ru-RU"/>
              </w:rPr>
              <w:t>3</w:t>
            </w:r>
          </w:p>
        </w:tc>
      </w:tr>
      <w:tr w:rsidR="00EA44AA" w:rsidRPr="00D20282" w:rsidTr="007D1D5D">
        <w:tblPrEx>
          <w:tblBorders>
            <w:left w:val="none" w:sz="0" w:space="0" w:color="auto"/>
            <w:right w:val="none" w:sz="0" w:space="0" w:color="auto"/>
            <w:insideV w:val="none" w:sz="0" w:space="0" w:color="auto"/>
          </w:tblBorders>
        </w:tblPrEx>
        <w:tc>
          <w:tcPr>
            <w:tcW w:w="2065" w:type="dxa"/>
            <w:vMerge w:val="restart"/>
            <w:tcBorders>
              <w:top w:val="single" w:sz="4" w:space="0" w:color="auto"/>
              <w:left w:val="nil"/>
              <w:bottom w:val="nil"/>
              <w:right w:val="nil"/>
            </w:tcBorders>
          </w:tcPr>
          <w:p w:rsidR="00EA44AA" w:rsidRPr="00D20282" w:rsidRDefault="00EA44AA" w:rsidP="00EA44AA">
            <w:pPr>
              <w:widowControl w:val="0"/>
              <w:autoSpaceDE w:val="0"/>
              <w:autoSpaceDN w:val="0"/>
              <w:spacing w:after="0" w:line="240" w:lineRule="auto"/>
              <w:rPr>
                <w:rFonts w:ascii="Times New Roman" w:eastAsia="Times New Roman" w:hAnsi="Times New Roman" w:cs="Times New Roman"/>
                <w:sz w:val="24"/>
                <w:szCs w:val="24"/>
                <w:lang w:eastAsia="ru-RU"/>
              </w:rPr>
            </w:pPr>
            <w:r w:rsidRPr="00D20282">
              <w:rPr>
                <w:rFonts w:ascii="Times New Roman" w:eastAsia="Times New Roman" w:hAnsi="Times New Roman" w:cs="Times New Roman"/>
                <w:sz w:val="24"/>
                <w:szCs w:val="24"/>
                <w:lang w:eastAsia="ru-RU"/>
              </w:rPr>
              <w:t>1. Смертность от всех причин</w:t>
            </w:r>
          </w:p>
        </w:tc>
        <w:tc>
          <w:tcPr>
            <w:tcW w:w="4568" w:type="dxa"/>
            <w:tcBorders>
              <w:top w:val="single" w:sz="4" w:space="0" w:color="auto"/>
              <w:left w:val="nil"/>
              <w:bottom w:val="nil"/>
              <w:right w:val="nil"/>
            </w:tcBorders>
          </w:tcPr>
          <w:p w:rsidR="00EA44AA" w:rsidRPr="00D20282" w:rsidRDefault="00EA44AA" w:rsidP="00EA44AA">
            <w:pPr>
              <w:widowControl w:val="0"/>
              <w:autoSpaceDE w:val="0"/>
              <w:autoSpaceDN w:val="0"/>
              <w:spacing w:after="0" w:line="240" w:lineRule="auto"/>
              <w:rPr>
                <w:rFonts w:ascii="Times New Roman" w:eastAsia="Times New Roman" w:hAnsi="Times New Roman" w:cs="Times New Roman"/>
                <w:sz w:val="24"/>
                <w:szCs w:val="24"/>
                <w:lang w:eastAsia="ru-RU"/>
              </w:rPr>
            </w:pPr>
            <w:proofErr w:type="gramStart"/>
            <w:r w:rsidRPr="00D20282">
              <w:rPr>
                <w:rFonts w:ascii="Times New Roman" w:eastAsia="Times New Roman" w:hAnsi="Times New Roman" w:cs="Times New Roman"/>
                <w:sz w:val="24"/>
                <w:szCs w:val="24"/>
                <w:lang w:eastAsia="ru-RU"/>
              </w:rPr>
              <w:t>С = ОЧУ</w:t>
            </w:r>
            <w:proofErr w:type="gramEnd"/>
            <w:r w:rsidRPr="00D20282">
              <w:rPr>
                <w:rFonts w:ascii="Times New Roman" w:eastAsia="Times New Roman" w:hAnsi="Times New Roman" w:cs="Times New Roman"/>
                <w:sz w:val="24"/>
                <w:szCs w:val="24"/>
                <w:lang w:eastAsia="ru-RU"/>
              </w:rPr>
              <w:t xml:space="preserve"> </w:t>
            </w:r>
            <w:proofErr w:type="spellStart"/>
            <w:r w:rsidRPr="00D20282">
              <w:rPr>
                <w:rFonts w:ascii="Times New Roman" w:eastAsia="Times New Roman" w:hAnsi="Times New Roman" w:cs="Times New Roman"/>
                <w:sz w:val="24"/>
                <w:szCs w:val="24"/>
                <w:lang w:eastAsia="ru-RU"/>
              </w:rPr>
              <w:t>x</w:t>
            </w:r>
            <w:proofErr w:type="spellEnd"/>
            <w:r w:rsidRPr="00D20282">
              <w:rPr>
                <w:rFonts w:ascii="Times New Roman" w:eastAsia="Times New Roman" w:hAnsi="Times New Roman" w:cs="Times New Roman"/>
                <w:sz w:val="24"/>
                <w:szCs w:val="24"/>
                <w:lang w:eastAsia="ru-RU"/>
              </w:rPr>
              <w:t xml:space="preserve"> 1 000 / СЧН, где:</w:t>
            </w:r>
          </w:p>
        </w:tc>
        <w:tc>
          <w:tcPr>
            <w:tcW w:w="2381" w:type="dxa"/>
            <w:vMerge w:val="restart"/>
            <w:tcBorders>
              <w:top w:val="single" w:sz="4" w:space="0" w:color="auto"/>
              <w:left w:val="nil"/>
              <w:bottom w:val="nil"/>
              <w:right w:val="nil"/>
            </w:tcBorders>
          </w:tcPr>
          <w:p w:rsidR="00EA44AA" w:rsidRPr="00D20282" w:rsidRDefault="00EA44AA" w:rsidP="00EA44AA">
            <w:pPr>
              <w:widowControl w:val="0"/>
              <w:autoSpaceDE w:val="0"/>
              <w:autoSpaceDN w:val="0"/>
              <w:spacing w:after="0" w:line="240" w:lineRule="auto"/>
              <w:rPr>
                <w:rFonts w:ascii="Times New Roman" w:eastAsia="Times New Roman" w:hAnsi="Times New Roman" w:cs="Times New Roman"/>
                <w:sz w:val="24"/>
                <w:szCs w:val="24"/>
                <w:lang w:eastAsia="ru-RU"/>
              </w:rPr>
            </w:pPr>
            <w:r w:rsidRPr="00D20282">
              <w:rPr>
                <w:rFonts w:ascii="Times New Roman" w:eastAsia="Times New Roman" w:hAnsi="Times New Roman" w:cs="Times New Roman"/>
                <w:sz w:val="24"/>
                <w:szCs w:val="24"/>
                <w:lang w:eastAsia="ru-RU"/>
              </w:rPr>
              <w:t xml:space="preserve">данные Территориального органа Федеральной службы государственной статистики по Архангельской области и Ненецкому автономному округу (далее - </w:t>
            </w:r>
            <w:proofErr w:type="spellStart"/>
            <w:r w:rsidRPr="00D20282">
              <w:rPr>
                <w:rFonts w:ascii="Times New Roman" w:eastAsia="Times New Roman" w:hAnsi="Times New Roman" w:cs="Times New Roman"/>
                <w:sz w:val="24"/>
                <w:szCs w:val="24"/>
                <w:lang w:eastAsia="ru-RU"/>
              </w:rPr>
              <w:t>Архангельскстат</w:t>
            </w:r>
            <w:proofErr w:type="spellEnd"/>
            <w:r w:rsidRPr="00D20282">
              <w:rPr>
                <w:rFonts w:ascii="Times New Roman" w:eastAsia="Times New Roman" w:hAnsi="Times New Roman" w:cs="Times New Roman"/>
                <w:sz w:val="24"/>
                <w:szCs w:val="24"/>
                <w:lang w:eastAsia="ru-RU"/>
              </w:rPr>
              <w:t>)</w:t>
            </w:r>
          </w:p>
        </w:tc>
      </w:tr>
      <w:tr w:rsidR="00EA44AA" w:rsidRPr="00D20282" w:rsidTr="007D1D5D">
        <w:tblPrEx>
          <w:tblBorders>
            <w:left w:val="none" w:sz="0" w:space="0" w:color="auto"/>
            <w:right w:val="none" w:sz="0" w:space="0" w:color="auto"/>
            <w:insideH w:val="none" w:sz="0" w:space="0" w:color="auto"/>
            <w:insideV w:val="none" w:sz="0" w:space="0" w:color="auto"/>
          </w:tblBorders>
        </w:tblPrEx>
        <w:tc>
          <w:tcPr>
            <w:tcW w:w="2065" w:type="dxa"/>
            <w:vMerge/>
            <w:tcBorders>
              <w:top w:val="single" w:sz="4" w:space="0" w:color="auto"/>
              <w:left w:val="nil"/>
              <w:bottom w:val="nil"/>
              <w:right w:val="nil"/>
            </w:tcBorders>
          </w:tcPr>
          <w:p w:rsidR="00EA44AA" w:rsidRPr="00D20282" w:rsidRDefault="00EA44AA" w:rsidP="00EA44AA">
            <w:pPr>
              <w:rPr>
                <w:rFonts w:ascii="Times New Roman" w:hAnsi="Times New Roman" w:cs="Times New Roman"/>
                <w:sz w:val="24"/>
                <w:szCs w:val="24"/>
              </w:rPr>
            </w:pPr>
          </w:p>
        </w:tc>
        <w:tc>
          <w:tcPr>
            <w:tcW w:w="4568" w:type="dxa"/>
            <w:tcBorders>
              <w:top w:val="nil"/>
              <w:left w:val="nil"/>
              <w:bottom w:val="nil"/>
              <w:right w:val="nil"/>
            </w:tcBorders>
          </w:tcPr>
          <w:p w:rsidR="00EA44AA" w:rsidRPr="00D20282" w:rsidRDefault="00EA44AA" w:rsidP="00EA44AA">
            <w:pPr>
              <w:widowControl w:val="0"/>
              <w:autoSpaceDE w:val="0"/>
              <w:autoSpaceDN w:val="0"/>
              <w:spacing w:after="0" w:line="240" w:lineRule="auto"/>
              <w:rPr>
                <w:rFonts w:ascii="Times New Roman" w:eastAsia="Times New Roman" w:hAnsi="Times New Roman" w:cs="Times New Roman"/>
                <w:sz w:val="24"/>
                <w:szCs w:val="24"/>
                <w:lang w:eastAsia="ru-RU"/>
              </w:rPr>
            </w:pPr>
            <w:proofErr w:type="gramStart"/>
            <w:r w:rsidRPr="00D20282">
              <w:rPr>
                <w:rFonts w:ascii="Times New Roman" w:eastAsia="Times New Roman" w:hAnsi="Times New Roman" w:cs="Times New Roman"/>
                <w:sz w:val="24"/>
                <w:szCs w:val="24"/>
                <w:lang w:eastAsia="ru-RU"/>
              </w:rPr>
              <w:t>С</w:t>
            </w:r>
            <w:proofErr w:type="gramEnd"/>
            <w:r w:rsidRPr="00D20282">
              <w:rPr>
                <w:rFonts w:ascii="Times New Roman" w:eastAsia="Times New Roman" w:hAnsi="Times New Roman" w:cs="Times New Roman"/>
                <w:sz w:val="24"/>
                <w:szCs w:val="24"/>
                <w:lang w:eastAsia="ru-RU"/>
              </w:rPr>
              <w:t xml:space="preserve"> - смертность от всех причин;</w:t>
            </w:r>
          </w:p>
        </w:tc>
        <w:tc>
          <w:tcPr>
            <w:tcW w:w="2381" w:type="dxa"/>
            <w:vMerge/>
            <w:tcBorders>
              <w:top w:val="single" w:sz="4" w:space="0" w:color="auto"/>
              <w:left w:val="nil"/>
              <w:bottom w:val="nil"/>
              <w:right w:val="nil"/>
            </w:tcBorders>
          </w:tcPr>
          <w:p w:rsidR="00EA44AA" w:rsidRPr="00D20282" w:rsidRDefault="00EA44AA" w:rsidP="00EA44AA">
            <w:pPr>
              <w:rPr>
                <w:rFonts w:ascii="Times New Roman" w:hAnsi="Times New Roman" w:cs="Times New Roman"/>
                <w:sz w:val="24"/>
                <w:szCs w:val="24"/>
              </w:rPr>
            </w:pPr>
          </w:p>
        </w:tc>
      </w:tr>
      <w:tr w:rsidR="00EA44AA" w:rsidRPr="00D20282" w:rsidTr="007D1D5D">
        <w:tblPrEx>
          <w:tblBorders>
            <w:left w:val="none" w:sz="0" w:space="0" w:color="auto"/>
            <w:right w:val="none" w:sz="0" w:space="0" w:color="auto"/>
            <w:insideH w:val="none" w:sz="0" w:space="0" w:color="auto"/>
            <w:insideV w:val="none" w:sz="0" w:space="0" w:color="auto"/>
          </w:tblBorders>
        </w:tblPrEx>
        <w:tc>
          <w:tcPr>
            <w:tcW w:w="2065" w:type="dxa"/>
            <w:vMerge/>
            <w:tcBorders>
              <w:top w:val="single" w:sz="4" w:space="0" w:color="auto"/>
              <w:left w:val="nil"/>
              <w:bottom w:val="nil"/>
              <w:right w:val="nil"/>
            </w:tcBorders>
          </w:tcPr>
          <w:p w:rsidR="00EA44AA" w:rsidRPr="00D20282" w:rsidRDefault="00EA44AA" w:rsidP="00EA44AA">
            <w:pPr>
              <w:rPr>
                <w:rFonts w:ascii="Times New Roman" w:hAnsi="Times New Roman" w:cs="Times New Roman"/>
                <w:sz w:val="24"/>
                <w:szCs w:val="24"/>
              </w:rPr>
            </w:pPr>
          </w:p>
        </w:tc>
        <w:tc>
          <w:tcPr>
            <w:tcW w:w="4568" w:type="dxa"/>
            <w:tcBorders>
              <w:top w:val="nil"/>
              <w:left w:val="nil"/>
              <w:bottom w:val="nil"/>
              <w:right w:val="nil"/>
            </w:tcBorders>
          </w:tcPr>
          <w:p w:rsidR="00EA44AA" w:rsidRPr="00D20282" w:rsidRDefault="00EA44AA" w:rsidP="00EA44AA">
            <w:pPr>
              <w:widowControl w:val="0"/>
              <w:autoSpaceDE w:val="0"/>
              <w:autoSpaceDN w:val="0"/>
              <w:spacing w:after="0" w:line="240" w:lineRule="auto"/>
              <w:rPr>
                <w:rFonts w:ascii="Times New Roman" w:eastAsia="Times New Roman" w:hAnsi="Times New Roman" w:cs="Times New Roman"/>
                <w:sz w:val="24"/>
                <w:szCs w:val="24"/>
                <w:lang w:eastAsia="ru-RU"/>
              </w:rPr>
            </w:pPr>
            <w:r w:rsidRPr="00D20282">
              <w:rPr>
                <w:rFonts w:ascii="Times New Roman" w:eastAsia="Times New Roman" w:hAnsi="Times New Roman" w:cs="Times New Roman"/>
                <w:sz w:val="24"/>
                <w:szCs w:val="24"/>
                <w:lang w:eastAsia="ru-RU"/>
              </w:rPr>
              <w:t>ОЧУ - общее число умерших от всех причин за год;</w:t>
            </w:r>
          </w:p>
        </w:tc>
        <w:tc>
          <w:tcPr>
            <w:tcW w:w="2381" w:type="dxa"/>
            <w:vMerge/>
            <w:tcBorders>
              <w:top w:val="single" w:sz="4" w:space="0" w:color="auto"/>
              <w:left w:val="nil"/>
              <w:bottom w:val="nil"/>
              <w:right w:val="nil"/>
            </w:tcBorders>
          </w:tcPr>
          <w:p w:rsidR="00EA44AA" w:rsidRPr="00D20282" w:rsidRDefault="00EA44AA" w:rsidP="00EA44AA">
            <w:pPr>
              <w:rPr>
                <w:rFonts w:ascii="Times New Roman" w:hAnsi="Times New Roman" w:cs="Times New Roman"/>
                <w:sz w:val="24"/>
                <w:szCs w:val="24"/>
              </w:rPr>
            </w:pPr>
          </w:p>
        </w:tc>
      </w:tr>
      <w:tr w:rsidR="00EA44AA" w:rsidRPr="00D20282" w:rsidTr="007D1D5D">
        <w:tblPrEx>
          <w:tblBorders>
            <w:left w:val="none" w:sz="0" w:space="0" w:color="auto"/>
            <w:right w:val="none" w:sz="0" w:space="0" w:color="auto"/>
            <w:insideH w:val="none" w:sz="0" w:space="0" w:color="auto"/>
            <w:insideV w:val="none" w:sz="0" w:space="0" w:color="auto"/>
          </w:tblBorders>
        </w:tblPrEx>
        <w:tc>
          <w:tcPr>
            <w:tcW w:w="2065" w:type="dxa"/>
            <w:vMerge/>
            <w:tcBorders>
              <w:top w:val="single" w:sz="4" w:space="0" w:color="auto"/>
              <w:left w:val="nil"/>
              <w:bottom w:val="nil"/>
              <w:right w:val="nil"/>
            </w:tcBorders>
          </w:tcPr>
          <w:p w:rsidR="00EA44AA" w:rsidRPr="00D20282" w:rsidRDefault="00EA44AA" w:rsidP="00EA44AA">
            <w:pPr>
              <w:rPr>
                <w:rFonts w:ascii="Times New Roman" w:hAnsi="Times New Roman" w:cs="Times New Roman"/>
                <w:sz w:val="24"/>
                <w:szCs w:val="24"/>
              </w:rPr>
            </w:pPr>
          </w:p>
        </w:tc>
        <w:tc>
          <w:tcPr>
            <w:tcW w:w="4568" w:type="dxa"/>
            <w:tcBorders>
              <w:top w:val="nil"/>
              <w:left w:val="nil"/>
              <w:bottom w:val="nil"/>
              <w:right w:val="nil"/>
            </w:tcBorders>
          </w:tcPr>
          <w:p w:rsidR="00EA44AA" w:rsidRPr="00D20282" w:rsidRDefault="00EA44AA" w:rsidP="00EA44AA">
            <w:pPr>
              <w:widowControl w:val="0"/>
              <w:autoSpaceDE w:val="0"/>
              <w:autoSpaceDN w:val="0"/>
              <w:spacing w:after="0" w:line="240" w:lineRule="auto"/>
              <w:rPr>
                <w:rFonts w:ascii="Times New Roman" w:eastAsia="Times New Roman" w:hAnsi="Times New Roman" w:cs="Times New Roman"/>
                <w:sz w:val="24"/>
                <w:szCs w:val="24"/>
                <w:lang w:eastAsia="ru-RU"/>
              </w:rPr>
            </w:pPr>
            <w:r w:rsidRPr="00D20282">
              <w:rPr>
                <w:rFonts w:ascii="Times New Roman" w:eastAsia="Times New Roman" w:hAnsi="Times New Roman" w:cs="Times New Roman"/>
                <w:sz w:val="24"/>
                <w:szCs w:val="24"/>
                <w:lang w:eastAsia="ru-RU"/>
              </w:rPr>
              <w:t>СЧН - среднегодовая численность населения</w:t>
            </w:r>
          </w:p>
        </w:tc>
        <w:tc>
          <w:tcPr>
            <w:tcW w:w="2381" w:type="dxa"/>
            <w:vMerge/>
            <w:tcBorders>
              <w:top w:val="single" w:sz="4" w:space="0" w:color="auto"/>
              <w:left w:val="nil"/>
              <w:bottom w:val="nil"/>
              <w:right w:val="nil"/>
            </w:tcBorders>
          </w:tcPr>
          <w:p w:rsidR="00EA44AA" w:rsidRPr="00D20282" w:rsidRDefault="00EA44AA" w:rsidP="00EA44AA">
            <w:pPr>
              <w:rPr>
                <w:rFonts w:ascii="Times New Roman" w:hAnsi="Times New Roman" w:cs="Times New Roman"/>
                <w:sz w:val="24"/>
                <w:szCs w:val="24"/>
              </w:rPr>
            </w:pPr>
          </w:p>
        </w:tc>
      </w:tr>
      <w:tr w:rsidR="00EA44AA" w:rsidRPr="00D20282" w:rsidTr="007D1D5D">
        <w:tblPrEx>
          <w:tblBorders>
            <w:left w:val="none" w:sz="0" w:space="0" w:color="auto"/>
            <w:right w:val="none" w:sz="0" w:space="0" w:color="auto"/>
            <w:insideH w:val="none" w:sz="0" w:space="0" w:color="auto"/>
            <w:insideV w:val="none" w:sz="0" w:space="0" w:color="auto"/>
          </w:tblBorders>
        </w:tblPrEx>
        <w:tc>
          <w:tcPr>
            <w:tcW w:w="2065" w:type="dxa"/>
            <w:vMerge w:val="restart"/>
            <w:tcBorders>
              <w:top w:val="nil"/>
              <w:left w:val="nil"/>
              <w:bottom w:val="nil"/>
              <w:right w:val="nil"/>
            </w:tcBorders>
          </w:tcPr>
          <w:p w:rsidR="00EA44AA" w:rsidRPr="00D20282" w:rsidRDefault="00EA44AA" w:rsidP="00EA44AA">
            <w:pPr>
              <w:widowControl w:val="0"/>
              <w:autoSpaceDE w:val="0"/>
              <w:autoSpaceDN w:val="0"/>
              <w:spacing w:after="0" w:line="240" w:lineRule="auto"/>
              <w:rPr>
                <w:rFonts w:ascii="Times New Roman" w:eastAsia="Times New Roman" w:hAnsi="Times New Roman" w:cs="Times New Roman"/>
                <w:sz w:val="24"/>
                <w:szCs w:val="24"/>
                <w:lang w:eastAsia="ru-RU"/>
              </w:rPr>
            </w:pPr>
            <w:r w:rsidRPr="00D20282">
              <w:rPr>
                <w:rFonts w:ascii="Times New Roman" w:eastAsia="Times New Roman" w:hAnsi="Times New Roman" w:cs="Times New Roman"/>
                <w:sz w:val="24"/>
                <w:szCs w:val="24"/>
                <w:lang w:eastAsia="ru-RU"/>
              </w:rPr>
              <w:t>2. Материнская смертность</w:t>
            </w:r>
          </w:p>
        </w:tc>
        <w:tc>
          <w:tcPr>
            <w:tcW w:w="4568" w:type="dxa"/>
            <w:tcBorders>
              <w:top w:val="nil"/>
              <w:left w:val="nil"/>
              <w:bottom w:val="nil"/>
              <w:right w:val="nil"/>
            </w:tcBorders>
          </w:tcPr>
          <w:p w:rsidR="00EA44AA" w:rsidRPr="00D20282" w:rsidRDefault="00EA44AA" w:rsidP="00EA44AA">
            <w:pPr>
              <w:widowControl w:val="0"/>
              <w:autoSpaceDE w:val="0"/>
              <w:autoSpaceDN w:val="0"/>
              <w:spacing w:after="0" w:line="240" w:lineRule="auto"/>
              <w:rPr>
                <w:rFonts w:ascii="Times New Roman" w:eastAsia="Times New Roman" w:hAnsi="Times New Roman" w:cs="Times New Roman"/>
                <w:sz w:val="24"/>
                <w:szCs w:val="24"/>
                <w:lang w:eastAsia="ru-RU"/>
              </w:rPr>
            </w:pPr>
            <w:r w:rsidRPr="00D20282">
              <w:rPr>
                <w:rFonts w:ascii="Times New Roman" w:eastAsia="Times New Roman" w:hAnsi="Times New Roman" w:cs="Times New Roman"/>
                <w:sz w:val="24"/>
                <w:szCs w:val="24"/>
                <w:lang w:eastAsia="ru-RU"/>
              </w:rPr>
              <w:t xml:space="preserve">МС = ОЧУБ </w:t>
            </w:r>
            <w:proofErr w:type="spellStart"/>
            <w:r w:rsidRPr="00D20282">
              <w:rPr>
                <w:rFonts w:ascii="Times New Roman" w:eastAsia="Times New Roman" w:hAnsi="Times New Roman" w:cs="Times New Roman"/>
                <w:sz w:val="24"/>
                <w:szCs w:val="24"/>
                <w:lang w:eastAsia="ru-RU"/>
              </w:rPr>
              <w:t>x</w:t>
            </w:r>
            <w:proofErr w:type="spellEnd"/>
            <w:r w:rsidRPr="00D20282">
              <w:rPr>
                <w:rFonts w:ascii="Times New Roman" w:eastAsia="Times New Roman" w:hAnsi="Times New Roman" w:cs="Times New Roman"/>
                <w:sz w:val="24"/>
                <w:szCs w:val="24"/>
                <w:lang w:eastAsia="ru-RU"/>
              </w:rPr>
              <w:t xml:space="preserve"> 100 000 / ОЧРЖ, где:</w:t>
            </w:r>
          </w:p>
        </w:tc>
        <w:tc>
          <w:tcPr>
            <w:tcW w:w="2381" w:type="dxa"/>
            <w:vMerge w:val="restart"/>
            <w:tcBorders>
              <w:top w:val="nil"/>
              <w:left w:val="nil"/>
              <w:bottom w:val="nil"/>
              <w:right w:val="nil"/>
            </w:tcBorders>
          </w:tcPr>
          <w:p w:rsidR="00EA44AA" w:rsidRPr="00D20282" w:rsidRDefault="00EA44AA" w:rsidP="00EA44AA">
            <w:pPr>
              <w:widowControl w:val="0"/>
              <w:autoSpaceDE w:val="0"/>
              <w:autoSpaceDN w:val="0"/>
              <w:spacing w:after="0" w:line="240" w:lineRule="auto"/>
              <w:rPr>
                <w:rFonts w:ascii="Times New Roman" w:eastAsia="Times New Roman" w:hAnsi="Times New Roman" w:cs="Times New Roman"/>
                <w:sz w:val="24"/>
                <w:szCs w:val="24"/>
                <w:lang w:eastAsia="ru-RU"/>
              </w:rPr>
            </w:pPr>
            <w:r w:rsidRPr="00D20282">
              <w:rPr>
                <w:rFonts w:ascii="Times New Roman" w:eastAsia="Times New Roman" w:hAnsi="Times New Roman" w:cs="Times New Roman"/>
                <w:sz w:val="24"/>
                <w:szCs w:val="24"/>
                <w:lang w:eastAsia="ru-RU"/>
              </w:rPr>
              <w:t xml:space="preserve">данные </w:t>
            </w:r>
            <w:proofErr w:type="spellStart"/>
            <w:r w:rsidRPr="00D20282">
              <w:rPr>
                <w:rFonts w:ascii="Times New Roman" w:eastAsia="Times New Roman" w:hAnsi="Times New Roman" w:cs="Times New Roman"/>
                <w:sz w:val="24"/>
                <w:szCs w:val="24"/>
                <w:lang w:eastAsia="ru-RU"/>
              </w:rPr>
              <w:t>Архангельскстата</w:t>
            </w:r>
            <w:proofErr w:type="spellEnd"/>
          </w:p>
        </w:tc>
      </w:tr>
      <w:tr w:rsidR="00EA44AA" w:rsidRPr="00D20282" w:rsidTr="007D1D5D">
        <w:tblPrEx>
          <w:tblBorders>
            <w:left w:val="none" w:sz="0" w:space="0" w:color="auto"/>
            <w:right w:val="none" w:sz="0" w:space="0" w:color="auto"/>
            <w:insideH w:val="none" w:sz="0" w:space="0" w:color="auto"/>
            <w:insideV w:val="none" w:sz="0" w:space="0" w:color="auto"/>
          </w:tblBorders>
        </w:tblPrEx>
        <w:tc>
          <w:tcPr>
            <w:tcW w:w="2065" w:type="dxa"/>
            <w:vMerge/>
            <w:tcBorders>
              <w:top w:val="nil"/>
              <w:left w:val="nil"/>
              <w:bottom w:val="nil"/>
              <w:right w:val="nil"/>
            </w:tcBorders>
          </w:tcPr>
          <w:p w:rsidR="00EA44AA" w:rsidRPr="00D20282" w:rsidRDefault="00EA44AA" w:rsidP="00EA44AA">
            <w:pPr>
              <w:rPr>
                <w:rFonts w:ascii="Times New Roman" w:hAnsi="Times New Roman" w:cs="Times New Roman"/>
                <w:sz w:val="24"/>
                <w:szCs w:val="24"/>
              </w:rPr>
            </w:pPr>
          </w:p>
        </w:tc>
        <w:tc>
          <w:tcPr>
            <w:tcW w:w="4568" w:type="dxa"/>
            <w:tcBorders>
              <w:top w:val="nil"/>
              <w:left w:val="nil"/>
              <w:bottom w:val="nil"/>
              <w:right w:val="nil"/>
            </w:tcBorders>
          </w:tcPr>
          <w:p w:rsidR="00EA44AA" w:rsidRPr="00D20282" w:rsidRDefault="00EA44AA" w:rsidP="00EA44AA">
            <w:pPr>
              <w:widowControl w:val="0"/>
              <w:autoSpaceDE w:val="0"/>
              <w:autoSpaceDN w:val="0"/>
              <w:spacing w:after="0" w:line="240" w:lineRule="auto"/>
              <w:rPr>
                <w:rFonts w:ascii="Times New Roman" w:eastAsia="Times New Roman" w:hAnsi="Times New Roman" w:cs="Times New Roman"/>
                <w:sz w:val="24"/>
                <w:szCs w:val="24"/>
                <w:lang w:eastAsia="ru-RU"/>
              </w:rPr>
            </w:pPr>
            <w:r w:rsidRPr="00D20282">
              <w:rPr>
                <w:rFonts w:ascii="Times New Roman" w:eastAsia="Times New Roman" w:hAnsi="Times New Roman" w:cs="Times New Roman"/>
                <w:sz w:val="24"/>
                <w:szCs w:val="24"/>
                <w:lang w:eastAsia="ru-RU"/>
              </w:rPr>
              <w:t>МС - материнская смертность;</w:t>
            </w:r>
          </w:p>
        </w:tc>
        <w:tc>
          <w:tcPr>
            <w:tcW w:w="2381" w:type="dxa"/>
            <w:vMerge/>
            <w:tcBorders>
              <w:top w:val="nil"/>
              <w:left w:val="nil"/>
              <w:bottom w:val="nil"/>
              <w:right w:val="nil"/>
            </w:tcBorders>
          </w:tcPr>
          <w:p w:rsidR="00EA44AA" w:rsidRPr="00D20282" w:rsidRDefault="00EA44AA" w:rsidP="00EA44AA">
            <w:pPr>
              <w:rPr>
                <w:rFonts w:ascii="Times New Roman" w:hAnsi="Times New Roman" w:cs="Times New Roman"/>
                <w:sz w:val="24"/>
                <w:szCs w:val="24"/>
              </w:rPr>
            </w:pPr>
          </w:p>
        </w:tc>
      </w:tr>
      <w:tr w:rsidR="00EA44AA" w:rsidRPr="00D20282" w:rsidTr="007D1D5D">
        <w:tblPrEx>
          <w:tblBorders>
            <w:left w:val="none" w:sz="0" w:space="0" w:color="auto"/>
            <w:right w:val="none" w:sz="0" w:space="0" w:color="auto"/>
            <w:insideH w:val="none" w:sz="0" w:space="0" w:color="auto"/>
            <w:insideV w:val="none" w:sz="0" w:space="0" w:color="auto"/>
          </w:tblBorders>
        </w:tblPrEx>
        <w:tc>
          <w:tcPr>
            <w:tcW w:w="2065" w:type="dxa"/>
            <w:vMerge/>
            <w:tcBorders>
              <w:top w:val="nil"/>
              <w:left w:val="nil"/>
              <w:bottom w:val="nil"/>
              <w:right w:val="nil"/>
            </w:tcBorders>
          </w:tcPr>
          <w:p w:rsidR="00EA44AA" w:rsidRPr="00D20282" w:rsidRDefault="00EA44AA" w:rsidP="00EA44AA">
            <w:pPr>
              <w:rPr>
                <w:rFonts w:ascii="Times New Roman" w:hAnsi="Times New Roman" w:cs="Times New Roman"/>
                <w:sz w:val="24"/>
                <w:szCs w:val="24"/>
              </w:rPr>
            </w:pPr>
          </w:p>
        </w:tc>
        <w:tc>
          <w:tcPr>
            <w:tcW w:w="4568" w:type="dxa"/>
            <w:tcBorders>
              <w:top w:val="nil"/>
              <w:left w:val="nil"/>
              <w:bottom w:val="nil"/>
              <w:right w:val="nil"/>
            </w:tcBorders>
          </w:tcPr>
          <w:p w:rsidR="00EA44AA" w:rsidRPr="00D20282" w:rsidRDefault="00EA44AA" w:rsidP="00EA44AA">
            <w:pPr>
              <w:widowControl w:val="0"/>
              <w:autoSpaceDE w:val="0"/>
              <w:autoSpaceDN w:val="0"/>
              <w:spacing w:after="0" w:line="240" w:lineRule="auto"/>
              <w:rPr>
                <w:rFonts w:ascii="Times New Roman" w:eastAsia="Times New Roman" w:hAnsi="Times New Roman" w:cs="Times New Roman"/>
                <w:sz w:val="24"/>
                <w:szCs w:val="24"/>
                <w:lang w:eastAsia="ru-RU"/>
              </w:rPr>
            </w:pPr>
            <w:r w:rsidRPr="00D20282">
              <w:rPr>
                <w:rFonts w:ascii="Times New Roman" w:eastAsia="Times New Roman" w:hAnsi="Times New Roman" w:cs="Times New Roman"/>
                <w:sz w:val="24"/>
                <w:szCs w:val="24"/>
                <w:lang w:eastAsia="ru-RU"/>
              </w:rPr>
              <w:t>ОЧУБ - общее число умерших беременных, рожениц и родильниц в течение 42 дней после прекращения беременности;</w:t>
            </w:r>
          </w:p>
        </w:tc>
        <w:tc>
          <w:tcPr>
            <w:tcW w:w="2381" w:type="dxa"/>
            <w:vMerge/>
            <w:tcBorders>
              <w:top w:val="nil"/>
              <w:left w:val="nil"/>
              <w:bottom w:val="nil"/>
              <w:right w:val="nil"/>
            </w:tcBorders>
          </w:tcPr>
          <w:p w:rsidR="00EA44AA" w:rsidRPr="00D20282" w:rsidRDefault="00EA44AA" w:rsidP="00EA44AA">
            <w:pPr>
              <w:rPr>
                <w:rFonts w:ascii="Times New Roman" w:hAnsi="Times New Roman" w:cs="Times New Roman"/>
                <w:sz w:val="24"/>
                <w:szCs w:val="24"/>
              </w:rPr>
            </w:pPr>
          </w:p>
        </w:tc>
      </w:tr>
      <w:tr w:rsidR="00EA44AA" w:rsidRPr="00D20282" w:rsidTr="007D1D5D">
        <w:tblPrEx>
          <w:tblBorders>
            <w:left w:val="none" w:sz="0" w:space="0" w:color="auto"/>
            <w:right w:val="none" w:sz="0" w:space="0" w:color="auto"/>
            <w:insideH w:val="none" w:sz="0" w:space="0" w:color="auto"/>
            <w:insideV w:val="none" w:sz="0" w:space="0" w:color="auto"/>
          </w:tblBorders>
        </w:tblPrEx>
        <w:tc>
          <w:tcPr>
            <w:tcW w:w="2065" w:type="dxa"/>
            <w:vMerge/>
            <w:tcBorders>
              <w:top w:val="nil"/>
              <w:left w:val="nil"/>
              <w:bottom w:val="nil"/>
              <w:right w:val="nil"/>
            </w:tcBorders>
          </w:tcPr>
          <w:p w:rsidR="00EA44AA" w:rsidRPr="00D20282" w:rsidRDefault="00EA44AA" w:rsidP="00EA44AA">
            <w:pPr>
              <w:rPr>
                <w:rFonts w:ascii="Times New Roman" w:hAnsi="Times New Roman" w:cs="Times New Roman"/>
                <w:sz w:val="24"/>
                <w:szCs w:val="24"/>
              </w:rPr>
            </w:pPr>
          </w:p>
        </w:tc>
        <w:tc>
          <w:tcPr>
            <w:tcW w:w="4568" w:type="dxa"/>
            <w:tcBorders>
              <w:top w:val="nil"/>
              <w:left w:val="nil"/>
              <w:bottom w:val="nil"/>
              <w:right w:val="nil"/>
            </w:tcBorders>
          </w:tcPr>
          <w:p w:rsidR="00EA44AA" w:rsidRPr="00D20282" w:rsidRDefault="00EA44AA" w:rsidP="00EA44AA">
            <w:pPr>
              <w:widowControl w:val="0"/>
              <w:autoSpaceDE w:val="0"/>
              <w:autoSpaceDN w:val="0"/>
              <w:spacing w:after="0" w:line="240" w:lineRule="auto"/>
              <w:rPr>
                <w:rFonts w:ascii="Times New Roman" w:eastAsia="Times New Roman" w:hAnsi="Times New Roman" w:cs="Times New Roman"/>
                <w:sz w:val="24"/>
                <w:szCs w:val="24"/>
                <w:lang w:eastAsia="ru-RU"/>
              </w:rPr>
            </w:pPr>
            <w:r w:rsidRPr="00D20282">
              <w:rPr>
                <w:rFonts w:ascii="Times New Roman" w:eastAsia="Times New Roman" w:hAnsi="Times New Roman" w:cs="Times New Roman"/>
                <w:sz w:val="24"/>
                <w:szCs w:val="24"/>
                <w:lang w:eastAsia="ru-RU"/>
              </w:rPr>
              <w:t xml:space="preserve">ОЧРЖ - общее число </w:t>
            </w:r>
            <w:proofErr w:type="gramStart"/>
            <w:r w:rsidRPr="00D20282">
              <w:rPr>
                <w:rFonts w:ascii="Times New Roman" w:eastAsia="Times New Roman" w:hAnsi="Times New Roman" w:cs="Times New Roman"/>
                <w:sz w:val="24"/>
                <w:szCs w:val="24"/>
                <w:lang w:eastAsia="ru-RU"/>
              </w:rPr>
              <w:t>родившихся</w:t>
            </w:r>
            <w:proofErr w:type="gramEnd"/>
            <w:r w:rsidRPr="00D20282">
              <w:rPr>
                <w:rFonts w:ascii="Times New Roman" w:eastAsia="Times New Roman" w:hAnsi="Times New Roman" w:cs="Times New Roman"/>
                <w:sz w:val="24"/>
                <w:szCs w:val="24"/>
                <w:lang w:eastAsia="ru-RU"/>
              </w:rPr>
              <w:t xml:space="preserve"> живыми</w:t>
            </w:r>
          </w:p>
        </w:tc>
        <w:tc>
          <w:tcPr>
            <w:tcW w:w="2381" w:type="dxa"/>
            <w:vMerge/>
            <w:tcBorders>
              <w:top w:val="nil"/>
              <w:left w:val="nil"/>
              <w:bottom w:val="nil"/>
              <w:right w:val="nil"/>
            </w:tcBorders>
          </w:tcPr>
          <w:p w:rsidR="00EA44AA" w:rsidRPr="00D20282" w:rsidRDefault="00EA44AA" w:rsidP="00EA44AA">
            <w:pPr>
              <w:rPr>
                <w:rFonts w:ascii="Times New Roman" w:hAnsi="Times New Roman" w:cs="Times New Roman"/>
                <w:sz w:val="24"/>
                <w:szCs w:val="24"/>
              </w:rPr>
            </w:pPr>
          </w:p>
        </w:tc>
      </w:tr>
      <w:tr w:rsidR="00EA44AA" w:rsidRPr="00D20282" w:rsidTr="007D1D5D">
        <w:tblPrEx>
          <w:tblBorders>
            <w:left w:val="none" w:sz="0" w:space="0" w:color="auto"/>
            <w:right w:val="none" w:sz="0" w:space="0" w:color="auto"/>
            <w:insideH w:val="none" w:sz="0" w:space="0" w:color="auto"/>
            <w:insideV w:val="none" w:sz="0" w:space="0" w:color="auto"/>
          </w:tblBorders>
        </w:tblPrEx>
        <w:tc>
          <w:tcPr>
            <w:tcW w:w="2065" w:type="dxa"/>
            <w:vMerge w:val="restart"/>
            <w:tcBorders>
              <w:top w:val="nil"/>
              <w:left w:val="nil"/>
              <w:bottom w:val="nil"/>
              <w:right w:val="nil"/>
            </w:tcBorders>
          </w:tcPr>
          <w:p w:rsidR="00EA44AA" w:rsidRPr="00D20282" w:rsidRDefault="00EA44AA" w:rsidP="00EA44AA">
            <w:pPr>
              <w:widowControl w:val="0"/>
              <w:autoSpaceDE w:val="0"/>
              <w:autoSpaceDN w:val="0"/>
              <w:spacing w:after="0" w:line="240" w:lineRule="auto"/>
              <w:rPr>
                <w:rFonts w:ascii="Times New Roman" w:eastAsia="Times New Roman" w:hAnsi="Times New Roman" w:cs="Times New Roman"/>
                <w:sz w:val="24"/>
                <w:szCs w:val="24"/>
                <w:lang w:eastAsia="ru-RU"/>
              </w:rPr>
            </w:pPr>
            <w:r w:rsidRPr="00D20282">
              <w:rPr>
                <w:rFonts w:ascii="Times New Roman" w:eastAsia="Times New Roman" w:hAnsi="Times New Roman" w:cs="Times New Roman"/>
                <w:sz w:val="24"/>
                <w:szCs w:val="24"/>
                <w:lang w:eastAsia="ru-RU"/>
              </w:rPr>
              <w:t>3. Младенческая смертность</w:t>
            </w:r>
          </w:p>
        </w:tc>
        <w:tc>
          <w:tcPr>
            <w:tcW w:w="4568" w:type="dxa"/>
            <w:tcBorders>
              <w:top w:val="nil"/>
              <w:left w:val="nil"/>
              <w:bottom w:val="nil"/>
              <w:right w:val="nil"/>
            </w:tcBorders>
          </w:tcPr>
          <w:p w:rsidR="00EA44AA" w:rsidRPr="00D20282" w:rsidRDefault="00EA44AA" w:rsidP="00EA44AA">
            <w:pPr>
              <w:widowControl w:val="0"/>
              <w:autoSpaceDE w:val="0"/>
              <w:autoSpaceDN w:val="0"/>
              <w:spacing w:after="0" w:line="240" w:lineRule="auto"/>
              <w:rPr>
                <w:rFonts w:ascii="Times New Roman" w:eastAsia="Times New Roman" w:hAnsi="Times New Roman" w:cs="Times New Roman"/>
                <w:sz w:val="24"/>
                <w:szCs w:val="24"/>
                <w:lang w:eastAsia="ru-RU"/>
              </w:rPr>
            </w:pPr>
            <w:r w:rsidRPr="00D20282">
              <w:rPr>
                <w:rFonts w:ascii="Times New Roman" w:eastAsia="Times New Roman" w:hAnsi="Times New Roman" w:cs="Times New Roman"/>
                <w:sz w:val="24"/>
                <w:szCs w:val="24"/>
                <w:lang w:eastAsia="ru-RU"/>
              </w:rPr>
              <w:t xml:space="preserve">M0 = (M1 / №1 + M2 / №2) </w:t>
            </w:r>
            <w:proofErr w:type="spellStart"/>
            <w:r w:rsidRPr="00D20282">
              <w:rPr>
                <w:rFonts w:ascii="Times New Roman" w:eastAsia="Times New Roman" w:hAnsi="Times New Roman" w:cs="Times New Roman"/>
                <w:sz w:val="24"/>
                <w:szCs w:val="24"/>
                <w:lang w:eastAsia="ru-RU"/>
              </w:rPr>
              <w:t>x</w:t>
            </w:r>
            <w:proofErr w:type="spellEnd"/>
            <w:r w:rsidRPr="00D20282">
              <w:rPr>
                <w:rFonts w:ascii="Times New Roman" w:eastAsia="Times New Roman" w:hAnsi="Times New Roman" w:cs="Times New Roman"/>
                <w:sz w:val="24"/>
                <w:szCs w:val="24"/>
                <w:lang w:eastAsia="ru-RU"/>
              </w:rPr>
              <w:t xml:space="preserve"> 10 000, где:</w:t>
            </w:r>
          </w:p>
        </w:tc>
        <w:tc>
          <w:tcPr>
            <w:tcW w:w="2381" w:type="dxa"/>
            <w:vMerge w:val="restart"/>
            <w:tcBorders>
              <w:top w:val="nil"/>
              <w:left w:val="nil"/>
              <w:bottom w:val="nil"/>
              <w:right w:val="nil"/>
            </w:tcBorders>
          </w:tcPr>
          <w:p w:rsidR="00EA44AA" w:rsidRPr="00D20282" w:rsidRDefault="00EA44AA" w:rsidP="00EA44AA">
            <w:pPr>
              <w:widowControl w:val="0"/>
              <w:autoSpaceDE w:val="0"/>
              <w:autoSpaceDN w:val="0"/>
              <w:spacing w:after="0" w:line="240" w:lineRule="auto"/>
              <w:rPr>
                <w:rFonts w:ascii="Times New Roman" w:eastAsia="Times New Roman" w:hAnsi="Times New Roman" w:cs="Times New Roman"/>
                <w:sz w:val="24"/>
                <w:szCs w:val="24"/>
                <w:lang w:eastAsia="ru-RU"/>
              </w:rPr>
            </w:pPr>
            <w:r w:rsidRPr="00D20282">
              <w:rPr>
                <w:rFonts w:ascii="Times New Roman" w:eastAsia="Times New Roman" w:hAnsi="Times New Roman" w:cs="Times New Roman"/>
                <w:sz w:val="24"/>
                <w:szCs w:val="24"/>
                <w:lang w:eastAsia="ru-RU"/>
              </w:rPr>
              <w:t xml:space="preserve">данные </w:t>
            </w:r>
            <w:proofErr w:type="spellStart"/>
            <w:r w:rsidRPr="00D20282">
              <w:rPr>
                <w:rFonts w:ascii="Times New Roman" w:eastAsia="Times New Roman" w:hAnsi="Times New Roman" w:cs="Times New Roman"/>
                <w:sz w:val="24"/>
                <w:szCs w:val="24"/>
                <w:lang w:eastAsia="ru-RU"/>
              </w:rPr>
              <w:t>Архангельскстата</w:t>
            </w:r>
            <w:proofErr w:type="spellEnd"/>
          </w:p>
        </w:tc>
      </w:tr>
      <w:tr w:rsidR="00EA44AA" w:rsidRPr="00D20282" w:rsidTr="007D1D5D">
        <w:tblPrEx>
          <w:tblBorders>
            <w:left w:val="none" w:sz="0" w:space="0" w:color="auto"/>
            <w:right w:val="none" w:sz="0" w:space="0" w:color="auto"/>
            <w:insideH w:val="none" w:sz="0" w:space="0" w:color="auto"/>
            <w:insideV w:val="none" w:sz="0" w:space="0" w:color="auto"/>
          </w:tblBorders>
        </w:tblPrEx>
        <w:tc>
          <w:tcPr>
            <w:tcW w:w="2065" w:type="dxa"/>
            <w:vMerge/>
            <w:tcBorders>
              <w:top w:val="nil"/>
              <w:left w:val="nil"/>
              <w:bottom w:val="nil"/>
              <w:right w:val="nil"/>
            </w:tcBorders>
          </w:tcPr>
          <w:p w:rsidR="00EA44AA" w:rsidRPr="00D20282" w:rsidRDefault="00EA44AA" w:rsidP="00EA44AA">
            <w:pPr>
              <w:rPr>
                <w:rFonts w:ascii="Times New Roman" w:hAnsi="Times New Roman" w:cs="Times New Roman"/>
                <w:sz w:val="24"/>
                <w:szCs w:val="24"/>
              </w:rPr>
            </w:pPr>
          </w:p>
        </w:tc>
        <w:tc>
          <w:tcPr>
            <w:tcW w:w="4568" w:type="dxa"/>
            <w:tcBorders>
              <w:top w:val="nil"/>
              <w:left w:val="nil"/>
              <w:bottom w:val="nil"/>
              <w:right w:val="nil"/>
            </w:tcBorders>
          </w:tcPr>
          <w:p w:rsidR="00EA44AA" w:rsidRPr="00D20282" w:rsidRDefault="00EA44AA" w:rsidP="00EA44AA">
            <w:pPr>
              <w:widowControl w:val="0"/>
              <w:autoSpaceDE w:val="0"/>
              <w:autoSpaceDN w:val="0"/>
              <w:spacing w:after="0" w:line="240" w:lineRule="auto"/>
              <w:rPr>
                <w:rFonts w:ascii="Times New Roman" w:eastAsia="Times New Roman" w:hAnsi="Times New Roman" w:cs="Times New Roman"/>
                <w:sz w:val="24"/>
                <w:szCs w:val="24"/>
                <w:lang w:eastAsia="ru-RU"/>
              </w:rPr>
            </w:pPr>
            <w:r w:rsidRPr="00D20282">
              <w:rPr>
                <w:rFonts w:ascii="Times New Roman" w:eastAsia="Times New Roman" w:hAnsi="Times New Roman" w:cs="Times New Roman"/>
                <w:sz w:val="24"/>
                <w:szCs w:val="24"/>
                <w:lang w:eastAsia="ru-RU"/>
              </w:rPr>
              <w:t>M0 - младенческая смертность;</w:t>
            </w:r>
          </w:p>
        </w:tc>
        <w:tc>
          <w:tcPr>
            <w:tcW w:w="2381" w:type="dxa"/>
            <w:vMerge/>
            <w:tcBorders>
              <w:top w:val="nil"/>
              <w:left w:val="nil"/>
              <w:bottom w:val="nil"/>
              <w:right w:val="nil"/>
            </w:tcBorders>
          </w:tcPr>
          <w:p w:rsidR="00EA44AA" w:rsidRPr="00D20282" w:rsidRDefault="00EA44AA" w:rsidP="00EA44AA">
            <w:pPr>
              <w:rPr>
                <w:rFonts w:ascii="Times New Roman" w:hAnsi="Times New Roman" w:cs="Times New Roman"/>
                <w:sz w:val="24"/>
                <w:szCs w:val="24"/>
              </w:rPr>
            </w:pPr>
          </w:p>
        </w:tc>
      </w:tr>
      <w:tr w:rsidR="00EA44AA" w:rsidRPr="00D20282" w:rsidTr="007D1D5D">
        <w:tblPrEx>
          <w:tblBorders>
            <w:left w:val="none" w:sz="0" w:space="0" w:color="auto"/>
            <w:right w:val="none" w:sz="0" w:space="0" w:color="auto"/>
            <w:insideH w:val="none" w:sz="0" w:space="0" w:color="auto"/>
            <w:insideV w:val="none" w:sz="0" w:space="0" w:color="auto"/>
          </w:tblBorders>
        </w:tblPrEx>
        <w:tc>
          <w:tcPr>
            <w:tcW w:w="2065" w:type="dxa"/>
            <w:vMerge/>
            <w:tcBorders>
              <w:top w:val="nil"/>
              <w:left w:val="nil"/>
              <w:bottom w:val="nil"/>
              <w:right w:val="nil"/>
            </w:tcBorders>
          </w:tcPr>
          <w:p w:rsidR="00EA44AA" w:rsidRPr="00D20282" w:rsidRDefault="00EA44AA" w:rsidP="00EA44AA">
            <w:pPr>
              <w:rPr>
                <w:rFonts w:ascii="Times New Roman" w:hAnsi="Times New Roman" w:cs="Times New Roman"/>
                <w:sz w:val="24"/>
                <w:szCs w:val="24"/>
              </w:rPr>
            </w:pPr>
          </w:p>
        </w:tc>
        <w:tc>
          <w:tcPr>
            <w:tcW w:w="4568" w:type="dxa"/>
            <w:tcBorders>
              <w:top w:val="nil"/>
              <w:left w:val="nil"/>
              <w:bottom w:val="nil"/>
              <w:right w:val="nil"/>
            </w:tcBorders>
          </w:tcPr>
          <w:p w:rsidR="00EA44AA" w:rsidRPr="00D20282" w:rsidRDefault="00EA44AA" w:rsidP="00EA44AA">
            <w:pPr>
              <w:widowControl w:val="0"/>
              <w:autoSpaceDE w:val="0"/>
              <w:autoSpaceDN w:val="0"/>
              <w:spacing w:after="0" w:line="240" w:lineRule="auto"/>
              <w:rPr>
                <w:rFonts w:ascii="Times New Roman" w:eastAsia="Times New Roman" w:hAnsi="Times New Roman" w:cs="Times New Roman"/>
                <w:sz w:val="24"/>
                <w:szCs w:val="24"/>
                <w:lang w:eastAsia="ru-RU"/>
              </w:rPr>
            </w:pPr>
            <w:r w:rsidRPr="00D20282">
              <w:rPr>
                <w:rFonts w:ascii="Times New Roman" w:eastAsia="Times New Roman" w:hAnsi="Times New Roman" w:cs="Times New Roman"/>
                <w:sz w:val="24"/>
                <w:szCs w:val="24"/>
                <w:lang w:eastAsia="ru-RU"/>
              </w:rPr>
              <w:t xml:space="preserve">M1 - число </w:t>
            </w:r>
            <w:proofErr w:type="gramStart"/>
            <w:r w:rsidRPr="00D20282">
              <w:rPr>
                <w:rFonts w:ascii="Times New Roman" w:eastAsia="Times New Roman" w:hAnsi="Times New Roman" w:cs="Times New Roman"/>
                <w:sz w:val="24"/>
                <w:szCs w:val="24"/>
                <w:lang w:eastAsia="ru-RU"/>
              </w:rPr>
              <w:t>умерших</w:t>
            </w:r>
            <w:proofErr w:type="gramEnd"/>
            <w:r w:rsidRPr="00D20282">
              <w:rPr>
                <w:rFonts w:ascii="Times New Roman" w:eastAsia="Times New Roman" w:hAnsi="Times New Roman" w:cs="Times New Roman"/>
                <w:sz w:val="24"/>
                <w:szCs w:val="24"/>
                <w:lang w:eastAsia="ru-RU"/>
              </w:rPr>
              <w:t xml:space="preserve"> в возрасте до 1 года из числа родившихся в году, для которого вычисляется коэффициент;</w:t>
            </w:r>
          </w:p>
        </w:tc>
        <w:tc>
          <w:tcPr>
            <w:tcW w:w="2381" w:type="dxa"/>
            <w:vMerge/>
            <w:tcBorders>
              <w:top w:val="nil"/>
              <w:left w:val="nil"/>
              <w:bottom w:val="nil"/>
              <w:right w:val="nil"/>
            </w:tcBorders>
          </w:tcPr>
          <w:p w:rsidR="00EA44AA" w:rsidRPr="00D20282" w:rsidRDefault="00EA44AA" w:rsidP="00EA44AA">
            <w:pPr>
              <w:rPr>
                <w:rFonts w:ascii="Times New Roman" w:hAnsi="Times New Roman" w:cs="Times New Roman"/>
                <w:sz w:val="24"/>
                <w:szCs w:val="24"/>
              </w:rPr>
            </w:pPr>
          </w:p>
        </w:tc>
      </w:tr>
      <w:tr w:rsidR="00EA44AA" w:rsidRPr="00D20282" w:rsidTr="007D1D5D">
        <w:tblPrEx>
          <w:tblBorders>
            <w:left w:val="none" w:sz="0" w:space="0" w:color="auto"/>
            <w:right w:val="none" w:sz="0" w:space="0" w:color="auto"/>
            <w:insideH w:val="none" w:sz="0" w:space="0" w:color="auto"/>
            <w:insideV w:val="none" w:sz="0" w:space="0" w:color="auto"/>
          </w:tblBorders>
        </w:tblPrEx>
        <w:tc>
          <w:tcPr>
            <w:tcW w:w="2065" w:type="dxa"/>
            <w:vMerge/>
            <w:tcBorders>
              <w:top w:val="nil"/>
              <w:left w:val="nil"/>
              <w:bottom w:val="nil"/>
              <w:right w:val="nil"/>
            </w:tcBorders>
          </w:tcPr>
          <w:p w:rsidR="00EA44AA" w:rsidRPr="00D20282" w:rsidRDefault="00EA44AA" w:rsidP="00EA44AA">
            <w:pPr>
              <w:rPr>
                <w:rFonts w:ascii="Times New Roman" w:hAnsi="Times New Roman" w:cs="Times New Roman"/>
                <w:sz w:val="24"/>
                <w:szCs w:val="24"/>
              </w:rPr>
            </w:pPr>
          </w:p>
        </w:tc>
        <w:tc>
          <w:tcPr>
            <w:tcW w:w="4568" w:type="dxa"/>
            <w:tcBorders>
              <w:top w:val="nil"/>
              <w:left w:val="nil"/>
              <w:bottom w:val="nil"/>
              <w:right w:val="nil"/>
            </w:tcBorders>
          </w:tcPr>
          <w:p w:rsidR="00EA44AA" w:rsidRPr="00D20282" w:rsidRDefault="00EA44AA" w:rsidP="00EA44AA">
            <w:pPr>
              <w:widowControl w:val="0"/>
              <w:autoSpaceDE w:val="0"/>
              <w:autoSpaceDN w:val="0"/>
              <w:spacing w:after="0" w:line="240" w:lineRule="auto"/>
              <w:rPr>
                <w:rFonts w:ascii="Times New Roman" w:eastAsia="Times New Roman" w:hAnsi="Times New Roman" w:cs="Times New Roman"/>
                <w:sz w:val="24"/>
                <w:szCs w:val="24"/>
                <w:lang w:eastAsia="ru-RU"/>
              </w:rPr>
            </w:pPr>
            <w:r w:rsidRPr="00D20282">
              <w:rPr>
                <w:rFonts w:ascii="Times New Roman" w:eastAsia="Times New Roman" w:hAnsi="Times New Roman" w:cs="Times New Roman"/>
                <w:sz w:val="24"/>
                <w:szCs w:val="24"/>
                <w:lang w:eastAsia="ru-RU"/>
              </w:rPr>
              <w:t xml:space="preserve">№1 - число </w:t>
            </w:r>
            <w:proofErr w:type="gramStart"/>
            <w:r w:rsidRPr="00D20282">
              <w:rPr>
                <w:rFonts w:ascii="Times New Roman" w:eastAsia="Times New Roman" w:hAnsi="Times New Roman" w:cs="Times New Roman"/>
                <w:sz w:val="24"/>
                <w:szCs w:val="24"/>
                <w:lang w:eastAsia="ru-RU"/>
              </w:rPr>
              <w:t>родившихся</w:t>
            </w:r>
            <w:proofErr w:type="gramEnd"/>
            <w:r w:rsidRPr="00D20282">
              <w:rPr>
                <w:rFonts w:ascii="Times New Roman" w:eastAsia="Times New Roman" w:hAnsi="Times New Roman" w:cs="Times New Roman"/>
                <w:sz w:val="24"/>
                <w:szCs w:val="24"/>
                <w:lang w:eastAsia="ru-RU"/>
              </w:rPr>
              <w:t xml:space="preserve"> в том же году;</w:t>
            </w:r>
          </w:p>
        </w:tc>
        <w:tc>
          <w:tcPr>
            <w:tcW w:w="2381" w:type="dxa"/>
            <w:vMerge/>
            <w:tcBorders>
              <w:top w:val="nil"/>
              <w:left w:val="nil"/>
              <w:bottom w:val="nil"/>
              <w:right w:val="nil"/>
            </w:tcBorders>
          </w:tcPr>
          <w:p w:rsidR="00EA44AA" w:rsidRPr="00D20282" w:rsidRDefault="00EA44AA" w:rsidP="00EA44AA">
            <w:pPr>
              <w:rPr>
                <w:rFonts w:ascii="Times New Roman" w:hAnsi="Times New Roman" w:cs="Times New Roman"/>
                <w:sz w:val="24"/>
                <w:szCs w:val="24"/>
              </w:rPr>
            </w:pPr>
          </w:p>
        </w:tc>
      </w:tr>
      <w:tr w:rsidR="00EA44AA" w:rsidRPr="00D20282" w:rsidTr="007D1D5D">
        <w:tblPrEx>
          <w:tblBorders>
            <w:left w:val="none" w:sz="0" w:space="0" w:color="auto"/>
            <w:right w:val="none" w:sz="0" w:space="0" w:color="auto"/>
            <w:insideH w:val="none" w:sz="0" w:space="0" w:color="auto"/>
            <w:insideV w:val="none" w:sz="0" w:space="0" w:color="auto"/>
          </w:tblBorders>
        </w:tblPrEx>
        <w:tc>
          <w:tcPr>
            <w:tcW w:w="2065" w:type="dxa"/>
            <w:vMerge/>
            <w:tcBorders>
              <w:top w:val="nil"/>
              <w:left w:val="nil"/>
              <w:bottom w:val="nil"/>
              <w:right w:val="nil"/>
            </w:tcBorders>
          </w:tcPr>
          <w:p w:rsidR="00EA44AA" w:rsidRPr="00D20282" w:rsidRDefault="00EA44AA" w:rsidP="00EA44AA">
            <w:pPr>
              <w:rPr>
                <w:rFonts w:ascii="Times New Roman" w:hAnsi="Times New Roman" w:cs="Times New Roman"/>
                <w:sz w:val="24"/>
                <w:szCs w:val="24"/>
              </w:rPr>
            </w:pPr>
          </w:p>
        </w:tc>
        <w:tc>
          <w:tcPr>
            <w:tcW w:w="4568" w:type="dxa"/>
            <w:tcBorders>
              <w:top w:val="nil"/>
              <w:left w:val="nil"/>
              <w:bottom w:val="nil"/>
              <w:right w:val="nil"/>
            </w:tcBorders>
          </w:tcPr>
          <w:p w:rsidR="00EA44AA" w:rsidRPr="00D20282" w:rsidRDefault="00EA44AA" w:rsidP="00EA44AA">
            <w:pPr>
              <w:widowControl w:val="0"/>
              <w:autoSpaceDE w:val="0"/>
              <w:autoSpaceDN w:val="0"/>
              <w:spacing w:after="0" w:line="240" w:lineRule="auto"/>
              <w:rPr>
                <w:rFonts w:ascii="Times New Roman" w:eastAsia="Times New Roman" w:hAnsi="Times New Roman" w:cs="Times New Roman"/>
                <w:sz w:val="24"/>
                <w:szCs w:val="24"/>
                <w:lang w:eastAsia="ru-RU"/>
              </w:rPr>
            </w:pPr>
            <w:r w:rsidRPr="00D20282">
              <w:rPr>
                <w:rFonts w:ascii="Times New Roman" w:eastAsia="Times New Roman" w:hAnsi="Times New Roman" w:cs="Times New Roman"/>
                <w:sz w:val="24"/>
                <w:szCs w:val="24"/>
                <w:lang w:eastAsia="ru-RU"/>
              </w:rPr>
              <w:t xml:space="preserve">M2 - число </w:t>
            </w:r>
            <w:proofErr w:type="gramStart"/>
            <w:r w:rsidRPr="00D20282">
              <w:rPr>
                <w:rFonts w:ascii="Times New Roman" w:eastAsia="Times New Roman" w:hAnsi="Times New Roman" w:cs="Times New Roman"/>
                <w:sz w:val="24"/>
                <w:szCs w:val="24"/>
                <w:lang w:eastAsia="ru-RU"/>
              </w:rPr>
              <w:t>умерших</w:t>
            </w:r>
            <w:proofErr w:type="gramEnd"/>
            <w:r w:rsidRPr="00D20282">
              <w:rPr>
                <w:rFonts w:ascii="Times New Roman" w:eastAsia="Times New Roman" w:hAnsi="Times New Roman" w:cs="Times New Roman"/>
                <w:sz w:val="24"/>
                <w:szCs w:val="24"/>
                <w:lang w:eastAsia="ru-RU"/>
              </w:rPr>
              <w:t xml:space="preserve"> в возрасте до 1 года из родившихся в предыдущем году;</w:t>
            </w:r>
          </w:p>
        </w:tc>
        <w:tc>
          <w:tcPr>
            <w:tcW w:w="2381" w:type="dxa"/>
            <w:vMerge/>
            <w:tcBorders>
              <w:top w:val="nil"/>
              <w:left w:val="nil"/>
              <w:bottom w:val="nil"/>
              <w:right w:val="nil"/>
            </w:tcBorders>
          </w:tcPr>
          <w:p w:rsidR="00EA44AA" w:rsidRPr="00D20282" w:rsidRDefault="00EA44AA" w:rsidP="00EA44AA">
            <w:pPr>
              <w:rPr>
                <w:rFonts w:ascii="Times New Roman" w:hAnsi="Times New Roman" w:cs="Times New Roman"/>
                <w:sz w:val="24"/>
                <w:szCs w:val="24"/>
              </w:rPr>
            </w:pPr>
          </w:p>
        </w:tc>
      </w:tr>
      <w:tr w:rsidR="00EA44AA" w:rsidRPr="00D20282" w:rsidTr="007D1D5D">
        <w:tblPrEx>
          <w:tblBorders>
            <w:left w:val="none" w:sz="0" w:space="0" w:color="auto"/>
            <w:right w:val="none" w:sz="0" w:space="0" w:color="auto"/>
            <w:insideH w:val="none" w:sz="0" w:space="0" w:color="auto"/>
            <w:insideV w:val="none" w:sz="0" w:space="0" w:color="auto"/>
          </w:tblBorders>
        </w:tblPrEx>
        <w:tc>
          <w:tcPr>
            <w:tcW w:w="2065" w:type="dxa"/>
            <w:vMerge/>
            <w:tcBorders>
              <w:top w:val="nil"/>
              <w:left w:val="nil"/>
              <w:bottom w:val="nil"/>
              <w:right w:val="nil"/>
            </w:tcBorders>
          </w:tcPr>
          <w:p w:rsidR="00EA44AA" w:rsidRPr="00D20282" w:rsidRDefault="00EA44AA" w:rsidP="00EA44AA">
            <w:pPr>
              <w:rPr>
                <w:rFonts w:ascii="Times New Roman" w:hAnsi="Times New Roman" w:cs="Times New Roman"/>
                <w:sz w:val="24"/>
                <w:szCs w:val="24"/>
              </w:rPr>
            </w:pPr>
          </w:p>
        </w:tc>
        <w:tc>
          <w:tcPr>
            <w:tcW w:w="4568" w:type="dxa"/>
            <w:tcBorders>
              <w:top w:val="nil"/>
              <w:left w:val="nil"/>
              <w:bottom w:val="nil"/>
              <w:right w:val="nil"/>
            </w:tcBorders>
          </w:tcPr>
          <w:p w:rsidR="00EA44AA" w:rsidRPr="00D20282" w:rsidRDefault="00EA44AA" w:rsidP="00EA44AA">
            <w:pPr>
              <w:widowControl w:val="0"/>
              <w:autoSpaceDE w:val="0"/>
              <w:autoSpaceDN w:val="0"/>
              <w:spacing w:after="0" w:line="240" w:lineRule="auto"/>
              <w:rPr>
                <w:rFonts w:ascii="Times New Roman" w:eastAsia="Times New Roman" w:hAnsi="Times New Roman" w:cs="Times New Roman"/>
                <w:sz w:val="24"/>
                <w:szCs w:val="24"/>
                <w:lang w:eastAsia="ru-RU"/>
              </w:rPr>
            </w:pPr>
            <w:r w:rsidRPr="00D20282">
              <w:rPr>
                <w:rFonts w:ascii="Times New Roman" w:eastAsia="Times New Roman" w:hAnsi="Times New Roman" w:cs="Times New Roman"/>
                <w:sz w:val="24"/>
                <w:szCs w:val="24"/>
                <w:lang w:eastAsia="ru-RU"/>
              </w:rPr>
              <w:t xml:space="preserve">№2 - число </w:t>
            </w:r>
            <w:proofErr w:type="gramStart"/>
            <w:r w:rsidRPr="00D20282">
              <w:rPr>
                <w:rFonts w:ascii="Times New Roman" w:eastAsia="Times New Roman" w:hAnsi="Times New Roman" w:cs="Times New Roman"/>
                <w:sz w:val="24"/>
                <w:szCs w:val="24"/>
                <w:lang w:eastAsia="ru-RU"/>
              </w:rPr>
              <w:t>родившихся</w:t>
            </w:r>
            <w:proofErr w:type="gramEnd"/>
            <w:r w:rsidRPr="00D20282">
              <w:rPr>
                <w:rFonts w:ascii="Times New Roman" w:eastAsia="Times New Roman" w:hAnsi="Times New Roman" w:cs="Times New Roman"/>
                <w:sz w:val="24"/>
                <w:szCs w:val="24"/>
                <w:lang w:eastAsia="ru-RU"/>
              </w:rPr>
              <w:t xml:space="preserve"> в предыдущем году</w:t>
            </w:r>
          </w:p>
        </w:tc>
        <w:tc>
          <w:tcPr>
            <w:tcW w:w="2381" w:type="dxa"/>
            <w:vMerge/>
            <w:tcBorders>
              <w:top w:val="nil"/>
              <w:left w:val="nil"/>
              <w:bottom w:val="nil"/>
              <w:right w:val="nil"/>
            </w:tcBorders>
          </w:tcPr>
          <w:p w:rsidR="00EA44AA" w:rsidRPr="00D20282" w:rsidRDefault="00EA44AA" w:rsidP="00EA44AA">
            <w:pPr>
              <w:rPr>
                <w:rFonts w:ascii="Times New Roman" w:hAnsi="Times New Roman" w:cs="Times New Roman"/>
                <w:sz w:val="24"/>
                <w:szCs w:val="24"/>
              </w:rPr>
            </w:pPr>
          </w:p>
        </w:tc>
      </w:tr>
      <w:tr w:rsidR="00EA44AA" w:rsidRPr="00D20282" w:rsidTr="007D1D5D">
        <w:tblPrEx>
          <w:tblBorders>
            <w:left w:val="none" w:sz="0" w:space="0" w:color="auto"/>
            <w:right w:val="none" w:sz="0" w:space="0" w:color="auto"/>
            <w:insideH w:val="none" w:sz="0" w:space="0" w:color="auto"/>
            <w:insideV w:val="none" w:sz="0" w:space="0" w:color="auto"/>
          </w:tblBorders>
        </w:tblPrEx>
        <w:tc>
          <w:tcPr>
            <w:tcW w:w="2065" w:type="dxa"/>
            <w:vMerge w:val="restart"/>
            <w:tcBorders>
              <w:top w:val="nil"/>
              <w:left w:val="nil"/>
              <w:bottom w:val="nil"/>
              <w:right w:val="nil"/>
            </w:tcBorders>
          </w:tcPr>
          <w:p w:rsidR="00EA44AA" w:rsidRPr="00D20282" w:rsidRDefault="00EA44AA" w:rsidP="00EA44AA">
            <w:pPr>
              <w:widowControl w:val="0"/>
              <w:autoSpaceDE w:val="0"/>
              <w:autoSpaceDN w:val="0"/>
              <w:spacing w:after="0" w:line="240" w:lineRule="auto"/>
              <w:rPr>
                <w:rFonts w:ascii="Times New Roman" w:eastAsia="Times New Roman" w:hAnsi="Times New Roman" w:cs="Times New Roman"/>
                <w:sz w:val="24"/>
                <w:szCs w:val="24"/>
                <w:lang w:eastAsia="ru-RU"/>
              </w:rPr>
            </w:pPr>
            <w:r w:rsidRPr="00D20282">
              <w:rPr>
                <w:rFonts w:ascii="Times New Roman" w:eastAsia="Times New Roman" w:hAnsi="Times New Roman" w:cs="Times New Roman"/>
                <w:sz w:val="24"/>
                <w:szCs w:val="24"/>
                <w:lang w:eastAsia="ru-RU"/>
              </w:rPr>
              <w:t xml:space="preserve">4. Смертность от болезней системы </w:t>
            </w:r>
            <w:r w:rsidRPr="00D20282">
              <w:rPr>
                <w:rFonts w:ascii="Times New Roman" w:eastAsia="Times New Roman" w:hAnsi="Times New Roman" w:cs="Times New Roman"/>
                <w:sz w:val="24"/>
                <w:szCs w:val="24"/>
                <w:lang w:eastAsia="ru-RU"/>
              </w:rPr>
              <w:lastRenderedPageBreak/>
              <w:t>кровообращения</w:t>
            </w:r>
          </w:p>
        </w:tc>
        <w:tc>
          <w:tcPr>
            <w:tcW w:w="4568" w:type="dxa"/>
            <w:tcBorders>
              <w:top w:val="nil"/>
              <w:left w:val="nil"/>
              <w:bottom w:val="nil"/>
              <w:right w:val="nil"/>
            </w:tcBorders>
          </w:tcPr>
          <w:p w:rsidR="00EA44AA" w:rsidRPr="00D20282" w:rsidRDefault="00EA44AA" w:rsidP="00EA44AA">
            <w:pPr>
              <w:widowControl w:val="0"/>
              <w:autoSpaceDE w:val="0"/>
              <w:autoSpaceDN w:val="0"/>
              <w:spacing w:after="0" w:line="240" w:lineRule="auto"/>
              <w:rPr>
                <w:rFonts w:ascii="Times New Roman" w:eastAsia="Times New Roman" w:hAnsi="Times New Roman" w:cs="Times New Roman"/>
                <w:sz w:val="24"/>
                <w:szCs w:val="24"/>
                <w:lang w:eastAsia="ru-RU"/>
              </w:rPr>
            </w:pPr>
            <w:r w:rsidRPr="00D20282">
              <w:rPr>
                <w:rFonts w:ascii="Times New Roman" w:eastAsia="Times New Roman" w:hAnsi="Times New Roman" w:cs="Times New Roman"/>
                <w:sz w:val="24"/>
                <w:szCs w:val="24"/>
                <w:lang w:eastAsia="ru-RU"/>
              </w:rPr>
              <w:lastRenderedPageBreak/>
              <w:t xml:space="preserve">ОЧУБСК = ОЧУБСКГ </w:t>
            </w:r>
            <w:proofErr w:type="spellStart"/>
            <w:r w:rsidRPr="00D20282">
              <w:rPr>
                <w:rFonts w:ascii="Times New Roman" w:eastAsia="Times New Roman" w:hAnsi="Times New Roman" w:cs="Times New Roman"/>
                <w:sz w:val="24"/>
                <w:szCs w:val="24"/>
                <w:lang w:eastAsia="ru-RU"/>
              </w:rPr>
              <w:t>x</w:t>
            </w:r>
            <w:proofErr w:type="spellEnd"/>
            <w:r w:rsidRPr="00D20282">
              <w:rPr>
                <w:rFonts w:ascii="Times New Roman" w:eastAsia="Times New Roman" w:hAnsi="Times New Roman" w:cs="Times New Roman"/>
                <w:sz w:val="24"/>
                <w:szCs w:val="24"/>
                <w:lang w:eastAsia="ru-RU"/>
              </w:rPr>
              <w:t xml:space="preserve"> 100 000 / СЧН, где:</w:t>
            </w:r>
          </w:p>
        </w:tc>
        <w:tc>
          <w:tcPr>
            <w:tcW w:w="2381" w:type="dxa"/>
            <w:vMerge w:val="restart"/>
            <w:tcBorders>
              <w:top w:val="nil"/>
              <w:left w:val="nil"/>
              <w:bottom w:val="nil"/>
              <w:right w:val="nil"/>
            </w:tcBorders>
          </w:tcPr>
          <w:p w:rsidR="00EA44AA" w:rsidRPr="00D20282" w:rsidRDefault="00EA44AA" w:rsidP="00EA44AA">
            <w:pPr>
              <w:widowControl w:val="0"/>
              <w:autoSpaceDE w:val="0"/>
              <w:autoSpaceDN w:val="0"/>
              <w:spacing w:after="0" w:line="240" w:lineRule="auto"/>
              <w:rPr>
                <w:rFonts w:ascii="Times New Roman" w:eastAsia="Times New Roman" w:hAnsi="Times New Roman" w:cs="Times New Roman"/>
                <w:sz w:val="24"/>
                <w:szCs w:val="24"/>
                <w:lang w:eastAsia="ru-RU"/>
              </w:rPr>
            </w:pPr>
            <w:r w:rsidRPr="00D20282">
              <w:rPr>
                <w:rFonts w:ascii="Times New Roman" w:eastAsia="Times New Roman" w:hAnsi="Times New Roman" w:cs="Times New Roman"/>
                <w:sz w:val="24"/>
                <w:szCs w:val="24"/>
                <w:lang w:eastAsia="ru-RU"/>
              </w:rPr>
              <w:t xml:space="preserve">данные </w:t>
            </w:r>
            <w:proofErr w:type="spellStart"/>
            <w:r w:rsidRPr="00D20282">
              <w:rPr>
                <w:rFonts w:ascii="Times New Roman" w:eastAsia="Times New Roman" w:hAnsi="Times New Roman" w:cs="Times New Roman"/>
                <w:sz w:val="24"/>
                <w:szCs w:val="24"/>
                <w:lang w:eastAsia="ru-RU"/>
              </w:rPr>
              <w:t>Архангельскстата</w:t>
            </w:r>
            <w:proofErr w:type="spellEnd"/>
          </w:p>
        </w:tc>
      </w:tr>
      <w:tr w:rsidR="00EA44AA" w:rsidRPr="00D20282" w:rsidTr="007D1D5D">
        <w:tblPrEx>
          <w:tblBorders>
            <w:left w:val="none" w:sz="0" w:space="0" w:color="auto"/>
            <w:right w:val="none" w:sz="0" w:space="0" w:color="auto"/>
            <w:insideH w:val="none" w:sz="0" w:space="0" w:color="auto"/>
            <w:insideV w:val="none" w:sz="0" w:space="0" w:color="auto"/>
          </w:tblBorders>
        </w:tblPrEx>
        <w:tc>
          <w:tcPr>
            <w:tcW w:w="2065" w:type="dxa"/>
            <w:vMerge/>
            <w:tcBorders>
              <w:top w:val="nil"/>
              <w:left w:val="nil"/>
              <w:bottom w:val="nil"/>
              <w:right w:val="nil"/>
            </w:tcBorders>
          </w:tcPr>
          <w:p w:rsidR="00EA44AA" w:rsidRPr="00D20282" w:rsidRDefault="00EA44AA" w:rsidP="00EA44AA">
            <w:pPr>
              <w:rPr>
                <w:rFonts w:ascii="Times New Roman" w:hAnsi="Times New Roman" w:cs="Times New Roman"/>
                <w:sz w:val="24"/>
                <w:szCs w:val="24"/>
              </w:rPr>
            </w:pPr>
          </w:p>
        </w:tc>
        <w:tc>
          <w:tcPr>
            <w:tcW w:w="4568" w:type="dxa"/>
            <w:tcBorders>
              <w:top w:val="nil"/>
              <w:left w:val="nil"/>
              <w:bottom w:val="nil"/>
              <w:right w:val="nil"/>
            </w:tcBorders>
          </w:tcPr>
          <w:p w:rsidR="00EA44AA" w:rsidRPr="00D20282" w:rsidRDefault="00EA44AA" w:rsidP="00EA44AA">
            <w:pPr>
              <w:widowControl w:val="0"/>
              <w:autoSpaceDE w:val="0"/>
              <w:autoSpaceDN w:val="0"/>
              <w:spacing w:after="0" w:line="240" w:lineRule="auto"/>
              <w:rPr>
                <w:rFonts w:ascii="Times New Roman" w:eastAsia="Times New Roman" w:hAnsi="Times New Roman" w:cs="Times New Roman"/>
                <w:sz w:val="24"/>
                <w:szCs w:val="24"/>
                <w:lang w:eastAsia="ru-RU"/>
              </w:rPr>
            </w:pPr>
            <w:proofErr w:type="gramStart"/>
            <w:r w:rsidRPr="00D20282">
              <w:rPr>
                <w:rFonts w:ascii="Times New Roman" w:eastAsia="Times New Roman" w:hAnsi="Times New Roman" w:cs="Times New Roman"/>
                <w:sz w:val="24"/>
                <w:szCs w:val="24"/>
                <w:lang w:eastAsia="ru-RU"/>
              </w:rPr>
              <w:t>ОЧУБСК - общее число умерших от болезней системы кровообращения;</w:t>
            </w:r>
            <w:proofErr w:type="gramEnd"/>
          </w:p>
        </w:tc>
        <w:tc>
          <w:tcPr>
            <w:tcW w:w="2381" w:type="dxa"/>
            <w:vMerge/>
            <w:tcBorders>
              <w:top w:val="nil"/>
              <w:left w:val="nil"/>
              <w:bottom w:val="nil"/>
              <w:right w:val="nil"/>
            </w:tcBorders>
          </w:tcPr>
          <w:p w:rsidR="00EA44AA" w:rsidRPr="00D20282" w:rsidRDefault="00EA44AA" w:rsidP="00EA44AA">
            <w:pPr>
              <w:rPr>
                <w:rFonts w:ascii="Times New Roman" w:hAnsi="Times New Roman" w:cs="Times New Roman"/>
                <w:sz w:val="24"/>
                <w:szCs w:val="24"/>
              </w:rPr>
            </w:pPr>
          </w:p>
        </w:tc>
      </w:tr>
      <w:tr w:rsidR="00EA44AA" w:rsidRPr="00D20282" w:rsidTr="007D1D5D">
        <w:tblPrEx>
          <w:tblBorders>
            <w:left w:val="none" w:sz="0" w:space="0" w:color="auto"/>
            <w:right w:val="none" w:sz="0" w:space="0" w:color="auto"/>
            <w:insideH w:val="none" w:sz="0" w:space="0" w:color="auto"/>
            <w:insideV w:val="none" w:sz="0" w:space="0" w:color="auto"/>
          </w:tblBorders>
        </w:tblPrEx>
        <w:tc>
          <w:tcPr>
            <w:tcW w:w="2065" w:type="dxa"/>
            <w:vMerge/>
            <w:tcBorders>
              <w:top w:val="nil"/>
              <w:left w:val="nil"/>
              <w:bottom w:val="nil"/>
              <w:right w:val="nil"/>
            </w:tcBorders>
          </w:tcPr>
          <w:p w:rsidR="00EA44AA" w:rsidRPr="00D20282" w:rsidRDefault="00EA44AA" w:rsidP="00EA44AA">
            <w:pPr>
              <w:rPr>
                <w:rFonts w:ascii="Times New Roman" w:hAnsi="Times New Roman" w:cs="Times New Roman"/>
                <w:sz w:val="24"/>
                <w:szCs w:val="24"/>
              </w:rPr>
            </w:pPr>
          </w:p>
        </w:tc>
        <w:tc>
          <w:tcPr>
            <w:tcW w:w="4568" w:type="dxa"/>
            <w:tcBorders>
              <w:top w:val="nil"/>
              <w:left w:val="nil"/>
              <w:bottom w:val="nil"/>
              <w:right w:val="nil"/>
            </w:tcBorders>
          </w:tcPr>
          <w:p w:rsidR="00EA44AA" w:rsidRPr="00D20282" w:rsidRDefault="00EA44AA" w:rsidP="00EA44AA">
            <w:pPr>
              <w:widowControl w:val="0"/>
              <w:autoSpaceDE w:val="0"/>
              <w:autoSpaceDN w:val="0"/>
              <w:spacing w:after="0" w:line="240" w:lineRule="auto"/>
              <w:rPr>
                <w:rFonts w:ascii="Times New Roman" w:eastAsia="Times New Roman" w:hAnsi="Times New Roman" w:cs="Times New Roman"/>
                <w:sz w:val="24"/>
                <w:szCs w:val="24"/>
                <w:lang w:eastAsia="ru-RU"/>
              </w:rPr>
            </w:pPr>
            <w:proofErr w:type="gramStart"/>
            <w:r w:rsidRPr="00D20282">
              <w:rPr>
                <w:rFonts w:ascii="Times New Roman" w:eastAsia="Times New Roman" w:hAnsi="Times New Roman" w:cs="Times New Roman"/>
                <w:sz w:val="24"/>
                <w:szCs w:val="24"/>
                <w:lang w:eastAsia="ru-RU"/>
              </w:rPr>
              <w:t>ОЧУБСКГ - общее число умерших от болезней системы кровообращения за год;</w:t>
            </w:r>
            <w:proofErr w:type="gramEnd"/>
          </w:p>
        </w:tc>
        <w:tc>
          <w:tcPr>
            <w:tcW w:w="2381" w:type="dxa"/>
            <w:vMerge/>
            <w:tcBorders>
              <w:top w:val="nil"/>
              <w:left w:val="nil"/>
              <w:bottom w:val="nil"/>
              <w:right w:val="nil"/>
            </w:tcBorders>
          </w:tcPr>
          <w:p w:rsidR="00EA44AA" w:rsidRPr="00D20282" w:rsidRDefault="00EA44AA" w:rsidP="00EA44AA">
            <w:pPr>
              <w:rPr>
                <w:rFonts w:ascii="Times New Roman" w:hAnsi="Times New Roman" w:cs="Times New Roman"/>
                <w:sz w:val="24"/>
                <w:szCs w:val="24"/>
              </w:rPr>
            </w:pPr>
          </w:p>
        </w:tc>
      </w:tr>
      <w:tr w:rsidR="00EA44AA" w:rsidRPr="00D20282" w:rsidTr="007D1D5D">
        <w:tblPrEx>
          <w:tblBorders>
            <w:left w:val="none" w:sz="0" w:space="0" w:color="auto"/>
            <w:right w:val="none" w:sz="0" w:space="0" w:color="auto"/>
            <w:insideH w:val="none" w:sz="0" w:space="0" w:color="auto"/>
            <w:insideV w:val="none" w:sz="0" w:space="0" w:color="auto"/>
          </w:tblBorders>
        </w:tblPrEx>
        <w:tc>
          <w:tcPr>
            <w:tcW w:w="2065" w:type="dxa"/>
            <w:vMerge/>
            <w:tcBorders>
              <w:top w:val="nil"/>
              <w:left w:val="nil"/>
              <w:bottom w:val="nil"/>
              <w:right w:val="nil"/>
            </w:tcBorders>
          </w:tcPr>
          <w:p w:rsidR="00EA44AA" w:rsidRPr="00D20282" w:rsidRDefault="00EA44AA" w:rsidP="00EA44AA">
            <w:pPr>
              <w:rPr>
                <w:rFonts w:ascii="Times New Roman" w:hAnsi="Times New Roman" w:cs="Times New Roman"/>
                <w:sz w:val="24"/>
                <w:szCs w:val="24"/>
              </w:rPr>
            </w:pPr>
          </w:p>
        </w:tc>
        <w:tc>
          <w:tcPr>
            <w:tcW w:w="4568" w:type="dxa"/>
            <w:tcBorders>
              <w:top w:val="nil"/>
              <w:left w:val="nil"/>
              <w:bottom w:val="nil"/>
              <w:right w:val="nil"/>
            </w:tcBorders>
          </w:tcPr>
          <w:p w:rsidR="00EA44AA" w:rsidRPr="00D20282" w:rsidRDefault="00EA44AA" w:rsidP="00EA44AA">
            <w:pPr>
              <w:widowControl w:val="0"/>
              <w:autoSpaceDE w:val="0"/>
              <w:autoSpaceDN w:val="0"/>
              <w:spacing w:after="0" w:line="240" w:lineRule="auto"/>
              <w:rPr>
                <w:rFonts w:ascii="Times New Roman" w:eastAsia="Times New Roman" w:hAnsi="Times New Roman" w:cs="Times New Roman"/>
                <w:sz w:val="24"/>
                <w:szCs w:val="24"/>
                <w:lang w:eastAsia="ru-RU"/>
              </w:rPr>
            </w:pPr>
            <w:r w:rsidRPr="00D20282">
              <w:rPr>
                <w:rFonts w:ascii="Times New Roman" w:eastAsia="Times New Roman" w:hAnsi="Times New Roman" w:cs="Times New Roman"/>
                <w:sz w:val="24"/>
                <w:szCs w:val="24"/>
                <w:lang w:eastAsia="ru-RU"/>
              </w:rPr>
              <w:t>СЧН - среднегодовая численность населения</w:t>
            </w:r>
          </w:p>
        </w:tc>
        <w:tc>
          <w:tcPr>
            <w:tcW w:w="2381" w:type="dxa"/>
            <w:vMerge/>
            <w:tcBorders>
              <w:top w:val="nil"/>
              <w:left w:val="nil"/>
              <w:bottom w:val="nil"/>
              <w:right w:val="nil"/>
            </w:tcBorders>
          </w:tcPr>
          <w:p w:rsidR="00EA44AA" w:rsidRPr="00D20282" w:rsidRDefault="00EA44AA" w:rsidP="00EA44AA">
            <w:pPr>
              <w:rPr>
                <w:rFonts w:ascii="Times New Roman" w:hAnsi="Times New Roman" w:cs="Times New Roman"/>
                <w:sz w:val="24"/>
                <w:szCs w:val="24"/>
              </w:rPr>
            </w:pPr>
          </w:p>
        </w:tc>
      </w:tr>
      <w:tr w:rsidR="00EA44AA" w:rsidRPr="00D20282" w:rsidTr="007D1D5D">
        <w:tblPrEx>
          <w:tblBorders>
            <w:left w:val="none" w:sz="0" w:space="0" w:color="auto"/>
            <w:right w:val="none" w:sz="0" w:space="0" w:color="auto"/>
            <w:insideH w:val="none" w:sz="0" w:space="0" w:color="auto"/>
            <w:insideV w:val="none" w:sz="0" w:space="0" w:color="auto"/>
          </w:tblBorders>
        </w:tblPrEx>
        <w:tc>
          <w:tcPr>
            <w:tcW w:w="2065" w:type="dxa"/>
            <w:vMerge w:val="restart"/>
            <w:tcBorders>
              <w:top w:val="nil"/>
              <w:left w:val="nil"/>
              <w:bottom w:val="nil"/>
              <w:right w:val="nil"/>
            </w:tcBorders>
          </w:tcPr>
          <w:p w:rsidR="00EA44AA" w:rsidRPr="00D20282" w:rsidRDefault="00EA44AA" w:rsidP="00EA44AA">
            <w:pPr>
              <w:widowControl w:val="0"/>
              <w:autoSpaceDE w:val="0"/>
              <w:autoSpaceDN w:val="0"/>
              <w:spacing w:after="0" w:line="240" w:lineRule="auto"/>
              <w:rPr>
                <w:rFonts w:ascii="Times New Roman" w:eastAsia="Times New Roman" w:hAnsi="Times New Roman" w:cs="Times New Roman"/>
                <w:sz w:val="24"/>
                <w:szCs w:val="24"/>
                <w:lang w:eastAsia="ru-RU"/>
              </w:rPr>
            </w:pPr>
            <w:r w:rsidRPr="00D20282">
              <w:rPr>
                <w:rFonts w:ascii="Times New Roman" w:eastAsia="Times New Roman" w:hAnsi="Times New Roman" w:cs="Times New Roman"/>
                <w:sz w:val="24"/>
                <w:szCs w:val="24"/>
                <w:lang w:eastAsia="ru-RU"/>
              </w:rPr>
              <w:t>5. Смертность от дорожно-транспортных происшествий</w:t>
            </w:r>
          </w:p>
        </w:tc>
        <w:tc>
          <w:tcPr>
            <w:tcW w:w="4568" w:type="dxa"/>
            <w:tcBorders>
              <w:top w:val="nil"/>
              <w:left w:val="nil"/>
              <w:bottom w:val="nil"/>
              <w:right w:val="nil"/>
            </w:tcBorders>
          </w:tcPr>
          <w:p w:rsidR="00EA44AA" w:rsidRPr="00D20282" w:rsidRDefault="00EA44AA" w:rsidP="00EA44AA">
            <w:pPr>
              <w:widowControl w:val="0"/>
              <w:autoSpaceDE w:val="0"/>
              <w:autoSpaceDN w:val="0"/>
              <w:spacing w:after="0" w:line="240" w:lineRule="auto"/>
              <w:rPr>
                <w:rFonts w:ascii="Times New Roman" w:eastAsia="Times New Roman" w:hAnsi="Times New Roman" w:cs="Times New Roman"/>
                <w:sz w:val="24"/>
                <w:szCs w:val="24"/>
                <w:lang w:eastAsia="ru-RU"/>
              </w:rPr>
            </w:pPr>
            <w:r w:rsidRPr="00D20282">
              <w:rPr>
                <w:rFonts w:ascii="Times New Roman" w:eastAsia="Times New Roman" w:hAnsi="Times New Roman" w:cs="Times New Roman"/>
                <w:sz w:val="24"/>
                <w:szCs w:val="24"/>
                <w:lang w:eastAsia="ru-RU"/>
              </w:rPr>
              <w:t xml:space="preserve">ОЧУДТП = ОЧУДТПГ </w:t>
            </w:r>
            <w:proofErr w:type="spellStart"/>
            <w:r w:rsidRPr="00D20282">
              <w:rPr>
                <w:rFonts w:ascii="Times New Roman" w:eastAsia="Times New Roman" w:hAnsi="Times New Roman" w:cs="Times New Roman"/>
                <w:sz w:val="24"/>
                <w:szCs w:val="24"/>
                <w:lang w:eastAsia="ru-RU"/>
              </w:rPr>
              <w:t>x</w:t>
            </w:r>
            <w:proofErr w:type="spellEnd"/>
            <w:r w:rsidRPr="00D20282">
              <w:rPr>
                <w:rFonts w:ascii="Times New Roman" w:eastAsia="Times New Roman" w:hAnsi="Times New Roman" w:cs="Times New Roman"/>
                <w:sz w:val="24"/>
                <w:szCs w:val="24"/>
                <w:lang w:eastAsia="ru-RU"/>
              </w:rPr>
              <w:t xml:space="preserve"> 100 000 / СЧН, где:</w:t>
            </w:r>
          </w:p>
        </w:tc>
        <w:tc>
          <w:tcPr>
            <w:tcW w:w="2381" w:type="dxa"/>
            <w:vMerge w:val="restart"/>
            <w:tcBorders>
              <w:top w:val="nil"/>
              <w:left w:val="nil"/>
              <w:bottom w:val="nil"/>
              <w:right w:val="nil"/>
            </w:tcBorders>
          </w:tcPr>
          <w:p w:rsidR="00EA44AA" w:rsidRPr="00D20282" w:rsidRDefault="00EA44AA" w:rsidP="00EA44AA">
            <w:pPr>
              <w:widowControl w:val="0"/>
              <w:autoSpaceDE w:val="0"/>
              <w:autoSpaceDN w:val="0"/>
              <w:spacing w:after="0" w:line="240" w:lineRule="auto"/>
              <w:rPr>
                <w:rFonts w:ascii="Times New Roman" w:eastAsia="Times New Roman" w:hAnsi="Times New Roman" w:cs="Times New Roman"/>
                <w:sz w:val="24"/>
                <w:szCs w:val="24"/>
                <w:lang w:eastAsia="ru-RU"/>
              </w:rPr>
            </w:pPr>
            <w:r w:rsidRPr="00D20282">
              <w:rPr>
                <w:rFonts w:ascii="Times New Roman" w:eastAsia="Times New Roman" w:hAnsi="Times New Roman" w:cs="Times New Roman"/>
                <w:sz w:val="24"/>
                <w:szCs w:val="24"/>
                <w:lang w:eastAsia="ru-RU"/>
              </w:rPr>
              <w:t xml:space="preserve">данные </w:t>
            </w:r>
            <w:proofErr w:type="spellStart"/>
            <w:r w:rsidRPr="00D20282">
              <w:rPr>
                <w:rFonts w:ascii="Times New Roman" w:eastAsia="Times New Roman" w:hAnsi="Times New Roman" w:cs="Times New Roman"/>
                <w:sz w:val="24"/>
                <w:szCs w:val="24"/>
                <w:lang w:eastAsia="ru-RU"/>
              </w:rPr>
              <w:t>Архангельскстата</w:t>
            </w:r>
            <w:proofErr w:type="spellEnd"/>
          </w:p>
        </w:tc>
      </w:tr>
      <w:tr w:rsidR="00EA44AA" w:rsidRPr="00D20282" w:rsidTr="007D1D5D">
        <w:tblPrEx>
          <w:tblBorders>
            <w:left w:val="none" w:sz="0" w:space="0" w:color="auto"/>
            <w:right w:val="none" w:sz="0" w:space="0" w:color="auto"/>
            <w:insideH w:val="none" w:sz="0" w:space="0" w:color="auto"/>
            <w:insideV w:val="none" w:sz="0" w:space="0" w:color="auto"/>
          </w:tblBorders>
        </w:tblPrEx>
        <w:tc>
          <w:tcPr>
            <w:tcW w:w="2065" w:type="dxa"/>
            <w:vMerge/>
            <w:tcBorders>
              <w:top w:val="nil"/>
              <w:left w:val="nil"/>
              <w:bottom w:val="nil"/>
              <w:right w:val="nil"/>
            </w:tcBorders>
          </w:tcPr>
          <w:p w:rsidR="00EA44AA" w:rsidRPr="00D20282" w:rsidRDefault="00EA44AA" w:rsidP="00EA44AA">
            <w:pPr>
              <w:rPr>
                <w:rFonts w:ascii="Times New Roman" w:hAnsi="Times New Roman" w:cs="Times New Roman"/>
                <w:sz w:val="24"/>
                <w:szCs w:val="24"/>
              </w:rPr>
            </w:pPr>
          </w:p>
        </w:tc>
        <w:tc>
          <w:tcPr>
            <w:tcW w:w="4568" w:type="dxa"/>
            <w:tcBorders>
              <w:top w:val="nil"/>
              <w:left w:val="nil"/>
              <w:bottom w:val="nil"/>
              <w:right w:val="nil"/>
            </w:tcBorders>
          </w:tcPr>
          <w:p w:rsidR="00EA44AA" w:rsidRPr="00D20282" w:rsidRDefault="00EA44AA" w:rsidP="00EA44AA">
            <w:pPr>
              <w:widowControl w:val="0"/>
              <w:autoSpaceDE w:val="0"/>
              <w:autoSpaceDN w:val="0"/>
              <w:spacing w:after="0" w:line="240" w:lineRule="auto"/>
              <w:rPr>
                <w:rFonts w:ascii="Times New Roman" w:eastAsia="Times New Roman" w:hAnsi="Times New Roman" w:cs="Times New Roman"/>
                <w:sz w:val="24"/>
                <w:szCs w:val="24"/>
                <w:lang w:eastAsia="ru-RU"/>
              </w:rPr>
            </w:pPr>
            <w:proofErr w:type="gramStart"/>
            <w:r w:rsidRPr="00D20282">
              <w:rPr>
                <w:rFonts w:ascii="Times New Roman" w:eastAsia="Times New Roman" w:hAnsi="Times New Roman" w:cs="Times New Roman"/>
                <w:sz w:val="24"/>
                <w:szCs w:val="24"/>
                <w:lang w:eastAsia="ru-RU"/>
              </w:rPr>
              <w:t>ОЧУДТП - общее число умерших от дорожно-транспортных происшествий;</w:t>
            </w:r>
            <w:proofErr w:type="gramEnd"/>
          </w:p>
        </w:tc>
        <w:tc>
          <w:tcPr>
            <w:tcW w:w="2381" w:type="dxa"/>
            <w:vMerge/>
            <w:tcBorders>
              <w:top w:val="nil"/>
              <w:left w:val="nil"/>
              <w:bottom w:val="nil"/>
              <w:right w:val="nil"/>
            </w:tcBorders>
          </w:tcPr>
          <w:p w:rsidR="00EA44AA" w:rsidRPr="00D20282" w:rsidRDefault="00EA44AA" w:rsidP="00EA44AA">
            <w:pPr>
              <w:rPr>
                <w:rFonts w:ascii="Times New Roman" w:hAnsi="Times New Roman" w:cs="Times New Roman"/>
                <w:sz w:val="24"/>
                <w:szCs w:val="24"/>
              </w:rPr>
            </w:pPr>
          </w:p>
        </w:tc>
      </w:tr>
      <w:tr w:rsidR="00EA44AA" w:rsidRPr="00D20282" w:rsidTr="007D1D5D">
        <w:tblPrEx>
          <w:tblBorders>
            <w:left w:val="none" w:sz="0" w:space="0" w:color="auto"/>
            <w:right w:val="none" w:sz="0" w:space="0" w:color="auto"/>
            <w:insideH w:val="none" w:sz="0" w:space="0" w:color="auto"/>
            <w:insideV w:val="none" w:sz="0" w:space="0" w:color="auto"/>
          </w:tblBorders>
        </w:tblPrEx>
        <w:tc>
          <w:tcPr>
            <w:tcW w:w="2065" w:type="dxa"/>
            <w:vMerge/>
            <w:tcBorders>
              <w:top w:val="nil"/>
              <w:left w:val="nil"/>
              <w:bottom w:val="nil"/>
              <w:right w:val="nil"/>
            </w:tcBorders>
          </w:tcPr>
          <w:p w:rsidR="00EA44AA" w:rsidRPr="00D20282" w:rsidRDefault="00EA44AA" w:rsidP="00EA44AA">
            <w:pPr>
              <w:rPr>
                <w:rFonts w:ascii="Times New Roman" w:hAnsi="Times New Roman" w:cs="Times New Roman"/>
                <w:sz w:val="24"/>
                <w:szCs w:val="24"/>
              </w:rPr>
            </w:pPr>
          </w:p>
        </w:tc>
        <w:tc>
          <w:tcPr>
            <w:tcW w:w="4568" w:type="dxa"/>
            <w:tcBorders>
              <w:top w:val="nil"/>
              <w:left w:val="nil"/>
              <w:bottom w:val="nil"/>
              <w:right w:val="nil"/>
            </w:tcBorders>
          </w:tcPr>
          <w:p w:rsidR="00EA44AA" w:rsidRPr="00D20282" w:rsidRDefault="00EA44AA" w:rsidP="00EA44AA">
            <w:pPr>
              <w:widowControl w:val="0"/>
              <w:autoSpaceDE w:val="0"/>
              <w:autoSpaceDN w:val="0"/>
              <w:spacing w:after="0" w:line="240" w:lineRule="auto"/>
              <w:rPr>
                <w:rFonts w:ascii="Times New Roman" w:eastAsia="Times New Roman" w:hAnsi="Times New Roman" w:cs="Times New Roman"/>
                <w:sz w:val="24"/>
                <w:szCs w:val="24"/>
                <w:lang w:eastAsia="ru-RU"/>
              </w:rPr>
            </w:pPr>
            <w:proofErr w:type="gramStart"/>
            <w:r w:rsidRPr="00D20282">
              <w:rPr>
                <w:rFonts w:ascii="Times New Roman" w:eastAsia="Times New Roman" w:hAnsi="Times New Roman" w:cs="Times New Roman"/>
                <w:sz w:val="24"/>
                <w:szCs w:val="24"/>
                <w:lang w:eastAsia="ru-RU"/>
              </w:rPr>
              <w:t>ОЧУДТПГ - общее число умерших от дорожно-транспортных происшествий за год;</w:t>
            </w:r>
            <w:proofErr w:type="gramEnd"/>
          </w:p>
        </w:tc>
        <w:tc>
          <w:tcPr>
            <w:tcW w:w="2381" w:type="dxa"/>
            <w:vMerge/>
            <w:tcBorders>
              <w:top w:val="nil"/>
              <w:left w:val="nil"/>
              <w:bottom w:val="nil"/>
              <w:right w:val="nil"/>
            </w:tcBorders>
          </w:tcPr>
          <w:p w:rsidR="00EA44AA" w:rsidRPr="00D20282" w:rsidRDefault="00EA44AA" w:rsidP="00EA44AA">
            <w:pPr>
              <w:rPr>
                <w:rFonts w:ascii="Times New Roman" w:hAnsi="Times New Roman" w:cs="Times New Roman"/>
                <w:sz w:val="24"/>
                <w:szCs w:val="24"/>
              </w:rPr>
            </w:pPr>
          </w:p>
        </w:tc>
      </w:tr>
      <w:tr w:rsidR="00EA44AA" w:rsidRPr="00D20282" w:rsidTr="007D1D5D">
        <w:tblPrEx>
          <w:tblBorders>
            <w:left w:val="none" w:sz="0" w:space="0" w:color="auto"/>
            <w:right w:val="none" w:sz="0" w:space="0" w:color="auto"/>
            <w:insideH w:val="none" w:sz="0" w:space="0" w:color="auto"/>
            <w:insideV w:val="none" w:sz="0" w:space="0" w:color="auto"/>
          </w:tblBorders>
        </w:tblPrEx>
        <w:tc>
          <w:tcPr>
            <w:tcW w:w="2065" w:type="dxa"/>
            <w:vMerge/>
            <w:tcBorders>
              <w:top w:val="nil"/>
              <w:left w:val="nil"/>
              <w:bottom w:val="nil"/>
              <w:right w:val="nil"/>
            </w:tcBorders>
          </w:tcPr>
          <w:p w:rsidR="00EA44AA" w:rsidRPr="00D20282" w:rsidRDefault="00EA44AA" w:rsidP="00EA44AA">
            <w:pPr>
              <w:rPr>
                <w:rFonts w:ascii="Times New Roman" w:hAnsi="Times New Roman" w:cs="Times New Roman"/>
                <w:sz w:val="24"/>
                <w:szCs w:val="24"/>
              </w:rPr>
            </w:pPr>
          </w:p>
        </w:tc>
        <w:tc>
          <w:tcPr>
            <w:tcW w:w="4568" w:type="dxa"/>
            <w:tcBorders>
              <w:top w:val="nil"/>
              <w:left w:val="nil"/>
              <w:bottom w:val="nil"/>
              <w:right w:val="nil"/>
            </w:tcBorders>
          </w:tcPr>
          <w:p w:rsidR="00EA44AA" w:rsidRPr="00D20282" w:rsidRDefault="00EA44AA" w:rsidP="00EA44AA">
            <w:pPr>
              <w:widowControl w:val="0"/>
              <w:autoSpaceDE w:val="0"/>
              <w:autoSpaceDN w:val="0"/>
              <w:spacing w:after="0" w:line="240" w:lineRule="auto"/>
              <w:rPr>
                <w:rFonts w:ascii="Times New Roman" w:eastAsia="Times New Roman" w:hAnsi="Times New Roman" w:cs="Times New Roman"/>
                <w:sz w:val="24"/>
                <w:szCs w:val="24"/>
                <w:lang w:eastAsia="ru-RU"/>
              </w:rPr>
            </w:pPr>
            <w:r w:rsidRPr="00D20282">
              <w:rPr>
                <w:rFonts w:ascii="Times New Roman" w:eastAsia="Times New Roman" w:hAnsi="Times New Roman" w:cs="Times New Roman"/>
                <w:sz w:val="24"/>
                <w:szCs w:val="24"/>
                <w:lang w:eastAsia="ru-RU"/>
              </w:rPr>
              <w:t>СЧН - среднегодовая численность населения</w:t>
            </w:r>
          </w:p>
        </w:tc>
        <w:tc>
          <w:tcPr>
            <w:tcW w:w="2381" w:type="dxa"/>
            <w:vMerge/>
            <w:tcBorders>
              <w:top w:val="nil"/>
              <w:left w:val="nil"/>
              <w:bottom w:val="nil"/>
              <w:right w:val="nil"/>
            </w:tcBorders>
          </w:tcPr>
          <w:p w:rsidR="00EA44AA" w:rsidRPr="00D20282" w:rsidRDefault="00EA44AA" w:rsidP="00EA44AA">
            <w:pPr>
              <w:rPr>
                <w:rFonts w:ascii="Times New Roman" w:hAnsi="Times New Roman" w:cs="Times New Roman"/>
                <w:sz w:val="24"/>
                <w:szCs w:val="24"/>
              </w:rPr>
            </w:pPr>
          </w:p>
        </w:tc>
      </w:tr>
      <w:tr w:rsidR="00EA44AA" w:rsidRPr="00D20282" w:rsidTr="007D1D5D">
        <w:tblPrEx>
          <w:tblBorders>
            <w:left w:val="none" w:sz="0" w:space="0" w:color="auto"/>
            <w:right w:val="none" w:sz="0" w:space="0" w:color="auto"/>
            <w:insideH w:val="none" w:sz="0" w:space="0" w:color="auto"/>
            <w:insideV w:val="none" w:sz="0" w:space="0" w:color="auto"/>
          </w:tblBorders>
        </w:tblPrEx>
        <w:tc>
          <w:tcPr>
            <w:tcW w:w="2065" w:type="dxa"/>
            <w:vMerge w:val="restart"/>
            <w:tcBorders>
              <w:top w:val="nil"/>
              <w:left w:val="nil"/>
              <w:bottom w:val="nil"/>
              <w:right w:val="nil"/>
            </w:tcBorders>
          </w:tcPr>
          <w:p w:rsidR="00EA44AA" w:rsidRPr="00D20282" w:rsidRDefault="00EA44AA" w:rsidP="00EA44AA">
            <w:pPr>
              <w:widowControl w:val="0"/>
              <w:autoSpaceDE w:val="0"/>
              <w:autoSpaceDN w:val="0"/>
              <w:spacing w:after="0" w:line="240" w:lineRule="auto"/>
              <w:rPr>
                <w:rFonts w:ascii="Times New Roman" w:eastAsia="Times New Roman" w:hAnsi="Times New Roman" w:cs="Times New Roman"/>
                <w:sz w:val="24"/>
                <w:szCs w:val="24"/>
                <w:lang w:eastAsia="ru-RU"/>
              </w:rPr>
            </w:pPr>
            <w:r w:rsidRPr="00D20282">
              <w:rPr>
                <w:rFonts w:ascii="Times New Roman" w:eastAsia="Times New Roman" w:hAnsi="Times New Roman" w:cs="Times New Roman"/>
                <w:sz w:val="24"/>
                <w:szCs w:val="24"/>
                <w:lang w:eastAsia="ru-RU"/>
              </w:rPr>
              <w:t xml:space="preserve">6. Смертность от новообразований (в том числе </w:t>
            </w:r>
            <w:proofErr w:type="gramStart"/>
            <w:r w:rsidRPr="00D20282">
              <w:rPr>
                <w:rFonts w:ascii="Times New Roman" w:eastAsia="Times New Roman" w:hAnsi="Times New Roman" w:cs="Times New Roman"/>
                <w:sz w:val="24"/>
                <w:szCs w:val="24"/>
                <w:lang w:eastAsia="ru-RU"/>
              </w:rPr>
              <w:t>от</w:t>
            </w:r>
            <w:proofErr w:type="gramEnd"/>
            <w:r w:rsidRPr="00D20282">
              <w:rPr>
                <w:rFonts w:ascii="Times New Roman" w:eastAsia="Times New Roman" w:hAnsi="Times New Roman" w:cs="Times New Roman"/>
                <w:sz w:val="24"/>
                <w:szCs w:val="24"/>
                <w:lang w:eastAsia="ru-RU"/>
              </w:rPr>
              <w:t xml:space="preserve"> злокачественных)</w:t>
            </w:r>
          </w:p>
        </w:tc>
        <w:tc>
          <w:tcPr>
            <w:tcW w:w="4568" w:type="dxa"/>
            <w:tcBorders>
              <w:top w:val="nil"/>
              <w:left w:val="nil"/>
              <w:bottom w:val="nil"/>
              <w:right w:val="nil"/>
            </w:tcBorders>
          </w:tcPr>
          <w:p w:rsidR="00EA44AA" w:rsidRPr="00D20282" w:rsidRDefault="00EA44AA" w:rsidP="00EA44AA">
            <w:pPr>
              <w:widowControl w:val="0"/>
              <w:autoSpaceDE w:val="0"/>
              <w:autoSpaceDN w:val="0"/>
              <w:spacing w:after="0" w:line="240" w:lineRule="auto"/>
              <w:rPr>
                <w:rFonts w:ascii="Times New Roman" w:eastAsia="Times New Roman" w:hAnsi="Times New Roman" w:cs="Times New Roman"/>
                <w:sz w:val="24"/>
                <w:szCs w:val="24"/>
                <w:lang w:eastAsia="ru-RU"/>
              </w:rPr>
            </w:pPr>
            <w:r w:rsidRPr="00D20282">
              <w:rPr>
                <w:rFonts w:ascii="Times New Roman" w:eastAsia="Times New Roman" w:hAnsi="Times New Roman" w:cs="Times New Roman"/>
                <w:sz w:val="24"/>
                <w:szCs w:val="24"/>
                <w:lang w:eastAsia="ru-RU"/>
              </w:rPr>
              <w:t xml:space="preserve">ОЧУН = ОЧУНГ </w:t>
            </w:r>
            <w:proofErr w:type="spellStart"/>
            <w:r w:rsidRPr="00D20282">
              <w:rPr>
                <w:rFonts w:ascii="Times New Roman" w:eastAsia="Times New Roman" w:hAnsi="Times New Roman" w:cs="Times New Roman"/>
                <w:sz w:val="24"/>
                <w:szCs w:val="24"/>
                <w:lang w:eastAsia="ru-RU"/>
              </w:rPr>
              <w:t>x</w:t>
            </w:r>
            <w:proofErr w:type="spellEnd"/>
            <w:r w:rsidRPr="00D20282">
              <w:rPr>
                <w:rFonts w:ascii="Times New Roman" w:eastAsia="Times New Roman" w:hAnsi="Times New Roman" w:cs="Times New Roman"/>
                <w:sz w:val="24"/>
                <w:szCs w:val="24"/>
                <w:lang w:eastAsia="ru-RU"/>
              </w:rPr>
              <w:t xml:space="preserve"> 100 000 / СЧН, где:</w:t>
            </w:r>
          </w:p>
        </w:tc>
        <w:tc>
          <w:tcPr>
            <w:tcW w:w="2381" w:type="dxa"/>
            <w:vMerge w:val="restart"/>
            <w:tcBorders>
              <w:top w:val="nil"/>
              <w:left w:val="nil"/>
              <w:bottom w:val="nil"/>
              <w:right w:val="nil"/>
            </w:tcBorders>
          </w:tcPr>
          <w:p w:rsidR="00EA44AA" w:rsidRPr="00D20282" w:rsidRDefault="00EA44AA" w:rsidP="00EA44AA">
            <w:pPr>
              <w:widowControl w:val="0"/>
              <w:autoSpaceDE w:val="0"/>
              <w:autoSpaceDN w:val="0"/>
              <w:spacing w:after="0" w:line="240" w:lineRule="auto"/>
              <w:rPr>
                <w:rFonts w:ascii="Times New Roman" w:eastAsia="Times New Roman" w:hAnsi="Times New Roman" w:cs="Times New Roman"/>
                <w:sz w:val="24"/>
                <w:szCs w:val="24"/>
                <w:lang w:eastAsia="ru-RU"/>
              </w:rPr>
            </w:pPr>
            <w:r w:rsidRPr="00D20282">
              <w:rPr>
                <w:rFonts w:ascii="Times New Roman" w:eastAsia="Times New Roman" w:hAnsi="Times New Roman" w:cs="Times New Roman"/>
                <w:sz w:val="24"/>
                <w:szCs w:val="24"/>
                <w:lang w:eastAsia="ru-RU"/>
              </w:rPr>
              <w:t xml:space="preserve">данные </w:t>
            </w:r>
            <w:proofErr w:type="spellStart"/>
            <w:r w:rsidRPr="00D20282">
              <w:rPr>
                <w:rFonts w:ascii="Times New Roman" w:eastAsia="Times New Roman" w:hAnsi="Times New Roman" w:cs="Times New Roman"/>
                <w:sz w:val="24"/>
                <w:szCs w:val="24"/>
                <w:lang w:eastAsia="ru-RU"/>
              </w:rPr>
              <w:t>Архангельскстата</w:t>
            </w:r>
            <w:proofErr w:type="spellEnd"/>
          </w:p>
        </w:tc>
      </w:tr>
      <w:tr w:rsidR="00EA44AA" w:rsidRPr="00D20282" w:rsidTr="007D1D5D">
        <w:tblPrEx>
          <w:tblBorders>
            <w:left w:val="none" w:sz="0" w:space="0" w:color="auto"/>
            <w:right w:val="none" w:sz="0" w:space="0" w:color="auto"/>
            <w:insideH w:val="none" w:sz="0" w:space="0" w:color="auto"/>
            <w:insideV w:val="none" w:sz="0" w:space="0" w:color="auto"/>
          </w:tblBorders>
        </w:tblPrEx>
        <w:tc>
          <w:tcPr>
            <w:tcW w:w="2065" w:type="dxa"/>
            <w:vMerge/>
            <w:tcBorders>
              <w:top w:val="nil"/>
              <w:left w:val="nil"/>
              <w:bottom w:val="nil"/>
              <w:right w:val="nil"/>
            </w:tcBorders>
          </w:tcPr>
          <w:p w:rsidR="00EA44AA" w:rsidRPr="00D20282" w:rsidRDefault="00EA44AA" w:rsidP="00EA44AA">
            <w:pPr>
              <w:rPr>
                <w:rFonts w:ascii="Times New Roman" w:hAnsi="Times New Roman" w:cs="Times New Roman"/>
                <w:sz w:val="24"/>
                <w:szCs w:val="24"/>
              </w:rPr>
            </w:pPr>
          </w:p>
        </w:tc>
        <w:tc>
          <w:tcPr>
            <w:tcW w:w="4568" w:type="dxa"/>
            <w:tcBorders>
              <w:top w:val="nil"/>
              <w:left w:val="nil"/>
              <w:bottom w:val="nil"/>
              <w:right w:val="nil"/>
            </w:tcBorders>
          </w:tcPr>
          <w:p w:rsidR="00EA44AA" w:rsidRPr="00D20282" w:rsidRDefault="00EA44AA" w:rsidP="00EA44AA">
            <w:pPr>
              <w:widowControl w:val="0"/>
              <w:autoSpaceDE w:val="0"/>
              <w:autoSpaceDN w:val="0"/>
              <w:spacing w:after="0" w:line="240" w:lineRule="auto"/>
              <w:rPr>
                <w:rFonts w:ascii="Times New Roman" w:eastAsia="Times New Roman" w:hAnsi="Times New Roman" w:cs="Times New Roman"/>
                <w:sz w:val="24"/>
                <w:szCs w:val="24"/>
                <w:lang w:eastAsia="ru-RU"/>
              </w:rPr>
            </w:pPr>
            <w:r w:rsidRPr="00D20282">
              <w:rPr>
                <w:rFonts w:ascii="Times New Roman" w:eastAsia="Times New Roman" w:hAnsi="Times New Roman" w:cs="Times New Roman"/>
                <w:sz w:val="24"/>
                <w:szCs w:val="24"/>
                <w:lang w:eastAsia="ru-RU"/>
              </w:rPr>
              <w:t xml:space="preserve">ОЧУН - общее число умерших от новообразований (в том числе </w:t>
            </w:r>
            <w:proofErr w:type="gramStart"/>
            <w:r w:rsidRPr="00D20282">
              <w:rPr>
                <w:rFonts w:ascii="Times New Roman" w:eastAsia="Times New Roman" w:hAnsi="Times New Roman" w:cs="Times New Roman"/>
                <w:sz w:val="24"/>
                <w:szCs w:val="24"/>
                <w:lang w:eastAsia="ru-RU"/>
              </w:rPr>
              <w:t>от</w:t>
            </w:r>
            <w:proofErr w:type="gramEnd"/>
            <w:r w:rsidRPr="00D20282">
              <w:rPr>
                <w:rFonts w:ascii="Times New Roman" w:eastAsia="Times New Roman" w:hAnsi="Times New Roman" w:cs="Times New Roman"/>
                <w:sz w:val="24"/>
                <w:szCs w:val="24"/>
                <w:lang w:eastAsia="ru-RU"/>
              </w:rPr>
              <w:t xml:space="preserve"> злокачественных);</w:t>
            </w:r>
          </w:p>
        </w:tc>
        <w:tc>
          <w:tcPr>
            <w:tcW w:w="2381" w:type="dxa"/>
            <w:vMerge/>
            <w:tcBorders>
              <w:top w:val="nil"/>
              <w:left w:val="nil"/>
              <w:bottom w:val="nil"/>
              <w:right w:val="nil"/>
            </w:tcBorders>
          </w:tcPr>
          <w:p w:rsidR="00EA44AA" w:rsidRPr="00D20282" w:rsidRDefault="00EA44AA" w:rsidP="00EA44AA">
            <w:pPr>
              <w:rPr>
                <w:rFonts w:ascii="Times New Roman" w:hAnsi="Times New Roman" w:cs="Times New Roman"/>
                <w:sz w:val="24"/>
                <w:szCs w:val="24"/>
              </w:rPr>
            </w:pPr>
          </w:p>
        </w:tc>
      </w:tr>
      <w:tr w:rsidR="00EA44AA" w:rsidRPr="00D20282" w:rsidTr="007D1D5D">
        <w:tblPrEx>
          <w:tblBorders>
            <w:left w:val="none" w:sz="0" w:space="0" w:color="auto"/>
            <w:right w:val="none" w:sz="0" w:space="0" w:color="auto"/>
            <w:insideH w:val="none" w:sz="0" w:space="0" w:color="auto"/>
            <w:insideV w:val="none" w:sz="0" w:space="0" w:color="auto"/>
          </w:tblBorders>
        </w:tblPrEx>
        <w:tc>
          <w:tcPr>
            <w:tcW w:w="2065" w:type="dxa"/>
            <w:vMerge/>
            <w:tcBorders>
              <w:top w:val="nil"/>
              <w:left w:val="nil"/>
              <w:bottom w:val="nil"/>
              <w:right w:val="nil"/>
            </w:tcBorders>
          </w:tcPr>
          <w:p w:rsidR="00EA44AA" w:rsidRPr="00D20282" w:rsidRDefault="00EA44AA" w:rsidP="00EA44AA">
            <w:pPr>
              <w:rPr>
                <w:rFonts w:ascii="Times New Roman" w:hAnsi="Times New Roman" w:cs="Times New Roman"/>
                <w:sz w:val="24"/>
                <w:szCs w:val="24"/>
              </w:rPr>
            </w:pPr>
          </w:p>
        </w:tc>
        <w:tc>
          <w:tcPr>
            <w:tcW w:w="4568" w:type="dxa"/>
            <w:tcBorders>
              <w:top w:val="nil"/>
              <w:left w:val="nil"/>
              <w:bottom w:val="nil"/>
              <w:right w:val="nil"/>
            </w:tcBorders>
          </w:tcPr>
          <w:p w:rsidR="00EA44AA" w:rsidRPr="00D20282" w:rsidRDefault="00EA44AA" w:rsidP="00EA44AA">
            <w:pPr>
              <w:widowControl w:val="0"/>
              <w:autoSpaceDE w:val="0"/>
              <w:autoSpaceDN w:val="0"/>
              <w:spacing w:after="0" w:line="240" w:lineRule="auto"/>
              <w:rPr>
                <w:rFonts w:ascii="Times New Roman" w:eastAsia="Times New Roman" w:hAnsi="Times New Roman" w:cs="Times New Roman"/>
                <w:sz w:val="24"/>
                <w:szCs w:val="24"/>
                <w:lang w:eastAsia="ru-RU"/>
              </w:rPr>
            </w:pPr>
            <w:r w:rsidRPr="00D20282">
              <w:rPr>
                <w:rFonts w:ascii="Times New Roman" w:eastAsia="Times New Roman" w:hAnsi="Times New Roman" w:cs="Times New Roman"/>
                <w:sz w:val="24"/>
                <w:szCs w:val="24"/>
                <w:lang w:eastAsia="ru-RU"/>
              </w:rPr>
              <w:t xml:space="preserve">ОЧУНГ - общее число умерших от новообразований (в том числе </w:t>
            </w:r>
            <w:proofErr w:type="gramStart"/>
            <w:r w:rsidRPr="00D20282">
              <w:rPr>
                <w:rFonts w:ascii="Times New Roman" w:eastAsia="Times New Roman" w:hAnsi="Times New Roman" w:cs="Times New Roman"/>
                <w:sz w:val="24"/>
                <w:szCs w:val="24"/>
                <w:lang w:eastAsia="ru-RU"/>
              </w:rPr>
              <w:t>от</w:t>
            </w:r>
            <w:proofErr w:type="gramEnd"/>
            <w:r w:rsidRPr="00D20282">
              <w:rPr>
                <w:rFonts w:ascii="Times New Roman" w:eastAsia="Times New Roman" w:hAnsi="Times New Roman" w:cs="Times New Roman"/>
                <w:sz w:val="24"/>
                <w:szCs w:val="24"/>
                <w:lang w:eastAsia="ru-RU"/>
              </w:rPr>
              <w:t xml:space="preserve"> злокачественных) за год;</w:t>
            </w:r>
          </w:p>
        </w:tc>
        <w:tc>
          <w:tcPr>
            <w:tcW w:w="2381" w:type="dxa"/>
            <w:vMerge/>
            <w:tcBorders>
              <w:top w:val="nil"/>
              <w:left w:val="nil"/>
              <w:bottom w:val="nil"/>
              <w:right w:val="nil"/>
            </w:tcBorders>
          </w:tcPr>
          <w:p w:rsidR="00EA44AA" w:rsidRPr="00D20282" w:rsidRDefault="00EA44AA" w:rsidP="00EA44AA">
            <w:pPr>
              <w:rPr>
                <w:rFonts w:ascii="Times New Roman" w:hAnsi="Times New Roman" w:cs="Times New Roman"/>
                <w:sz w:val="24"/>
                <w:szCs w:val="24"/>
              </w:rPr>
            </w:pPr>
          </w:p>
        </w:tc>
      </w:tr>
      <w:tr w:rsidR="00EA44AA" w:rsidRPr="00D20282" w:rsidTr="007D1D5D">
        <w:tblPrEx>
          <w:tblBorders>
            <w:left w:val="none" w:sz="0" w:space="0" w:color="auto"/>
            <w:right w:val="none" w:sz="0" w:space="0" w:color="auto"/>
            <w:insideH w:val="none" w:sz="0" w:space="0" w:color="auto"/>
            <w:insideV w:val="none" w:sz="0" w:space="0" w:color="auto"/>
          </w:tblBorders>
        </w:tblPrEx>
        <w:tc>
          <w:tcPr>
            <w:tcW w:w="2065" w:type="dxa"/>
            <w:vMerge/>
            <w:tcBorders>
              <w:top w:val="nil"/>
              <w:left w:val="nil"/>
              <w:bottom w:val="nil"/>
              <w:right w:val="nil"/>
            </w:tcBorders>
          </w:tcPr>
          <w:p w:rsidR="00EA44AA" w:rsidRPr="00D20282" w:rsidRDefault="00EA44AA" w:rsidP="00EA44AA">
            <w:pPr>
              <w:rPr>
                <w:rFonts w:ascii="Times New Roman" w:hAnsi="Times New Roman" w:cs="Times New Roman"/>
                <w:sz w:val="24"/>
                <w:szCs w:val="24"/>
              </w:rPr>
            </w:pPr>
          </w:p>
        </w:tc>
        <w:tc>
          <w:tcPr>
            <w:tcW w:w="4568" w:type="dxa"/>
            <w:tcBorders>
              <w:top w:val="nil"/>
              <w:left w:val="nil"/>
              <w:bottom w:val="nil"/>
              <w:right w:val="nil"/>
            </w:tcBorders>
          </w:tcPr>
          <w:p w:rsidR="00EA44AA" w:rsidRPr="00D20282" w:rsidRDefault="00EA44AA" w:rsidP="00EA44AA">
            <w:pPr>
              <w:widowControl w:val="0"/>
              <w:autoSpaceDE w:val="0"/>
              <w:autoSpaceDN w:val="0"/>
              <w:spacing w:after="0" w:line="240" w:lineRule="auto"/>
              <w:rPr>
                <w:rFonts w:ascii="Times New Roman" w:eastAsia="Times New Roman" w:hAnsi="Times New Roman" w:cs="Times New Roman"/>
                <w:sz w:val="24"/>
                <w:szCs w:val="24"/>
                <w:lang w:eastAsia="ru-RU"/>
              </w:rPr>
            </w:pPr>
            <w:r w:rsidRPr="00D20282">
              <w:rPr>
                <w:rFonts w:ascii="Times New Roman" w:eastAsia="Times New Roman" w:hAnsi="Times New Roman" w:cs="Times New Roman"/>
                <w:sz w:val="24"/>
                <w:szCs w:val="24"/>
                <w:lang w:eastAsia="ru-RU"/>
              </w:rPr>
              <w:t>СНЧ - среднегодовая численность населения</w:t>
            </w:r>
          </w:p>
        </w:tc>
        <w:tc>
          <w:tcPr>
            <w:tcW w:w="2381" w:type="dxa"/>
            <w:vMerge/>
            <w:tcBorders>
              <w:top w:val="nil"/>
              <w:left w:val="nil"/>
              <w:bottom w:val="nil"/>
              <w:right w:val="nil"/>
            </w:tcBorders>
          </w:tcPr>
          <w:p w:rsidR="00EA44AA" w:rsidRPr="00D20282" w:rsidRDefault="00EA44AA" w:rsidP="00EA44AA">
            <w:pPr>
              <w:rPr>
                <w:rFonts w:ascii="Times New Roman" w:hAnsi="Times New Roman" w:cs="Times New Roman"/>
                <w:sz w:val="24"/>
                <w:szCs w:val="24"/>
              </w:rPr>
            </w:pPr>
          </w:p>
        </w:tc>
      </w:tr>
      <w:tr w:rsidR="00EA44AA" w:rsidRPr="00D20282" w:rsidTr="007D1D5D">
        <w:tblPrEx>
          <w:tblBorders>
            <w:left w:val="none" w:sz="0" w:space="0" w:color="auto"/>
            <w:right w:val="none" w:sz="0" w:space="0" w:color="auto"/>
            <w:insideH w:val="none" w:sz="0" w:space="0" w:color="auto"/>
            <w:insideV w:val="none" w:sz="0" w:space="0" w:color="auto"/>
          </w:tblBorders>
        </w:tblPrEx>
        <w:tc>
          <w:tcPr>
            <w:tcW w:w="2065" w:type="dxa"/>
            <w:vMerge w:val="restart"/>
            <w:tcBorders>
              <w:top w:val="nil"/>
              <w:left w:val="nil"/>
              <w:bottom w:val="nil"/>
              <w:right w:val="nil"/>
            </w:tcBorders>
          </w:tcPr>
          <w:p w:rsidR="00EA44AA" w:rsidRPr="00D20282" w:rsidRDefault="00EA44AA" w:rsidP="00EA44AA">
            <w:pPr>
              <w:widowControl w:val="0"/>
              <w:autoSpaceDE w:val="0"/>
              <w:autoSpaceDN w:val="0"/>
              <w:spacing w:after="0" w:line="240" w:lineRule="auto"/>
              <w:rPr>
                <w:rFonts w:ascii="Times New Roman" w:eastAsia="Times New Roman" w:hAnsi="Times New Roman" w:cs="Times New Roman"/>
                <w:sz w:val="24"/>
                <w:szCs w:val="24"/>
                <w:lang w:eastAsia="ru-RU"/>
              </w:rPr>
            </w:pPr>
            <w:r w:rsidRPr="00D20282">
              <w:rPr>
                <w:rFonts w:ascii="Times New Roman" w:eastAsia="Times New Roman" w:hAnsi="Times New Roman" w:cs="Times New Roman"/>
                <w:sz w:val="24"/>
                <w:szCs w:val="24"/>
                <w:lang w:eastAsia="ru-RU"/>
              </w:rPr>
              <w:t>7. Смертность от туберкулеза</w:t>
            </w:r>
          </w:p>
        </w:tc>
        <w:tc>
          <w:tcPr>
            <w:tcW w:w="4568" w:type="dxa"/>
            <w:tcBorders>
              <w:top w:val="nil"/>
              <w:left w:val="nil"/>
              <w:bottom w:val="nil"/>
              <w:right w:val="nil"/>
            </w:tcBorders>
          </w:tcPr>
          <w:p w:rsidR="00EA44AA" w:rsidRPr="00D20282" w:rsidRDefault="00EA44AA" w:rsidP="00EA44AA">
            <w:pPr>
              <w:widowControl w:val="0"/>
              <w:autoSpaceDE w:val="0"/>
              <w:autoSpaceDN w:val="0"/>
              <w:spacing w:after="0" w:line="240" w:lineRule="auto"/>
              <w:rPr>
                <w:rFonts w:ascii="Times New Roman" w:eastAsia="Times New Roman" w:hAnsi="Times New Roman" w:cs="Times New Roman"/>
                <w:sz w:val="24"/>
                <w:szCs w:val="24"/>
                <w:lang w:eastAsia="ru-RU"/>
              </w:rPr>
            </w:pPr>
            <w:r w:rsidRPr="00D20282">
              <w:rPr>
                <w:rFonts w:ascii="Times New Roman" w:eastAsia="Times New Roman" w:hAnsi="Times New Roman" w:cs="Times New Roman"/>
                <w:sz w:val="24"/>
                <w:szCs w:val="24"/>
                <w:lang w:eastAsia="ru-RU"/>
              </w:rPr>
              <w:t xml:space="preserve">ОЧУТ = ОЧУТГ </w:t>
            </w:r>
            <w:proofErr w:type="spellStart"/>
            <w:r w:rsidRPr="00D20282">
              <w:rPr>
                <w:rFonts w:ascii="Times New Roman" w:eastAsia="Times New Roman" w:hAnsi="Times New Roman" w:cs="Times New Roman"/>
                <w:sz w:val="24"/>
                <w:szCs w:val="24"/>
                <w:lang w:eastAsia="ru-RU"/>
              </w:rPr>
              <w:t>x</w:t>
            </w:r>
            <w:proofErr w:type="spellEnd"/>
            <w:r w:rsidRPr="00D20282">
              <w:rPr>
                <w:rFonts w:ascii="Times New Roman" w:eastAsia="Times New Roman" w:hAnsi="Times New Roman" w:cs="Times New Roman"/>
                <w:sz w:val="24"/>
                <w:szCs w:val="24"/>
                <w:lang w:eastAsia="ru-RU"/>
              </w:rPr>
              <w:t xml:space="preserve"> 100 000 / СЧН, где:</w:t>
            </w:r>
          </w:p>
        </w:tc>
        <w:tc>
          <w:tcPr>
            <w:tcW w:w="2381" w:type="dxa"/>
            <w:vMerge w:val="restart"/>
            <w:tcBorders>
              <w:top w:val="nil"/>
              <w:left w:val="nil"/>
              <w:bottom w:val="nil"/>
              <w:right w:val="nil"/>
            </w:tcBorders>
          </w:tcPr>
          <w:p w:rsidR="00EA44AA" w:rsidRPr="00D20282" w:rsidRDefault="00EA44AA" w:rsidP="00EA44AA">
            <w:pPr>
              <w:widowControl w:val="0"/>
              <w:autoSpaceDE w:val="0"/>
              <w:autoSpaceDN w:val="0"/>
              <w:spacing w:after="0" w:line="240" w:lineRule="auto"/>
              <w:rPr>
                <w:rFonts w:ascii="Times New Roman" w:eastAsia="Times New Roman" w:hAnsi="Times New Roman" w:cs="Times New Roman"/>
                <w:sz w:val="24"/>
                <w:szCs w:val="24"/>
                <w:lang w:eastAsia="ru-RU"/>
              </w:rPr>
            </w:pPr>
            <w:r w:rsidRPr="00D20282">
              <w:rPr>
                <w:rFonts w:ascii="Times New Roman" w:eastAsia="Times New Roman" w:hAnsi="Times New Roman" w:cs="Times New Roman"/>
                <w:sz w:val="24"/>
                <w:szCs w:val="24"/>
                <w:lang w:eastAsia="ru-RU"/>
              </w:rPr>
              <w:t xml:space="preserve">данные </w:t>
            </w:r>
            <w:proofErr w:type="spellStart"/>
            <w:r w:rsidRPr="00D20282">
              <w:rPr>
                <w:rFonts w:ascii="Times New Roman" w:eastAsia="Times New Roman" w:hAnsi="Times New Roman" w:cs="Times New Roman"/>
                <w:sz w:val="24"/>
                <w:szCs w:val="24"/>
                <w:lang w:eastAsia="ru-RU"/>
              </w:rPr>
              <w:t>Архангельскстата</w:t>
            </w:r>
            <w:proofErr w:type="spellEnd"/>
          </w:p>
        </w:tc>
      </w:tr>
      <w:tr w:rsidR="00EA44AA" w:rsidRPr="00D20282" w:rsidTr="007D1D5D">
        <w:tblPrEx>
          <w:tblBorders>
            <w:left w:val="none" w:sz="0" w:space="0" w:color="auto"/>
            <w:right w:val="none" w:sz="0" w:space="0" w:color="auto"/>
            <w:insideH w:val="none" w:sz="0" w:space="0" w:color="auto"/>
            <w:insideV w:val="none" w:sz="0" w:space="0" w:color="auto"/>
          </w:tblBorders>
        </w:tblPrEx>
        <w:tc>
          <w:tcPr>
            <w:tcW w:w="2065" w:type="dxa"/>
            <w:vMerge/>
            <w:tcBorders>
              <w:top w:val="nil"/>
              <w:left w:val="nil"/>
              <w:bottom w:val="nil"/>
              <w:right w:val="nil"/>
            </w:tcBorders>
          </w:tcPr>
          <w:p w:rsidR="00EA44AA" w:rsidRPr="00D20282" w:rsidRDefault="00EA44AA" w:rsidP="00EA44AA">
            <w:pPr>
              <w:rPr>
                <w:rFonts w:ascii="Times New Roman" w:hAnsi="Times New Roman" w:cs="Times New Roman"/>
                <w:sz w:val="24"/>
                <w:szCs w:val="24"/>
              </w:rPr>
            </w:pPr>
          </w:p>
        </w:tc>
        <w:tc>
          <w:tcPr>
            <w:tcW w:w="4568" w:type="dxa"/>
            <w:tcBorders>
              <w:top w:val="nil"/>
              <w:left w:val="nil"/>
              <w:bottom w:val="nil"/>
              <w:right w:val="nil"/>
            </w:tcBorders>
          </w:tcPr>
          <w:p w:rsidR="00EA44AA" w:rsidRPr="00D20282" w:rsidRDefault="00EA44AA" w:rsidP="00EA44AA">
            <w:pPr>
              <w:widowControl w:val="0"/>
              <w:autoSpaceDE w:val="0"/>
              <w:autoSpaceDN w:val="0"/>
              <w:spacing w:after="0" w:line="240" w:lineRule="auto"/>
              <w:rPr>
                <w:rFonts w:ascii="Times New Roman" w:eastAsia="Times New Roman" w:hAnsi="Times New Roman" w:cs="Times New Roman"/>
                <w:sz w:val="24"/>
                <w:szCs w:val="24"/>
                <w:lang w:eastAsia="ru-RU"/>
              </w:rPr>
            </w:pPr>
            <w:r w:rsidRPr="00D20282">
              <w:rPr>
                <w:rFonts w:ascii="Times New Roman" w:eastAsia="Times New Roman" w:hAnsi="Times New Roman" w:cs="Times New Roman"/>
                <w:sz w:val="24"/>
                <w:szCs w:val="24"/>
                <w:lang w:eastAsia="ru-RU"/>
              </w:rPr>
              <w:t xml:space="preserve">ОЧУТ - общее число </w:t>
            </w:r>
            <w:proofErr w:type="gramStart"/>
            <w:r w:rsidRPr="00D20282">
              <w:rPr>
                <w:rFonts w:ascii="Times New Roman" w:eastAsia="Times New Roman" w:hAnsi="Times New Roman" w:cs="Times New Roman"/>
                <w:sz w:val="24"/>
                <w:szCs w:val="24"/>
                <w:lang w:eastAsia="ru-RU"/>
              </w:rPr>
              <w:t>умерших</w:t>
            </w:r>
            <w:proofErr w:type="gramEnd"/>
            <w:r w:rsidRPr="00D20282">
              <w:rPr>
                <w:rFonts w:ascii="Times New Roman" w:eastAsia="Times New Roman" w:hAnsi="Times New Roman" w:cs="Times New Roman"/>
                <w:sz w:val="24"/>
                <w:szCs w:val="24"/>
                <w:lang w:eastAsia="ru-RU"/>
              </w:rPr>
              <w:t xml:space="preserve"> от туберкулеза;</w:t>
            </w:r>
          </w:p>
        </w:tc>
        <w:tc>
          <w:tcPr>
            <w:tcW w:w="2381" w:type="dxa"/>
            <w:vMerge/>
            <w:tcBorders>
              <w:top w:val="nil"/>
              <w:left w:val="nil"/>
              <w:bottom w:val="nil"/>
              <w:right w:val="nil"/>
            </w:tcBorders>
          </w:tcPr>
          <w:p w:rsidR="00EA44AA" w:rsidRPr="00D20282" w:rsidRDefault="00EA44AA" w:rsidP="00EA44AA">
            <w:pPr>
              <w:rPr>
                <w:rFonts w:ascii="Times New Roman" w:hAnsi="Times New Roman" w:cs="Times New Roman"/>
                <w:sz w:val="24"/>
                <w:szCs w:val="24"/>
              </w:rPr>
            </w:pPr>
          </w:p>
        </w:tc>
      </w:tr>
      <w:tr w:rsidR="00EA44AA" w:rsidRPr="00D20282" w:rsidTr="007D1D5D">
        <w:tblPrEx>
          <w:tblBorders>
            <w:left w:val="none" w:sz="0" w:space="0" w:color="auto"/>
            <w:right w:val="none" w:sz="0" w:space="0" w:color="auto"/>
            <w:insideH w:val="none" w:sz="0" w:space="0" w:color="auto"/>
            <w:insideV w:val="none" w:sz="0" w:space="0" w:color="auto"/>
          </w:tblBorders>
        </w:tblPrEx>
        <w:tc>
          <w:tcPr>
            <w:tcW w:w="2065" w:type="dxa"/>
            <w:vMerge/>
            <w:tcBorders>
              <w:top w:val="nil"/>
              <w:left w:val="nil"/>
              <w:bottom w:val="nil"/>
              <w:right w:val="nil"/>
            </w:tcBorders>
          </w:tcPr>
          <w:p w:rsidR="00EA44AA" w:rsidRPr="00D20282" w:rsidRDefault="00EA44AA" w:rsidP="00EA44AA">
            <w:pPr>
              <w:rPr>
                <w:rFonts w:ascii="Times New Roman" w:hAnsi="Times New Roman" w:cs="Times New Roman"/>
                <w:sz w:val="24"/>
                <w:szCs w:val="24"/>
              </w:rPr>
            </w:pPr>
          </w:p>
        </w:tc>
        <w:tc>
          <w:tcPr>
            <w:tcW w:w="4568" w:type="dxa"/>
            <w:tcBorders>
              <w:top w:val="nil"/>
              <w:left w:val="nil"/>
              <w:bottom w:val="nil"/>
              <w:right w:val="nil"/>
            </w:tcBorders>
          </w:tcPr>
          <w:p w:rsidR="00EA44AA" w:rsidRPr="00D20282" w:rsidRDefault="00EA44AA" w:rsidP="00EA44AA">
            <w:pPr>
              <w:widowControl w:val="0"/>
              <w:autoSpaceDE w:val="0"/>
              <w:autoSpaceDN w:val="0"/>
              <w:spacing w:after="0" w:line="240" w:lineRule="auto"/>
              <w:rPr>
                <w:rFonts w:ascii="Times New Roman" w:eastAsia="Times New Roman" w:hAnsi="Times New Roman" w:cs="Times New Roman"/>
                <w:sz w:val="24"/>
                <w:szCs w:val="24"/>
                <w:lang w:eastAsia="ru-RU"/>
              </w:rPr>
            </w:pPr>
            <w:r w:rsidRPr="00D20282">
              <w:rPr>
                <w:rFonts w:ascii="Times New Roman" w:eastAsia="Times New Roman" w:hAnsi="Times New Roman" w:cs="Times New Roman"/>
                <w:sz w:val="24"/>
                <w:szCs w:val="24"/>
                <w:lang w:eastAsia="ru-RU"/>
              </w:rPr>
              <w:t xml:space="preserve">ОЧУТГ - общее число </w:t>
            </w:r>
            <w:proofErr w:type="gramStart"/>
            <w:r w:rsidRPr="00D20282">
              <w:rPr>
                <w:rFonts w:ascii="Times New Roman" w:eastAsia="Times New Roman" w:hAnsi="Times New Roman" w:cs="Times New Roman"/>
                <w:sz w:val="24"/>
                <w:szCs w:val="24"/>
                <w:lang w:eastAsia="ru-RU"/>
              </w:rPr>
              <w:t>умерших</w:t>
            </w:r>
            <w:proofErr w:type="gramEnd"/>
            <w:r w:rsidRPr="00D20282">
              <w:rPr>
                <w:rFonts w:ascii="Times New Roman" w:eastAsia="Times New Roman" w:hAnsi="Times New Roman" w:cs="Times New Roman"/>
                <w:sz w:val="24"/>
                <w:szCs w:val="24"/>
                <w:lang w:eastAsia="ru-RU"/>
              </w:rPr>
              <w:t xml:space="preserve"> от туберкулеза за год;</w:t>
            </w:r>
          </w:p>
        </w:tc>
        <w:tc>
          <w:tcPr>
            <w:tcW w:w="2381" w:type="dxa"/>
            <w:vMerge/>
            <w:tcBorders>
              <w:top w:val="nil"/>
              <w:left w:val="nil"/>
              <w:bottom w:val="nil"/>
              <w:right w:val="nil"/>
            </w:tcBorders>
          </w:tcPr>
          <w:p w:rsidR="00EA44AA" w:rsidRPr="00D20282" w:rsidRDefault="00EA44AA" w:rsidP="00EA44AA">
            <w:pPr>
              <w:rPr>
                <w:rFonts w:ascii="Times New Roman" w:hAnsi="Times New Roman" w:cs="Times New Roman"/>
                <w:sz w:val="24"/>
                <w:szCs w:val="24"/>
              </w:rPr>
            </w:pPr>
          </w:p>
        </w:tc>
      </w:tr>
      <w:tr w:rsidR="00EA44AA" w:rsidRPr="00D20282" w:rsidTr="007D1D5D">
        <w:tblPrEx>
          <w:tblBorders>
            <w:left w:val="none" w:sz="0" w:space="0" w:color="auto"/>
            <w:right w:val="none" w:sz="0" w:space="0" w:color="auto"/>
            <w:insideH w:val="none" w:sz="0" w:space="0" w:color="auto"/>
            <w:insideV w:val="none" w:sz="0" w:space="0" w:color="auto"/>
          </w:tblBorders>
        </w:tblPrEx>
        <w:tc>
          <w:tcPr>
            <w:tcW w:w="2065" w:type="dxa"/>
            <w:vMerge/>
            <w:tcBorders>
              <w:top w:val="nil"/>
              <w:left w:val="nil"/>
              <w:bottom w:val="nil"/>
              <w:right w:val="nil"/>
            </w:tcBorders>
          </w:tcPr>
          <w:p w:rsidR="00EA44AA" w:rsidRPr="00D20282" w:rsidRDefault="00EA44AA" w:rsidP="00EA44AA">
            <w:pPr>
              <w:rPr>
                <w:rFonts w:ascii="Times New Roman" w:hAnsi="Times New Roman" w:cs="Times New Roman"/>
                <w:sz w:val="24"/>
                <w:szCs w:val="24"/>
              </w:rPr>
            </w:pPr>
          </w:p>
        </w:tc>
        <w:tc>
          <w:tcPr>
            <w:tcW w:w="4568" w:type="dxa"/>
            <w:tcBorders>
              <w:top w:val="nil"/>
              <w:left w:val="nil"/>
              <w:bottom w:val="nil"/>
              <w:right w:val="nil"/>
            </w:tcBorders>
          </w:tcPr>
          <w:p w:rsidR="00EA44AA" w:rsidRPr="00D20282" w:rsidRDefault="00EA44AA" w:rsidP="00EA44AA">
            <w:pPr>
              <w:widowControl w:val="0"/>
              <w:autoSpaceDE w:val="0"/>
              <w:autoSpaceDN w:val="0"/>
              <w:spacing w:after="0" w:line="240" w:lineRule="auto"/>
              <w:rPr>
                <w:rFonts w:ascii="Times New Roman" w:eastAsia="Times New Roman" w:hAnsi="Times New Roman" w:cs="Times New Roman"/>
                <w:sz w:val="24"/>
                <w:szCs w:val="24"/>
                <w:lang w:eastAsia="ru-RU"/>
              </w:rPr>
            </w:pPr>
            <w:r w:rsidRPr="00D20282">
              <w:rPr>
                <w:rFonts w:ascii="Times New Roman" w:eastAsia="Times New Roman" w:hAnsi="Times New Roman" w:cs="Times New Roman"/>
                <w:sz w:val="24"/>
                <w:szCs w:val="24"/>
                <w:lang w:eastAsia="ru-RU"/>
              </w:rPr>
              <w:t>СЧН - среднегодовая численность населения</w:t>
            </w:r>
          </w:p>
        </w:tc>
        <w:tc>
          <w:tcPr>
            <w:tcW w:w="2381" w:type="dxa"/>
            <w:vMerge/>
            <w:tcBorders>
              <w:top w:val="nil"/>
              <w:left w:val="nil"/>
              <w:bottom w:val="nil"/>
              <w:right w:val="nil"/>
            </w:tcBorders>
          </w:tcPr>
          <w:p w:rsidR="00EA44AA" w:rsidRPr="00D20282" w:rsidRDefault="00EA44AA" w:rsidP="00EA44AA">
            <w:pPr>
              <w:rPr>
                <w:rFonts w:ascii="Times New Roman" w:hAnsi="Times New Roman" w:cs="Times New Roman"/>
                <w:sz w:val="24"/>
                <w:szCs w:val="24"/>
              </w:rPr>
            </w:pPr>
          </w:p>
        </w:tc>
      </w:tr>
      <w:tr w:rsidR="00EA44AA" w:rsidRPr="00D20282" w:rsidTr="007D1D5D">
        <w:tblPrEx>
          <w:tblBorders>
            <w:left w:val="none" w:sz="0" w:space="0" w:color="auto"/>
            <w:right w:val="none" w:sz="0" w:space="0" w:color="auto"/>
            <w:insideH w:val="none" w:sz="0" w:space="0" w:color="auto"/>
            <w:insideV w:val="none" w:sz="0" w:space="0" w:color="auto"/>
          </w:tblBorders>
        </w:tblPrEx>
        <w:tc>
          <w:tcPr>
            <w:tcW w:w="2065" w:type="dxa"/>
            <w:tcBorders>
              <w:top w:val="nil"/>
              <w:left w:val="nil"/>
              <w:bottom w:val="nil"/>
              <w:right w:val="nil"/>
            </w:tcBorders>
          </w:tcPr>
          <w:p w:rsidR="00EA44AA" w:rsidRPr="00D20282" w:rsidRDefault="00EA44AA" w:rsidP="00EA44AA">
            <w:pPr>
              <w:widowControl w:val="0"/>
              <w:autoSpaceDE w:val="0"/>
              <w:autoSpaceDN w:val="0"/>
              <w:spacing w:after="0" w:line="240" w:lineRule="auto"/>
              <w:rPr>
                <w:rFonts w:ascii="Times New Roman" w:eastAsia="Times New Roman" w:hAnsi="Times New Roman" w:cs="Times New Roman"/>
                <w:sz w:val="24"/>
                <w:szCs w:val="24"/>
                <w:lang w:eastAsia="ru-RU"/>
              </w:rPr>
            </w:pPr>
            <w:r w:rsidRPr="00D20282">
              <w:rPr>
                <w:rFonts w:ascii="Times New Roman" w:eastAsia="Times New Roman" w:hAnsi="Times New Roman" w:cs="Times New Roman"/>
                <w:sz w:val="24"/>
                <w:szCs w:val="24"/>
                <w:lang w:eastAsia="ru-RU"/>
              </w:rPr>
              <w:t>8. Потребление алкогольной продукции (в перерасчете на абсолютный алкоголь)</w:t>
            </w:r>
          </w:p>
        </w:tc>
        <w:tc>
          <w:tcPr>
            <w:tcW w:w="4568" w:type="dxa"/>
            <w:tcBorders>
              <w:top w:val="nil"/>
              <w:left w:val="nil"/>
              <w:bottom w:val="nil"/>
              <w:right w:val="nil"/>
            </w:tcBorders>
          </w:tcPr>
          <w:p w:rsidR="00EA44AA" w:rsidRPr="00D20282" w:rsidRDefault="00EA44AA" w:rsidP="00EA44AA">
            <w:pPr>
              <w:widowControl w:val="0"/>
              <w:autoSpaceDE w:val="0"/>
              <w:autoSpaceDN w:val="0"/>
              <w:spacing w:after="0" w:line="240" w:lineRule="auto"/>
              <w:rPr>
                <w:rFonts w:ascii="Times New Roman" w:eastAsia="Times New Roman" w:hAnsi="Times New Roman" w:cs="Times New Roman"/>
                <w:sz w:val="24"/>
                <w:szCs w:val="24"/>
                <w:lang w:eastAsia="ru-RU"/>
              </w:rPr>
            </w:pPr>
            <w:r w:rsidRPr="00D20282">
              <w:rPr>
                <w:rFonts w:ascii="Times New Roman" w:eastAsia="Times New Roman" w:hAnsi="Times New Roman" w:cs="Times New Roman"/>
                <w:sz w:val="24"/>
                <w:szCs w:val="24"/>
                <w:lang w:eastAsia="ru-RU"/>
              </w:rPr>
              <w:t xml:space="preserve">методика разработана в соответствии с поручением Правительства Российской Федерации от 26 июля 2012 года № АЖ-П12-5263. Рассчитывается по Единой методике определения объема потребления алкоголя на душу населения с учетом данных, представляемых </w:t>
            </w:r>
            <w:proofErr w:type="spellStart"/>
            <w:r w:rsidRPr="00D20282">
              <w:rPr>
                <w:rFonts w:ascii="Times New Roman" w:eastAsia="Times New Roman" w:hAnsi="Times New Roman" w:cs="Times New Roman"/>
                <w:sz w:val="24"/>
                <w:szCs w:val="24"/>
                <w:lang w:eastAsia="ru-RU"/>
              </w:rPr>
              <w:t>Архангельскстатом</w:t>
            </w:r>
            <w:proofErr w:type="spellEnd"/>
            <w:r w:rsidRPr="00D20282">
              <w:rPr>
                <w:rFonts w:ascii="Times New Roman" w:eastAsia="Times New Roman" w:hAnsi="Times New Roman" w:cs="Times New Roman"/>
                <w:sz w:val="24"/>
                <w:szCs w:val="24"/>
                <w:lang w:eastAsia="ru-RU"/>
              </w:rPr>
              <w:t xml:space="preserve"> ежегодно</w:t>
            </w:r>
          </w:p>
        </w:tc>
        <w:tc>
          <w:tcPr>
            <w:tcW w:w="2381" w:type="dxa"/>
            <w:tcBorders>
              <w:top w:val="nil"/>
              <w:left w:val="nil"/>
              <w:bottom w:val="nil"/>
              <w:right w:val="nil"/>
            </w:tcBorders>
          </w:tcPr>
          <w:p w:rsidR="00EA44AA" w:rsidRPr="00D20282" w:rsidRDefault="00EA44AA" w:rsidP="00EA44AA">
            <w:pPr>
              <w:widowControl w:val="0"/>
              <w:autoSpaceDE w:val="0"/>
              <w:autoSpaceDN w:val="0"/>
              <w:spacing w:after="0" w:line="240" w:lineRule="auto"/>
              <w:rPr>
                <w:rFonts w:ascii="Times New Roman" w:eastAsia="Times New Roman" w:hAnsi="Times New Roman" w:cs="Times New Roman"/>
                <w:sz w:val="24"/>
                <w:szCs w:val="24"/>
                <w:lang w:eastAsia="ru-RU"/>
              </w:rPr>
            </w:pPr>
            <w:r w:rsidRPr="00D20282">
              <w:rPr>
                <w:rFonts w:ascii="Times New Roman" w:eastAsia="Times New Roman" w:hAnsi="Times New Roman" w:cs="Times New Roman"/>
                <w:sz w:val="24"/>
                <w:szCs w:val="24"/>
                <w:lang w:eastAsia="ru-RU"/>
              </w:rPr>
              <w:t xml:space="preserve">данные </w:t>
            </w:r>
            <w:proofErr w:type="spellStart"/>
            <w:r w:rsidRPr="00D20282">
              <w:rPr>
                <w:rFonts w:ascii="Times New Roman" w:eastAsia="Times New Roman" w:hAnsi="Times New Roman" w:cs="Times New Roman"/>
                <w:sz w:val="24"/>
                <w:szCs w:val="24"/>
                <w:lang w:eastAsia="ru-RU"/>
              </w:rPr>
              <w:t>Архангельскстата</w:t>
            </w:r>
            <w:proofErr w:type="spellEnd"/>
          </w:p>
        </w:tc>
      </w:tr>
      <w:tr w:rsidR="00EA44AA" w:rsidRPr="00D20282" w:rsidTr="007D1D5D">
        <w:tblPrEx>
          <w:tblBorders>
            <w:left w:val="none" w:sz="0" w:space="0" w:color="auto"/>
            <w:right w:val="none" w:sz="0" w:space="0" w:color="auto"/>
            <w:insideH w:val="none" w:sz="0" w:space="0" w:color="auto"/>
            <w:insideV w:val="none" w:sz="0" w:space="0" w:color="auto"/>
          </w:tblBorders>
        </w:tblPrEx>
        <w:tc>
          <w:tcPr>
            <w:tcW w:w="2065" w:type="dxa"/>
            <w:vMerge w:val="restart"/>
            <w:tcBorders>
              <w:top w:val="nil"/>
              <w:left w:val="nil"/>
              <w:bottom w:val="nil"/>
              <w:right w:val="nil"/>
            </w:tcBorders>
          </w:tcPr>
          <w:p w:rsidR="00EA44AA" w:rsidRPr="00D20282" w:rsidRDefault="00EA44AA" w:rsidP="00EA44AA">
            <w:pPr>
              <w:widowControl w:val="0"/>
              <w:autoSpaceDE w:val="0"/>
              <w:autoSpaceDN w:val="0"/>
              <w:spacing w:after="0" w:line="240" w:lineRule="auto"/>
              <w:rPr>
                <w:rFonts w:ascii="Times New Roman" w:eastAsia="Times New Roman" w:hAnsi="Times New Roman" w:cs="Times New Roman"/>
                <w:sz w:val="24"/>
                <w:szCs w:val="24"/>
                <w:lang w:eastAsia="ru-RU"/>
              </w:rPr>
            </w:pPr>
            <w:r w:rsidRPr="00D20282">
              <w:rPr>
                <w:rFonts w:ascii="Times New Roman" w:eastAsia="Times New Roman" w:hAnsi="Times New Roman" w:cs="Times New Roman"/>
                <w:sz w:val="24"/>
                <w:szCs w:val="24"/>
                <w:lang w:eastAsia="ru-RU"/>
              </w:rPr>
              <w:t xml:space="preserve">9. </w:t>
            </w:r>
            <w:r w:rsidRPr="00D20282">
              <w:rPr>
                <w:rFonts w:ascii="Times New Roman" w:eastAsia="Times New Roman" w:hAnsi="Times New Roman" w:cs="Times New Roman"/>
                <w:sz w:val="24"/>
                <w:szCs w:val="24"/>
                <w:lang w:eastAsia="ru-RU"/>
              </w:rPr>
              <w:lastRenderedPageBreak/>
              <w:t>Распространенность потребления табака среди взрослого населения</w:t>
            </w:r>
          </w:p>
        </w:tc>
        <w:tc>
          <w:tcPr>
            <w:tcW w:w="4568" w:type="dxa"/>
            <w:tcBorders>
              <w:top w:val="nil"/>
              <w:left w:val="nil"/>
              <w:bottom w:val="nil"/>
              <w:right w:val="nil"/>
            </w:tcBorders>
          </w:tcPr>
          <w:p w:rsidR="00EA44AA" w:rsidRPr="00D20282" w:rsidRDefault="00EA44AA" w:rsidP="00EA44AA">
            <w:pPr>
              <w:widowControl w:val="0"/>
              <w:autoSpaceDE w:val="0"/>
              <w:autoSpaceDN w:val="0"/>
              <w:spacing w:after="0" w:line="240" w:lineRule="auto"/>
              <w:rPr>
                <w:rFonts w:ascii="Times New Roman" w:eastAsia="Times New Roman" w:hAnsi="Times New Roman" w:cs="Times New Roman"/>
                <w:sz w:val="24"/>
                <w:szCs w:val="24"/>
                <w:lang w:eastAsia="ru-RU"/>
              </w:rPr>
            </w:pPr>
            <w:proofErr w:type="spellStart"/>
            <w:r w:rsidRPr="00D20282">
              <w:rPr>
                <w:rFonts w:ascii="Times New Roman" w:eastAsia="Times New Roman" w:hAnsi="Times New Roman" w:cs="Times New Roman"/>
                <w:sz w:val="24"/>
                <w:szCs w:val="24"/>
                <w:lang w:eastAsia="ru-RU"/>
              </w:rPr>
              <w:lastRenderedPageBreak/>
              <w:t>РПТВз</w:t>
            </w:r>
            <w:proofErr w:type="spellEnd"/>
            <w:r w:rsidRPr="00D20282">
              <w:rPr>
                <w:rFonts w:ascii="Times New Roman" w:eastAsia="Times New Roman" w:hAnsi="Times New Roman" w:cs="Times New Roman"/>
                <w:sz w:val="24"/>
                <w:szCs w:val="24"/>
                <w:lang w:eastAsia="ru-RU"/>
              </w:rPr>
              <w:t xml:space="preserve"> = </w:t>
            </w:r>
            <w:proofErr w:type="spellStart"/>
            <w:r w:rsidRPr="00D20282">
              <w:rPr>
                <w:rFonts w:ascii="Times New Roman" w:eastAsia="Times New Roman" w:hAnsi="Times New Roman" w:cs="Times New Roman"/>
                <w:sz w:val="24"/>
                <w:szCs w:val="24"/>
                <w:lang w:eastAsia="ru-RU"/>
              </w:rPr>
              <w:t>ККВз</w:t>
            </w:r>
            <w:proofErr w:type="spellEnd"/>
            <w:r w:rsidRPr="00D20282">
              <w:rPr>
                <w:rFonts w:ascii="Times New Roman" w:eastAsia="Times New Roman" w:hAnsi="Times New Roman" w:cs="Times New Roman"/>
                <w:sz w:val="24"/>
                <w:szCs w:val="24"/>
                <w:lang w:eastAsia="ru-RU"/>
              </w:rPr>
              <w:t xml:space="preserve"> </w:t>
            </w:r>
            <w:proofErr w:type="spellStart"/>
            <w:r w:rsidRPr="00D20282">
              <w:rPr>
                <w:rFonts w:ascii="Times New Roman" w:eastAsia="Times New Roman" w:hAnsi="Times New Roman" w:cs="Times New Roman"/>
                <w:sz w:val="24"/>
                <w:szCs w:val="24"/>
                <w:lang w:eastAsia="ru-RU"/>
              </w:rPr>
              <w:t>x</w:t>
            </w:r>
            <w:proofErr w:type="spellEnd"/>
            <w:r w:rsidRPr="00D20282">
              <w:rPr>
                <w:rFonts w:ascii="Times New Roman" w:eastAsia="Times New Roman" w:hAnsi="Times New Roman" w:cs="Times New Roman"/>
                <w:sz w:val="24"/>
                <w:szCs w:val="24"/>
                <w:lang w:eastAsia="ru-RU"/>
              </w:rPr>
              <w:t xml:space="preserve"> 100 / </w:t>
            </w:r>
            <w:proofErr w:type="spellStart"/>
            <w:r w:rsidRPr="00D20282">
              <w:rPr>
                <w:rFonts w:ascii="Times New Roman" w:eastAsia="Times New Roman" w:hAnsi="Times New Roman" w:cs="Times New Roman"/>
                <w:sz w:val="24"/>
                <w:szCs w:val="24"/>
                <w:lang w:eastAsia="ru-RU"/>
              </w:rPr>
              <w:t>КОВз</w:t>
            </w:r>
            <w:proofErr w:type="spellEnd"/>
            <w:r w:rsidRPr="00D20282">
              <w:rPr>
                <w:rFonts w:ascii="Times New Roman" w:eastAsia="Times New Roman" w:hAnsi="Times New Roman" w:cs="Times New Roman"/>
                <w:sz w:val="24"/>
                <w:szCs w:val="24"/>
                <w:lang w:eastAsia="ru-RU"/>
              </w:rPr>
              <w:t>, где:</w:t>
            </w:r>
          </w:p>
        </w:tc>
        <w:tc>
          <w:tcPr>
            <w:tcW w:w="2381" w:type="dxa"/>
            <w:vMerge w:val="restart"/>
            <w:tcBorders>
              <w:top w:val="nil"/>
              <w:left w:val="nil"/>
              <w:bottom w:val="nil"/>
              <w:right w:val="nil"/>
            </w:tcBorders>
          </w:tcPr>
          <w:p w:rsidR="00EA44AA" w:rsidRPr="00D20282" w:rsidRDefault="00EA44AA" w:rsidP="00EA44AA">
            <w:pPr>
              <w:widowControl w:val="0"/>
              <w:autoSpaceDE w:val="0"/>
              <w:autoSpaceDN w:val="0"/>
              <w:spacing w:after="0" w:line="240" w:lineRule="auto"/>
              <w:rPr>
                <w:rFonts w:ascii="Times New Roman" w:eastAsia="Times New Roman" w:hAnsi="Times New Roman" w:cs="Times New Roman"/>
                <w:sz w:val="24"/>
                <w:szCs w:val="24"/>
                <w:lang w:eastAsia="ru-RU"/>
              </w:rPr>
            </w:pPr>
            <w:r w:rsidRPr="00D20282">
              <w:rPr>
                <w:rFonts w:ascii="Times New Roman" w:eastAsia="Times New Roman" w:hAnsi="Times New Roman" w:cs="Times New Roman"/>
                <w:sz w:val="24"/>
                <w:szCs w:val="24"/>
                <w:lang w:eastAsia="ru-RU"/>
              </w:rPr>
              <w:t xml:space="preserve">данные </w:t>
            </w:r>
            <w:r w:rsidRPr="00D20282">
              <w:rPr>
                <w:rFonts w:ascii="Times New Roman" w:eastAsia="Times New Roman" w:hAnsi="Times New Roman" w:cs="Times New Roman"/>
                <w:sz w:val="24"/>
                <w:szCs w:val="24"/>
                <w:lang w:eastAsia="ru-RU"/>
              </w:rPr>
              <w:lastRenderedPageBreak/>
              <w:t>государственного бюджетного учреждения здравоохранения Архангельской области «Архангельский центр медицинской профилактики» в соответствии с приложением № 3 к приказу Министерства здравоохранения Российской Федерации от 23 сентября 2003 года № 455 «О совершенствовании деятельности органов и учреждений здравоохранения по профилактике заболеваний в Российской Федерации»</w:t>
            </w:r>
          </w:p>
        </w:tc>
      </w:tr>
      <w:tr w:rsidR="00EA44AA" w:rsidRPr="00D20282" w:rsidTr="007D1D5D">
        <w:tblPrEx>
          <w:tblBorders>
            <w:left w:val="none" w:sz="0" w:space="0" w:color="auto"/>
            <w:right w:val="none" w:sz="0" w:space="0" w:color="auto"/>
            <w:insideH w:val="none" w:sz="0" w:space="0" w:color="auto"/>
            <w:insideV w:val="none" w:sz="0" w:space="0" w:color="auto"/>
          </w:tblBorders>
        </w:tblPrEx>
        <w:tc>
          <w:tcPr>
            <w:tcW w:w="2065" w:type="dxa"/>
            <w:vMerge/>
            <w:tcBorders>
              <w:top w:val="nil"/>
              <w:left w:val="nil"/>
              <w:bottom w:val="nil"/>
              <w:right w:val="nil"/>
            </w:tcBorders>
          </w:tcPr>
          <w:p w:rsidR="00EA44AA" w:rsidRPr="00D20282" w:rsidRDefault="00EA44AA" w:rsidP="00EA44AA">
            <w:pPr>
              <w:rPr>
                <w:rFonts w:ascii="Times New Roman" w:hAnsi="Times New Roman" w:cs="Times New Roman"/>
                <w:sz w:val="24"/>
                <w:szCs w:val="24"/>
              </w:rPr>
            </w:pPr>
          </w:p>
        </w:tc>
        <w:tc>
          <w:tcPr>
            <w:tcW w:w="4568" w:type="dxa"/>
            <w:tcBorders>
              <w:top w:val="nil"/>
              <w:left w:val="nil"/>
              <w:bottom w:val="nil"/>
              <w:right w:val="nil"/>
            </w:tcBorders>
          </w:tcPr>
          <w:p w:rsidR="00EA44AA" w:rsidRPr="00D20282" w:rsidRDefault="00EA44AA" w:rsidP="00EA44AA">
            <w:pPr>
              <w:widowControl w:val="0"/>
              <w:autoSpaceDE w:val="0"/>
              <w:autoSpaceDN w:val="0"/>
              <w:spacing w:after="0" w:line="240" w:lineRule="auto"/>
              <w:rPr>
                <w:rFonts w:ascii="Times New Roman" w:eastAsia="Times New Roman" w:hAnsi="Times New Roman" w:cs="Times New Roman"/>
                <w:sz w:val="24"/>
                <w:szCs w:val="24"/>
                <w:lang w:eastAsia="ru-RU"/>
              </w:rPr>
            </w:pPr>
            <w:proofErr w:type="spellStart"/>
            <w:r w:rsidRPr="00D20282">
              <w:rPr>
                <w:rFonts w:ascii="Times New Roman" w:eastAsia="Times New Roman" w:hAnsi="Times New Roman" w:cs="Times New Roman"/>
                <w:sz w:val="24"/>
                <w:szCs w:val="24"/>
                <w:lang w:eastAsia="ru-RU"/>
              </w:rPr>
              <w:t>РПТВз</w:t>
            </w:r>
            <w:proofErr w:type="spellEnd"/>
            <w:r w:rsidRPr="00D20282">
              <w:rPr>
                <w:rFonts w:ascii="Times New Roman" w:eastAsia="Times New Roman" w:hAnsi="Times New Roman" w:cs="Times New Roman"/>
                <w:sz w:val="24"/>
                <w:szCs w:val="24"/>
                <w:lang w:eastAsia="ru-RU"/>
              </w:rPr>
              <w:t xml:space="preserve"> - распространенность потребления табака среди взрослого населения;</w:t>
            </w:r>
          </w:p>
        </w:tc>
        <w:tc>
          <w:tcPr>
            <w:tcW w:w="2381" w:type="dxa"/>
            <w:vMerge/>
            <w:tcBorders>
              <w:top w:val="nil"/>
              <w:left w:val="nil"/>
              <w:bottom w:val="nil"/>
              <w:right w:val="nil"/>
            </w:tcBorders>
          </w:tcPr>
          <w:p w:rsidR="00EA44AA" w:rsidRPr="00D20282" w:rsidRDefault="00EA44AA" w:rsidP="00EA44AA">
            <w:pPr>
              <w:rPr>
                <w:rFonts w:ascii="Times New Roman" w:hAnsi="Times New Roman" w:cs="Times New Roman"/>
                <w:sz w:val="24"/>
                <w:szCs w:val="24"/>
              </w:rPr>
            </w:pPr>
          </w:p>
        </w:tc>
      </w:tr>
      <w:tr w:rsidR="00EA44AA" w:rsidRPr="00D20282" w:rsidTr="007D1D5D">
        <w:tblPrEx>
          <w:tblBorders>
            <w:left w:val="none" w:sz="0" w:space="0" w:color="auto"/>
            <w:right w:val="none" w:sz="0" w:space="0" w:color="auto"/>
            <w:insideH w:val="none" w:sz="0" w:space="0" w:color="auto"/>
            <w:insideV w:val="none" w:sz="0" w:space="0" w:color="auto"/>
          </w:tblBorders>
        </w:tblPrEx>
        <w:tc>
          <w:tcPr>
            <w:tcW w:w="2065" w:type="dxa"/>
            <w:vMerge/>
            <w:tcBorders>
              <w:top w:val="nil"/>
              <w:left w:val="nil"/>
              <w:bottom w:val="nil"/>
              <w:right w:val="nil"/>
            </w:tcBorders>
          </w:tcPr>
          <w:p w:rsidR="00EA44AA" w:rsidRPr="00D20282" w:rsidRDefault="00EA44AA" w:rsidP="00EA44AA">
            <w:pPr>
              <w:rPr>
                <w:rFonts w:ascii="Times New Roman" w:hAnsi="Times New Roman" w:cs="Times New Roman"/>
                <w:sz w:val="24"/>
                <w:szCs w:val="24"/>
              </w:rPr>
            </w:pPr>
          </w:p>
        </w:tc>
        <w:tc>
          <w:tcPr>
            <w:tcW w:w="4568" w:type="dxa"/>
            <w:tcBorders>
              <w:top w:val="nil"/>
              <w:left w:val="nil"/>
              <w:bottom w:val="nil"/>
              <w:right w:val="nil"/>
            </w:tcBorders>
          </w:tcPr>
          <w:p w:rsidR="00EA44AA" w:rsidRPr="00D20282" w:rsidRDefault="00EA44AA" w:rsidP="00EA44AA">
            <w:pPr>
              <w:widowControl w:val="0"/>
              <w:autoSpaceDE w:val="0"/>
              <w:autoSpaceDN w:val="0"/>
              <w:spacing w:after="0" w:line="240" w:lineRule="auto"/>
              <w:rPr>
                <w:rFonts w:ascii="Times New Roman" w:eastAsia="Times New Roman" w:hAnsi="Times New Roman" w:cs="Times New Roman"/>
                <w:sz w:val="24"/>
                <w:szCs w:val="24"/>
                <w:lang w:eastAsia="ru-RU"/>
              </w:rPr>
            </w:pPr>
            <w:proofErr w:type="spellStart"/>
            <w:proofErr w:type="gramStart"/>
            <w:r w:rsidRPr="00D20282">
              <w:rPr>
                <w:rFonts w:ascii="Times New Roman" w:eastAsia="Times New Roman" w:hAnsi="Times New Roman" w:cs="Times New Roman"/>
                <w:sz w:val="24"/>
                <w:szCs w:val="24"/>
                <w:lang w:eastAsia="ru-RU"/>
              </w:rPr>
              <w:t>ККВз</w:t>
            </w:r>
            <w:proofErr w:type="spellEnd"/>
            <w:r w:rsidRPr="00D20282">
              <w:rPr>
                <w:rFonts w:ascii="Times New Roman" w:eastAsia="Times New Roman" w:hAnsi="Times New Roman" w:cs="Times New Roman"/>
                <w:sz w:val="24"/>
                <w:szCs w:val="24"/>
                <w:lang w:eastAsia="ru-RU"/>
              </w:rPr>
              <w:t xml:space="preserve"> - количество курящих среди опрошенных взрослых;</w:t>
            </w:r>
            <w:proofErr w:type="gramEnd"/>
          </w:p>
        </w:tc>
        <w:tc>
          <w:tcPr>
            <w:tcW w:w="2381" w:type="dxa"/>
            <w:vMerge/>
            <w:tcBorders>
              <w:top w:val="nil"/>
              <w:left w:val="nil"/>
              <w:bottom w:val="nil"/>
              <w:right w:val="nil"/>
            </w:tcBorders>
          </w:tcPr>
          <w:p w:rsidR="00EA44AA" w:rsidRPr="00D20282" w:rsidRDefault="00EA44AA" w:rsidP="00EA44AA">
            <w:pPr>
              <w:rPr>
                <w:rFonts w:ascii="Times New Roman" w:hAnsi="Times New Roman" w:cs="Times New Roman"/>
                <w:sz w:val="24"/>
                <w:szCs w:val="24"/>
              </w:rPr>
            </w:pPr>
          </w:p>
        </w:tc>
      </w:tr>
      <w:tr w:rsidR="00EA44AA" w:rsidRPr="00D20282" w:rsidTr="007D1D5D">
        <w:tblPrEx>
          <w:tblBorders>
            <w:left w:val="none" w:sz="0" w:space="0" w:color="auto"/>
            <w:right w:val="none" w:sz="0" w:space="0" w:color="auto"/>
            <w:insideH w:val="none" w:sz="0" w:space="0" w:color="auto"/>
            <w:insideV w:val="none" w:sz="0" w:space="0" w:color="auto"/>
          </w:tblBorders>
        </w:tblPrEx>
        <w:tc>
          <w:tcPr>
            <w:tcW w:w="2065" w:type="dxa"/>
            <w:vMerge/>
            <w:tcBorders>
              <w:top w:val="nil"/>
              <w:left w:val="nil"/>
              <w:bottom w:val="nil"/>
              <w:right w:val="nil"/>
            </w:tcBorders>
          </w:tcPr>
          <w:p w:rsidR="00EA44AA" w:rsidRPr="00D20282" w:rsidRDefault="00EA44AA" w:rsidP="00EA44AA">
            <w:pPr>
              <w:rPr>
                <w:rFonts w:ascii="Times New Roman" w:hAnsi="Times New Roman" w:cs="Times New Roman"/>
                <w:sz w:val="24"/>
                <w:szCs w:val="24"/>
              </w:rPr>
            </w:pPr>
          </w:p>
        </w:tc>
        <w:tc>
          <w:tcPr>
            <w:tcW w:w="4568" w:type="dxa"/>
            <w:tcBorders>
              <w:top w:val="nil"/>
              <w:left w:val="nil"/>
              <w:bottom w:val="nil"/>
              <w:right w:val="nil"/>
            </w:tcBorders>
          </w:tcPr>
          <w:p w:rsidR="00EA44AA" w:rsidRPr="00D20282" w:rsidRDefault="00EA44AA" w:rsidP="00EA44AA">
            <w:pPr>
              <w:widowControl w:val="0"/>
              <w:autoSpaceDE w:val="0"/>
              <w:autoSpaceDN w:val="0"/>
              <w:spacing w:after="0" w:line="240" w:lineRule="auto"/>
              <w:rPr>
                <w:rFonts w:ascii="Times New Roman" w:eastAsia="Times New Roman" w:hAnsi="Times New Roman" w:cs="Times New Roman"/>
                <w:sz w:val="24"/>
                <w:szCs w:val="24"/>
                <w:lang w:eastAsia="ru-RU"/>
              </w:rPr>
            </w:pPr>
            <w:proofErr w:type="spellStart"/>
            <w:r w:rsidRPr="00D20282">
              <w:rPr>
                <w:rFonts w:ascii="Times New Roman" w:eastAsia="Times New Roman" w:hAnsi="Times New Roman" w:cs="Times New Roman"/>
                <w:sz w:val="24"/>
                <w:szCs w:val="24"/>
                <w:lang w:eastAsia="ru-RU"/>
              </w:rPr>
              <w:t>КОВз</w:t>
            </w:r>
            <w:proofErr w:type="spellEnd"/>
            <w:r w:rsidRPr="00D20282">
              <w:rPr>
                <w:rFonts w:ascii="Times New Roman" w:eastAsia="Times New Roman" w:hAnsi="Times New Roman" w:cs="Times New Roman"/>
                <w:sz w:val="24"/>
                <w:szCs w:val="24"/>
                <w:lang w:eastAsia="ru-RU"/>
              </w:rPr>
              <w:t xml:space="preserve"> - количество опрошенных взрослых</w:t>
            </w:r>
          </w:p>
        </w:tc>
        <w:tc>
          <w:tcPr>
            <w:tcW w:w="2381" w:type="dxa"/>
            <w:vMerge/>
            <w:tcBorders>
              <w:top w:val="nil"/>
              <w:left w:val="nil"/>
              <w:bottom w:val="nil"/>
              <w:right w:val="nil"/>
            </w:tcBorders>
          </w:tcPr>
          <w:p w:rsidR="00EA44AA" w:rsidRPr="00D20282" w:rsidRDefault="00EA44AA" w:rsidP="00EA44AA">
            <w:pPr>
              <w:rPr>
                <w:rFonts w:ascii="Times New Roman" w:hAnsi="Times New Roman" w:cs="Times New Roman"/>
                <w:sz w:val="24"/>
                <w:szCs w:val="24"/>
              </w:rPr>
            </w:pPr>
          </w:p>
        </w:tc>
      </w:tr>
      <w:tr w:rsidR="00EA44AA" w:rsidRPr="00D20282" w:rsidTr="007D1D5D">
        <w:tblPrEx>
          <w:tblBorders>
            <w:left w:val="none" w:sz="0" w:space="0" w:color="auto"/>
            <w:right w:val="none" w:sz="0" w:space="0" w:color="auto"/>
            <w:insideH w:val="none" w:sz="0" w:space="0" w:color="auto"/>
            <w:insideV w:val="none" w:sz="0" w:space="0" w:color="auto"/>
          </w:tblBorders>
        </w:tblPrEx>
        <w:tc>
          <w:tcPr>
            <w:tcW w:w="2065" w:type="dxa"/>
            <w:vMerge w:val="restart"/>
            <w:tcBorders>
              <w:top w:val="nil"/>
              <w:left w:val="nil"/>
              <w:bottom w:val="nil"/>
              <w:right w:val="nil"/>
            </w:tcBorders>
          </w:tcPr>
          <w:p w:rsidR="00EA44AA" w:rsidRPr="00D20282" w:rsidRDefault="00EA44AA" w:rsidP="00EA44AA">
            <w:pPr>
              <w:widowControl w:val="0"/>
              <w:autoSpaceDE w:val="0"/>
              <w:autoSpaceDN w:val="0"/>
              <w:spacing w:after="0" w:line="240" w:lineRule="auto"/>
              <w:rPr>
                <w:rFonts w:ascii="Times New Roman" w:eastAsia="Times New Roman" w:hAnsi="Times New Roman" w:cs="Times New Roman"/>
                <w:sz w:val="24"/>
                <w:szCs w:val="24"/>
                <w:lang w:eastAsia="ru-RU"/>
              </w:rPr>
            </w:pPr>
            <w:r w:rsidRPr="00D20282">
              <w:rPr>
                <w:rFonts w:ascii="Times New Roman" w:eastAsia="Times New Roman" w:hAnsi="Times New Roman" w:cs="Times New Roman"/>
                <w:sz w:val="24"/>
                <w:szCs w:val="24"/>
                <w:lang w:eastAsia="ru-RU"/>
              </w:rPr>
              <w:t>10. Распространенность потребления табака среди детей и подростков</w:t>
            </w:r>
          </w:p>
        </w:tc>
        <w:tc>
          <w:tcPr>
            <w:tcW w:w="4568" w:type="dxa"/>
            <w:tcBorders>
              <w:top w:val="nil"/>
              <w:left w:val="nil"/>
              <w:bottom w:val="nil"/>
              <w:right w:val="nil"/>
            </w:tcBorders>
          </w:tcPr>
          <w:p w:rsidR="00EA44AA" w:rsidRPr="00D20282" w:rsidRDefault="00EA44AA" w:rsidP="00EA44AA">
            <w:pPr>
              <w:widowControl w:val="0"/>
              <w:autoSpaceDE w:val="0"/>
              <w:autoSpaceDN w:val="0"/>
              <w:spacing w:after="0" w:line="240" w:lineRule="auto"/>
              <w:rPr>
                <w:rFonts w:ascii="Times New Roman" w:eastAsia="Times New Roman" w:hAnsi="Times New Roman" w:cs="Times New Roman"/>
                <w:sz w:val="24"/>
                <w:szCs w:val="24"/>
                <w:lang w:eastAsia="ru-RU"/>
              </w:rPr>
            </w:pPr>
            <w:proofErr w:type="spellStart"/>
            <w:r w:rsidRPr="00D20282">
              <w:rPr>
                <w:rFonts w:ascii="Times New Roman" w:eastAsia="Times New Roman" w:hAnsi="Times New Roman" w:cs="Times New Roman"/>
                <w:sz w:val="24"/>
                <w:szCs w:val="24"/>
                <w:lang w:eastAsia="ru-RU"/>
              </w:rPr>
              <w:t>РПТДиП</w:t>
            </w:r>
            <w:proofErr w:type="spellEnd"/>
            <w:r w:rsidRPr="00D20282">
              <w:rPr>
                <w:rFonts w:ascii="Times New Roman" w:eastAsia="Times New Roman" w:hAnsi="Times New Roman" w:cs="Times New Roman"/>
                <w:sz w:val="24"/>
                <w:szCs w:val="24"/>
                <w:lang w:eastAsia="ru-RU"/>
              </w:rPr>
              <w:t xml:space="preserve"> = </w:t>
            </w:r>
            <w:proofErr w:type="spellStart"/>
            <w:r w:rsidRPr="00D20282">
              <w:rPr>
                <w:rFonts w:ascii="Times New Roman" w:eastAsia="Times New Roman" w:hAnsi="Times New Roman" w:cs="Times New Roman"/>
                <w:sz w:val="24"/>
                <w:szCs w:val="24"/>
                <w:lang w:eastAsia="ru-RU"/>
              </w:rPr>
              <w:t>ККВз</w:t>
            </w:r>
            <w:proofErr w:type="spellEnd"/>
            <w:r w:rsidRPr="00D20282">
              <w:rPr>
                <w:rFonts w:ascii="Times New Roman" w:eastAsia="Times New Roman" w:hAnsi="Times New Roman" w:cs="Times New Roman"/>
                <w:sz w:val="24"/>
                <w:szCs w:val="24"/>
                <w:lang w:eastAsia="ru-RU"/>
              </w:rPr>
              <w:t xml:space="preserve"> </w:t>
            </w:r>
            <w:proofErr w:type="spellStart"/>
            <w:r w:rsidRPr="00D20282">
              <w:rPr>
                <w:rFonts w:ascii="Times New Roman" w:eastAsia="Times New Roman" w:hAnsi="Times New Roman" w:cs="Times New Roman"/>
                <w:sz w:val="24"/>
                <w:szCs w:val="24"/>
                <w:lang w:eastAsia="ru-RU"/>
              </w:rPr>
              <w:t>x</w:t>
            </w:r>
            <w:proofErr w:type="spellEnd"/>
            <w:r w:rsidRPr="00D20282">
              <w:rPr>
                <w:rFonts w:ascii="Times New Roman" w:eastAsia="Times New Roman" w:hAnsi="Times New Roman" w:cs="Times New Roman"/>
                <w:sz w:val="24"/>
                <w:szCs w:val="24"/>
                <w:lang w:eastAsia="ru-RU"/>
              </w:rPr>
              <w:t xml:space="preserve"> 100 / </w:t>
            </w:r>
            <w:proofErr w:type="spellStart"/>
            <w:r w:rsidRPr="00D20282">
              <w:rPr>
                <w:rFonts w:ascii="Times New Roman" w:eastAsia="Times New Roman" w:hAnsi="Times New Roman" w:cs="Times New Roman"/>
                <w:sz w:val="24"/>
                <w:szCs w:val="24"/>
                <w:lang w:eastAsia="ru-RU"/>
              </w:rPr>
              <w:t>КОВз</w:t>
            </w:r>
            <w:proofErr w:type="spellEnd"/>
            <w:r w:rsidRPr="00D20282">
              <w:rPr>
                <w:rFonts w:ascii="Times New Roman" w:eastAsia="Times New Roman" w:hAnsi="Times New Roman" w:cs="Times New Roman"/>
                <w:sz w:val="24"/>
                <w:szCs w:val="24"/>
                <w:lang w:eastAsia="ru-RU"/>
              </w:rPr>
              <w:t>, где:</w:t>
            </w:r>
          </w:p>
        </w:tc>
        <w:tc>
          <w:tcPr>
            <w:tcW w:w="2381" w:type="dxa"/>
            <w:vMerge w:val="restart"/>
            <w:tcBorders>
              <w:top w:val="nil"/>
              <w:left w:val="nil"/>
              <w:bottom w:val="nil"/>
              <w:right w:val="nil"/>
            </w:tcBorders>
          </w:tcPr>
          <w:p w:rsidR="00EA44AA" w:rsidRPr="00D20282" w:rsidRDefault="00EA44AA" w:rsidP="00EA44AA">
            <w:pPr>
              <w:widowControl w:val="0"/>
              <w:autoSpaceDE w:val="0"/>
              <w:autoSpaceDN w:val="0"/>
              <w:spacing w:after="0" w:line="240" w:lineRule="auto"/>
              <w:rPr>
                <w:rFonts w:ascii="Times New Roman" w:eastAsia="Times New Roman" w:hAnsi="Times New Roman" w:cs="Times New Roman"/>
                <w:sz w:val="24"/>
                <w:szCs w:val="24"/>
                <w:lang w:eastAsia="ru-RU"/>
              </w:rPr>
            </w:pPr>
            <w:r w:rsidRPr="00D20282">
              <w:rPr>
                <w:rFonts w:ascii="Times New Roman" w:eastAsia="Times New Roman" w:hAnsi="Times New Roman" w:cs="Times New Roman"/>
                <w:sz w:val="24"/>
                <w:szCs w:val="24"/>
                <w:lang w:eastAsia="ru-RU"/>
              </w:rPr>
              <w:t xml:space="preserve">данные государственного бюджетного учреждения здравоохранения Архангельской области «Архангельский центр медицинской профилактики» в соответствии с приложением № 3 к приказу Министерства здравоохранения Российской Федерации от 23 сентября 2003 года № 455 «О совершенствовании деятельности органов и учреждений здравоохранения по профилактике заболеваний в </w:t>
            </w:r>
            <w:r w:rsidRPr="00D20282">
              <w:rPr>
                <w:rFonts w:ascii="Times New Roman" w:eastAsia="Times New Roman" w:hAnsi="Times New Roman" w:cs="Times New Roman"/>
                <w:sz w:val="24"/>
                <w:szCs w:val="24"/>
                <w:lang w:eastAsia="ru-RU"/>
              </w:rPr>
              <w:lastRenderedPageBreak/>
              <w:t>Российской Федерации»</w:t>
            </w:r>
          </w:p>
        </w:tc>
      </w:tr>
      <w:tr w:rsidR="00EA44AA" w:rsidRPr="00D20282" w:rsidTr="007D1D5D">
        <w:tblPrEx>
          <w:tblBorders>
            <w:left w:val="none" w:sz="0" w:space="0" w:color="auto"/>
            <w:right w:val="none" w:sz="0" w:space="0" w:color="auto"/>
            <w:insideH w:val="none" w:sz="0" w:space="0" w:color="auto"/>
            <w:insideV w:val="none" w:sz="0" w:space="0" w:color="auto"/>
          </w:tblBorders>
        </w:tblPrEx>
        <w:tc>
          <w:tcPr>
            <w:tcW w:w="2065" w:type="dxa"/>
            <w:vMerge/>
            <w:tcBorders>
              <w:top w:val="nil"/>
              <w:left w:val="nil"/>
              <w:bottom w:val="nil"/>
              <w:right w:val="nil"/>
            </w:tcBorders>
          </w:tcPr>
          <w:p w:rsidR="00EA44AA" w:rsidRPr="00D20282" w:rsidRDefault="00EA44AA" w:rsidP="00EA44AA">
            <w:pPr>
              <w:rPr>
                <w:rFonts w:ascii="Times New Roman" w:hAnsi="Times New Roman" w:cs="Times New Roman"/>
                <w:sz w:val="24"/>
                <w:szCs w:val="24"/>
              </w:rPr>
            </w:pPr>
          </w:p>
        </w:tc>
        <w:tc>
          <w:tcPr>
            <w:tcW w:w="4568" w:type="dxa"/>
            <w:tcBorders>
              <w:top w:val="nil"/>
              <w:left w:val="nil"/>
              <w:bottom w:val="nil"/>
              <w:right w:val="nil"/>
            </w:tcBorders>
          </w:tcPr>
          <w:p w:rsidR="00EA44AA" w:rsidRPr="00D20282" w:rsidRDefault="00EA44AA" w:rsidP="00EA44AA">
            <w:pPr>
              <w:widowControl w:val="0"/>
              <w:autoSpaceDE w:val="0"/>
              <w:autoSpaceDN w:val="0"/>
              <w:spacing w:after="0" w:line="240" w:lineRule="auto"/>
              <w:rPr>
                <w:rFonts w:ascii="Times New Roman" w:eastAsia="Times New Roman" w:hAnsi="Times New Roman" w:cs="Times New Roman"/>
                <w:sz w:val="24"/>
                <w:szCs w:val="24"/>
                <w:lang w:eastAsia="ru-RU"/>
              </w:rPr>
            </w:pPr>
            <w:proofErr w:type="spellStart"/>
            <w:r w:rsidRPr="00D20282">
              <w:rPr>
                <w:rFonts w:ascii="Times New Roman" w:eastAsia="Times New Roman" w:hAnsi="Times New Roman" w:cs="Times New Roman"/>
                <w:sz w:val="24"/>
                <w:szCs w:val="24"/>
                <w:lang w:eastAsia="ru-RU"/>
              </w:rPr>
              <w:t>РПТДиП</w:t>
            </w:r>
            <w:proofErr w:type="spellEnd"/>
            <w:r w:rsidRPr="00D20282">
              <w:rPr>
                <w:rFonts w:ascii="Times New Roman" w:eastAsia="Times New Roman" w:hAnsi="Times New Roman" w:cs="Times New Roman"/>
                <w:sz w:val="24"/>
                <w:szCs w:val="24"/>
                <w:lang w:eastAsia="ru-RU"/>
              </w:rPr>
              <w:t xml:space="preserve"> - распространенность потребления табака среди детей и подростков;</w:t>
            </w:r>
          </w:p>
        </w:tc>
        <w:tc>
          <w:tcPr>
            <w:tcW w:w="2381" w:type="dxa"/>
            <w:vMerge/>
            <w:tcBorders>
              <w:top w:val="nil"/>
              <w:left w:val="nil"/>
              <w:bottom w:val="nil"/>
              <w:right w:val="nil"/>
            </w:tcBorders>
          </w:tcPr>
          <w:p w:rsidR="00EA44AA" w:rsidRPr="00D20282" w:rsidRDefault="00EA44AA" w:rsidP="00EA44AA">
            <w:pPr>
              <w:rPr>
                <w:rFonts w:ascii="Times New Roman" w:hAnsi="Times New Roman" w:cs="Times New Roman"/>
                <w:sz w:val="24"/>
                <w:szCs w:val="24"/>
              </w:rPr>
            </w:pPr>
          </w:p>
        </w:tc>
      </w:tr>
      <w:tr w:rsidR="00EA44AA" w:rsidRPr="00D20282" w:rsidTr="007D1D5D">
        <w:tblPrEx>
          <w:tblBorders>
            <w:left w:val="none" w:sz="0" w:space="0" w:color="auto"/>
            <w:right w:val="none" w:sz="0" w:space="0" w:color="auto"/>
            <w:insideH w:val="none" w:sz="0" w:space="0" w:color="auto"/>
            <w:insideV w:val="none" w:sz="0" w:space="0" w:color="auto"/>
          </w:tblBorders>
        </w:tblPrEx>
        <w:tc>
          <w:tcPr>
            <w:tcW w:w="2065" w:type="dxa"/>
            <w:vMerge/>
            <w:tcBorders>
              <w:top w:val="nil"/>
              <w:left w:val="nil"/>
              <w:bottom w:val="nil"/>
              <w:right w:val="nil"/>
            </w:tcBorders>
          </w:tcPr>
          <w:p w:rsidR="00EA44AA" w:rsidRPr="00D20282" w:rsidRDefault="00EA44AA" w:rsidP="00EA44AA">
            <w:pPr>
              <w:rPr>
                <w:rFonts w:ascii="Times New Roman" w:hAnsi="Times New Roman" w:cs="Times New Roman"/>
                <w:sz w:val="24"/>
                <w:szCs w:val="24"/>
              </w:rPr>
            </w:pPr>
          </w:p>
        </w:tc>
        <w:tc>
          <w:tcPr>
            <w:tcW w:w="4568" w:type="dxa"/>
            <w:tcBorders>
              <w:top w:val="nil"/>
              <w:left w:val="nil"/>
              <w:bottom w:val="nil"/>
              <w:right w:val="nil"/>
            </w:tcBorders>
          </w:tcPr>
          <w:p w:rsidR="00EA44AA" w:rsidRPr="00D20282" w:rsidRDefault="00EA44AA" w:rsidP="00EA44AA">
            <w:pPr>
              <w:widowControl w:val="0"/>
              <w:autoSpaceDE w:val="0"/>
              <w:autoSpaceDN w:val="0"/>
              <w:spacing w:after="0" w:line="240" w:lineRule="auto"/>
              <w:rPr>
                <w:rFonts w:ascii="Times New Roman" w:eastAsia="Times New Roman" w:hAnsi="Times New Roman" w:cs="Times New Roman"/>
                <w:sz w:val="24"/>
                <w:szCs w:val="24"/>
                <w:lang w:eastAsia="ru-RU"/>
              </w:rPr>
            </w:pPr>
            <w:proofErr w:type="spellStart"/>
            <w:r w:rsidRPr="00D20282">
              <w:rPr>
                <w:rFonts w:ascii="Times New Roman" w:eastAsia="Times New Roman" w:hAnsi="Times New Roman" w:cs="Times New Roman"/>
                <w:sz w:val="24"/>
                <w:szCs w:val="24"/>
                <w:lang w:eastAsia="ru-RU"/>
              </w:rPr>
              <w:t>ККДиП</w:t>
            </w:r>
            <w:proofErr w:type="spellEnd"/>
            <w:r w:rsidRPr="00D20282">
              <w:rPr>
                <w:rFonts w:ascii="Times New Roman" w:eastAsia="Times New Roman" w:hAnsi="Times New Roman" w:cs="Times New Roman"/>
                <w:sz w:val="24"/>
                <w:szCs w:val="24"/>
                <w:lang w:eastAsia="ru-RU"/>
              </w:rPr>
              <w:t xml:space="preserve"> - количество курящих среди опрошенных детей и подростков;</w:t>
            </w:r>
          </w:p>
        </w:tc>
        <w:tc>
          <w:tcPr>
            <w:tcW w:w="2381" w:type="dxa"/>
            <w:vMerge/>
            <w:tcBorders>
              <w:top w:val="nil"/>
              <w:left w:val="nil"/>
              <w:bottom w:val="nil"/>
              <w:right w:val="nil"/>
            </w:tcBorders>
          </w:tcPr>
          <w:p w:rsidR="00EA44AA" w:rsidRPr="00D20282" w:rsidRDefault="00EA44AA" w:rsidP="00EA44AA">
            <w:pPr>
              <w:rPr>
                <w:rFonts w:ascii="Times New Roman" w:hAnsi="Times New Roman" w:cs="Times New Roman"/>
                <w:sz w:val="24"/>
                <w:szCs w:val="24"/>
              </w:rPr>
            </w:pPr>
          </w:p>
        </w:tc>
      </w:tr>
      <w:tr w:rsidR="00EA44AA" w:rsidRPr="00D20282" w:rsidTr="007D1D5D">
        <w:tblPrEx>
          <w:tblBorders>
            <w:left w:val="none" w:sz="0" w:space="0" w:color="auto"/>
            <w:right w:val="none" w:sz="0" w:space="0" w:color="auto"/>
            <w:insideH w:val="none" w:sz="0" w:space="0" w:color="auto"/>
            <w:insideV w:val="none" w:sz="0" w:space="0" w:color="auto"/>
          </w:tblBorders>
        </w:tblPrEx>
        <w:tc>
          <w:tcPr>
            <w:tcW w:w="2065" w:type="dxa"/>
            <w:vMerge/>
            <w:tcBorders>
              <w:top w:val="nil"/>
              <w:left w:val="nil"/>
              <w:bottom w:val="nil"/>
              <w:right w:val="nil"/>
            </w:tcBorders>
          </w:tcPr>
          <w:p w:rsidR="00EA44AA" w:rsidRPr="00D20282" w:rsidRDefault="00EA44AA" w:rsidP="00EA44AA">
            <w:pPr>
              <w:rPr>
                <w:rFonts w:ascii="Times New Roman" w:hAnsi="Times New Roman" w:cs="Times New Roman"/>
                <w:sz w:val="24"/>
                <w:szCs w:val="24"/>
              </w:rPr>
            </w:pPr>
          </w:p>
        </w:tc>
        <w:tc>
          <w:tcPr>
            <w:tcW w:w="4568" w:type="dxa"/>
            <w:tcBorders>
              <w:top w:val="nil"/>
              <w:left w:val="nil"/>
              <w:bottom w:val="nil"/>
              <w:right w:val="nil"/>
            </w:tcBorders>
          </w:tcPr>
          <w:p w:rsidR="00EA44AA" w:rsidRPr="00D20282" w:rsidRDefault="00EA44AA" w:rsidP="00EA44AA">
            <w:pPr>
              <w:widowControl w:val="0"/>
              <w:autoSpaceDE w:val="0"/>
              <w:autoSpaceDN w:val="0"/>
              <w:spacing w:after="0" w:line="240" w:lineRule="auto"/>
              <w:rPr>
                <w:rFonts w:ascii="Times New Roman" w:eastAsia="Times New Roman" w:hAnsi="Times New Roman" w:cs="Times New Roman"/>
                <w:sz w:val="24"/>
                <w:szCs w:val="24"/>
                <w:lang w:eastAsia="ru-RU"/>
              </w:rPr>
            </w:pPr>
            <w:proofErr w:type="spellStart"/>
            <w:r w:rsidRPr="00D20282">
              <w:rPr>
                <w:rFonts w:ascii="Times New Roman" w:eastAsia="Times New Roman" w:hAnsi="Times New Roman" w:cs="Times New Roman"/>
                <w:sz w:val="24"/>
                <w:szCs w:val="24"/>
                <w:lang w:eastAsia="ru-RU"/>
              </w:rPr>
              <w:t>КОДиП</w:t>
            </w:r>
            <w:proofErr w:type="spellEnd"/>
            <w:r w:rsidRPr="00D20282">
              <w:rPr>
                <w:rFonts w:ascii="Times New Roman" w:eastAsia="Times New Roman" w:hAnsi="Times New Roman" w:cs="Times New Roman"/>
                <w:sz w:val="24"/>
                <w:szCs w:val="24"/>
                <w:lang w:eastAsia="ru-RU"/>
              </w:rPr>
              <w:t xml:space="preserve"> - количество опрошенных детей и подростков</w:t>
            </w:r>
          </w:p>
        </w:tc>
        <w:tc>
          <w:tcPr>
            <w:tcW w:w="2381" w:type="dxa"/>
            <w:vMerge/>
            <w:tcBorders>
              <w:top w:val="nil"/>
              <w:left w:val="nil"/>
              <w:bottom w:val="nil"/>
              <w:right w:val="nil"/>
            </w:tcBorders>
          </w:tcPr>
          <w:p w:rsidR="00EA44AA" w:rsidRPr="00D20282" w:rsidRDefault="00EA44AA" w:rsidP="00EA44AA">
            <w:pPr>
              <w:rPr>
                <w:rFonts w:ascii="Times New Roman" w:hAnsi="Times New Roman" w:cs="Times New Roman"/>
                <w:sz w:val="24"/>
                <w:szCs w:val="24"/>
              </w:rPr>
            </w:pPr>
          </w:p>
        </w:tc>
      </w:tr>
      <w:tr w:rsidR="00EA44AA" w:rsidRPr="00D20282" w:rsidTr="007D1D5D">
        <w:tblPrEx>
          <w:tblBorders>
            <w:left w:val="none" w:sz="0" w:space="0" w:color="auto"/>
            <w:right w:val="none" w:sz="0" w:space="0" w:color="auto"/>
            <w:insideH w:val="none" w:sz="0" w:space="0" w:color="auto"/>
            <w:insideV w:val="none" w:sz="0" w:space="0" w:color="auto"/>
          </w:tblBorders>
        </w:tblPrEx>
        <w:tc>
          <w:tcPr>
            <w:tcW w:w="2065" w:type="dxa"/>
            <w:tcBorders>
              <w:top w:val="nil"/>
              <w:left w:val="nil"/>
              <w:bottom w:val="nil"/>
              <w:right w:val="nil"/>
            </w:tcBorders>
          </w:tcPr>
          <w:p w:rsidR="00EA44AA" w:rsidRPr="00D20282" w:rsidRDefault="00EA44AA" w:rsidP="00EA44AA">
            <w:pPr>
              <w:widowControl w:val="0"/>
              <w:autoSpaceDE w:val="0"/>
              <w:autoSpaceDN w:val="0"/>
              <w:spacing w:after="0" w:line="240" w:lineRule="auto"/>
              <w:rPr>
                <w:rFonts w:ascii="Times New Roman" w:eastAsia="Times New Roman" w:hAnsi="Times New Roman" w:cs="Times New Roman"/>
                <w:sz w:val="24"/>
                <w:szCs w:val="24"/>
                <w:lang w:eastAsia="ru-RU"/>
              </w:rPr>
            </w:pPr>
            <w:r w:rsidRPr="00D20282">
              <w:rPr>
                <w:rFonts w:ascii="Times New Roman" w:eastAsia="Times New Roman" w:hAnsi="Times New Roman" w:cs="Times New Roman"/>
                <w:sz w:val="24"/>
                <w:szCs w:val="24"/>
                <w:lang w:eastAsia="ru-RU"/>
              </w:rPr>
              <w:lastRenderedPageBreak/>
              <w:t>11. Зарегистрировано больных с диагнозом активный туберкулез, установленным впервые в жизни</w:t>
            </w:r>
          </w:p>
        </w:tc>
        <w:tc>
          <w:tcPr>
            <w:tcW w:w="4568" w:type="dxa"/>
            <w:tcBorders>
              <w:top w:val="nil"/>
              <w:left w:val="nil"/>
              <w:bottom w:val="nil"/>
              <w:right w:val="nil"/>
            </w:tcBorders>
          </w:tcPr>
          <w:p w:rsidR="00EA44AA" w:rsidRPr="00D20282" w:rsidRDefault="00EA44AA" w:rsidP="00EA44AA">
            <w:pPr>
              <w:widowControl w:val="0"/>
              <w:autoSpaceDE w:val="0"/>
              <w:autoSpaceDN w:val="0"/>
              <w:spacing w:after="0" w:line="240" w:lineRule="auto"/>
              <w:rPr>
                <w:rFonts w:ascii="Times New Roman" w:eastAsia="Times New Roman" w:hAnsi="Times New Roman" w:cs="Times New Roman"/>
                <w:sz w:val="24"/>
                <w:szCs w:val="24"/>
                <w:lang w:eastAsia="ru-RU"/>
              </w:rPr>
            </w:pPr>
            <w:r w:rsidRPr="00D20282">
              <w:rPr>
                <w:rFonts w:ascii="Times New Roman" w:eastAsia="Times New Roman" w:hAnsi="Times New Roman" w:cs="Times New Roman"/>
                <w:sz w:val="24"/>
                <w:szCs w:val="24"/>
                <w:lang w:eastAsia="ru-RU"/>
              </w:rPr>
              <w:t>абсолютное число зарегистрированных больных с диагнозом активный туберкулез, установленным впервые в жизни</w:t>
            </w:r>
          </w:p>
        </w:tc>
        <w:tc>
          <w:tcPr>
            <w:tcW w:w="2381" w:type="dxa"/>
            <w:tcBorders>
              <w:top w:val="nil"/>
              <w:left w:val="nil"/>
              <w:bottom w:val="nil"/>
              <w:right w:val="nil"/>
            </w:tcBorders>
          </w:tcPr>
          <w:p w:rsidR="00EA44AA" w:rsidRPr="00D20282" w:rsidRDefault="00EA44AA" w:rsidP="00EA44AA">
            <w:pPr>
              <w:widowControl w:val="0"/>
              <w:autoSpaceDE w:val="0"/>
              <w:autoSpaceDN w:val="0"/>
              <w:spacing w:after="0" w:line="240" w:lineRule="auto"/>
              <w:rPr>
                <w:rFonts w:ascii="Times New Roman" w:eastAsia="Times New Roman" w:hAnsi="Times New Roman" w:cs="Times New Roman"/>
                <w:sz w:val="24"/>
                <w:szCs w:val="24"/>
                <w:lang w:eastAsia="ru-RU"/>
              </w:rPr>
            </w:pPr>
            <w:r w:rsidRPr="00D20282">
              <w:rPr>
                <w:rFonts w:ascii="Times New Roman" w:eastAsia="Times New Roman" w:hAnsi="Times New Roman" w:cs="Times New Roman"/>
                <w:sz w:val="24"/>
                <w:szCs w:val="24"/>
                <w:lang w:eastAsia="ru-RU"/>
              </w:rPr>
              <w:t>форма федерального статистического наблюдения № 8 «Сведения о заболеваниях активным туберкулезом», утвержденная приказом Федеральной службы государственной статистики от 28 января 2009 года № 12</w:t>
            </w:r>
          </w:p>
        </w:tc>
      </w:tr>
      <w:tr w:rsidR="00EA44AA" w:rsidRPr="00D20282" w:rsidTr="007D1D5D">
        <w:tblPrEx>
          <w:tblBorders>
            <w:left w:val="none" w:sz="0" w:space="0" w:color="auto"/>
            <w:right w:val="none" w:sz="0" w:space="0" w:color="auto"/>
            <w:insideH w:val="none" w:sz="0" w:space="0" w:color="auto"/>
            <w:insideV w:val="none" w:sz="0" w:space="0" w:color="auto"/>
          </w:tblBorders>
        </w:tblPrEx>
        <w:tc>
          <w:tcPr>
            <w:tcW w:w="2065" w:type="dxa"/>
            <w:vMerge w:val="restart"/>
            <w:tcBorders>
              <w:top w:val="nil"/>
              <w:left w:val="nil"/>
              <w:bottom w:val="nil"/>
              <w:right w:val="nil"/>
            </w:tcBorders>
          </w:tcPr>
          <w:p w:rsidR="00EA44AA" w:rsidRPr="00D20282" w:rsidRDefault="00EA44AA" w:rsidP="00EA44AA">
            <w:pPr>
              <w:widowControl w:val="0"/>
              <w:autoSpaceDE w:val="0"/>
              <w:autoSpaceDN w:val="0"/>
              <w:spacing w:after="0" w:line="240" w:lineRule="auto"/>
              <w:rPr>
                <w:rFonts w:ascii="Times New Roman" w:eastAsia="Times New Roman" w:hAnsi="Times New Roman" w:cs="Times New Roman"/>
                <w:sz w:val="24"/>
                <w:szCs w:val="24"/>
                <w:lang w:eastAsia="ru-RU"/>
              </w:rPr>
            </w:pPr>
            <w:r w:rsidRPr="00D20282">
              <w:rPr>
                <w:rFonts w:ascii="Times New Roman" w:eastAsia="Times New Roman" w:hAnsi="Times New Roman" w:cs="Times New Roman"/>
                <w:sz w:val="24"/>
                <w:szCs w:val="24"/>
                <w:lang w:eastAsia="ru-RU"/>
              </w:rPr>
              <w:t>12. Обеспеченность врачами (на 10 тыс. населения)</w:t>
            </w:r>
          </w:p>
        </w:tc>
        <w:tc>
          <w:tcPr>
            <w:tcW w:w="4568" w:type="dxa"/>
            <w:tcBorders>
              <w:top w:val="nil"/>
              <w:left w:val="nil"/>
              <w:bottom w:val="nil"/>
              <w:right w:val="nil"/>
            </w:tcBorders>
          </w:tcPr>
          <w:p w:rsidR="00EA44AA" w:rsidRPr="00D20282" w:rsidRDefault="00EA44AA" w:rsidP="00EA44AA">
            <w:pPr>
              <w:widowControl w:val="0"/>
              <w:autoSpaceDE w:val="0"/>
              <w:autoSpaceDN w:val="0"/>
              <w:spacing w:after="0" w:line="240" w:lineRule="auto"/>
              <w:rPr>
                <w:rFonts w:ascii="Times New Roman" w:eastAsia="Times New Roman" w:hAnsi="Times New Roman" w:cs="Times New Roman"/>
                <w:sz w:val="24"/>
                <w:szCs w:val="24"/>
                <w:lang w:eastAsia="ru-RU"/>
              </w:rPr>
            </w:pPr>
            <w:r w:rsidRPr="00D20282">
              <w:rPr>
                <w:rFonts w:ascii="Times New Roman" w:eastAsia="Times New Roman" w:hAnsi="Times New Roman" w:cs="Times New Roman"/>
                <w:sz w:val="24"/>
                <w:szCs w:val="24"/>
                <w:lang w:eastAsia="ru-RU"/>
              </w:rPr>
              <w:t xml:space="preserve">ОВ = ЧВФЛ </w:t>
            </w:r>
            <w:proofErr w:type="spellStart"/>
            <w:r w:rsidRPr="00D20282">
              <w:rPr>
                <w:rFonts w:ascii="Times New Roman" w:eastAsia="Times New Roman" w:hAnsi="Times New Roman" w:cs="Times New Roman"/>
                <w:sz w:val="24"/>
                <w:szCs w:val="24"/>
                <w:lang w:eastAsia="ru-RU"/>
              </w:rPr>
              <w:t>x</w:t>
            </w:r>
            <w:proofErr w:type="spellEnd"/>
            <w:r w:rsidRPr="00D20282">
              <w:rPr>
                <w:rFonts w:ascii="Times New Roman" w:eastAsia="Times New Roman" w:hAnsi="Times New Roman" w:cs="Times New Roman"/>
                <w:sz w:val="24"/>
                <w:szCs w:val="24"/>
                <w:lang w:eastAsia="ru-RU"/>
              </w:rPr>
              <w:t xml:space="preserve"> 10 000 / ЧН, где:</w:t>
            </w:r>
          </w:p>
        </w:tc>
        <w:tc>
          <w:tcPr>
            <w:tcW w:w="2381" w:type="dxa"/>
            <w:vMerge w:val="restart"/>
            <w:tcBorders>
              <w:top w:val="nil"/>
              <w:left w:val="nil"/>
              <w:bottom w:val="nil"/>
              <w:right w:val="nil"/>
            </w:tcBorders>
          </w:tcPr>
          <w:p w:rsidR="00EA44AA" w:rsidRPr="00D20282" w:rsidRDefault="00EA44AA" w:rsidP="00EA44AA">
            <w:pPr>
              <w:widowControl w:val="0"/>
              <w:autoSpaceDE w:val="0"/>
              <w:autoSpaceDN w:val="0"/>
              <w:spacing w:after="0" w:line="240" w:lineRule="auto"/>
              <w:rPr>
                <w:rFonts w:ascii="Times New Roman" w:eastAsia="Times New Roman" w:hAnsi="Times New Roman" w:cs="Times New Roman"/>
                <w:sz w:val="24"/>
                <w:szCs w:val="24"/>
                <w:lang w:eastAsia="ru-RU"/>
              </w:rPr>
            </w:pPr>
            <w:r w:rsidRPr="00D20282">
              <w:rPr>
                <w:rFonts w:ascii="Times New Roman" w:eastAsia="Times New Roman" w:hAnsi="Times New Roman" w:cs="Times New Roman"/>
                <w:sz w:val="24"/>
                <w:szCs w:val="24"/>
                <w:lang w:eastAsia="ru-RU"/>
              </w:rPr>
              <w:t>форма федерального статистического наблюдения № 30 «Сведения о медицинской организации», утвержденная приказом Федеральной службы государственной статистики от 27 декабря 2016 года № 866 (далее - форма федерального статистического наблюдения № 30 «Сведения о медицинской организации»), таблица 1100</w:t>
            </w:r>
          </w:p>
        </w:tc>
      </w:tr>
      <w:tr w:rsidR="00EA44AA" w:rsidRPr="00D20282" w:rsidTr="007D1D5D">
        <w:tblPrEx>
          <w:tblBorders>
            <w:left w:val="none" w:sz="0" w:space="0" w:color="auto"/>
            <w:right w:val="none" w:sz="0" w:space="0" w:color="auto"/>
            <w:insideH w:val="none" w:sz="0" w:space="0" w:color="auto"/>
            <w:insideV w:val="none" w:sz="0" w:space="0" w:color="auto"/>
          </w:tblBorders>
        </w:tblPrEx>
        <w:tc>
          <w:tcPr>
            <w:tcW w:w="2065" w:type="dxa"/>
            <w:vMerge/>
            <w:tcBorders>
              <w:top w:val="nil"/>
              <w:left w:val="nil"/>
              <w:bottom w:val="nil"/>
              <w:right w:val="nil"/>
            </w:tcBorders>
          </w:tcPr>
          <w:p w:rsidR="00EA44AA" w:rsidRPr="00D20282" w:rsidRDefault="00EA44AA" w:rsidP="00EA44AA">
            <w:pPr>
              <w:rPr>
                <w:rFonts w:ascii="Times New Roman" w:hAnsi="Times New Roman" w:cs="Times New Roman"/>
                <w:sz w:val="24"/>
                <w:szCs w:val="24"/>
              </w:rPr>
            </w:pPr>
          </w:p>
        </w:tc>
        <w:tc>
          <w:tcPr>
            <w:tcW w:w="4568" w:type="dxa"/>
            <w:tcBorders>
              <w:top w:val="nil"/>
              <w:left w:val="nil"/>
              <w:bottom w:val="nil"/>
              <w:right w:val="nil"/>
            </w:tcBorders>
          </w:tcPr>
          <w:p w:rsidR="00EA44AA" w:rsidRPr="00D20282" w:rsidRDefault="00EA44AA" w:rsidP="00EA44AA">
            <w:pPr>
              <w:widowControl w:val="0"/>
              <w:autoSpaceDE w:val="0"/>
              <w:autoSpaceDN w:val="0"/>
              <w:spacing w:after="0" w:line="240" w:lineRule="auto"/>
              <w:rPr>
                <w:rFonts w:ascii="Times New Roman" w:eastAsia="Times New Roman" w:hAnsi="Times New Roman" w:cs="Times New Roman"/>
                <w:sz w:val="24"/>
                <w:szCs w:val="24"/>
                <w:lang w:eastAsia="ru-RU"/>
              </w:rPr>
            </w:pPr>
            <w:r w:rsidRPr="00D20282">
              <w:rPr>
                <w:rFonts w:ascii="Times New Roman" w:eastAsia="Times New Roman" w:hAnsi="Times New Roman" w:cs="Times New Roman"/>
                <w:sz w:val="24"/>
                <w:szCs w:val="24"/>
                <w:lang w:eastAsia="ru-RU"/>
              </w:rPr>
              <w:t>ОВ - обеспеченность врачами;</w:t>
            </w:r>
          </w:p>
        </w:tc>
        <w:tc>
          <w:tcPr>
            <w:tcW w:w="2381" w:type="dxa"/>
            <w:vMerge/>
            <w:tcBorders>
              <w:top w:val="nil"/>
              <w:left w:val="nil"/>
              <w:bottom w:val="nil"/>
              <w:right w:val="nil"/>
            </w:tcBorders>
          </w:tcPr>
          <w:p w:rsidR="00EA44AA" w:rsidRPr="00D20282" w:rsidRDefault="00EA44AA" w:rsidP="00EA44AA">
            <w:pPr>
              <w:rPr>
                <w:rFonts w:ascii="Times New Roman" w:hAnsi="Times New Roman" w:cs="Times New Roman"/>
                <w:sz w:val="24"/>
                <w:szCs w:val="24"/>
              </w:rPr>
            </w:pPr>
          </w:p>
        </w:tc>
      </w:tr>
      <w:tr w:rsidR="00EA44AA" w:rsidRPr="00D20282" w:rsidTr="007D1D5D">
        <w:tblPrEx>
          <w:tblBorders>
            <w:left w:val="none" w:sz="0" w:space="0" w:color="auto"/>
            <w:right w:val="none" w:sz="0" w:space="0" w:color="auto"/>
            <w:insideH w:val="none" w:sz="0" w:space="0" w:color="auto"/>
            <w:insideV w:val="none" w:sz="0" w:space="0" w:color="auto"/>
          </w:tblBorders>
        </w:tblPrEx>
        <w:tc>
          <w:tcPr>
            <w:tcW w:w="2065" w:type="dxa"/>
            <w:vMerge/>
            <w:tcBorders>
              <w:top w:val="nil"/>
              <w:left w:val="nil"/>
              <w:bottom w:val="nil"/>
              <w:right w:val="nil"/>
            </w:tcBorders>
          </w:tcPr>
          <w:p w:rsidR="00EA44AA" w:rsidRPr="00D20282" w:rsidRDefault="00EA44AA" w:rsidP="00EA44AA">
            <w:pPr>
              <w:rPr>
                <w:rFonts w:ascii="Times New Roman" w:hAnsi="Times New Roman" w:cs="Times New Roman"/>
                <w:sz w:val="24"/>
                <w:szCs w:val="24"/>
              </w:rPr>
            </w:pPr>
          </w:p>
        </w:tc>
        <w:tc>
          <w:tcPr>
            <w:tcW w:w="4568" w:type="dxa"/>
            <w:tcBorders>
              <w:top w:val="nil"/>
              <w:left w:val="nil"/>
              <w:bottom w:val="nil"/>
              <w:right w:val="nil"/>
            </w:tcBorders>
          </w:tcPr>
          <w:p w:rsidR="00EA44AA" w:rsidRPr="00D20282" w:rsidRDefault="00EA44AA" w:rsidP="00EA44AA">
            <w:pPr>
              <w:widowControl w:val="0"/>
              <w:autoSpaceDE w:val="0"/>
              <w:autoSpaceDN w:val="0"/>
              <w:spacing w:after="0" w:line="240" w:lineRule="auto"/>
              <w:rPr>
                <w:rFonts w:ascii="Times New Roman" w:eastAsia="Times New Roman" w:hAnsi="Times New Roman" w:cs="Times New Roman"/>
                <w:sz w:val="24"/>
                <w:szCs w:val="24"/>
                <w:lang w:eastAsia="ru-RU"/>
              </w:rPr>
            </w:pPr>
            <w:r w:rsidRPr="00D20282">
              <w:rPr>
                <w:rFonts w:ascii="Times New Roman" w:eastAsia="Times New Roman" w:hAnsi="Times New Roman" w:cs="Times New Roman"/>
                <w:sz w:val="24"/>
                <w:szCs w:val="24"/>
                <w:lang w:eastAsia="ru-RU"/>
              </w:rPr>
              <w:t>ЧВФЛ - число физических лиц врачей в государственных медицинских организациях;</w:t>
            </w:r>
          </w:p>
        </w:tc>
        <w:tc>
          <w:tcPr>
            <w:tcW w:w="2381" w:type="dxa"/>
            <w:vMerge/>
            <w:tcBorders>
              <w:top w:val="nil"/>
              <w:left w:val="nil"/>
              <w:bottom w:val="nil"/>
              <w:right w:val="nil"/>
            </w:tcBorders>
          </w:tcPr>
          <w:p w:rsidR="00EA44AA" w:rsidRPr="00D20282" w:rsidRDefault="00EA44AA" w:rsidP="00EA44AA">
            <w:pPr>
              <w:rPr>
                <w:rFonts w:ascii="Times New Roman" w:hAnsi="Times New Roman" w:cs="Times New Roman"/>
                <w:sz w:val="24"/>
                <w:szCs w:val="24"/>
              </w:rPr>
            </w:pPr>
          </w:p>
        </w:tc>
      </w:tr>
      <w:tr w:rsidR="00EA44AA" w:rsidRPr="00D20282" w:rsidTr="007D1D5D">
        <w:tblPrEx>
          <w:tblBorders>
            <w:left w:val="none" w:sz="0" w:space="0" w:color="auto"/>
            <w:right w:val="none" w:sz="0" w:space="0" w:color="auto"/>
            <w:insideH w:val="none" w:sz="0" w:space="0" w:color="auto"/>
            <w:insideV w:val="none" w:sz="0" w:space="0" w:color="auto"/>
          </w:tblBorders>
        </w:tblPrEx>
        <w:tc>
          <w:tcPr>
            <w:tcW w:w="2065" w:type="dxa"/>
            <w:vMerge/>
            <w:tcBorders>
              <w:top w:val="nil"/>
              <w:left w:val="nil"/>
              <w:bottom w:val="nil"/>
              <w:right w:val="nil"/>
            </w:tcBorders>
          </w:tcPr>
          <w:p w:rsidR="00EA44AA" w:rsidRPr="00D20282" w:rsidRDefault="00EA44AA" w:rsidP="00EA44AA">
            <w:pPr>
              <w:rPr>
                <w:rFonts w:ascii="Times New Roman" w:hAnsi="Times New Roman" w:cs="Times New Roman"/>
                <w:sz w:val="24"/>
                <w:szCs w:val="24"/>
              </w:rPr>
            </w:pPr>
          </w:p>
        </w:tc>
        <w:tc>
          <w:tcPr>
            <w:tcW w:w="4568" w:type="dxa"/>
            <w:tcBorders>
              <w:top w:val="nil"/>
              <w:left w:val="nil"/>
              <w:bottom w:val="nil"/>
              <w:right w:val="nil"/>
            </w:tcBorders>
          </w:tcPr>
          <w:p w:rsidR="00EA44AA" w:rsidRPr="00D20282" w:rsidRDefault="00EA44AA" w:rsidP="00EA44AA">
            <w:pPr>
              <w:widowControl w:val="0"/>
              <w:autoSpaceDE w:val="0"/>
              <w:autoSpaceDN w:val="0"/>
              <w:spacing w:after="0" w:line="240" w:lineRule="auto"/>
              <w:rPr>
                <w:rFonts w:ascii="Times New Roman" w:eastAsia="Times New Roman" w:hAnsi="Times New Roman" w:cs="Times New Roman"/>
                <w:sz w:val="24"/>
                <w:szCs w:val="24"/>
                <w:lang w:eastAsia="ru-RU"/>
              </w:rPr>
            </w:pPr>
            <w:r w:rsidRPr="00D20282">
              <w:rPr>
                <w:rFonts w:ascii="Times New Roman" w:eastAsia="Times New Roman" w:hAnsi="Times New Roman" w:cs="Times New Roman"/>
                <w:sz w:val="24"/>
                <w:szCs w:val="24"/>
                <w:lang w:eastAsia="ru-RU"/>
              </w:rPr>
              <w:t>ЧН - численность населения области на конец года</w:t>
            </w:r>
          </w:p>
        </w:tc>
        <w:tc>
          <w:tcPr>
            <w:tcW w:w="2381" w:type="dxa"/>
            <w:vMerge/>
            <w:tcBorders>
              <w:top w:val="nil"/>
              <w:left w:val="nil"/>
              <w:bottom w:val="nil"/>
              <w:right w:val="nil"/>
            </w:tcBorders>
          </w:tcPr>
          <w:p w:rsidR="00EA44AA" w:rsidRPr="00D20282" w:rsidRDefault="00EA44AA" w:rsidP="00EA44AA">
            <w:pPr>
              <w:rPr>
                <w:rFonts w:ascii="Times New Roman" w:hAnsi="Times New Roman" w:cs="Times New Roman"/>
                <w:sz w:val="24"/>
                <w:szCs w:val="24"/>
              </w:rPr>
            </w:pPr>
          </w:p>
        </w:tc>
      </w:tr>
      <w:tr w:rsidR="00EA44AA" w:rsidRPr="00D20282" w:rsidTr="007D1D5D">
        <w:tblPrEx>
          <w:tblBorders>
            <w:left w:val="none" w:sz="0" w:space="0" w:color="auto"/>
            <w:right w:val="none" w:sz="0" w:space="0" w:color="auto"/>
            <w:insideH w:val="none" w:sz="0" w:space="0" w:color="auto"/>
            <w:insideV w:val="none" w:sz="0" w:space="0" w:color="auto"/>
          </w:tblBorders>
        </w:tblPrEx>
        <w:tc>
          <w:tcPr>
            <w:tcW w:w="2065" w:type="dxa"/>
            <w:vMerge w:val="restart"/>
            <w:tcBorders>
              <w:top w:val="nil"/>
              <w:left w:val="nil"/>
              <w:bottom w:val="nil"/>
              <w:right w:val="nil"/>
            </w:tcBorders>
          </w:tcPr>
          <w:p w:rsidR="00EA44AA" w:rsidRPr="00D20282" w:rsidRDefault="00EA44AA" w:rsidP="00EA44AA">
            <w:pPr>
              <w:widowControl w:val="0"/>
              <w:autoSpaceDE w:val="0"/>
              <w:autoSpaceDN w:val="0"/>
              <w:spacing w:after="0" w:line="240" w:lineRule="auto"/>
              <w:rPr>
                <w:rFonts w:ascii="Times New Roman" w:eastAsia="Times New Roman" w:hAnsi="Times New Roman" w:cs="Times New Roman"/>
                <w:sz w:val="24"/>
                <w:szCs w:val="24"/>
                <w:lang w:eastAsia="ru-RU"/>
              </w:rPr>
            </w:pPr>
            <w:r w:rsidRPr="00D20282">
              <w:rPr>
                <w:rFonts w:ascii="Times New Roman" w:eastAsia="Times New Roman" w:hAnsi="Times New Roman" w:cs="Times New Roman"/>
                <w:sz w:val="24"/>
                <w:szCs w:val="24"/>
                <w:lang w:eastAsia="ru-RU"/>
              </w:rPr>
              <w:t>13. Количество среднего медицинского персонала, приходящегося на 1 врача</w:t>
            </w:r>
          </w:p>
        </w:tc>
        <w:tc>
          <w:tcPr>
            <w:tcW w:w="4568" w:type="dxa"/>
            <w:tcBorders>
              <w:top w:val="nil"/>
              <w:left w:val="nil"/>
              <w:bottom w:val="nil"/>
              <w:right w:val="nil"/>
            </w:tcBorders>
          </w:tcPr>
          <w:p w:rsidR="00EA44AA" w:rsidRPr="00D20282" w:rsidRDefault="00EA44AA" w:rsidP="00EA44AA">
            <w:pPr>
              <w:widowControl w:val="0"/>
              <w:autoSpaceDE w:val="0"/>
              <w:autoSpaceDN w:val="0"/>
              <w:spacing w:after="0" w:line="240" w:lineRule="auto"/>
              <w:rPr>
                <w:rFonts w:ascii="Times New Roman" w:eastAsia="Times New Roman" w:hAnsi="Times New Roman" w:cs="Times New Roman"/>
                <w:sz w:val="24"/>
                <w:szCs w:val="24"/>
                <w:lang w:eastAsia="ru-RU"/>
              </w:rPr>
            </w:pPr>
            <w:r w:rsidRPr="00D20282">
              <w:rPr>
                <w:rFonts w:ascii="Times New Roman" w:eastAsia="Times New Roman" w:hAnsi="Times New Roman" w:cs="Times New Roman"/>
                <w:sz w:val="24"/>
                <w:szCs w:val="24"/>
                <w:lang w:eastAsia="ru-RU"/>
              </w:rPr>
              <w:t xml:space="preserve">КСМП = </w:t>
            </w:r>
            <w:proofErr w:type="spellStart"/>
            <w:r w:rsidRPr="00D20282">
              <w:rPr>
                <w:rFonts w:ascii="Times New Roman" w:eastAsia="Times New Roman" w:hAnsi="Times New Roman" w:cs="Times New Roman"/>
                <w:sz w:val="24"/>
                <w:szCs w:val="24"/>
                <w:lang w:eastAsia="ru-RU"/>
              </w:rPr>
              <w:t>ЧФЛсмп</w:t>
            </w:r>
            <w:proofErr w:type="spellEnd"/>
            <w:r w:rsidRPr="00D20282">
              <w:rPr>
                <w:rFonts w:ascii="Times New Roman" w:eastAsia="Times New Roman" w:hAnsi="Times New Roman" w:cs="Times New Roman"/>
                <w:sz w:val="24"/>
                <w:szCs w:val="24"/>
                <w:lang w:eastAsia="ru-RU"/>
              </w:rPr>
              <w:t xml:space="preserve"> / </w:t>
            </w:r>
            <w:proofErr w:type="spellStart"/>
            <w:r w:rsidRPr="00D20282">
              <w:rPr>
                <w:rFonts w:ascii="Times New Roman" w:eastAsia="Times New Roman" w:hAnsi="Times New Roman" w:cs="Times New Roman"/>
                <w:sz w:val="24"/>
                <w:szCs w:val="24"/>
                <w:lang w:eastAsia="ru-RU"/>
              </w:rPr>
              <w:t>ЧФЛв</w:t>
            </w:r>
            <w:proofErr w:type="spellEnd"/>
            <w:r w:rsidRPr="00D20282">
              <w:rPr>
                <w:rFonts w:ascii="Times New Roman" w:eastAsia="Times New Roman" w:hAnsi="Times New Roman" w:cs="Times New Roman"/>
                <w:sz w:val="24"/>
                <w:szCs w:val="24"/>
                <w:lang w:eastAsia="ru-RU"/>
              </w:rPr>
              <w:t>, где:</w:t>
            </w:r>
          </w:p>
        </w:tc>
        <w:tc>
          <w:tcPr>
            <w:tcW w:w="2381" w:type="dxa"/>
            <w:vMerge w:val="restart"/>
            <w:tcBorders>
              <w:top w:val="nil"/>
              <w:left w:val="nil"/>
              <w:bottom w:val="nil"/>
              <w:right w:val="nil"/>
            </w:tcBorders>
          </w:tcPr>
          <w:p w:rsidR="00EA44AA" w:rsidRPr="00D20282" w:rsidRDefault="00EA44AA" w:rsidP="00EA44AA">
            <w:pPr>
              <w:widowControl w:val="0"/>
              <w:autoSpaceDE w:val="0"/>
              <w:autoSpaceDN w:val="0"/>
              <w:spacing w:after="0" w:line="240" w:lineRule="auto"/>
              <w:rPr>
                <w:rFonts w:ascii="Times New Roman" w:eastAsia="Times New Roman" w:hAnsi="Times New Roman" w:cs="Times New Roman"/>
                <w:sz w:val="24"/>
                <w:szCs w:val="24"/>
                <w:lang w:eastAsia="ru-RU"/>
              </w:rPr>
            </w:pPr>
            <w:r w:rsidRPr="00D20282">
              <w:rPr>
                <w:rFonts w:ascii="Times New Roman" w:eastAsia="Times New Roman" w:hAnsi="Times New Roman" w:cs="Times New Roman"/>
                <w:sz w:val="24"/>
                <w:szCs w:val="24"/>
                <w:lang w:eastAsia="ru-RU"/>
              </w:rPr>
              <w:t>форма федерального статистического наблюдения № 30 «Сведения о медицинской организации», таблица 1100</w:t>
            </w:r>
          </w:p>
        </w:tc>
      </w:tr>
      <w:tr w:rsidR="00EA44AA" w:rsidRPr="00D20282" w:rsidTr="007D1D5D">
        <w:tblPrEx>
          <w:tblBorders>
            <w:left w:val="none" w:sz="0" w:space="0" w:color="auto"/>
            <w:right w:val="none" w:sz="0" w:space="0" w:color="auto"/>
            <w:insideH w:val="none" w:sz="0" w:space="0" w:color="auto"/>
            <w:insideV w:val="none" w:sz="0" w:space="0" w:color="auto"/>
          </w:tblBorders>
        </w:tblPrEx>
        <w:tc>
          <w:tcPr>
            <w:tcW w:w="2065" w:type="dxa"/>
            <w:vMerge/>
            <w:tcBorders>
              <w:top w:val="nil"/>
              <w:left w:val="nil"/>
              <w:bottom w:val="nil"/>
              <w:right w:val="nil"/>
            </w:tcBorders>
          </w:tcPr>
          <w:p w:rsidR="00EA44AA" w:rsidRPr="00D20282" w:rsidRDefault="00EA44AA" w:rsidP="00EA44AA">
            <w:pPr>
              <w:rPr>
                <w:rFonts w:ascii="Times New Roman" w:hAnsi="Times New Roman" w:cs="Times New Roman"/>
                <w:sz w:val="24"/>
                <w:szCs w:val="24"/>
              </w:rPr>
            </w:pPr>
          </w:p>
        </w:tc>
        <w:tc>
          <w:tcPr>
            <w:tcW w:w="4568" w:type="dxa"/>
            <w:tcBorders>
              <w:top w:val="nil"/>
              <w:left w:val="nil"/>
              <w:bottom w:val="nil"/>
              <w:right w:val="nil"/>
            </w:tcBorders>
          </w:tcPr>
          <w:p w:rsidR="00EA44AA" w:rsidRPr="00D20282" w:rsidRDefault="00EA44AA" w:rsidP="00EA44AA">
            <w:pPr>
              <w:widowControl w:val="0"/>
              <w:autoSpaceDE w:val="0"/>
              <w:autoSpaceDN w:val="0"/>
              <w:spacing w:after="0" w:line="240" w:lineRule="auto"/>
              <w:rPr>
                <w:rFonts w:ascii="Times New Roman" w:eastAsia="Times New Roman" w:hAnsi="Times New Roman" w:cs="Times New Roman"/>
                <w:sz w:val="24"/>
                <w:szCs w:val="24"/>
                <w:lang w:eastAsia="ru-RU"/>
              </w:rPr>
            </w:pPr>
            <w:r w:rsidRPr="00D20282">
              <w:rPr>
                <w:rFonts w:ascii="Times New Roman" w:eastAsia="Times New Roman" w:hAnsi="Times New Roman" w:cs="Times New Roman"/>
                <w:sz w:val="24"/>
                <w:szCs w:val="24"/>
                <w:lang w:eastAsia="ru-RU"/>
              </w:rPr>
              <w:t>КСМП - количество среднего медицинского персонала, приходящегося на 1 врача;</w:t>
            </w:r>
          </w:p>
        </w:tc>
        <w:tc>
          <w:tcPr>
            <w:tcW w:w="2381" w:type="dxa"/>
            <w:vMerge/>
            <w:tcBorders>
              <w:top w:val="nil"/>
              <w:left w:val="nil"/>
              <w:bottom w:val="nil"/>
              <w:right w:val="nil"/>
            </w:tcBorders>
          </w:tcPr>
          <w:p w:rsidR="00EA44AA" w:rsidRPr="00D20282" w:rsidRDefault="00EA44AA" w:rsidP="00EA44AA">
            <w:pPr>
              <w:rPr>
                <w:rFonts w:ascii="Times New Roman" w:hAnsi="Times New Roman" w:cs="Times New Roman"/>
                <w:sz w:val="24"/>
                <w:szCs w:val="24"/>
              </w:rPr>
            </w:pPr>
          </w:p>
        </w:tc>
      </w:tr>
      <w:tr w:rsidR="00EA44AA" w:rsidRPr="00D20282" w:rsidTr="007D1D5D">
        <w:tblPrEx>
          <w:tblBorders>
            <w:left w:val="none" w:sz="0" w:space="0" w:color="auto"/>
            <w:right w:val="none" w:sz="0" w:space="0" w:color="auto"/>
            <w:insideH w:val="none" w:sz="0" w:space="0" w:color="auto"/>
            <w:insideV w:val="none" w:sz="0" w:space="0" w:color="auto"/>
          </w:tblBorders>
        </w:tblPrEx>
        <w:tc>
          <w:tcPr>
            <w:tcW w:w="2065" w:type="dxa"/>
            <w:vMerge/>
            <w:tcBorders>
              <w:top w:val="nil"/>
              <w:left w:val="nil"/>
              <w:bottom w:val="nil"/>
              <w:right w:val="nil"/>
            </w:tcBorders>
          </w:tcPr>
          <w:p w:rsidR="00EA44AA" w:rsidRPr="00D20282" w:rsidRDefault="00EA44AA" w:rsidP="00EA44AA">
            <w:pPr>
              <w:rPr>
                <w:rFonts w:ascii="Times New Roman" w:hAnsi="Times New Roman" w:cs="Times New Roman"/>
                <w:sz w:val="24"/>
                <w:szCs w:val="24"/>
              </w:rPr>
            </w:pPr>
          </w:p>
        </w:tc>
        <w:tc>
          <w:tcPr>
            <w:tcW w:w="4568" w:type="dxa"/>
            <w:tcBorders>
              <w:top w:val="nil"/>
              <w:left w:val="nil"/>
              <w:bottom w:val="nil"/>
              <w:right w:val="nil"/>
            </w:tcBorders>
          </w:tcPr>
          <w:p w:rsidR="00EA44AA" w:rsidRPr="00D20282" w:rsidRDefault="00EA44AA" w:rsidP="00EA44AA">
            <w:pPr>
              <w:widowControl w:val="0"/>
              <w:autoSpaceDE w:val="0"/>
              <w:autoSpaceDN w:val="0"/>
              <w:spacing w:after="0" w:line="240" w:lineRule="auto"/>
              <w:rPr>
                <w:rFonts w:ascii="Times New Roman" w:eastAsia="Times New Roman" w:hAnsi="Times New Roman" w:cs="Times New Roman"/>
                <w:sz w:val="24"/>
                <w:szCs w:val="24"/>
                <w:lang w:eastAsia="ru-RU"/>
              </w:rPr>
            </w:pPr>
            <w:r w:rsidRPr="00D20282">
              <w:rPr>
                <w:rFonts w:ascii="Times New Roman" w:eastAsia="Times New Roman" w:hAnsi="Times New Roman" w:cs="Times New Roman"/>
                <w:sz w:val="24"/>
                <w:szCs w:val="24"/>
                <w:lang w:eastAsia="ru-RU"/>
              </w:rPr>
              <w:t>ЧФЛСМП - число физических лиц среднего медицинского персонала в государственных медицинских организациях Архангельской области;</w:t>
            </w:r>
          </w:p>
        </w:tc>
        <w:tc>
          <w:tcPr>
            <w:tcW w:w="2381" w:type="dxa"/>
            <w:vMerge/>
            <w:tcBorders>
              <w:top w:val="nil"/>
              <w:left w:val="nil"/>
              <w:bottom w:val="nil"/>
              <w:right w:val="nil"/>
            </w:tcBorders>
          </w:tcPr>
          <w:p w:rsidR="00EA44AA" w:rsidRPr="00D20282" w:rsidRDefault="00EA44AA" w:rsidP="00EA44AA">
            <w:pPr>
              <w:rPr>
                <w:rFonts w:ascii="Times New Roman" w:hAnsi="Times New Roman" w:cs="Times New Roman"/>
                <w:sz w:val="24"/>
                <w:szCs w:val="24"/>
              </w:rPr>
            </w:pPr>
          </w:p>
        </w:tc>
      </w:tr>
      <w:tr w:rsidR="00EA44AA" w:rsidRPr="00D20282" w:rsidTr="007D1D5D">
        <w:tblPrEx>
          <w:tblBorders>
            <w:left w:val="none" w:sz="0" w:space="0" w:color="auto"/>
            <w:right w:val="none" w:sz="0" w:space="0" w:color="auto"/>
            <w:insideH w:val="none" w:sz="0" w:space="0" w:color="auto"/>
            <w:insideV w:val="none" w:sz="0" w:space="0" w:color="auto"/>
          </w:tblBorders>
        </w:tblPrEx>
        <w:tc>
          <w:tcPr>
            <w:tcW w:w="2065" w:type="dxa"/>
            <w:vMerge/>
            <w:tcBorders>
              <w:top w:val="nil"/>
              <w:left w:val="nil"/>
              <w:bottom w:val="nil"/>
              <w:right w:val="nil"/>
            </w:tcBorders>
          </w:tcPr>
          <w:p w:rsidR="00EA44AA" w:rsidRPr="00D20282" w:rsidRDefault="00EA44AA" w:rsidP="00EA44AA">
            <w:pPr>
              <w:rPr>
                <w:rFonts w:ascii="Times New Roman" w:hAnsi="Times New Roman" w:cs="Times New Roman"/>
                <w:sz w:val="24"/>
                <w:szCs w:val="24"/>
              </w:rPr>
            </w:pPr>
          </w:p>
        </w:tc>
        <w:tc>
          <w:tcPr>
            <w:tcW w:w="4568" w:type="dxa"/>
            <w:tcBorders>
              <w:top w:val="nil"/>
              <w:left w:val="nil"/>
              <w:bottom w:val="nil"/>
              <w:right w:val="nil"/>
            </w:tcBorders>
          </w:tcPr>
          <w:p w:rsidR="00EA44AA" w:rsidRPr="00D20282" w:rsidRDefault="00EA44AA" w:rsidP="00EA44AA">
            <w:pPr>
              <w:widowControl w:val="0"/>
              <w:autoSpaceDE w:val="0"/>
              <w:autoSpaceDN w:val="0"/>
              <w:spacing w:after="0" w:line="240" w:lineRule="auto"/>
              <w:rPr>
                <w:rFonts w:ascii="Times New Roman" w:eastAsia="Times New Roman" w:hAnsi="Times New Roman" w:cs="Times New Roman"/>
                <w:sz w:val="24"/>
                <w:szCs w:val="24"/>
                <w:lang w:eastAsia="ru-RU"/>
              </w:rPr>
            </w:pPr>
            <w:proofErr w:type="spellStart"/>
            <w:r w:rsidRPr="00D20282">
              <w:rPr>
                <w:rFonts w:ascii="Times New Roman" w:eastAsia="Times New Roman" w:hAnsi="Times New Roman" w:cs="Times New Roman"/>
                <w:sz w:val="24"/>
                <w:szCs w:val="24"/>
                <w:lang w:eastAsia="ru-RU"/>
              </w:rPr>
              <w:t>ЧФЛв</w:t>
            </w:r>
            <w:proofErr w:type="spellEnd"/>
            <w:r w:rsidRPr="00D20282">
              <w:rPr>
                <w:rFonts w:ascii="Times New Roman" w:eastAsia="Times New Roman" w:hAnsi="Times New Roman" w:cs="Times New Roman"/>
                <w:sz w:val="24"/>
                <w:szCs w:val="24"/>
                <w:lang w:eastAsia="ru-RU"/>
              </w:rPr>
              <w:t xml:space="preserve"> - число физических лиц врачей в государственных медицинских организациях</w:t>
            </w:r>
          </w:p>
        </w:tc>
        <w:tc>
          <w:tcPr>
            <w:tcW w:w="2381" w:type="dxa"/>
            <w:vMerge/>
            <w:tcBorders>
              <w:top w:val="nil"/>
              <w:left w:val="nil"/>
              <w:bottom w:val="nil"/>
              <w:right w:val="nil"/>
            </w:tcBorders>
          </w:tcPr>
          <w:p w:rsidR="00EA44AA" w:rsidRPr="00D20282" w:rsidRDefault="00EA44AA" w:rsidP="00EA44AA">
            <w:pPr>
              <w:rPr>
                <w:rFonts w:ascii="Times New Roman" w:hAnsi="Times New Roman" w:cs="Times New Roman"/>
                <w:sz w:val="24"/>
                <w:szCs w:val="24"/>
              </w:rPr>
            </w:pPr>
          </w:p>
        </w:tc>
      </w:tr>
      <w:tr w:rsidR="00EA44AA" w:rsidRPr="00D20282" w:rsidTr="007D1D5D">
        <w:tblPrEx>
          <w:tblBorders>
            <w:left w:val="none" w:sz="0" w:space="0" w:color="auto"/>
            <w:right w:val="none" w:sz="0" w:space="0" w:color="auto"/>
            <w:insideH w:val="none" w:sz="0" w:space="0" w:color="auto"/>
            <w:insideV w:val="none" w:sz="0" w:space="0" w:color="auto"/>
          </w:tblBorders>
        </w:tblPrEx>
        <w:tc>
          <w:tcPr>
            <w:tcW w:w="2065" w:type="dxa"/>
            <w:vMerge w:val="restart"/>
            <w:tcBorders>
              <w:top w:val="nil"/>
              <w:left w:val="nil"/>
              <w:bottom w:val="nil"/>
              <w:right w:val="nil"/>
            </w:tcBorders>
          </w:tcPr>
          <w:p w:rsidR="00EA44AA" w:rsidRPr="00D20282" w:rsidRDefault="00EA44AA" w:rsidP="00EA44AA">
            <w:pPr>
              <w:widowControl w:val="0"/>
              <w:autoSpaceDE w:val="0"/>
              <w:autoSpaceDN w:val="0"/>
              <w:spacing w:after="0" w:line="240" w:lineRule="auto"/>
              <w:rPr>
                <w:rFonts w:ascii="Times New Roman" w:eastAsia="Times New Roman" w:hAnsi="Times New Roman" w:cs="Times New Roman"/>
                <w:sz w:val="24"/>
                <w:szCs w:val="24"/>
                <w:lang w:eastAsia="ru-RU"/>
              </w:rPr>
            </w:pPr>
            <w:r w:rsidRPr="00D20282">
              <w:rPr>
                <w:rFonts w:ascii="Times New Roman" w:eastAsia="Times New Roman" w:hAnsi="Times New Roman" w:cs="Times New Roman"/>
                <w:sz w:val="24"/>
                <w:szCs w:val="24"/>
                <w:lang w:eastAsia="ru-RU"/>
              </w:rPr>
              <w:lastRenderedPageBreak/>
              <w:t>14. Средняя заработная плата врачей и работников медицинских организаций, имеющих высшее медицинское (фармацевтическое) или иное высшее образование, предоставляющих медицинские услуги (обеспечивающих предоставление медицинских услуг), от средней заработной платы</w:t>
            </w:r>
          </w:p>
        </w:tc>
        <w:tc>
          <w:tcPr>
            <w:tcW w:w="4568" w:type="dxa"/>
            <w:tcBorders>
              <w:top w:val="nil"/>
              <w:left w:val="nil"/>
              <w:bottom w:val="nil"/>
              <w:right w:val="nil"/>
            </w:tcBorders>
          </w:tcPr>
          <w:p w:rsidR="00EA44AA" w:rsidRPr="00D20282" w:rsidRDefault="00EA44AA" w:rsidP="00EA44AA">
            <w:pPr>
              <w:widowControl w:val="0"/>
              <w:autoSpaceDE w:val="0"/>
              <w:autoSpaceDN w:val="0"/>
              <w:spacing w:after="0" w:line="240" w:lineRule="auto"/>
              <w:rPr>
                <w:rFonts w:ascii="Times New Roman" w:eastAsia="Times New Roman" w:hAnsi="Times New Roman" w:cs="Times New Roman"/>
                <w:sz w:val="24"/>
                <w:szCs w:val="24"/>
                <w:lang w:eastAsia="ru-RU"/>
              </w:rPr>
            </w:pPr>
            <w:proofErr w:type="spellStart"/>
            <w:r w:rsidRPr="00D20282">
              <w:rPr>
                <w:rFonts w:ascii="Times New Roman" w:eastAsia="Times New Roman" w:hAnsi="Times New Roman" w:cs="Times New Roman"/>
                <w:sz w:val="24"/>
                <w:szCs w:val="24"/>
                <w:lang w:eastAsia="ru-RU"/>
              </w:rPr>
              <w:t>Свр</w:t>
            </w:r>
            <w:proofErr w:type="spellEnd"/>
            <w:r w:rsidRPr="00D20282">
              <w:rPr>
                <w:rFonts w:ascii="Times New Roman" w:eastAsia="Times New Roman" w:hAnsi="Times New Roman" w:cs="Times New Roman"/>
                <w:sz w:val="24"/>
                <w:szCs w:val="24"/>
                <w:lang w:eastAsia="ru-RU"/>
              </w:rPr>
              <w:t xml:space="preserve"> = </w:t>
            </w:r>
            <w:proofErr w:type="spellStart"/>
            <w:r w:rsidRPr="00D20282">
              <w:rPr>
                <w:rFonts w:ascii="Times New Roman" w:eastAsia="Times New Roman" w:hAnsi="Times New Roman" w:cs="Times New Roman"/>
                <w:sz w:val="24"/>
                <w:szCs w:val="24"/>
                <w:lang w:eastAsia="ru-RU"/>
              </w:rPr>
              <w:t>Звр</w:t>
            </w:r>
            <w:proofErr w:type="spellEnd"/>
            <w:r w:rsidRPr="00D20282">
              <w:rPr>
                <w:rFonts w:ascii="Times New Roman" w:eastAsia="Times New Roman" w:hAnsi="Times New Roman" w:cs="Times New Roman"/>
                <w:sz w:val="24"/>
                <w:szCs w:val="24"/>
                <w:lang w:eastAsia="ru-RU"/>
              </w:rPr>
              <w:t xml:space="preserve"> / </w:t>
            </w:r>
            <w:proofErr w:type="spellStart"/>
            <w:r w:rsidRPr="00D20282">
              <w:rPr>
                <w:rFonts w:ascii="Times New Roman" w:eastAsia="Times New Roman" w:hAnsi="Times New Roman" w:cs="Times New Roman"/>
                <w:sz w:val="24"/>
                <w:szCs w:val="24"/>
                <w:lang w:eastAsia="ru-RU"/>
              </w:rPr>
              <w:t>Зс</w:t>
            </w:r>
            <w:proofErr w:type="spellEnd"/>
            <w:r w:rsidRPr="00D20282">
              <w:rPr>
                <w:rFonts w:ascii="Times New Roman" w:eastAsia="Times New Roman" w:hAnsi="Times New Roman" w:cs="Times New Roman"/>
                <w:sz w:val="24"/>
                <w:szCs w:val="24"/>
                <w:lang w:eastAsia="ru-RU"/>
              </w:rPr>
              <w:t xml:space="preserve"> </w:t>
            </w:r>
            <w:proofErr w:type="spellStart"/>
            <w:r w:rsidRPr="00D20282">
              <w:rPr>
                <w:rFonts w:ascii="Times New Roman" w:eastAsia="Times New Roman" w:hAnsi="Times New Roman" w:cs="Times New Roman"/>
                <w:sz w:val="24"/>
                <w:szCs w:val="24"/>
                <w:lang w:eastAsia="ru-RU"/>
              </w:rPr>
              <w:t>x</w:t>
            </w:r>
            <w:proofErr w:type="spellEnd"/>
            <w:r w:rsidRPr="00D20282">
              <w:rPr>
                <w:rFonts w:ascii="Times New Roman" w:eastAsia="Times New Roman" w:hAnsi="Times New Roman" w:cs="Times New Roman"/>
                <w:sz w:val="24"/>
                <w:szCs w:val="24"/>
                <w:lang w:eastAsia="ru-RU"/>
              </w:rPr>
              <w:t xml:space="preserve"> 100%, где:</w:t>
            </w:r>
          </w:p>
        </w:tc>
        <w:tc>
          <w:tcPr>
            <w:tcW w:w="2381" w:type="dxa"/>
            <w:vMerge w:val="restart"/>
            <w:tcBorders>
              <w:top w:val="nil"/>
              <w:left w:val="nil"/>
              <w:bottom w:val="nil"/>
              <w:right w:val="nil"/>
            </w:tcBorders>
          </w:tcPr>
          <w:p w:rsidR="00EA44AA" w:rsidRPr="00D20282" w:rsidRDefault="00EA44AA" w:rsidP="00EA44AA">
            <w:pPr>
              <w:widowControl w:val="0"/>
              <w:autoSpaceDE w:val="0"/>
              <w:autoSpaceDN w:val="0"/>
              <w:spacing w:after="0" w:line="240" w:lineRule="auto"/>
              <w:rPr>
                <w:rFonts w:ascii="Times New Roman" w:eastAsia="Times New Roman" w:hAnsi="Times New Roman" w:cs="Times New Roman"/>
                <w:sz w:val="24"/>
                <w:szCs w:val="24"/>
                <w:lang w:eastAsia="ru-RU"/>
              </w:rPr>
            </w:pPr>
            <w:r w:rsidRPr="00D20282">
              <w:rPr>
                <w:rFonts w:ascii="Times New Roman" w:eastAsia="Times New Roman" w:hAnsi="Times New Roman" w:cs="Times New Roman"/>
                <w:sz w:val="24"/>
                <w:szCs w:val="24"/>
                <w:lang w:eastAsia="ru-RU"/>
              </w:rPr>
              <w:t xml:space="preserve">данные </w:t>
            </w:r>
            <w:proofErr w:type="spellStart"/>
            <w:r w:rsidRPr="00D20282">
              <w:rPr>
                <w:rFonts w:ascii="Times New Roman" w:eastAsia="Times New Roman" w:hAnsi="Times New Roman" w:cs="Times New Roman"/>
                <w:sz w:val="24"/>
                <w:szCs w:val="24"/>
                <w:lang w:eastAsia="ru-RU"/>
              </w:rPr>
              <w:t>Архангельскстата</w:t>
            </w:r>
            <w:proofErr w:type="spellEnd"/>
          </w:p>
        </w:tc>
      </w:tr>
      <w:tr w:rsidR="00EA44AA" w:rsidRPr="00D20282" w:rsidTr="007D1D5D">
        <w:tblPrEx>
          <w:tblBorders>
            <w:left w:val="none" w:sz="0" w:space="0" w:color="auto"/>
            <w:right w:val="none" w:sz="0" w:space="0" w:color="auto"/>
            <w:insideH w:val="none" w:sz="0" w:space="0" w:color="auto"/>
            <w:insideV w:val="none" w:sz="0" w:space="0" w:color="auto"/>
          </w:tblBorders>
        </w:tblPrEx>
        <w:tc>
          <w:tcPr>
            <w:tcW w:w="2065" w:type="dxa"/>
            <w:vMerge/>
            <w:tcBorders>
              <w:top w:val="nil"/>
              <w:left w:val="nil"/>
              <w:bottom w:val="nil"/>
              <w:right w:val="nil"/>
            </w:tcBorders>
          </w:tcPr>
          <w:p w:rsidR="00EA44AA" w:rsidRPr="00D20282" w:rsidRDefault="00EA44AA" w:rsidP="00EA44AA">
            <w:pPr>
              <w:rPr>
                <w:rFonts w:ascii="Times New Roman" w:hAnsi="Times New Roman" w:cs="Times New Roman"/>
                <w:sz w:val="24"/>
                <w:szCs w:val="24"/>
              </w:rPr>
            </w:pPr>
          </w:p>
        </w:tc>
        <w:tc>
          <w:tcPr>
            <w:tcW w:w="4568" w:type="dxa"/>
            <w:tcBorders>
              <w:top w:val="nil"/>
              <w:left w:val="nil"/>
              <w:bottom w:val="nil"/>
              <w:right w:val="nil"/>
            </w:tcBorders>
          </w:tcPr>
          <w:p w:rsidR="00EA44AA" w:rsidRPr="00D20282" w:rsidRDefault="00EA44AA" w:rsidP="00EA44AA">
            <w:pPr>
              <w:widowControl w:val="0"/>
              <w:autoSpaceDE w:val="0"/>
              <w:autoSpaceDN w:val="0"/>
              <w:spacing w:after="0" w:line="240" w:lineRule="auto"/>
              <w:rPr>
                <w:rFonts w:ascii="Times New Roman" w:eastAsia="Times New Roman" w:hAnsi="Times New Roman" w:cs="Times New Roman"/>
                <w:sz w:val="24"/>
                <w:szCs w:val="24"/>
                <w:lang w:eastAsia="ru-RU"/>
              </w:rPr>
            </w:pPr>
            <w:proofErr w:type="spellStart"/>
            <w:r w:rsidRPr="00D20282">
              <w:rPr>
                <w:rFonts w:ascii="Times New Roman" w:eastAsia="Times New Roman" w:hAnsi="Times New Roman" w:cs="Times New Roman"/>
                <w:sz w:val="24"/>
                <w:szCs w:val="24"/>
                <w:lang w:eastAsia="ru-RU"/>
              </w:rPr>
              <w:t>Свр</w:t>
            </w:r>
            <w:proofErr w:type="spellEnd"/>
            <w:r w:rsidRPr="00D20282">
              <w:rPr>
                <w:rFonts w:ascii="Times New Roman" w:eastAsia="Times New Roman" w:hAnsi="Times New Roman" w:cs="Times New Roman"/>
                <w:sz w:val="24"/>
                <w:szCs w:val="24"/>
                <w:lang w:eastAsia="ru-RU"/>
              </w:rPr>
              <w:t xml:space="preserve"> - соотношение средней заработной платы врачей и работников медицинских организаций, имеющих высшее медицинское (фармацевтическое) или иное высшее образование, и средней заработной платы работников в Архангельской области;</w:t>
            </w:r>
          </w:p>
        </w:tc>
        <w:tc>
          <w:tcPr>
            <w:tcW w:w="2381" w:type="dxa"/>
            <w:vMerge/>
            <w:tcBorders>
              <w:top w:val="nil"/>
              <w:left w:val="nil"/>
              <w:bottom w:val="nil"/>
              <w:right w:val="nil"/>
            </w:tcBorders>
          </w:tcPr>
          <w:p w:rsidR="00EA44AA" w:rsidRPr="00D20282" w:rsidRDefault="00EA44AA" w:rsidP="00EA44AA">
            <w:pPr>
              <w:rPr>
                <w:rFonts w:ascii="Times New Roman" w:hAnsi="Times New Roman" w:cs="Times New Roman"/>
                <w:sz w:val="24"/>
                <w:szCs w:val="24"/>
              </w:rPr>
            </w:pPr>
          </w:p>
        </w:tc>
      </w:tr>
      <w:tr w:rsidR="00EA44AA" w:rsidRPr="00D20282" w:rsidTr="007D1D5D">
        <w:tblPrEx>
          <w:tblBorders>
            <w:left w:val="none" w:sz="0" w:space="0" w:color="auto"/>
            <w:right w:val="none" w:sz="0" w:space="0" w:color="auto"/>
            <w:insideH w:val="none" w:sz="0" w:space="0" w:color="auto"/>
            <w:insideV w:val="none" w:sz="0" w:space="0" w:color="auto"/>
          </w:tblBorders>
        </w:tblPrEx>
        <w:tc>
          <w:tcPr>
            <w:tcW w:w="2065" w:type="dxa"/>
            <w:vMerge/>
            <w:tcBorders>
              <w:top w:val="nil"/>
              <w:left w:val="nil"/>
              <w:bottom w:val="nil"/>
              <w:right w:val="nil"/>
            </w:tcBorders>
          </w:tcPr>
          <w:p w:rsidR="00EA44AA" w:rsidRPr="00D20282" w:rsidRDefault="00EA44AA" w:rsidP="00EA44AA">
            <w:pPr>
              <w:rPr>
                <w:rFonts w:ascii="Times New Roman" w:hAnsi="Times New Roman" w:cs="Times New Roman"/>
                <w:sz w:val="24"/>
                <w:szCs w:val="24"/>
              </w:rPr>
            </w:pPr>
          </w:p>
        </w:tc>
        <w:tc>
          <w:tcPr>
            <w:tcW w:w="4568" w:type="dxa"/>
            <w:tcBorders>
              <w:top w:val="nil"/>
              <w:left w:val="nil"/>
              <w:bottom w:val="nil"/>
              <w:right w:val="nil"/>
            </w:tcBorders>
          </w:tcPr>
          <w:p w:rsidR="00EA44AA" w:rsidRPr="00D20282" w:rsidRDefault="00EA44AA" w:rsidP="00EA44AA">
            <w:pPr>
              <w:widowControl w:val="0"/>
              <w:autoSpaceDE w:val="0"/>
              <w:autoSpaceDN w:val="0"/>
              <w:spacing w:after="0" w:line="240" w:lineRule="auto"/>
              <w:rPr>
                <w:rFonts w:ascii="Times New Roman" w:eastAsia="Times New Roman" w:hAnsi="Times New Roman" w:cs="Times New Roman"/>
                <w:sz w:val="24"/>
                <w:szCs w:val="24"/>
                <w:lang w:eastAsia="ru-RU"/>
              </w:rPr>
            </w:pPr>
            <w:proofErr w:type="spellStart"/>
            <w:r w:rsidRPr="00D20282">
              <w:rPr>
                <w:rFonts w:ascii="Times New Roman" w:eastAsia="Times New Roman" w:hAnsi="Times New Roman" w:cs="Times New Roman"/>
                <w:sz w:val="24"/>
                <w:szCs w:val="24"/>
                <w:lang w:eastAsia="ru-RU"/>
              </w:rPr>
              <w:t>Звр</w:t>
            </w:r>
            <w:proofErr w:type="spellEnd"/>
            <w:r w:rsidRPr="00D20282">
              <w:rPr>
                <w:rFonts w:ascii="Times New Roman" w:eastAsia="Times New Roman" w:hAnsi="Times New Roman" w:cs="Times New Roman"/>
                <w:sz w:val="24"/>
                <w:szCs w:val="24"/>
                <w:lang w:eastAsia="ru-RU"/>
              </w:rPr>
              <w:t xml:space="preserve"> - средняя заработная плата врачей и работников медицинских организаций, имеющих высшее медицинское (фармацевтическое) или иное высшее образование;</w:t>
            </w:r>
          </w:p>
        </w:tc>
        <w:tc>
          <w:tcPr>
            <w:tcW w:w="2381" w:type="dxa"/>
            <w:vMerge/>
            <w:tcBorders>
              <w:top w:val="nil"/>
              <w:left w:val="nil"/>
              <w:bottom w:val="nil"/>
              <w:right w:val="nil"/>
            </w:tcBorders>
          </w:tcPr>
          <w:p w:rsidR="00EA44AA" w:rsidRPr="00D20282" w:rsidRDefault="00EA44AA" w:rsidP="00EA44AA">
            <w:pPr>
              <w:rPr>
                <w:rFonts w:ascii="Times New Roman" w:hAnsi="Times New Roman" w:cs="Times New Roman"/>
                <w:sz w:val="24"/>
                <w:szCs w:val="24"/>
              </w:rPr>
            </w:pPr>
          </w:p>
        </w:tc>
      </w:tr>
      <w:tr w:rsidR="00EA44AA" w:rsidRPr="00D20282" w:rsidTr="007D1D5D">
        <w:tblPrEx>
          <w:tblBorders>
            <w:left w:val="none" w:sz="0" w:space="0" w:color="auto"/>
            <w:right w:val="none" w:sz="0" w:space="0" w:color="auto"/>
            <w:insideH w:val="none" w:sz="0" w:space="0" w:color="auto"/>
            <w:insideV w:val="none" w:sz="0" w:space="0" w:color="auto"/>
          </w:tblBorders>
        </w:tblPrEx>
        <w:tc>
          <w:tcPr>
            <w:tcW w:w="2065" w:type="dxa"/>
            <w:vMerge/>
            <w:tcBorders>
              <w:top w:val="nil"/>
              <w:left w:val="nil"/>
              <w:bottom w:val="nil"/>
              <w:right w:val="nil"/>
            </w:tcBorders>
          </w:tcPr>
          <w:p w:rsidR="00EA44AA" w:rsidRPr="00D20282" w:rsidRDefault="00EA44AA" w:rsidP="00EA44AA">
            <w:pPr>
              <w:rPr>
                <w:rFonts w:ascii="Times New Roman" w:hAnsi="Times New Roman" w:cs="Times New Roman"/>
                <w:sz w:val="24"/>
                <w:szCs w:val="24"/>
              </w:rPr>
            </w:pPr>
          </w:p>
        </w:tc>
        <w:tc>
          <w:tcPr>
            <w:tcW w:w="4568" w:type="dxa"/>
            <w:tcBorders>
              <w:top w:val="nil"/>
              <w:left w:val="nil"/>
              <w:bottom w:val="nil"/>
              <w:right w:val="nil"/>
            </w:tcBorders>
          </w:tcPr>
          <w:p w:rsidR="00EA44AA" w:rsidRPr="00D20282" w:rsidRDefault="00EA44AA" w:rsidP="00EA44AA">
            <w:pPr>
              <w:widowControl w:val="0"/>
              <w:autoSpaceDE w:val="0"/>
              <w:autoSpaceDN w:val="0"/>
              <w:spacing w:after="0" w:line="240" w:lineRule="auto"/>
              <w:rPr>
                <w:rFonts w:ascii="Times New Roman" w:eastAsia="Times New Roman" w:hAnsi="Times New Roman" w:cs="Times New Roman"/>
                <w:sz w:val="24"/>
                <w:szCs w:val="24"/>
                <w:lang w:eastAsia="ru-RU"/>
              </w:rPr>
            </w:pPr>
            <w:proofErr w:type="spellStart"/>
            <w:r w:rsidRPr="00D20282">
              <w:rPr>
                <w:rFonts w:ascii="Times New Roman" w:eastAsia="Times New Roman" w:hAnsi="Times New Roman" w:cs="Times New Roman"/>
                <w:sz w:val="24"/>
                <w:szCs w:val="24"/>
                <w:lang w:eastAsia="ru-RU"/>
              </w:rPr>
              <w:t>Зс</w:t>
            </w:r>
            <w:proofErr w:type="spellEnd"/>
            <w:r w:rsidRPr="00D20282">
              <w:rPr>
                <w:rFonts w:ascii="Times New Roman" w:eastAsia="Times New Roman" w:hAnsi="Times New Roman" w:cs="Times New Roman"/>
                <w:sz w:val="24"/>
                <w:szCs w:val="24"/>
                <w:lang w:eastAsia="ru-RU"/>
              </w:rPr>
              <w:t xml:space="preserve"> - средняя заработная плата работников в субъекте Российской Федерации</w:t>
            </w:r>
          </w:p>
        </w:tc>
        <w:tc>
          <w:tcPr>
            <w:tcW w:w="2381" w:type="dxa"/>
            <w:vMerge/>
            <w:tcBorders>
              <w:top w:val="nil"/>
              <w:left w:val="nil"/>
              <w:bottom w:val="nil"/>
              <w:right w:val="nil"/>
            </w:tcBorders>
          </w:tcPr>
          <w:p w:rsidR="00EA44AA" w:rsidRPr="00D20282" w:rsidRDefault="00EA44AA" w:rsidP="00EA44AA">
            <w:pPr>
              <w:rPr>
                <w:rFonts w:ascii="Times New Roman" w:hAnsi="Times New Roman" w:cs="Times New Roman"/>
                <w:sz w:val="24"/>
                <w:szCs w:val="24"/>
              </w:rPr>
            </w:pPr>
          </w:p>
        </w:tc>
      </w:tr>
      <w:tr w:rsidR="00EA44AA" w:rsidRPr="00D20282" w:rsidTr="007D1D5D">
        <w:tblPrEx>
          <w:tblBorders>
            <w:left w:val="none" w:sz="0" w:space="0" w:color="auto"/>
            <w:right w:val="none" w:sz="0" w:space="0" w:color="auto"/>
            <w:insideH w:val="none" w:sz="0" w:space="0" w:color="auto"/>
            <w:insideV w:val="none" w:sz="0" w:space="0" w:color="auto"/>
          </w:tblBorders>
        </w:tblPrEx>
        <w:tc>
          <w:tcPr>
            <w:tcW w:w="2065" w:type="dxa"/>
            <w:vMerge w:val="restart"/>
            <w:tcBorders>
              <w:top w:val="nil"/>
              <w:left w:val="nil"/>
              <w:bottom w:val="nil"/>
              <w:right w:val="nil"/>
            </w:tcBorders>
          </w:tcPr>
          <w:p w:rsidR="00EA44AA" w:rsidRPr="00D20282" w:rsidRDefault="00EA44AA" w:rsidP="00EA44AA">
            <w:pPr>
              <w:widowControl w:val="0"/>
              <w:autoSpaceDE w:val="0"/>
              <w:autoSpaceDN w:val="0"/>
              <w:spacing w:after="0" w:line="240" w:lineRule="auto"/>
              <w:rPr>
                <w:rFonts w:ascii="Times New Roman" w:eastAsia="Times New Roman" w:hAnsi="Times New Roman" w:cs="Times New Roman"/>
                <w:sz w:val="24"/>
                <w:szCs w:val="24"/>
                <w:lang w:eastAsia="ru-RU"/>
              </w:rPr>
            </w:pPr>
            <w:r w:rsidRPr="00D20282">
              <w:rPr>
                <w:rFonts w:ascii="Times New Roman" w:eastAsia="Times New Roman" w:hAnsi="Times New Roman" w:cs="Times New Roman"/>
                <w:sz w:val="24"/>
                <w:szCs w:val="24"/>
                <w:lang w:eastAsia="ru-RU"/>
              </w:rPr>
              <w:t>15. Средняя заработная плата среднего медицинского (фармацевтического) персонала (персонала, обеспечивающего условия для предоставления медицинских услуг) от средней заработной платы</w:t>
            </w:r>
          </w:p>
        </w:tc>
        <w:tc>
          <w:tcPr>
            <w:tcW w:w="4568" w:type="dxa"/>
            <w:tcBorders>
              <w:top w:val="nil"/>
              <w:left w:val="nil"/>
              <w:bottom w:val="nil"/>
              <w:right w:val="nil"/>
            </w:tcBorders>
          </w:tcPr>
          <w:p w:rsidR="00EA44AA" w:rsidRPr="00D20282" w:rsidRDefault="00EA44AA" w:rsidP="00EA44AA">
            <w:pPr>
              <w:widowControl w:val="0"/>
              <w:autoSpaceDE w:val="0"/>
              <w:autoSpaceDN w:val="0"/>
              <w:spacing w:after="0" w:line="240" w:lineRule="auto"/>
              <w:rPr>
                <w:rFonts w:ascii="Times New Roman" w:eastAsia="Times New Roman" w:hAnsi="Times New Roman" w:cs="Times New Roman"/>
                <w:sz w:val="24"/>
                <w:szCs w:val="24"/>
                <w:lang w:eastAsia="ru-RU"/>
              </w:rPr>
            </w:pPr>
            <w:proofErr w:type="spellStart"/>
            <w:r w:rsidRPr="00D20282">
              <w:rPr>
                <w:rFonts w:ascii="Times New Roman" w:eastAsia="Times New Roman" w:hAnsi="Times New Roman" w:cs="Times New Roman"/>
                <w:sz w:val="24"/>
                <w:szCs w:val="24"/>
                <w:lang w:eastAsia="ru-RU"/>
              </w:rPr>
              <w:t>Сср</w:t>
            </w:r>
            <w:proofErr w:type="spellEnd"/>
            <w:r w:rsidRPr="00D20282">
              <w:rPr>
                <w:rFonts w:ascii="Times New Roman" w:eastAsia="Times New Roman" w:hAnsi="Times New Roman" w:cs="Times New Roman"/>
                <w:sz w:val="24"/>
                <w:szCs w:val="24"/>
                <w:lang w:eastAsia="ru-RU"/>
              </w:rPr>
              <w:t xml:space="preserve"> = </w:t>
            </w:r>
            <w:proofErr w:type="spellStart"/>
            <w:r w:rsidRPr="00D20282">
              <w:rPr>
                <w:rFonts w:ascii="Times New Roman" w:eastAsia="Times New Roman" w:hAnsi="Times New Roman" w:cs="Times New Roman"/>
                <w:sz w:val="24"/>
                <w:szCs w:val="24"/>
                <w:lang w:eastAsia="ru-RU"/>
              </w:rPr>
              <w:t>Зср</w:t>
            </w:r>
            <w:proofErr w:type="spellEnd"/>
            <w:r w:rsidRPr="00D20282">
              <w:rPr>
                <w:rFonts w:ascii="Times New Roman" w:eastAsia="Times New Roman" w:hAnsi="Times New Roman" w:cs="Times New Roman"/>
                <w:sz w:val="24"/>
                <w:szCs w:val="24"/>
                <w:lang w:eastAsia="ru-RU"/>
              </w:rPr>
              <w:t xml:space="preserve"> / </w:t>
            </w:r>
            <w:proofErr w:type="spellStart"/>
            <w:r w:rsidRPr="00D20282">
              <w:rPr>
                <w:rFonts w:ascii="Times New Roman" w:eastAsia="Times New Roman" w:hAnsi="Times New Roman" w:cs="Times New Roman"/>
                <w:sz w:val="24"/>
                <w:szCs w:val="24"/>
                <w:lang w:eastAsia="ru-RU"/>
              </w:rPr>
              <w:t>Зс</w:t>
            </w:r>
            <w:proofErr w:type="spellEnd"/>
            <w:r w:rsidRPr="00D20282">
              <w:rPr>
                <w:rFonts w:ascii="Times New Roman" w:eastAsia="Times New Roman" w:hAnsi="Times New Roman" w:cs="Times New Roman"/>
                <w:sz w:val="24"/>
                <w:szCs w:val="24"/>
                <w:lang w:eastAsia="ru-RU"/>
              </w:rPr>
              <w:t xml:space="preserve"> </w:t>
            </w:r>
            <w:proofErr w:type="spellStart"/>
            <w:r w:rsidRPr="00D20282">
              <w:rPr>
                <w:rFonts w:ascii="Times New Roman" w:eastAsia="Times New Roman" w:hAnsi="Times New Roman" w:cs="Times New Roman"/>
                <w:sz w:val="24"/>
                <w:szCs w:val="24"/>
                <w:lang w:eastAsia="ru-RU"/>
              </w:rPr>
              <w:t>x</w:t>
            </w:r>
            <w:proofErr w:type="spellEnd"/>
            <w:r w:rsidRPr="00D20282">
              <w:rPr>
                <w:rFonts w:ascii="Times New Roman" w:eastAsia="Times New Roman" w:hAnsi="Times New Roman" w:cs="Times New Roman"/>
                <w:sz w:val="24"/>
                <w:szCs w:val="24"/>
                <w:lang w:eastAsia="ru-RU"/>
              </w:rPr>
              <w:t xml:space="preserve"> 100%, где:</w:t>
            </w:r>
          </w:p>
        </w:tc>
        <w:tc>
          <w:tcPr>
            <w:tcW w:w="2381" w:type="dxa"/>
            <w:vMerge w:val="restart"/>
            <w:tcBorders>
              <w:top w:val="nil"/>
              <w:left w:val="nil"/>
              <w:bottom w:val="nil"/>
              <w:right w:val="nil"/>
            </w:tcBorders>
          </w:tcPr>
          <w:p w:rsidR="00EA44AA" w:rsidRPr="00D20282" w:rsidRDefault="00EA44AA" w:rsidP="00EA44AA">
            <w:pPr>
              <w:widowControl w:val="0"/>
              <w:autoSpaceDE w:val="0"/>
              <w:autoSpaceDN w:val="0"/>
              <w:spacing w:after="0" w:line="240" w:lineRule="auto"/>
              <w:rPr>
                <w:rFonts w:ascii="Times New Roman" w:eastAsia="Times New Roman" w:hAnsi="Times New Roman" w:cs="Times New Roman"/>
                <w:sz w:val="24"/>
                <w:szCs w:val="24"/>
                <w:lang w:eastAsia="ru-RU"/>
              </w:rPr>
            </w:pPr>
            <w:r w:rsidRPr="00D20282">
              <w:rPr>
                <w:rFonts w:ascii="Times New Roman" w:eastAsia="Times New Roman" w:hAnsi="Times New Roman" w:cs="Times New Roman"/>
                <w:sz w:val="24"/>
                <w:szCs w:val="24"/>
                <w:lang w:eastAsia="ru-RU"/>
              </w:rPr>
              <w:t xml:space="preserve">данные </w:t>
            </w:r>
            <w:proofErr w:type="spellStart"/>
            <w:r w:rsidRPr="00D20282">
              <w:rPr>
                <w:rFonts w:ascii="Times New Roman" w:eastAsia="Times New Roman" w:hAnsi="Times New Roman" w:cs="Times New Roman"/>
                <w:sz w:val="24"/>
                <w:szCs w:val="24"/>
                <w:lang w:eastAsia="ru-RU"/>
              </w:rPr>
              <w:t>Архангельскстата</w:t>
            </w:r>
            <w:proofErr w:type="spellEnd"/>
          </w:p>
        </w:tc>
      </w:tr>
      <w:tr w:rsidR="00EA44AA" w:rsidRPr="00D20282" w:rsidTr="007D1D5D">
        <w:tblPrEx>
          <w:tblBorders>
            <w:left w:val="none" w:sz="0" w:space="0" w:color="auto"/>
            <w:right w:val="none" w:sz="0" w:space="0" w:color="auto"/>
            <w:insideH w:val="none" w:sz="0" w:space="0" w:color="auto"/>
            <w:insideV w:val="none" w:sz="0" w:space="0" w:color="auto"/>
          </w:tblBorders>
        </w:tblPrEx>
        <w:tc>
          <w:tcPr>
            <w:tcW w:w="2065" w:type="dxa"/>
            <w:vMerge/>
            <w:tcBorders>
              <w:top w:val="nil"/>
              <w:left w:val="nil"/>
              <w:bottom w:val="nil"/>
              <w:right w:val="nil"/>
            </w:tcBorders>
          </w:tcPr>
          <w:p w:rsidR="00EA44AA" w:rsidRPr="00D20282" w:rsidRDefault="00EA44AA" w:rsidP="00EA44AA">
            <w:pPr>
              <w:rPr>
                <w:rFonts w:ascii="Times New Roman" w:hAnsi="Times New Roman" w:cs="Times New Roman"/>
                <w:sz w:val="24"/>
                <w:szCs w:val="24"/>
              </w:rPr>
            </w:pPr>
          </w:p>
        </w:tc>
        <w:tc>
          <w:tcPr>
            <w:tcW w:w="4568" w:type="dxa"/>
            <w:tcBorders>
              <w:top w:val="nil"/>
              <w:left w:val="nil"/>
              <w:bottom w:val="nil"/>
              <w:right w:val="nil"/>
            </w:tcBorders>
          </w:tcPr>
          <w:p w:rsidR="00EA44AA" w:rsidRPr="00D20282" w:rsidRDefault="00EA44AA" w:rsidP="00EA44AA">
            <w:pPr>
              <w:widowControl w:val="0"/>
              <w:autoSpaceDE w:val="0"/>
              <w:autoSpaceDN w:val="0"/>
              <w:spacing w:after="0" w:line="240" w:lineRule="auto"/>
              <w:rPr>
                <w:rFonts w:ascii="Times New Roman" w:eastAsia="Times New Roman" w:hAnsi="Times New Roman" w:cs="Times New Roman"/>
                <w:sz w:val="24"/>
                <w:szCs w:val="24"/>
                <w:lang w:eastAsia="ru-RU"/>
              </w:rPr>
            </w:pPr>
            <w:proofErr w:type="spellStart"/>
            <w:r w:rsidRPr="00D20282">
              <w:rPr>
                <w:rFonts w:ascii="Times New Roman" w:eastAsia="Times New Roman" w:hAnsi="Times New Roman" w:cs="Times New Roman"/>
                <w:sz w:val="24"/>
                <w:szCs w:val="24"/>
                <w:lang w:eastAsia="ru-RU"/>
              </w:rPr>
              <w:t>Сср</w:t>
            </w:r>
            <w:proofErr w:type="spellEnd"/>
            <w:r w:rsidRPr="00D20282">
              <w:rPr>
                <w:rFonts w:ascii="Times New Roman" w:eastAsia="Times New Roman" w:hAnsi="Times New Roman" w:cs="Times New Roman"/>
                <w:sz w:val="24"/>
                <w:szCs w:val="24"/>
                <w:lang w:eastAsia="ru-RU"/>
              </w:rPr>
              <w:t xml:space="preserve"> - соотношение средней заработной платы среднего медицинского (фармацевтического) персонала и средней заработной платы работников в субъекте Российской Федерации;</w:t>
            </w:r>
          </w:p>
        </w:tc>
        <w:tc>
          <w:tcPr>
            <w:tcW w:w="2381" w:type="dxa"/>
            <w:vMerge/>
            <w:tcBorders>
              <w:top w:val="nil"/>
              <w:left w:val="nil"/>
              <w:bottom w:val="nil"/>
              <w:right w:val="nil"/>
            </w:tcBorders>
          </w:tcPr>
          <w:p w:rsidR="00EA44AA" w:rsidRPr="00D20282" w:rsidRDefault="00EA44AA" w:rsidP="00EA44AA">
            <w:pPr>
              <w:rPr>
                <w:rFonts w:ascii="Times New Roman" w:hAnsi="Times New Roman" w:cs="Times New Roman"/>
                <w:sz w:val="24"/>
                <w:szCs w:val="24"/>
              </w:rPr>
            </w:pPr>
          </w:p>
        </w:tc>
      </w:tr>
      <w:tr w:rsidR="00EA44AA" w:rsidRPr="00D20282" w:rsidTr="007D1D5D">
        <w:tblPrEx>
          <w:tblBorders>
            <w:left w:val="none" w:sz="0" w:space="0" w:color="auto"/>
            <w:right w:val="none" w:sz="0" w:space="0" w:color="auto"/>
            <w:insideH w:val="none" w:sz="0" w:space="0" w:color="auto"/>
            <w:insideV w:val="none" w:sz="0" w:space="0" w:color="auto"/>
          </w:tblBorders>
        </w:tblPrEx>
        <w:tc>
          <w:tcPr>
            <w:tcW w:w="2065" w:type="dxa"/>
            <w:vMerge/>
            <w:tcBorders>
              <w:top w:val="nil"/>
              <w:left w:val="nil"/>
              <w:bottom w:val="nil"/>
              <w:right w:val="nil"/>
            </w:tcBorders>
          </w:tcPr>
          <w:p w:rsidR="00EA44AA" w:rsidRPr="00D20282" w:rsidRDefault="00EA44AA" w:rsidP="00EA44AA">
            <w:pPr>
              <w:rPr>
                <w:rFonts w:ascii="Times New Roman" w:hAnsi="Times New Roman" w:cs="Times New Roman"/>
                <w:sz w:val="24"/>
                <w:szCs w:val="24"/>
              </w:rPr>
            </w:pPr>
          </w:p>
        </w:tc>
        <w:tc>
          <w:tcPr>
            <w:tcW w:w="4568" w:type="dxa"/>
            <w:tcBorders>
              <w:top w:val="nil"/>
              <w:left w:val="nil"/>
              <w:bottom w:val="nil"/>
              <w:right w:val="nil"/>
            </w:tcBorders>
          </w:tcPr>
          <w:p w:rsidR="00EA44AA" w:rsidRPr="00D20282" w:rsidRDefault="00EA44AA" w:rsidP="00EA44AA">
            <w:pPr>
              <w:widowControl w:val="0"/>
              <w:autoSpaceDE w:val="0"/>
              <w:autoSpaceDN w:val="0"/>
              <w:spacing w:after="0" w:line="240" w:lineRule="auto"/>
              <w:rPr>
                <w:rFonts w:ascii="Times New Roman" w:eastAsia="Times New Roman" w:hAnsi="Times New Roman" w:cs="Times New Roman"/>
                <w:sz w:val="24"/>
                <w:szCs w:val="24"/>
                <w:lang w:eastAsia="ru-RU"/>
              </w:rPr>
            </w:pPr>
            <w:proofErr w:type="spellStart"/>
            <w:r w:rsidRPr="00D20282">
              <w:rPr>
                <w:rFonts w:ascii="Times New Roman" w:eastAsia="Times New Roman" w:hAnsi="Times New Roman" w:cs="Times New Roman"/>
                <w:sz w:val="24"/>
                <w:szCs w:val="24"/>
                <w:lang w:eastAsia="ru-RU"/>
              </w:rPr>
              <w:t>Зср</w:t>
            </w:r>
            <w:proofErr w:type="spellEnd"/>
            <w:r w:rsidRPr="00D20282">
              <w:rPr>
                <w:rFonts w:ascii="Times New Roman" w:eastAsia="Times New Roman" w:hAnsi="Times New Roman" w:cs="Times New Roman"/>
                <w:sz w:val="24"/>
                <w:szCs w:val="24"/>
                <w:lang w:eastAsia="ru-RU"/>
              </w:rPr>
              <w:t xml:space="preserve"> - средняя заработная плата среднего медицинского (фармацевтического) персонала;</w:t>
            </w:r>
          </w:p>
        </w:tc>
        <w:tc>
          <w:tcPr>
            <w:tcW w:w="2381" w:type="dxa"/>
            <w:vMerge/>
            <w:tcBorders>
              <w:top w:val="nil"/>
              <w:left w:val="nil"/>
              <w:bottom w:val="nil"/>
              <w:right w:val="nil"/>
            </w:tcBorders>
          </w:tcPr>
          <w:p w:rsidR="00EA44AA" w:rsidRPr="00D20282" w:rsidRDefault="00EA44AA" w:rsidP="00EA44AA">
            <w:pPr>
              <w:rPr>
                <w:rFonts w:ascii="Times New Roman" w:hAnsi="Times New Roman" w:cs="Times New Roman"/>
                <w:sz w:val="24"/>
                <w:szCs w:val="24"/>
              </w:rPr>
            </w:pPr>
          </w:p>
        </w:tc>
      </w:tr>
      <w:tr w:rsidR="00EA44AA" w:rsidRPr="00D20282" w:rsidTr="007D1D5D">
        <w:tblPrEx>
          <w:tblBorders>
            <w:left w:val="none" w:sz="0" w:space="0" w:color="auto"/>
            <w:right w:val="none" w:sz="0" w:space="0" w:color="auto"/>
            <w:insideH w:val="none" w:sz="0" w:space="0" w:color="auto"/>
            <w:insideV w:val="none" w:sz="0" w:space="0" w:color="auto"/>
          </w:tblBorders>
        </w:tblPrEx>
        <w:tc>
          <w:tcPr>
            <w:tcW w:w="2065" w:type="dxa"/>
            <w:vMerge/>
            <w:tcBorders>
              <w:top w:val="nil"/>
              <w:left w:val="nil"/>
              <w:bottom w:val="nil"/>
              <w:right w:val="nil"/>
            </w:tcBorders>
          </w:tcPr>
          <w:p w:rsidR="00EA44AA" w:rsidRPr="00D20282" w:rsidRDefault="00EA44AA" w:rsidP="00EA44AA">
            <w:pPr>
              <w:rPr>
                <w:rFonts w:ascii="Times New Roman" w:hAnsi="Times New Roman" w:cs="Times New Roman"/>
                <w:sz w:val="24"/>
                <w:szCs w:val="24"/>
              </w:rPr>
            </w:pPr>
          </w:p>
        </w:tc>
        <w:tc>
          <w:tcPr>
            <w:tcW w:w="4568" w:type="dxa"/>
            <w:tcBorders>
              <w:top w:val="nil"/>
              <w:left w:val="nil"/>
              <w:bottom w:val="nil"/>
              <w:right w:val="nil"/>
            </w:tcBorders>
          </w:tcPr>
          <w:p w:rsidR="00EA44AA" w:rsidRPr="00D20282" w:rsidRDefault="00EA44AA" w:rsidP="00EA44AA">
            <w:pPr>
              <w:widowControl w:val="0"/>
              <w:autoSpaceDE w:val="0"/>
              <w:autoSpaceDN w:val="0"/>
              <w:spacing w:after="0" w:line="240" w:lineRule="auto"/>
              <w:rPr>
                <w:rFonts w:ascii="Times New Roman" w:eastAsia="Times New Roman" w:hAnsi="Times New Roman" w:cs="Times New Roman"/>
                <w:sz w:val="24"/>
                <w:szCs w:val="24"/>
                <w:lang w:eastAsia="ru-RU"/>
              </w:rPr>
            </w:pPr>
            <w:proofErr w:type="spellStart"/>
            <w:r w:rsidRPr="00D20282">
              <w:rPr>
                <w:rFonts w:ascii="Times New Roman" w:eastAsia="Times New Roman" w:hAnsi="Times New Roman" w:cs="Times New Roman"/>
                <w:sz w:val="24"/>
                <w:szCs w:val="24"/>
                <w:lang w:eastAsia="ru-RU"/>
              </w:rPr>
              <w:t>Зс</w:t>
            </w:r>
            <w:proofErr w:type="spellEnd"/>
            <w:r w:rsidRPr="00D20282">
              <w:rPr>
                <w:rFonts w:ascii="Times New Roman" w:eastAsia="Times New Roman" w:hAnsi="Times New Roman" w:cs="Times New Roman"/>
                <w:sz w:val="24"/>
                <w:szCs w:val="24"/>
                <w:lang w:eastAsia="ru-RU"/>
              </w:rPr>
              <w:t xml:space="preserve"> - средняя заработная плата работников в субъекте Российской Федерации</w:t>
            </w:r>
          </w:p>
        </w:tc>
        <w:tc>
          <w:tcPr>
            <w:tcW w:w="2381" w:type="dxa"/>
            <w:vMerge/>
            <w:tcBorders>
              <w:top w:val="nil"/>
              <w:left w:val="nil"/>
              <w:bottom w:val="nil"/>
              <w:right w:val="nil"/>
            </w:tcBorders>
          </w:tcPr>
          <w:p w:rsidR="00EA44AA" w:rsidRPr="00D20282" w:rsidRDefault="00EA44AA" w:rsidP="00EA44AA">
            <w:pPr>
              <w:rPr>
                <w:rFonts w:ascii="Times New Roman" w:hAnsi="Times New Roman" w:cs="Times New Roman"/>
                <w:sz w:val="24"/>
                <w:szCs w:val="24"/>
              </w:rPr>
            </w:pPr>
          </w:p>
        </w:tc>
      </w:tr>
      <w:tr w:rsidR="00EA44AA" w:rsidRPr="00D20282" w:rsidTr="007D1D5D">
        <w:tblPrEx>
          <w:tblBorders>
            <w:left w:val="none" w:sz="0" w:space="0" w:color="auto"/>
            <w:right w:val="none" w:sz="0" w:space="0" w:color="auto"/>
            <w:insideH w:val="none" w:sz="0" w:space="0" w:color="auto"/>
            <w:insideV w:val="none" w:sz="0" w:space="0" w:color="auto"/>
          </w:tblBorders>
        </w:tblPrEx>
        <w:tc>
          <w:tcPr>
            <w:tcW w:w="2065" w:type="dxa"/>
            <w:vMerge w:val="restart"/>
            <w:tcBorders>
              <w:top w:val="nil"/>
              <w:left w:val="nil"/>
              <w:bottom w:val="nil"/>
              <w:right w:val="nil"/>
            </w:tcBorders>
          </w:tcPr>
          <w:p w:rsidR="00EA44AA" w:rsidRPr="00D20282" w:rsidRDefault="00EA44AA" w:rsidP="00EA44AA">
            <w:pPr>
              <w:widowControl w:val="0"/>
              <w:autoSpaceDE w:val="0"/>
              <w:autoSpaceDN w:val="0"/>
              <w:spacing w:after="0" w:line="240" w:lineRule="auto"/>
              <w:rPr>
                <w:rFonts w:ascii="Times New Roman" w:eastAsia="Times New Roman" w:hAnsi="Times New Roman" w:cs="Times New Roman"/>
                <w:sz w:val="24"/>
                <w:szCs w:val="24"/>
                <w:lang w:eastAsia="ru-RU"/>
              </w:rPr>
            </w:pPr>
            <w:r w:rsidRPr="00D20282">
              <w:rPr>
                <w:rFonts w:ascii="Times New Roman" w:eastAsia="Times New Roman" w:hAnsi="Times New Roman" w:cs="Times New Roman"/>
                <w:sz w:val="24"/>
                <w:szCs w:val="24"/>
                <w:lang w:eastAsia="ru-RU"/>
              </w:rPr>
              <w:t>16. Средняя заработная плата младшего медицинского персонала (персонала, обеспечивающего условия для предоставления медицинских услуг) от средней заработной платы</w:t>
            </w:r>
          </w:p>
        </w:tc>
        <w:tc>
          <w:tcPr>
            <w:tcW w:w="4568" w:type="dxa"/>
            <w:tcBorders>
              <w:top w:val="nil"/>
              <w:left w:val="nil"/>
              <w:bottom w:val="nil"/>
              <w:right w:val="nil"/>
            </w:tcBorders>
          </w:tcPr>
          <w:p w:rsidR="00EA44AA" w:rsidRPr="00D20282" w:rsidRDefault="00EA44AA" w:rsidP="00EA44AA">
            <w:pPr>
              <w:widowControl w:val="0"/>
              <w:autoSpaceDE w:val="0"/>
              <w:autoSpaceDN w:val="0"/>
              <w:spacing w:after="0" w:line="240" w:lineRule="auto"/>
              <w:rPr>
                <w:rFonts w:ascii="Times New Roman" w:eastAsia="Times New Roman" w:hAnsi="Times New Roman" w:cs="Times New Roman"/>
                <w:sz w:val="24"/>
                <w:szCs w:val="24"/>
                <w:lang w:eastAsia="ru-RU"/>
              </w:rPr>
            </w:pPr>
            <w:proofErr w:type="spellStart"/>
            <w:r w:rsidRPr="00D20282">
              <w:rPr>
                <w:rFonts w:ascii="Times New Roman" w:eastAsia="Times New Roman" w:hAnsi="Times New Roman" w:cs="Times New Roman"/>
                <w:sz w:val="24"/>
                <w:szCs w:val="24"/>
                <w:lang w:eastAsia="ru-RU"/>
              </w:rPr>
              <w:t>Смл</w:t>
            </w:r>
            <w:proofErr w:type="spellEnd"/>
            <w:r w:rsidRPr="00D20282">
              <w:rPr>
                <w:rFonts w:ascii="Times New Roman" w:eastAsia="Times New Roman" w:hAnsi="Times New Roman" w:cs="Times New Roman"/>
                <w:sz w:val="24"/>
                <w:szCs w:val="24"/>
                <w:lang w:eastAsia="ru-RU"/>
              </w:rPr>
              <w:t xml:space="preserve"> = </w:t>
            </w:r>
            <w:proofErr w:type="spellStart"/>
            <w:r w:rsidRPr="00D20282">
              <w:rPr>
                <w:rFonts w:ascii="Times New Roman" w:eastAsia="Times New Roman" w:hAnsi="Times New Roman" w:cs="Times New Roman"/>
                <w:sz w:val="24"/>
                <w:szCs w:val="24"/>
                <w:lang w:eastAsia="ru-RU"/>
              </w:rPr>
              <w:t>Змл</w:t>
            </w:r>
            <w:proofErr w:type="spellEnd"/>
            <w:r w:rsidRPr="00D20282">
              <w:rPr>
                <w:rFonts w:ascii="Times New Roman" w:eastAsia="Times New Roman" w:hAnsi="Times New Roman" w:cs="Times New Roman"/>
                <w:sz w:val="24"/>
                <w:szCs w:val="24"/>
                <w:lang w:eastAsia="ru-RU"/>
              </w:rPr>
              <w:t xml:space="preserve"> / </w:t>
            </w:r>
            <w:proofErr w:type="spellStart"/>
            <w:r w:rsidRPr="00D20282">
              <w:rPr>
                <w:rFonts w:ascii="Times New Roman" w:eastAsia="Times New Roman" w:hAnsi="Times New Roman" w:cs="Times New Roman"/>
                <w:sz w:val="24"/>
                <w:szCs w:val="24"/>
                <w:lang w:eastAsia="ru-RU"/>
              </w:rPr>
              <w:t>Зс</w:t>
            </w:r>
            <w:proofErr w:type="spellEnd"/>
            <w:r w:rsidRPr="00D20282">
              <w:rPr>
                <w:rFonts w:ascii="Times New Roman" w:eastAsia="Times New Roman" w:hAnsi="Times New Roman" w:cs="Times New Roman"/>
                <w:sz w:val="24"/>
                <w:szCs w:val="24"/>
                <w:lang w:eastAsia="ru-RU"/>
              </w:rPr>
              <w:t xml:space="preserve"> </w:t>
            </w:r>
            <w:proofErr w:type="spellStart"/>
            <w:r w:rsidRPr="00D20282">
              <w:rPr>
                <w:rFonts w:ascii="Times New Roman" w:eastAsia="Times New Roman" w:hAnsi="Times New Roman" w:cs="Times New Roman"/>
                <w:sz w:val="24"/>
                <w:szCs w:val="24"/>
                <w:lang w:eastAsia="ru-RU"/>
              </w:rPr>
              <w:t>x</w:t>
            </w:r>
            <w:proofErr w:type="spellEnd"/>
            <w:r w:rsidRPr="00D20282">
              <w:rPr>
                <w:rFonts w:ascii="Times New Roman" w:eastAsia="Times New Roman" w:hAnsi="Times New Roman" w:cs="Times New Roman"/>
                <w:sz w:val="24"/>
                <w:szCs w:val="24"/>
                <w:lang w:eastAsia="ru-RU"/>
              </w:rPr>
              <w:t xml:space="preserve"> 100%, где:</w:t>
            </w:r>
          </w:p>
        </w:tc>
        <w:tc>
          <w:tcPr>
            <w:tcW w:w="2381" w:type="dxa"/>
            <w:vMerge w:val="restart"/>
            <w:tcBorders>
              <w:top w:val="nil"/>
              <w:left w:val="nil"/>
              <w:bottom w:val="nil"/>
              <w:right w:val="nil"/>
            </w:tcBorders>
          </w:tcPr>
          <w:p w:rsidR="00EA44AA" w:rsidRPr="00D20282" w:rsidRDefault="00EA44AA" w:rsidP="00EA44AA">
            <w:pPr>
              <w:widowControl w:val="0"/>
              <w:autoSpaceDE w:val="0"/>
              <w:autoSpaceDN w:val="0"/>
              <w:spacing w:after="0" w:line="240" w:lineRule="auto"/>
              <w:rPr>
                <w:rFonts w:ascii="Times New Roman" w:eastAsia="Times New Roman" w:hAnsi="Times New Roman" w:cs="Times New Roman"/>
                <w:sz w:val="24"/>
                <w:szCs w:val="24"/>
                <w:lang w:eastAsia="ru-RU"/>
              </w:rPr>
            </w:pPr>
            <w:r w:rsidRPr="00D20282">
              <w:rPr>
                <w:rFonts w:ascii="Times New Roman" w:eastAsia="Times New Roman" w:hAnsi="Times New Roman" w:cs="Times New Roman"/>
                <w:sz w:val="24"/>
                <w:szCs w:val="24"/>
                <w:lang w:eastAsia="ru-RU"/>
              </w:rPr>
              <w:t xml:space="preserve">данные </w:t>
            </w:r>
            <w:proofErr w:type="spellStart"/>
            <w:r w:rsidRPr="00D20282">
              <w:rPr>
                <w:rFonts w:ascii="Times New Roman" w:eastAsia="Times New Roman" w:hAnsi="Times New Roman" w:cs="Times New Roman"/>
                <w:sz w:val="24"/>
                <w:szCs w:val="24"/>
                <w:lang w:eastAsia="ru-RU"/>
              </w:rPr>
              <w:t>Архангельскстата</w:t>
            </w:r>
            <w:proofErr w:type="spellEnd"/>
          </w:p>
        </w:tc>
      </w:tr>
      <w:tr w:rsidR="00EA44AA" w:rsidRPr="00D20282" w:rsidTr="007D1D5D">
        <w:tblPrEx>
          <w:tblBorders>
            <w:left w:val="none" w:sz="0" w:space="0" w:color="auto"/>
            <w:right w:val="none" w:sz="0" w:space="0" w:color="auto"/>
            <w:insideH w:val="none" w:sz="0" w:space="0" w:color="auto"/>
            <w:insideV w:val="none" w:sz="0" w:space="0" w:color="auto"/>
          </w:tblBorders>
        </w:tblPrEx>
        <w:tc>
          <w:tcPr>
            <w:tcW w:w="2065" w:type="dxa"/>
            <w:vMerge/>
            <w:tcBorders>
              <w:top w:val="nil"/>
              <w:left w:val="nil"/>
              <w:bottom w:val="nil"/>
              <w:right w:val="nil"/>
            </w:tcBorders>
          </w:tcPr>
          <w:p w:rsidR="00EA44AA" w:rsidRPr="00D20282" w:rsidRDefault="00EA44AA" w:rsidP="00EA44AA">
            <w:pPr>
              <w:rPr>
                <w:rFonts w:ascii="Times New Roman" w:hAnsi="Times New Roman" w:cs="Times New Roman"/>
                <w:sz w:val="24"/>
                <w:szCs w:val="24"/>
              </w:rPr>
            </w:pPr>
          </w:p>
        </w:tc>
        <w:tc>
          <w:tcPr>
            <w:tcW w:w="4568" w:type="dxa"/>
            <w:tcBorders>
              <w:top w:val="nil"/>
              <w:left w:val="nil"/>
              <w:bottom w:val="nil"/>
              <w:right w:val="nil"/>
            </w:tcBorders>
          </w:tcPr>
          <w:p w:rsidR="00EA44AA" w:rsidRPr="00D20282" w:rsidRDefault="00EA44AA" w:rsidP="00EA44AA">
            <w:pPr>
              <w:widowControl w:val="0"/>
              <w:autoSpaceDE w:val="0"/>
              <w:autoSpaceDN w:val="0"/>
              <w:spacing w:after="0" w:line="240" w:lineRule="auto"/>
              <w:rPr>
                <w:rFonts w:ascii="Times New Roman" w:eastAsia="Times New Roman" w:hAnsi="Times New Roman" w:cs="Times New Roman"/>
                <w:sz w:val="24"/>
                <w:szCs w:val="24"/>
                <w:lang w:eastAsia="ru-RU"/>
              </w:rPr>
            </w:pPr>
            <w:proofErr w:type="spellStart"/>
            <w:r w:rsidRPr="00D20282">
              <w:rPr>
                <w:rFonts w:ascii="Times New Roman" w:eastAsia="Times New Roman" w:hAnsi="Times New Roman" w:cs="Times New Roman"/>
                <w:sz w:val="24"/>
                <w:szCs w:val="24"/>
                <w:lang w:eastAsia="ru-RU"/>
              </w:rPr>
              <w:t>Смл</w:t>
            </w:r>
            <w:proofErr w:type="spellEnd"/>
            <w:r w:rsidRPr="00D20282">
              <w:rPr>
                <w:rFonts w:ascii="Times New Roman" w:eastAsia="Times New Roman" w:hAnsi="Times New Roman" w:cs="Times New Roman"/>
                <w:sz w:val="24"/>
                <w:szCs w:val="24"/>
                <w:lang w:eastAsia="ru-RU"/>
              </w:rPr>
              <w:t xml:space="preserve"> - соотношение средней заработной платы младшего медицинского персонала и средней заработной платы работников в субъекте Российской Федерации;</w:t>
            </w:r>
          </w:p>
        </w:tc>
        <w:tc>
          <w:tcPr>
            <w:tcW w:w="2381" w:type="dxa"/>
            <w:vMerge/>
            <w:tcBorders>
              <w:top w:val="nil"/>
              <w:left w:val="nil"/>
              <w:bottom w:val="nil"/>
              <w:right w:val="nil"/>
            </w:tcBorders>
          </w:tcPr>
          <w:p w:rsidR="00EA44AA" w:rsidRPr="00D20282" w:rsidRDefault="00EA44AA" w:rsidP="00EA44AA">
            <w:pPr>
              <w:rPr>
                <w:rFonts w:ascii="Times New Roman" w:hAnsi="Times New Roman" w:cs="Times New Roman"/>
                <w:sz w:val="24"/>
                <w:szCs w:val="24"/>
              </w:rPr>
            </w:pPr>
          </w:p>
        </w:tc>
      </w:tr>
      <w:tr w:rsidR="00EA44AA" w:rsidRPr="00D20282" w:rsidTr="007D1D5D">
        <w:tblPrEx>
          <w:tblBorders>
            <w:left w:val="none" w:sz="0" w:space="0" w:color="auto"/>
            <w:right w:val="none" w:sz="0" w:space="0" w:color="auto"/>
            <w:insideH w:val="none" w:sz="0" w:space="0" w:color="auto"/>
            <w:insideV w:val="none" w:sz="0" w:space="0" w:color="auto"/>
          </w:tblBorders>
        </w:tblPrEx>
        <w:tc>
          <w:tcPr>
            <w:tcW w:w="2065" w:type="dxa"/>
            <w:vMerge/>
            <w:tcBorders>
              <w:top w:val="nil"/>
              <w:left w:val="nil"/>
              <w:bottom w:val="nil"/>
              <w:right w:val="nil"/>
            </w:tcBorders>
          </w:tcPr>
          <w:p w:rsidR="00EA44AA" w:rsidRPr="00D20282" w:rsidRDefault="00EA44AA" w:rsidP="00EA44AA">
            <w:pPr>
              <w:rPr>
                <w:rFonts w:ascii="Times New Roman" w:hAnsi="Times New Roman" w:cs="Times New Roman"/>
                <w:sz w:val="24"/>
                <w:szCs w:val="24"/>
              </w:rPr>
            </w:pPr>
          </w:p>
        </w:tc>
        <w:tc>
          <w:tcPr>
            <w:tcW w:w="4568" w:type="dxa"/>
            <w:tcBorders>
              <w:top w:val="nil"/>
              <w:left w:val="nil"/>
              <w:bottom w:val="nil"/>
              <w:right w:val="nil"/>
            </w:tcBorders>
          </w:tcPr>
          <w:p w:rsidR="00EA44AA" w:rsidRPr="00D20282" w:rsidRDefault="00EA44AA" w:rsidP="00EA44AA">
            <w:pPr>
              <w:widowControl w:val="0"/>
              <w:autoSpaceDE w:val="0"/>
              <w:autoSpaceDN w:val="0"/>
              <w:spacing w:after="0" w:line="240" w:lineRule="auto"/>
              <w:rPr>
                <w:rFonts w:ascii="Times New Roman" w:eastAsia="Times New Roman" w:hAnsi="Times New Roman" w:cs="Times New Roman"/>
                <w:sz w:val="24"/>
                <w:szCs w:val="24"/>
                <w:lang w:eastAsia="ru-RU"/>
              </w:rPr>
            </w:pPr>
            <w:proofErr w:type="spellStart"/>
            <w:r w:rsidRPr="00D20282">
              <w:rPr>
                <w:rFonts w:ascii="Times New Roman" w:eastAsia="Times New Roman" w:hAnsi="Times New Roman" w:cs="Times New Roman"/>
                <w:sz w:val="24"/>
                <w:szCs w:val="24"/>
                <w:lang w:eastAsia="ru-RU"/>
              </w:rPr>
              <w:t>Змл</w:t>
            </w:r>
            <w:proofErr w:type="spellEnd"/>
            <w:r w:rsidRPr="00D20282">
              <w:rPr>
                <w:rFonts w:ascii="Times New Roman" w:eastAsia="Times New Roman" w:hAnsi="Times New Roman" w:cs="Times New Roman"/>
                <w:sz w:val="24"/>
                <w:szCs w:val="24"/>
                <w:lang w:eastAsia="ru-RU"/>
              </w:rPr>
              <w:t xml:space="preserve"> - средняя заработная плата младшего медицинского персонала;</w:t>
            </w:r>
          </w:p>
        </w:tc>
        <w:tc>
          <w:tcPr>
            <w:tcW w:w="2381" w:type="dxa"/>
            <w:vMerge/>
            <w:tcBorders>
              <w:top w:val="nil"/>
              <w:left w:val="nil"/>
              <w:bottom w:val="nil"/>
              <w:right w:val="nil"/>
            </w:tcBorders>
          </w:tcPr>
          <w:p w:rsidR="00EA44AA" w:rsidRPr="00D20282" w:rsidRDefault="00EA44AA" w:rsidP="00EA44AA">
            <w:pPr>
              <w:rPr>
                <w:rFonts w:ascii="Times New Roman" w:hAnsi="Times New Roman" w:cs="Times New Roman"/>
                <w:sz w:val="24"/>
                <w:szCs w:val="24"/>
              </w:rPr>
            </w:pPr>
          </w:p>
        </w:tc>
      </w:tr>
      <w:tr w:rsidR="00EA44AA" w:rsidRPr="00D20282" w:rsidTr="007D1D5D">
        <w:tblPrEx>
          <w:tblBorders>
            <w:left w:val="none" w:sz="0" w:space="0" w:color="auto"/>
            <w:right w:val="none" w:sz="0" w:space="0" w:color="auto"/>
            <w:insideH w:val="none" w:sz="0" w:space="0" w:color="auto"/>
            <w:insideV w:val="none" w:sz="0" w:space="0" w:color="auto"/>
          </w:tblBorders>
        </w:tblPrEx>
        <w:tc>
          <w:tcPr>
            <w:tcW w:w="2065" w:type="dxa"/>
            <w:vMerge/>
            <w:tcBorders>
              <w:top w:val="nil"/>
              <w:left w:val="nil"/>
              <w:bottom w:val="nil"/>
              <w:right w:val="nil"/>
            </w:tcBorders>
          </w:tcPr>
          <w:p w:rsidR="00EA44AA" w:rsidRPr="00D20282" w:rsidRDefault="00EA44AA" w:rsidP="00EA44AA">
            <w:pPr>
              <w:rPr>
                <w:rFonts w:ascii="Times New Roman" w:hAnsi="Times New Roman" w:cs="Times New Roman"/>
                <w:sz w:val="24"/>
                <w:szCs w:val="24"/>
              </w:rPr>
            </w:pPr>
          </w:p>
        </w:tc>
        <w:tc>
          <w:tcPr>
            <w:tcW w:w="4568" w:type="dxa"/>
            <w:tcBorders>
              <w:top w:val="nil"/>
              <w:left w:val="nil"/>
              <w:bottom w:val="nil"/>
              <w:right w:val="nil"/>
            </w:tcBorders>
          </w:tcPr>
          <w:p w:rsidR="00EA44AA" w:rsidRPr="00D20282" w:rsidRDefault="00EA44AA" w:rsidP="00EA44AA">
            <w:pPr>
              <w:widowControl w:val="0"/>
              <w:autoSpaceDE w:val="0"/>
              <w:autoSpaceDN w:val="0"/>
              <w:spacing w:after="0" w:line="240" w:lineRule="auto"/>
              <w:rPr>
                <w:rFonts w:ascii="Times New Roman" w:eastAsia="Times New Roman" w:hAnsi="Times New Roman" w:cs="Times New Roman"/>
                <w:sz w:val="24"/>
                <w:szCs w:val="24"/>
                <w:lang w:eastAsia="ru-RU"/>
              </w:rPr>
            </w:pPr>
            <w:proofErr w:type="spellStart"/>
            <w:r w:rsidRPr="00D20282">
              <w:rPr>
                <w:rFonts w:ascii="Times New Roman" w:eastAsia="Times New Roman" w:hAnsi="Times New Roman" w:cs="Times New Roman"/>
                <w:sz w:val="24"/>
                <w:szCs w:val="24"/>
                <w:lang w:eastAsia="ru-RU"/>
              </w:rPr>
              <w:t>Зс</w:t>
            </w:r>
            <w:proofErr w:type="spellEnd"/>
            <w:r w:rsidRPr="00D20282">
              <w:rPr>
                <w:rFonts w:ascii="Times New Roman" w:eastAsia="Times New Roman" w:hAnsi="Times New Roman" w:cs="Times New Roman"/>
                <w:sz w:val="24"/>
                <w:szCs w:val="24"/>
                <w:lang w:eastAsia="ru-RU"/>
              </w:rPr>
              <w:t xml:space="preserve"> - средняя заработная плата работников в субъекте Российской Федерации</w:t>
            </w:r>
          </w:p>
        </w:tc>
        <w:tc>
          <w:tcPr>
            <w:tcW w:w="2381" w:type="dxa"/>
            <w:vMerge/>
            <w:tcBorders>
              <w:top w:val="nil"/>
              <w:left w:val="nil"/>
              <w:bottom w:val="nil"/>
              <w:right w:val="nil"/>
            </w:tcBorders>
          </w:tcPr>
          <w:p w:rsidR="00EA44AA" w:rsidRPr="00D20282" w:rsidRDefault="00EA44AA" w:rsidP="00EA44AA">
            <w:pPr>
              <w:rPr>
                <w:rFonts w:ascii="Times New Roman" w:hAnsi="Times New Roman" w:cs="Times New Roman"/>
                <w:sz w:val="24"/>
                <w:szCs w:val="24"/>
              </w:rPr>
            </w:pPr>
          </w:p>
        </w:tc>
      </w:tr>
      <w:tr w:rsidR="00EA44AA" w:rsidRPr="00D20282" w:rsidTr="007D1D5D">
        <w:tblPrEx>
          <w:tblBorders>
            <w:left w:val="none" w:sz="0" w:space="0" w:color="auto"/>
            <w:right w:val="none" w:sz="0" w:space="0" w:color="auto"/>
            <w:insideH w:val="none" w:sz="0" w:space="0" w:color="auto"/>
            <w:insideV w:val="none" w:sz="0" w:space="0" w:color="auto"/>
          </w:tblBorders>
        </w:tblPrEx>
        <w:tc>
          <w:tcPr>
            <w:tcW w:w="2065" w:type="dxa"/>
            <w:vMerge w:val="restart"/>
            <w:tcBorders>
              <w:top w:val="nil"/>
              <w:left w:val="nil"/>
              <w:bottom w:val="nil"/>
              <w:right w:val="nil"/>
            </w:tcBorders>
          </w:tcPr>
          <w:p w:rsidR="00EA44AA" w:rsidRPr="00D20282" w:rsidRDefault="00EA44AA" w:rsidP="00EA44AA">
            <w:pPr>
              <w:widowControl w:val="0"/>
              <w:autoSpaceDE w:val="0"/>
              <w:autoSpaceDN w:val="0"/>
              <w:spacing w:after="0" w:line="240" w:lineRule="auto"/>
              <w:rPr>
                <w:rFonts w:ascii="Times New Roman" w:eastAsia="Times New Roman" w:hAnsi="Times New Roman" w:cs="Times New Roman"/>
                <w:sz w:val="24"/>
                <w:szCs w:val="24"/>
                <w:lang w:eastAsia="ru-RU"/>
              </w:rPr>
            </w:pPr>
            <w:r w:rsidRPr="00D20282">
              <w:rPr>
                <w:rFonts w:ascii="Times New Roman" w:eastAsia="Times New Roman" w:hAnsi="Times New Roman" w:cs="Times New Roman"/>
                <w:sz w:val="24"/>
                <w:szCs w:val="24"/>
                <w:lang w:eastAsia="ru-RU"/>
              </w:rPr>
              <w:t>17. Ожидаемая продолжительность жизни при рождении</w:t>
            </w:r>
          </w:p>
        </w:tc>
        <w:tc>
          <w:tcPr>
            <w:tcW w:w="4568" w:type="dxa"/>
            <w:tcBorders>
              <w:top w:val="nil"/>
              <w:left w:val="nil"/>
              <w:bottom w:val="nil"/>
              <w:right w:val="nil"/>
            </w:tcBorders>
          </w:tcPr>
          <w:p w:rsidR="00EA44AA" w:rsidRPr="00D20282" w:rsidRDefault="00EA44AA" w:rsidP="00EA44AA">
            <w:pPr>
              <w:widowControl w:val="0"/>
              <w:autoSpaceDE w:val="0"/>
              <w:autoSpaceDN w:val="0"/>
              <w:spacing w:after="0" w:line="240" w:lineRule="auto"/>
              <w:rPr>
                <w:rFonts w:ascii="Times New Roman" w:eastAsia="Times New Roman" w:hAnsi="Times New Roman" w:cs="Times New Roman"/>
                <w:sz w:val="24"/>
                <w:szCs w:val="24"/>
                <w:lang w:eastAsia="ru-RU"/>
              </w:rPr>
            </w:pPr>
            <w:r w:rsidRPr="00D20282">
              <w:rPr>
                <w:rFonts w:ascii="Times New Roman" w:eastAsia="Times New Roman" w:hAnsi="Times New Roman" w:cs="Times New Roman"/>
                <w:sz w:val="24"/>
                <w:szCs w:val="24"/>
                <w:lang w:eastAsia="ru-RU"/>
              </w:rPr>
              <w:t xml:space="preserve">методика утверждена приказом Федеральной службы государственной статистики от 5 июля 2013 года № 261. Показатель рассчитывается на основе </w:t>
            </w:r>
            <w:r w:rsidRPr="00D20282">
              <w:rPr>
                <w:rFonts w:ascii="Times New Roman" w:eastAsia="Times New Roman" w:hAnsi="Times New Roman" w:cs="Times New Roman"/>
                <w:sz w:val="24"/>
                <w:szCs w:val="24"/>
                <w:lang w:eastAsia="ru-RU"/>
              </w:rPr>
              <w:lastRenderedPageBreak/>
              <w:t xml:space="preserve">половозрастного состава населения и числа </w:t>
            </w:r>
            <w:proofErr w:type="gramStart"/>
            <w:r w:rsidRPr="00D20282">
              <w:rPr>
                <w:rFonts w:ascii="Times New Roman" w:eastAsia="Times New Roman" w:hAnsi="Times New Roman" w:cs="Times New Roman"/>
                <w:sz w:val="24"/>
                <w:szCs w:val="24"/>
                <w:lang w:eastAsia="ru-RU"/>
              </w:rPr>
              <w:t>умерших</w:t>
            </w:r>
            <w:proofErr w:type="gramEnd"/>
            <w:r w:rsidRPr="00D20282">
              <w:rPr>
                <w:rFonts w:ascii="Times New Roman" w:eastAsia="Times New Roman" w:hAnsi="Times New Roman" w:cs="Times New Roman"/>
                <w:sz w:val="24"/>
                <w:szCs w:val="24"/>
                <w:lang w:eastAsia="ru-RU"/>
              </w:rPr>
              <w:t>, распределенных по однолетним возрастам. Показатель представляется поэтапно в следующие сроки:</w:t>
            </w:r>
          </w:p>
        </w:tc>
        <w:tc>
          <w:tcPr>
            <w:tcW w:w="2381" w:type="dxa"/>
            <w:vMerge w:val="restart"/>
            <w:tcBorders>
              <w:top w:val="nil"/>
              <w:left w:val="nil"/>
              <w:bottom w:val="nil"/>
              <w:right w:val="nil"/>
            </w:tcBorders>
          </w:tcPr>
          <w:p w:rsidR="00EA44AA" w:rsidRPr="00D20282" w:rsidRDefault="00EA44AA" w:rsidP="00EA44AA">
            <w:pPr>
              <w:widowControl w:val="0"/>
              <w:autoSpaceDE w:val="0"/>
              <w:autoSpaceDN w:val="0"/>
              <w:spacing w:after="0" w:line="240" w:lineRule="auto"/>
              <w:rPr>
                <w:rFonts w:ascii="Times New Roman" w:eastAsia="Times New Roman" w:hAnsi="Times New Roman" w:cs="Times New Roman"/>
                <w:sz w:val="24"/>
                <w:szCs w:val="24"/>
                <w:lang w:eastAsia="ru-RU"/>
              </w:rPr>
            </w:pPr>
            <w:r w:rsidRPr="00D20282">
              <w:rPr>
                <w:rFonts w:ascii="Times New Roman" w:eastAsia="Times New Roman" w:hAnsi="Times New Roman" w:cs="Times New Roman"/>
                <w:sz w:val="24"/>
                <w:szCs w:val="24"/>
                <w:lang w:eastAsia="ru-RU"/>
              </w:rPr>
              <w:lastRenderedPageBreak/>
              <w:t xml:space="preserve">данные </w:t>
            </w:r>
            <w:proofErr w:type="spellStart"/>
            <w:r w:rsidRPr="00D20282">
              <w:rPr>
                <w:rFonts w:ascii="Times New Roman" w:eastAsia="Times New Roman" w:hAnsi="Times New Roman" w:cs="Times New Roman"/>
                <w:sz w:val="24"/>
                <w:szCs w:val="24"/>
                <w:lang w:eastAsia="ru-RU"/>
              </w:rPr>
              <w:t>Архангельскстата</w:t>
            </w:r>
            <w:proofErr w:type="spellEnd"/>
          </w:p>
        </w:tc>
      </w:tr>
      <w:tr w:rsidR="00EA44AA" w:rsidRPr="00D20282" w:rsidTr="007D1D5D">
        <w:tblPrEx>
          <w:tblBorders>
            <w:left w:val="none" w:sz="0" w:space="0" w:color="auto"/>
            <w:right w:val="none" w:sz="0" w:space="0" w:color="auto"/>
            <w:insideH w:val="none" w:sz="0" w:space="0" w:color="auto"/>
            <w:insideV w:val="none" w:sz="0" w:space="0" w:color="auto"/>
          </w:tblBorders>
        </w:tblPrEx>
        <w:tc>
          <w:tcPr>
            <w:tcW w:w="2065" w:type="dxa"/>
            <w:vMerge/>
            <w:tcBorders>
              <w:top w:val="nil"/>
              <w:left w:val="nil"/>
              <w:bottom w:val="nil"/>
              <w:right w:val="nil"/>
            </w:tcBorders>
          </w:tcPr>
          <w:p w:rsidR="00EA44AA" w:rsidRPr="00D20282" w:rsidRDefault="00EA44AA" w:rsidP="00EA44AA">
            <w:pPr>
              <w:rPr>
                <w:rFonts w:ascii="Times New Roman" w:hAnsi="Times New Roman" w:cs="Times New Roman"/>
                <w:sz w:val="24"/>
                <w:szCs w:val="24"/>
              </w:rPr>
            </w:pPr>
          </w:p>
        </w:tc>
        <w:tc>
          <w:tcPr>
            <w:tcW w:w="4568" w:type="dxa"/>
            <w:tcBorders>
              <w:top w:val="nil"/>
              <w:left w:val="nil"/>
              <w:bottom w:val="nil"/>
              <w:right w:val="nil"/>
            </w:tcBorders>
          </w:tcPr>
          <w:p w:rsidR="00EA44AA" w:rsidRPr="00D20282" w:rsidRDefault="00EA44AA" w:rsidP="00EA44AA">
            <w:pPr>
              <w:widowControl w:val="0"/>
              <w:autoSpaceDE w:val="0"/>
              <w:autoSpaceDN w:val="0"/>
              <w:spacing w:after="0" w:line="240" w:lineRule="auto"/>
              <w:rPr>
                <w:rFonts w:ascii="Times New Roman" w:eastAsia="Times New Roman" w:hAnsi="Times New Roman" w:cs="Times New Roman"/>
                <w:sz w:val="24"/>
                <w:szCs w:val="24"/>
                <w:lang w:eastAsia="ru-RU"/>
              </w:rPr>
            </w:pPr>
            <w:r w:rsidRPr="00D20282">
              <w:rPr>
                <w:rFonts w:ascii="Times New Roman" w:eastAsia="Times New Roman" w:hAnsi="Times New Roman" w:cs="Times New Roman"/>
                <w:sz w:val="24"/>
                <w:szCs w:val="24"/>
                <w:lang w:eastAsia="ru-RU"/>
              </w:rPr>
              <w:t>1-я оценка (предварительная) - 15 марта;</w:t>
            </w:r>
          </w:p>
        </w:tc>
        <w:tc>
          <w:tcPr>
            <w:tcW w:w="2381" w:type="dxa"/>
            <w:vMerge/>
            <w:tcBorders>
              <w:top w:val="nil"/>
              <w:left w:val="nil"/>
              <w:bottom w:val="nil"/>
              <w:right w:val="nil"/>
            </w:tcBorders>
          </w:tcPr>
          <w:p w:rsidR="00EA44AA" w:rsidRPr="00D20282" w:rsidRDefault="00EA44AA" w:rsidP="00EA44AA">
            <w:pPr>
              <w:rPr>
                <w:rFonts w:ascii="Times New Roman" w:hAnsi="Times New Roman" w:cs="Times New Roman"/>
                <w:sz w:val="24"/>
                <w:szCs w:val="24"/>
              </w:rPr>
            </w:pPr>
          </w:p>
        </w:tc>
      </w:tr>
      <w:tr w:rsidR="00EA44AA" w:rsidRPr="00D20282" w:rsidTr="007D1D5D">
        <w:tblPrEx>
          <w:tblBorders>
            <w:left w:val="none" w:sz="0" w:space="0" w:color="auto"/>
            <w:right w:val="none" w:sz="0" w:space="0" w:color="auto"/>
            <w:insideH w:val="none" w:sz="0" w:space="0" w:color="auto"/>
            <w:insideV w:val="none" w:sz="0" w:space="0" w:color="auto"/>
          </w:tblBorders>
        </w:tblPrEx>
        <w:tc>
          <w:tcPr>
            <w:tcW w:w="2065" w:type="dxa"/>
            <w:vMerge/>
            <w:tcBorders>
              <w:top w:val="nil"/>
              <w:left w:val="nil"/>
              <w:bottom w:val="nil"/>
              <w:right w:val="nil"/>
            </w:tcBorders>
          </w:tcPr>
          <w:p w:rsidR="00EA44AA" w:rsidRPr="00D20282" w:rsidRDefault="00EA44AA" w:rsidP="00EA44AA">
            <w:pPr>
              <w:rPr>
                <w:rFonts w:ascii="Times New Roman" w:hAnsi="Times New Roman" w:cs="Times New Roman"/>
                <w:sz w:val="24"/>
                <w:szCs w:val="24"/>
              </w:rPr>
            </w:pPr>
          </w:p>
        </w:tc>
        <w:tc>
          <w:tcPr>
            <w:tcW w:w="4568" w:type="dxa"/>
            <w:tcBorders>
              <w:top w:val="nil"/>
              <w:left w:val="nil"/>
              <w:bottom w:val="nil"/>
              <w:right w:val="nil"/>
            </w:tcBorders>
          </w:tcPr>
          <w:p w:rsidR="00EA44AA" w:rsidRPr="00D20282" w:rsidRDefault="00EA44AA" w:rsidP="00EA44AA">
            <w:pPr>
              <w:widowControl w:val="0"/>
              <w:autoSpaceDE w:val="0"/>
              <w:autoSpaceDN w:val="0"/>
              <w:spacing w:after="0" w:line="240" w:lineRule="auto"/>
              <w:rPr>
                <w:rFonts w:ascii="Times New Roman" w:eastAsia="Times New Roman" w:hAnsi="Times New Roman" w:cs="Times New Roman"/>
                <w:sz w:val="24"/>
                <w:szCs w:val="24"/>
                <w:lang w:eastAsia="ru-RU"/>
              </w:rPr>
            </w:pPr>
            <w:r w:rsidRPr="00D20282">
              <w:rPr>
                <w:rFonts w:ascii="Times New Roman" w:eastAsia="Times New Roman" w:hAnsi="Times New Roman" w:cs="Times New Roman"/>
                <w:sz w:val="24"/>
                <w:szCs w:val="24"/>
                <w:lang w:eastAsia="ru-RU"/>
              </w:rPr>
              <w:t>2-я оценка (окончательная) - 15 августа</w:t>
            </w:r>
          </w:p>
        </w:tc>
        <w:tc>
          <w:tcPr>
            <w:tcW w:w="2381" w:type="dxa"/>
            <w:vMerge/>
            <w:tcBorders>
              <w:top w:val="nil"/>
              <w:left w:val="nil"/>
              <w:bottom w:val="nil"/>
              <w:right w:val="nil"/>
            </w:tcBorders>
          </w:tcPr>
          <w:p w:rsidR="00EA44AA" w:rsidRPr="00D20282" w:rsidRDefault="00EA44AA" w:rsidP="00EA44AA">
            <w:pPr>
              <w:rPr>
                <w:rFonts w:ascii="Times New Roman" w:hAnsi="Times New Roman" w:cs="Times New Roman"/>
                <w:sz w:val="24"/>
                <w:szCs w:val="24"/>
              </w:rPr>
            </w:pPr>
          </w:p>
        </w:tc>
      </w:tr>
      <w:tr w:rsidR="00EA44AA" w:rsidRPr="00D20282" w:rsidTr="007D1D5D">
        <w:tblPrEx>
          <w:tblBorders>
            <w:left w:val="none" w:sz="0" w:space="0" w:color="auto"/>
            <w:right w:val="none" w:sz="0" w:space="0" w:color="auto"/>
            <w:insideH w:val="none" w:sz="0" w:space="0" w:color="auto"/>
            <w:insideV w:val="none" w:sz="0" w:space="0" w:color="auto"/>
          </w:tblBorders>
        </w:tblPrEx>
        <w:tc>
          <w:tcPr>
            <w:tcW w:w="2065" w:type="dxa"/>
            <w:vMerge w:val="restart"/>
            <w:tcBorders>
              <w:top w:val="nil"/>
              <w:left w:val="nil"/>
              <w:bottom w:val="nil"/>
              <w:right w:val="nil"/>
            </w:tcBorders>
          </w:tcPr>
          <w:p w:rsidR="00EA44AA" w:rsidRPr="00D20282" w:rsidRDefault="00EA44AA" w:rsidP="00EA44AA">
            <w:pPr>
              <w:widowControl w:val="0"/>
              <w:autoSpaceDE w:val="0"/>
              <w:autoSpaceDN w:val="0"/>
              <w:spacing w:after="0" w:line="240" w:lineRule="auto"/>
              <w:rPr>
                <w:rFonts w:ascii="Times New Roman" w:eastAsia="Times New Roman" w:hAnsi="Times New Roman" w:cs="Times New Roman"/>
                <w:sz w:val="24"/>
                <w:szCs w:val="24"/>
                <w:lang w:eastAsia="ru-RU"/>
              </w:rPr>
            </w:pPr>
            <w:r w:rsidRPr="00D20282">
              <w:rPr>
                <w:rFonts w:ascii="Times New Roman" w:eastAsia="Times New Roman" w:hAnsi="Times New Roman" w:cs="Times New Roman"/>
                <w:sz w:val="24"/>
                <w:szCs w:val="24"/>
                <w:lang w:eastAsia="ru-RU"/>
              </w:rPr>
              <w:t>18. Удовлетворенность населения медицинской помощью по итогам реализации территориальной программы государственных гарантий бесплатного оказания гражданам медицинской помощи в Архангельской области на соответствующий год</w:t>
            </w:r>
          </w:p>
        </w:tc>
        <w:tc>
          <w:tcPr>
            <w:tcW w:w="4568" w:type="dxa"/>
            <w:tcBorders>
              <w:top w:val="nil"/>
              <w:left w:val="nil"/>
              <w:bottom w:val="nil"/>
              <w:right w:val="nil"/>
            </w:tcBorders>
          </w:tcPr>
          <w:p w:rsidR="00EA44AA" w:rsidRPr="00D20282" w:rsidRDefault="00EA44AA" w:rsidP="00EA44AA">
            <w:pPr>
              <w:widowControl w:val="0"/>
              <w:autoSpaceDE w:val="0"/>
              <w:autoSpaceDN w:val="0"/>
              <w:spacing w:after="0" w:line="240" w:lineRule="auto"/>
              <w:rPr>
                <w:rFonts w:ascii="Times New Roman" w:eastAsia="Times New Roman" w:hAnsi="Times New Roman" w:cs="Times New Roman"/>
                <w:sz w:val="24"/>
                <w:szCs w:val="24"/>
                <w:lang w:eastAsia="ru-RU"/>
              </w:rPr>
            </w:pPr>
            <w:r w:rsidRPr="00D20282">
              <w:rPr>
                <w:rFonts w:ascii="Times New Roman" w:eastAsia="Times New Roman" w:hAnsi="Times New Roman" w:cs="Times New Roman"/>
                <w:sz w:val="24"/>
                <w:szCs w:val="24"/>
                <w:lang w:eastAsia="ru-RU"/>
              </w:rPr>
              <w:t xml:space="preserve">УНМП = КЗ / КО </w:t>
            </w:r>
            <w:proofErr w:type="spellStart"/>
            <w:r w:rsidRPr="00D20282">
              <w:rPr>
                <w:rFonts w:ascii="Times New Roman" w:eastAsia="Times New Roman" w:hAnsi="Times New Roman" w:cs="Times New Roman"/>
                <w:sz w:val="24"/>
                <w:szCs w:val="24"/>
                <w:lang w:eastAsia="ru-RU"/>
              </w:rPr>
              <w:t>x</w:t>
            </w:r>
            <w:proofErr w:type="spellEnd"/>
            <w:r w:rsidRPr="00D20282">
              <w:rPr>
                <w:rFonts w:ascii="Times New Roman" w:eastAsia="Times New Roman" w:hAnsi="Times New Roman" w:cs="Times New Roman"/>
                <w:sz w:val="24"/>
                <w:szCs w:val="24"/>
                <w:lang w:eastAsia="ru-RU"/>
              </w:rPr>
              <w:t xml:space="preserve"> 100, где:</w:t>
            </w:r>
          </w:p>
        </w:tc>
        <w:tc>
          <w:tcPr>
            <w:tcW w:w="2381" w:type="dxa"/>
            <w:vMerge w:val="restart"/>
            <w:tcBorders>
              <w:top w:val="nil"/>
              <w:left w:val="nil"/>
              <w:bottom w:val="nil"/>
              <w:right w:val="nil"/>
            </w:tcBorders>
          </w:tcPr>
          <w:p w:rsidR="00EA44AA" w:rsidRPr="00D20282" w:rsidRDefault="00EA44AA" w:rsidP="00EA44AA">
            <w:pPr>
              <w:widowControl w:val="0"/>
              <w:autoSpaceDE w:val="0"/>
              <w:autoSpaceDN w:val="0"/>
              <w:spacing w:after="0" w:line="240" w:lineRule="auto"/>
              <w:rPr>
                <w:rFonts w:ascii="Times New Roman" w:eastAsia="Times New Roman" w:hAnsi="Times New Roman" w:cs="Times New Roman"/>
                <w:sz w:val="24"/>
                <w:szCs w:val="24"/>
                <w:lang w:eastAsia="ru-RU"/>
              </w:rPr>
            </w:pPr>
            <w:r w:rsidRPr="00D20282">
              <w:rPr>
                <w:rFonts w:ascii="Times New Roman" w:eastAsia="Times New Roman" w:hAnsi="Times New Roman" w:cs="Times New Roman"/>
                <w:sz w:val="24"/>
                <w:szCs w:val="24"/>
                <w:lang w:eastAsia="ru-RU"/>
              </w:rPr>
              <w:t>данные территориального фонда обязательного медицинского страхования</w:t>
            </w:r>
          </w:p>
        </w:tc>
      </w:tr>
      <w:tr w:rsidR="00EA44AA" w:rsidRPr="00D20282" w:rsidTr="007D1D5D">
        <w:tblPrEx>
          <w:tblBorders>
            <w:left w:val="none" w:sz="0" w:space="0" w:color="auto"/>
            <w:right w:val="none" w:sz="0" w:space="0" w:color="auto"/>
            <w:insideH w:val="none" w:sz="0" w:space="0" w:color="auto"/>
            <w:insideV w:val="none" w:sz="0" w:space="0" w:color="auto"/>
          </w:tblBorders>
        </w:tblPrEx>
        <w:tc>
          <w:tcPr>
            <w:tcW w:w="2065" w:type="dxa"/>
            <w:vMerge/>
            <w:tcBorders>
              <w:top w:val="nil"/>
              <w:left w:val="nil"/>
              <w:bottom w:val="nil"/>
              <w:right w:val="nil"/>
            </w:tcBorders>
          </w:tcPr>
          <w:p w:rsidR="00EA44AA" w:rsidRPr="00D20282" w:rsidRDefault="00EA44AA" w:rsidP="00EA44AA">
            <w:pPr>
              <w:rPr>
                <w:rFonts w:ascii="Times New Roman" w:hAnsi="Times New Roman" w:cs="Times New Roman"/>
                <w:sz w:val="24"/>
                <w:szCs w:val="24"/>
              </w:rPr>
            </w:pPr>
          </w:p>
        </w:tc>
        <w:tc>
          <w:tcPr>
            <w:tcW w:w="4568" w:type="dxa"/>
            <w:tcBorders>
              <w:top w:val="nil"/>
              <w:left w:val="nil"/>
              <w:bottom w:val="nil"/>
              <w:right w:val="nil"/>
            </w:tcBorders>
          </w:tcPr>
          <w:p w:rsidR="00EA44AA" w:rsidRPr="00D20282" w:rsidRDefault="00EA44AA" w:rsidP="00EA44AA">
            <w:pPr>
              <w:widowControl w:val="0"/>
              <w:autoSpaceDE w:val="0"/>
              <w:autoSpaceDN w:val="0"/>
              <w:spacing w:after="0" w:line="240" w:lineRule="auto"/>
              <w:rPr>
                <w:rFonts w:ascii="Times New Roman" w:eastAsia="Times New Roman" w:hAnsi="Times New Roman" w:cs="Times New Roman"/>
                <w:sz w:val="24"/>
                <w:szCs w:val="24"/>
                <w:lang w:eastAsia="ru-RU"/>
              </w:rPr>
            </w:pPr>
            <w:r w:rsidRPr="00D20282">
              <w:rPr>
                <w:rFonts w:ascii="Times New Roman" w:eastAsia="Times New Roman" w:hAnsi="Times New Roman" w:cs="Times New Roman"/>
                <w:sz w:val="24"/>
                <w:szCs w:val="24"/>
                <w:lang w:eastAsia="ru-RU"/>
              </w:rPr>
              <w:t>УНМП - удовлетворенность населения медицинской помощью по итогам реализации территориальной программы государственных гарантий бесплатного оказания гражданам медицинской помощи в Архангельской области на соответствующий год;</w:t>
            </w:r>
          </w:p>
        </w:tc>
        <w:tc>
          <w:tcPr>
            <w:tcW w:w="2381" w:type="dxa"/>
            <w:vMerge/>
            <w:tcBorders>
              <w:top w:val="nil"/>
              <w:left w:val="nil"/>
              <w:bottom w:val="nil"/>
              <w:right w:val="nil"/>
            </w:tcBorders>
          </w:tcPr>
          <w:p w:rsidR="00EA44AA" w:rsidRPr="00D20282" w:rsidRDefault="00EA44AA" w:rsidP="00EA44AA">
            <w:pPr>
              <w:rPr>
                <w:rFonts w:ascii="Times New Roman" w:hAnsi="Times New Roman" w:cs="Times New Roman"/>
                <w:sz w:val="24"/>
                <w:szCs w:val="24"/>
              </w:rPr>
            </w:pPr>
          </w:p>
        </w:tc>
      </w:tr>
      <w:tr w:rsidR="00EA44AA" w:rsidRPr="00D20282" w:rsidTr="007D1D5D">
        <w:tblPrEx>
          <w:tblBorders>
            <w:left w:val="none" w:sz="0" w:space="0" w:color="auto"/>
            <w:right w:val="none" w:sz="0" w:space="0" w:color="auto"/>
            <w:insideH w:val="none" w:sz="0" w:space="0" w:color="auto"/>
            <w:insideV w:val="none" w:sz="0" w:space="0" w:color="auto"/>
          </w:tblBorders>
        </w:tblPrEx>
        <w:tc>
          <w:tcPr>
            <w:tcW w:w="2065" w:type="dxa"/>
            <w:vMerge/>
            <w:tcBorders>
              <w:top w:val="nil"/>
              <w:left w:val="nil"/>
              <w:bottom w:val="nil"/>
              <w:right w:val="nil"/>
            </w:tcBorders>
          </w:tcPr>
          <w:p w:rsidR="00EA44AA" w:rsidRPr="00D20282" w:rsidRDefault="00EA44AA" w:rsidP="00EA44AA">
            <w:pPr>
              <w:rPr>
                <w:rFonts w:ascii="Times New Roman" w:hAnsi="Times New Roman" w:cs="Times New Roman"/>
                <w:sz w:val="24"/>
                <w:szCs w:val="24"/>
              </w:rPr>
            </w:pPr>
          </w:p>
        </w:tc>
        <w:tc>
          <w:tcPr>
            <w:tcW w:w="4568" w:type="dxa"/>
            <w:tcBorders>
              <w:top w:val="nil"/>
              <w:left w:val="nil"/>
              <w:bottom w:val="nil"/>
              <w:right w:val="nil"/>
            </w:tcBorders>
          </w:tcPr>
          <w:p w:rsidR="00EA44AA" w:rsidRPr="00D20282" w:rsidRDefault="00EA44AA" w:rsidP="00EA44AA">
            <w:pPr>
              <w:widowControl w:val="0"/>
              <w:autoSpaceDE w:val="0"/>
              <w:autoSpaceDN w:val="0"/>
              <w:spacing w:after="0" w:line="240" w:lineRule="auto"/>
              <w:rPr>
                <w:rFonts w:ascii="Times New Roman" w:eastAsia="Times New Roman" w:hAnsi="Times New Roman" w:cs="Times New Roman"/>
                <w:sz w:val="24"/>
                <w:szCs w:val="24"/>
                <w:lang w:eastAsia="ru-RU"/>
              </w:rPr>
            </w:pPr>
            <w:r w:rsidRPr="00D20282">
              <w:rPr>
                <w:rFonts w:ascii="Times New Roman" w:eastAsia="Times New Roman" w:hAnsi="Times New Roman" w:cs="Times New Roman"/>
                <w:sz w:val="24"/>
                <w:szCs w:val="24"/>
                <w:lang w:eastAsia="ru-RU"/>
              </w:rPr>
              <w:t xml:space="preserve">КЗ - количество </w:t>
            </w:r>
            <w:proofErr w:type="gramStart"/>
            <w:r w:rsidRPr="00D20282">
              <w:rPr>
                <w:rFonts w:ascii="Times New Roman" w:eastAsia="Times New Roman" w:hAnsi="Times New Roman" w:cs="Times New Roman"/>
                <w:sz w:val="24"/>
                <w:szCs w:val="24"/>
                <w:lang w:eastAsia="ru-RU"/>
              </w:rPr>
              <w:t>застрахованных</w:t>
            </w:r>
            <w:proofErr w:type="gramEnd"/>
            <w:r w:rsidRPr="00D20282">
              <w:rPr>
                <w:rFonts w:ascii="Times New Roman" w:eastAsia="Times New Roman" w:hAnsi="Times New Roman" w:cs="Times New Roman"/>
                <w:sz w:val="24"/>
                <w:szCs w:val="24"/>
                <w:lang w:eastAsia="ru-RU"/>
              </w:rPr>
              <w:t>, удовлетворенных качеством медицинской помощи;</w:t>
            </w:r>
          </w:p>
        </w:tc>
        <w:tc>
          <w:tcPr>
            <w:tcW w:w="2381" w:type="dxa"/>
            <w:vMerge/>
            <w:tcBorders>
              <w:top w:val="nil"/>
              <w:left w:val="nil"/>
              <w:bottom w:val="nil"/>
              <w:right w:val="nil"/>
            </w:tcBorders>
          </w:tcPr>
          <w:p w:rsidR="00EA44AA" w:rsidRPr="00D20282" w:rsidRDefault="00EA44AA" w:rsidP="00EA44AA">
            <w:pPr>
              <w:rPr>
                <w:rFonts w:ascii="Times New Roman" w:hAnsi="Times New Roman" w:cs="Times New Roman"/>
                <w:sz w:val="24"/>
                <w:szCs w:val="24"/>
              </w:rPr>
            </w:pPr>
          </w:p>
        </w:tc>
      </w:tr>
      <w:tr w:rsidR="00EA44AA" w:rsidRPr="00D20282" w:rsidTr="007D1D5D">
        <w:tblPrEx>
          <w:tblBorders>
            <w:left w:val="none" w:sz="0" w:space="0" w:color="auto"/>
            <w:right w:val="none" w:sz="0" w:space="0" w:color="auto"/>
            <w:insideH w:val="none" w:sz="0" w:space="0" w:color="auto"/>
            <w:insideV w:val="none" w:sz="0" w:space="0" w:color="auto"/>
          </w:tblBorders>
        </w:tblPrEx>
        <w:tc>
          <w:tcPr>
            <w:tcW w:w="2065" w:type="dxa"/>
            <w:vMerge/>
            <w:tcBorders>
              <w:top w:val="nil"/>
              <w:left w:val="nil"/>
              <w:bottom w:val="nil"/>
              <w:right w:val="nil"/>
            </w:tcBorders>
          </w:tcPr>
          <w:p w:rsidR="00EA44AA" w:rsidRPr="00D20282" w:rsidRDefault="00EA44AA" w:rsidP="00EA44AA">
            <w:pPr>
              <w:rPr>
                <w:rFonts w:ascii="Times New Roman" w:hAnsi="Times New Roman" w:cs="Times New Roman"/>
                <w:sz w:val="24"/>
                <w:szCs w:val="24"/>
              </w:rPr>
            </w:pPr>
          </w:p>
        </w:tc>
        <w:tc>
          <w:tcPr>
            <w:tcW w:w="4568" w:type="dxa"/>
            <w:tcBorders>
              <w:top w:val="nil"/>
              <w:left w:val="nil"/>
              <w:bottom w:val="nil"/>
              <w:right w:val="nil"/>
            </w:tcBorders>
          </w:tcPr>
          <w:p w:rsidR="00EA44AA" w:rsidRPr="00D20282" w:rsidRDefault="00EA44AA" w:rsidP="00EA44AA">
            <w:pPr>
              <w:widowControl w:val="0"/>
              <w:autoSpaceDE w:val="0"/>
              <w:autoSpaceDN w:val="0"/>
              <w:spacing w:after="0" w:line="240" w:lineRule="auto"/>
              <w:rPr>
                <w:rFonts w:ascii="Times New Roman" w:eastAsia="Times New Roman" w:hAnsi="Times New Roman" w:cs="Times New Roman"/>
                <w:sz w:val="24"/>
                <w:szCs w:val="24"/>
                <w:lang w:eastAsia="ru-RU"/>
              </w:rPr>
            </w:pPr>
            <w:proofErr w:type="gramStart"/>
            <w:r w:rsidRPr="00D20282">
              <w:rPr>
                <w:rFonts w:ascii="Times New Roman" w:eastAsia="Times New Roman" w:hAnsi="Times New Roman" w:cs="Times New Roman"/>
                <w:sz w:val="24"/>
                <w:szCs w:val="24"/>
                <w:lang w:eastAsia="ru-RU"/>
              </w:rPr>
              <w:t>КО</w:t>
            </w:r>
            <w:proofErr w:type="gramEnd"/>
            <w:r w:rsidRPr="00D20282">
              <w:rPr>
                <w:rFonts w:ascii="Times New Roman" w:eastAsia="Times New Roman" w:hAnsi="Times New Roman" w:cs="Times New Roman"/>
                <w:sz w:val="24"/>
                <w:szCs w:val="24"/>
                <w:lang w:eastAsia="ru-RU"/>
              </w:rPr>
              <w:t xml:space="preserve"> - количество опрошенных застрахованных по вопросам качества медицинской помощи</w:t>
            </w:r>
          </w:p>
        </w:tc>
        <w:tc>
          <w:tcPr>
            <w:tcW w:w="2381" w:type="dxa"/>
            <w:vMerge/>
            <w:tcBorders>
              <w:top w:val="nil"/>
              <w:left w:val="nil"/>
              <w:bottom w:val="nil"/>
              <w:right w:val="nil"/>
            </w:tcBorders>
          </w:tcPr>
          <w:p w:rsidR="00EA44AA" w:rsidRPr="00D20282" w:rsidRDefault="00EA44AA" w:rsidP="00EA44AA">
            <w:pPr>
              <w:rPr>
                <w:rFonts w:ascii="Times New Roman" w:hAnsi="Times New Roman" w:cs="Times New Roman"/>
                <w:sz w:val="24"/>
                <w:szCs w:val="24"/>
              </w:rPr>
            </w:pPr>
          </w:p>
        </w:tc>
      </w:tr>
      <w:tr w:rsidR="00EA44AA" w:rsidRPr="00D20282" w:rsidTr="007D1D5D">
        <w:tblPrEx>
          <w:tblBorders>
            <w:left w:val="none" w:sz="0" w:space="0" w:color="auto"/>
            <w:right w:val="none" w:sz="0" w:space="0" w:color="auto"/>
            <w:insideH w:val="none" w:sz="0" w:space="0" w:color="auto"/>
            <w:insideV w:val="none" w:sz="0" w:space="0" w:color="auto"/>
          </w:tblBorders>
        </w:tblPrEx>
        <w:tc>
          <w:tcPr>
            <w:tcW w:w="2065" w:type="dxa"/>
            <w:tcBorders>
              <w:top w:val="nil"/>
              <w:left w:val="nil"/>
              <w:bottom w:val="nil"/>
              <w:right w:val="nil"/>
            </w:tcBorders>
          </w:tcPr>
          <w:p w:rsidR="00EA44AA" w:rsidRPr="00D20282" w:rsidRDefault="00EA44AA" w:rsidP="00EA44AA">
            <w:pPr>
              <w:widowControl w:val="0"/>
              <w:autoSpaceDE w:val="0"/>
              <w:autoSpaceDN w:val="0"/>
              <w:spacing w:after="0" w:line="240" w:lineRule="auto"/>
              <w:rPr>
                <w:rFonts w:ascii="Times New Roman" w:eastAsia="Times New Roman" w:hAnsi="Times New Roman" w:cs="Times New Roman"/>
                <w:sz w:val="24"/>
                <w:szCs w:val="24"/>
                <w:lang w:eastAsia="ru-RU"/>
              </w:rPr>
            </w:pPr>
            <w:r w:rsidRPr="00D20282">
              <w:rPr>
                <w:rFonts w:ascii="Times New Roman" w:eastAsia="Times New Roman" w:hAnsi="Times New Roman" w:cs="Times New Roman"/>
                <w:sz w:val="24"/>
                <w:szCs w:val="24"/>
                <w:lang w:eastAsia="ru-RU"/>
              </w:rPr>
              <w:t xml:space="preserve">19. </w:t>
            </w:r>
            <w:proofErr w:type="gramStart"/>
            <w:r w:rsidRPr="00D20282">
              <w:rPr>
                <w:rFonts w:ascii="Times New Roman" w:eastAsia="Times New Roman" w:hAnsi="Times New Roman" w:cs="Times New Roman"/>
                <w:sz w:val="24"/>
                <w:szCs w:val="24"/>
                <w:lang w:eastAsia="ru-RU"/>
              </w:rPr>
              <w:t>Суммарный коэффициент рождаемости (число детей, рожденных одной женщиной на протяжении всего репродуктивного периода (15 - 49 лет)</w:t>
            </w:r>
            <w:proofErr w:type="gramEnd"/>
          </w:p>
        </w:tc>
        <w:tc>
          <w:tcPr>
            <w:tcW w:w="4568" w:type="dxa"/>
            <w:tcBorders>
              <w:top w:val="nil"/>
              <w:left w:val="nil"/>
              <w:bottom w:val="nil"/>
              <w:right w:val="nil"/>
            </w:tcBorders>
          </w:tcPr>
          <w:p w:rsidR="00EA44AA" w:rsidRPr="00D20282" w:rsidRDefault="00EA44AA" w:rsidP="00EA44AA">
            <w:pPr>
              <w:widowControl w:val="0"/>
              <w:autoSpaceDE w:val="0"/>
              <w:autoSpaceDN w:val="0"/>
              <w:spacing w:after="0" w:line="240" w:lineRule="auto"/>
              <w:rPr>
                <w:rFonts w:ascii="Times New Roman" w:eastAsia="Times New Roman" w:hAnsi="Times New Roman" w:cs="Times New Roman"/>
                <w:sz w:val="24"/>
                <w:szCs w:val="24"/>
                <w:lang w:eastAsia="ru-RU"/>
              </w:rPr>
            </w:pPr>
            <w:r w:rsidRPr="00D20282">
              <w:rPr>
                <w:rFonts w:ascii="Times New Roman" w:eastAsia="Times New Roman" w:hAnsi="Times New Roman" w:cs="Times New Roman"/>
                <w:sz w:val="24"/>
                <w:szCs w:val="24"/>
                <w:lang w:eastAsia="ru-RU"/>
              </w:rPr>
              <w:t>методика утверждена приказом Федеральной службы государственной статистики от 5 июля 2013 года № 261. Этот коэффициент показывает, сколько в среднем детей родила бы одна женщина на протяжении всего репродуктивного периода (т.е. от 15 до 50 лет) при сохранении повозрастной рождаемости на уровне того года, для которого вычисляется показатель. Его величина, в отличие от общего коэффициента рождаемости, не зависит от возрастного состава населения и характеризует средний уровень рождаемости в данном календарном году</w:t>
            </w:r>
          </w:p>
        </w:tc>
        <w:tc>
          <w:tcPr>
            <w:tcW w:w="2381" w:type="dxa"/>
            <w:tcBorders>
              <w:top w:val="nil"/>
              <w:left w:val="nil"/>
              <w:bottom w:val="nil"/>
              <w:right w:val="nil"/>
            </w:tcBorders>
          </w:tcPr>
          <w:p w:rsidR="00EA44AA" w:rsidRPr="00D20282" w:rsidRDefault="00EA44AA" w:rsidP="00EA44AA">
            <w:pPr>
              <w:widowControl w:val="0"/>
              <w:autoSpaceDE w:val="0"/>
              <w:autoSpaceDN w:val="0"/>
              <w:spacing w:after="0" w:line="240" w:lineRule="auto"/>
              <w:rPr>
                <w:rFonts w:ascii="Times New Roman" w:eastAsia="Times New Roman" w:hAnsi="Times New Roman" w:cs="Times New Roman"/>
                <w:sz w:val="24"/>
                <w:szCs w:val="24"/>
                <w:lang w:eastAsia="ru-RU"/>
              </w:rPr>
            </w:pPr>
            <w:r w:rsidRPr="00D20282">
              <w:rPr>
                <w:rFonts w:ascii="Times New Roman" w:eastAsia="Times New Roman" w:hAnsi="Times New Roman" w:cs="Times New Roman"/>
                <w:sz w:val="24"/>
                <w:szCs w:val="24"/>
                <w:lang w:eastAsia="ru-RU"/>
              </w:rPr>
              <w:t xml:space="preserve">данные </w:t>
            </w:r>
            <w:proofErr w:type="spellStart"/>
            <w:r w:rsidRPr="00D20282">
              <w:rPr>
                <w:rFonts w:ascii="Times New Roman" w:eastAsia="Times New Roman" w:hAnsi="Times New Roman" w:cs="Times New Roman"/>
                <w:sz w:val="24"/>
                <w:szCs w:val="24"/>
                <w:lang w:eastAsia="ru-RU"/>
              </w:rPr>
              <w:t>Архангельскстата</w:t>
            </w:r>
            <w:proofErr w:type="spellEnd"/>
          </w:p>
        </w:tc>
      </w:tr>
      <w:tr w:rsidR="00EA44AA" w:rsidRPr="00D20282" w:rsidTr="007D1D5D">
        <w:tblPrEx>
          <w:tblBorders>
            <w:left w:val="none" w:sz="0" w:space="0" w:color="auto"/>
            <w:right w:val="none" w:sz="0" w:space="0" w:color="auto"/>
            <w:insideH w:val="none" w:sz="0" w:space="0" w:color="auto"/>
            <w:insideV w:val="none" w:sz="0" w:space="0" w:color="auto"/>
          </w:tblBorders>
        </w:tblPrEx>
        <w:tc>
          <w:tcPr>
            <w:tcW w:w="2065" w:type="dxa"/>
            <w:tcBorders>
              <w:top w:val="nil"/>
              <w:left w:val="nil"/>
              <w:bottom w:val="nil"/>
              <w:right w:val="nil"/>
            </w:tcBorders>
          </w:tcPr>
          <w:p w:rsidR="00EA44AA" w:rsidRPr="00D20282" w:rsidRDefault="00EA44AA" w:rsidP="00EA44AA">
            <w:pPr>
              <w:widowControl w:val="0"/>
              <w:autoSpaceDE w:val="0"/>
              <w:autoSpaceDN w:val="0"/>
              <w:spacing w:after="0" w:line="240" w:lineRule="auto"/>
              <w:rPr>
                <w:rFonts w:ascii="Times New Roman" w:eastAsia="Times New Roman" w:hAnsi="Times New Roman" w:cs="Times New Roman"/>
                <w:sz w:val="24"/>
                <w:szCs w:val="24"/>
                <w:lang w:eastAsia="ru-RU"/>
              </w:rPr>
            </w:pPr>
            <w:r w:rsidRPr="00D20282">
              <w:rPr>
                <w:rFonts w:ascii="Times New Roman" w:eastAsia="Times New Roman" w:hAnsi="Times New Roman" w:cs="Times New Roman"/>
                <w:sz w:val="24"/>
                <w:szCs w:val="24"/>
                <w:lang w:eastAsia="ru-RU"/>
              </w:rPr>
              <w:t>20. Удовлетворенность населения Архангельской области качеством медицинской помощи</w:t>
            </w:r>
          </w:p>
        </w:tc>
        <w:tc>
          <w:tcPr>
            <w:tcW w:w="4568" w:type="dxa"/>
            <w:tcBorders>
              <w:top w:val="nil"/>
              <w:left w:val="nil"/>
              <w:bottom w:val="nil"/>
              <w:right w:val="nil"/>
            </w:tcBorders>
          </w:tcPr>
          <w:p w:rsidR="00EA44AA" w:rsidRPr="00D20282" w:rsidRDefault="00EA44AA" w:rsidP="00EA44AA">
            <w:pPr>
              <w:widowControl w:val="0"/>
              <w:autoSpaceDE w:val="0"/>
              <w:autoSpaceDN w:val="0"/>
              <w:spacing w:after="0" w:line="240" w:lineRule="auto"/>
              <w:rPr>
                <w:rFonts w:ascii="Times New Roman" w:eastAsia="Times New Roman" w:hAnsi="Times New Roman" w:cs="Times New Roman"/>
                <w:sz w:val="24"/>
                <w:szCs w:val="24"/>
                <w:lang w:eastAsia="ru-RU"/>
              </w:rPr>
            </w:pPr>
            <w:r w:rsidRPr="00D20282">
              <w:rPr>
                <w:rFonts w:ascii="Times New Roman" w:eastAsia="Times New Roman" w:hAnsi="Times New Roman" w:cs="Times New Roman"/>
                <w:sz w:val="24"/>
                <w:szCs w:val="24"/>
                <w:lang w:eastAsia="ru-RU"/>
              </w:rPr>
              <w:t>методика расчета, используемая государственным автономным учреждением Архангельской области «Центр изучения общественного мнения»</w:t>
            </w:r>
          </w:p>
        </w:tc>
        <w:tc>
          <w:tcPr>
            <w:tcW w:w="2381" w:type="dxa"/>
            <w:tcBorders>
              <w:top w:val="nil"/>
              <w:left w:val="nil"/>
              <w:bottom w:val="nil"/>
              <w:right w:val="nil"/>
            </w:tcBorders>
          </w:tcPr>
          <w:p w:rsidR="00EA44AA" w:rsidRPr="00D20282" w:rsidRDefault="00EA44AA" w:rsidP="00EA44AA">
            <w:pPr>
              <w:widowControl w:val="0"/>
              <w:autoSpaceDE w:val="0"/>
              <w:autoSpaceDN w:val="0"/>
              <w:spacing w:after="0" w:line="240" w:lineRule="auto"/>
              <w:rPr>
                <w:rFonts w:ascii="Times New Roman" w:eastAsia="Times New Roman" w:hAnsi="Times New Roman" w:cs="Times New Roman"/>
                <w:sz w:val="24"/>
                <w:szCs w:val="24"/>
                <w:lang w:eastAsia="ru-RU"/>
              </w:rPr>
            </w:pPr>
            <w:r w:rsidRPr="00D20282">
              <w:rPr>
                <w:rFonts w:ascii="Times New Roman" w:eastAsia="Times New Roman" w:hAnsi="Times New Roman" w:cs="Times New Roman"/>
                <w:sz w:val="24"/>
                <w:szCs w:val="24"/>
                <w:lang w:eastAsia="ru-RU"/>
              </w:rPr>
              <w:t xml:space="preserve">данные государственного автономного учреждения Архангельской области «Центр изучения </w:t>
            </w:r>
            <w:r w:rsidRPr="00D20282">
              <w:rPr>
                <w:rFonts w:ascii="Times New Roman" w:eastAsia="Times New Roman" w:hAnsi="Times New Roman" w:cs="Times New Roman"/>
                <w:sz w:val="24"/>
                <w:szCs w:val="24"/>
                <w:lang w:eastAsia="ru-RU"/>
              </w:rPr>
              <w:lastRenderedPageBreak/>
              <w:t>общественного мнения»</w:t>
            </w:r>
          </w:p>
        </w:tc>
      </w:tr>
      <w:tr w:rsidR="00EA44AA" w:rsidRPr="00D20282" w:rsidTr="007D1D5D">
        <w:tblPrEx>
          <w:tblBorders>
            <w:left w:val="none" w:sz="0" w:space="0" w:color="auto"/>
            <w:right w:val="none" w:sz="0" w:space="0" w:color="auto"/>
            <w:insideH w:val="none" w:sz="0" w:space="0" w:color="auto"/>
            <w:insideV w:val="none" w:sz="0" w:space="0" w:color="auto"/>
          </w:tblBorders>
        </w:tblPrEx>
        <w:tc>
          <w:tcPr>
            <w:tcW w:w="2065" w:type="dxa"/>
            <w:tcBorders>
              <w:top w:val="nil"/>
              <w:left w:val="nil"/>
              <w:bottom w:val="nil"/>
              <w:right w:val="nil"/>
            </w:tcBorders>
          </w:tcPr>
          <w:p w:rsidR="00EA44AA" w:rsidRPr="00D20282" w:rsidRDefault="00EA44AA" w:rsidP="00EA44AA">
            <w:pPr>
              <w:widowControl w:val="0"/>
              <w:autoSpaceDE w:val="0"/>
              <w:autoSpaceDN w:val="0"/>
              <w:spacing w:after="0" w:line="240" w:lineRule="auto"/>
              <w:rPr>
                <w:rFonts w:ascii="Times New Roman" w:eastAsia="Times New Roman" w:hAnsi="Times New Roman" w:cs="Times New Roman"/>
                <w:sz w:val="24"/>
                <w:szCs w:val="24"/>
                <w:lang w:eastAsia="ru-RU"/>
              </w:rPr>
            </w:pPr>
            <w:r w:rsidRPr="00D20282">
              <w:rPr>
                <w:rFonts w:ascii="Times New Roman" w:eastAsia="Times New Roman" w:hAnsi="Times New Roman" w:cs="Times New Roman"/>
                <w:sz w:val="24"/>
                <w:szCs w:val="24"/>
                <w:lang w:eastAsia="ru-RU"/>
              </w:rPr>
              <w:lastRenderedPageBreak/>
              <w:t>21. Смертность населения трудоспособного возраста</w:t>
            </w:r>
          </w:p>
        </w:tc>
        <w:tc>
          <w:tcPr>
            <w:tcW w:w="4568" w:type="dxa"/>
            <w:tcBorders>
              <w:top w:val="nil"/>
              <w:left w:val="nil"/>
              <w:bottom w:val="nil"/>
              <w:right w:val="nil"/>
            </w:tcBorders>
          </w:tcPr>
          <w:p w:rsidR="00EA44AA" w:rsidRPr="00D20282" w:rsidRDefault="00EA44AA" w:rsidP="00EA44AA">
            <w:pPr>
              <w:widowControl w:val="0"/>
              <w:autoSpaceDE w:val="0"/>
              <w:autoSpaceDN w:val="0"/>
              <w:spacing w:after="0" w:line="240" w:lineRule="auto"/>
              <w:rPr>
                <w:rFonts w:ascii="Times New Roman" w:eastAsia="Times New Roman" w:hAnsi="Times New Roman" w:cs="Times New Roman"/>
                <w:sz w:val="24"/>
                <w:szCs w:val="24"/>
                <w:lang w:eastAsia="ru-RU"/>
              </w:rPr>
            </w:pPr>
            <w:proofErr w:type="gramStart"/>
            <w:r w:rsidRPr="00D20282">
              <w:rPr>
                <w:rFonts w:ascii="Times New Roman" w:eastAsia="Times New Roman" w:hAnsi="Times New Roman" w:cs="Times New Roman"/>
                <w:sz w:val="24"/>
                <w:szCs w:val="24"/>
                <w:lang w:eastAsia="ru-RU"/>
              </w:rPr>
              <w:t>С = ОЧУ</w:t>
            </w:r>
            <w:proofErr w:type="gramEnd"/>
            <w:r w:rsidRPr="00D20282">
              <w:rPr>
                <w:rFonts w:ascii="Times New Roman" w:eastAsia="Times New Roman" w:hAnsi="Times New Roman" w:cs="Times New Roman"/>
                <w:sz w:val="24"/>
                <w:szCs w:val="24"/>
                <w:lang w:eastAsia="ru-RU"/>
              </w:rPr>
              <w:t xml:space="preserve"> </w:t>
            </w:r>
            <w:proofErr w:type="spellStart"/>
            <w:r w:rsidRPr="00D20282">
              <w:rPr>
                <w:rFonts w:ascii="Times New Roman" w:eastAsia="Times New Roman" w:hAnsi="Times New Roman" w:cs="Times New Roman"/>
                <w:sz w:val="24"/>
                <w:szCs w:val="24"/>
                <w:lang w:eastAsia="ru-RU"/>
              </w:rPr>
              <w:t>x</w:t>
            </w:r>
            <w:proofErr w:type="spellEnd"/>
            <w:r w:rsidRPr="00D20282">
              <w:rPr>
                <w:rFonts w:ascii="Times New Roman" w:eastAsia="Times New Roman" w:hAnsi="Times New Roman" w:cs="Times New Roman"/>
                <w:sz w:val="24"/>
                <w:szCs w:val="24"/>
                <w:lang w:eastAsia="ru-RU"/>
              </w:rPr>
              <w:t xml:space="preserve"> 1 000 / СЧН, где:</w:t>
            </w:r>
          </w:p>
          <w:p w:rsidR="00EA44AA" w:rsidRPr="00D20282" w:rsidRDefault="00EA44AA" w:rsidP="00EA44AA">
            <w:pPr>
              <w:widowControl w:val="0"/>
              <w:autoSpaceDE w:val="0"/>
              <w:autoSpaceDN w:val="0"/>
              <w:spacing w:after="0" w:line="240" w:lineRule="auto"/>
              <w:rPr>
                <w:rFonts w:ascii="Times New Roman" w:eastAsia="Times New Roman" w:hAnsi="Times New Roman" w:cs="Times New Roman"/>
                <w:sz w:val="24"/>
                <w:szCs w:val="24"/>
                <w:lang w:eastAsia="ru-RU"/>
              </w:rPr>
            </w:pPr>
            <w:proofErr w:type="gramStart"/>
            <w:r w:rsidRPr="00D20282">
              <w:rPr>
                <w:rFonts w:ascii="Times New Roman" w:eastAsia="Times New Roman" w:hAnsi="Times New Roman" w:cs="Times New Roman"/>
                <w:sz w:val="24"/>
                <w:szCs w:val="24"/>
                <w:lang w:eastAsia="ru-RU"/>
              </w:rPr>
              <w:t>С</w:t>
            </w:r>
            <w:proofErr w:type="gramEnd"/>
            <w:r w:rsidRPr="00D20282">
              <w:rPr>
                <w:rFonts w:ascii="Times New Roman" w:eastAsia="Times New Roman" w:hAnsi="Times New Roman" w:cs="Times New Roman"/>
                <w:sz w:val="24"/>
                <w:szCs w:val="24"/>
                <w:lang w:eastAsia="ru-RU"/>
              </w:rPr>
              <w:t xml:space="preserve"> – смертность населения трудоспособного возраста от всех причин;</w:t>
            </w:r>
          </w:p>
          <w:p w:rsidR="00EA44AA" w:rsidRPr="00D20282" w:rsidRDefault="00EA44AA" w:rsidP="00EA44AA">
            <w:pPr>
              <w:widowControl w:val="0"/>
              <w:autoSpaceDE w:val="0"/>
              <w:autoSpaceDN w:val="0"/>
              <w:spacing w:after="0" w:line="240" w:lineRule="auto"/>
              <w:rPr>
                <w:rFonts w:ascii="Times New Roman" w:eastAsia="Times New Roman" w:hAnsi="Times New Roman" w:cs="Times New Roman"/>
                <w:sz w:val="24"/>
                <w:szCs w:val="24"/>
                <w:lang w:eastAsia="ru-RU"/>
              </w:rPr>
            </w:pPr>
            <w:r w:rsidRPr="00D20282">
              <w:rPr>
                <w:rFonts w:ascii="Times New Roman" w:eastAsia="Times New Roman" w:hAnsi="Times New Roman" w:cs="Times New Roman"/>
                <w:sz w:val="24"/>
                <w:szCs w:val="24"/>
                <w:lang w:eastAsia="ru-RU"/>
              </w:rPr>
              <w:t>ОЧУ - общее число умерших трудоспособного возраста от всех причин за год;</w:t>
            </w:r>
          </w:p>
          <w:p w:rsidR="00EA44AA" w:rsidRPr="00D20282" w:rsidRDefault="00EA44AA" w:rsidP="00EA44AA">
            <w:pPr>
              <w:widowControl w:val="0"/>
              <w:autoSpaceDE w:val="0"/>
              <w:autoSpaceDN w:val="0"/>
              <w:spacing w:after="0" w:line="240" w:lineRule="auto"/>
              <w:rPr>
                <w:rFonts w:ascii="Times New Roman" w:eastAsia="Times New Roman" w:hAnsi="Times New Roman" w:cs="Times New Roman"/>
                <w:sz w:val="24"/>
                <w:szCs w:val="24"/>
                <w:lang w:eastAsia="ru-RU"/>
              </w:rPr>
            </w:pPr>
            <w:r w:rsidRPr="00D20282">
              <w:rPr>
                <w:rFonts w:ascii="Times New Roman" w:eastAsia="Times New Roman" w:hAnsi="Times New Roman" w:cs="Times New Roman"/>
                <w:sz w:val="24"/>
                <w:szCs w:val="24"/>
                <w:lang w:eastAsia="ru-RU"/>
              </w:rPr>
              <w:t>СЧН - среднегодовая численность населения трудоспособного возраста</w:t>
            </w:r>
          </w:p>
          <w:p w:rsidR="00EA44AA" w:rsidRPr="00D20282" w:rsidRDefault="00EA44AA" w:rsidP="00EA44A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381" w:type="dxa"/>
            <w:tcBorders>
              <w:top w:val="nil"/>
              <w:left w:val="nil"/>
              <w:bottom w:val="nil"/>
              <w:right w:val="nil"/>
            </w:tcBorders>
          </w:tcPr>
          <w:p w:rsidR="00EA44AA" w:rsidRPr="00D20282" w:rsidRDefault="00EA44AA" w:rsidP="00EA44AA">
            <w:pPr>
              <w:widowControl w:val="0"/>
              <w:autoSpaceDE w:val="0"/>
              <w:autoSpaceDN w:val="0"/>
              <w:spacing w:after="0" w:line="240" w:lineRule="auto"/>
              <w:rPr>
                <w:rFonts w:ascii="Times New Roman" w:eastAsia="Times New Roman" w:hAnsi="Times New Roman" w:cs="Times New Roman"/>
                <w:sz w:val="24"/>
                <w:szCs w:val="24"/>
                <w:lang w:eastAsia="ru-RU"/>
              </w:rPr>
            </w:pPr>
            <w:r w:rsidRPr="00D20282">
              <w:rPr>
                <w:rFonts w:ascii="Times New Roman" w:eastAsia="Times New Roman" w:hAnsi="Times New Roman" w:cs="Times New Roman"/>
                <w:sz w:val="24"/>
                <w:szCs w:val="24"/>
                <w:lang w:eastAsia="ru-RU"/>
              </w:rPr>
              <w:t xml:space="preserve">данные </w:t>
            </w:r>
            <w:proofErr w:type="spellStart"/>
            <w:r w:rsidRPr="00D20282">
              <w:rPr>
                <w:rFonts w:ascii="Times New Roman" w:eastAsia="Times New Roman" w:hAnsi="Times New Roman" w:cs="Times New Roman"/>
                <w:sz w:val="24"/>
                <w:szCs w:val="24"/>
                <w:lang w:eastAsia="ru-RU"/>
              </w:rPr>
              <w:t>Архангельскстата</w:t>
            </w:r>
            <w:proofErr w:type="spellEnd"/>
          </w:p>
        </w:tc>
      </w:tr>
    </w:tbl>
    <w:p w:rsidR="00EA44AA" w:rsidRPr="0083051D" w:rsidRDefault="00EA44AA" w:rsidP="00EA44AA">
      <w:pPr>
        <w:widowControl w:val="0"/>
        <w:autoSpaceDE w:val="0"/>
        <w:autoSpaceDN w:val="0"/>
        <w:spacing w:after="0" w:line="240" w:lineRule="auto"/>
        <w:rPr>
          <w:rFonts w:ascii="Times New Roman" w:eastAsia="Times New Roman" w:hAnsi="Times New Roman" w:cs="Times New Roman"/>
          <w:szCs w:val="20"/>
          <w:lang w:eastAsia="ru-RU"/>
        </w:rPr>
      </w:pPr>
      <w:r w:rsidRPr="00D20282">
        <w:rPr>
          <w:rFonts w:ascii="Times New Roman" w:eastAsia="Times New Roman" w:hAnsi="Times New Roman" w:cs="Times New Roman"/>
          <w:i/>
          <w:sz w:val="24"/>
          <w:szCs w:val="24"/>
          <w:lang w:eastAsia="ru-RU"/>
        </w:rPr>
        <w:br/>
      </w:r>
    </w:p>
    <w:p w:rsidR="00EA44AA" w:rsidRPr="0083051D" w:rsidRDefault="00EA44AA" w:rsidP="00EA44AA">
      <w:pPr>
        <w:rPr>
          <w:rFonts w:ascii="Times New Roman" w:hAnsi="Times New Roman" w:cs="Times New Roman"/>
        </w:rPr>
      </w:pPr>
    </w:p>
    <w:p w:rsidR="0051327F" w:rsidRPr="0083051D" w:rsidRDefault="0051327F" w:rsidP="00F855F6">
      <w:pPr>
        <w:pStyle w:val="ConsPlusNormal"/>
        <w:jc w:val="both"/>
        <w:rPr>
          <w:rFonts w:ascii="Times New Roman" w:hAnsi="Times New Roman" w:cs="Times New Roman"/>
        </w:rPr>
      </w:pPr>
    </w:p>
    <w:p w:rsidR="0051327F" w:rsidRPr="0083051D" w:rsidRDefault="0051327F" w:rsidP="00F855F6">
      <w:pPr>
        <w:pStyle w:val="ConsPlusNormal"/>
        <w:jc w:val="both"/>
        <w:rPr>
          <w:rFonts w:ascii="Times New Roman" w:hAnsi="Times New Roman" w:cs="Times New Roman"/>
        </w:rPr>
      </w:pPr>
    </w:p>
    <w:p w:rsidR="0051327F" w:rsidRPr="0083051D" w:rsidRDefault="0051327F" w:rsidP="00F855F6">
      <w:pPr>
        <w:pStyle w:val="ConsPlusNormal"/>
        <w:jc w:val="both"/>
        <w:rPr>
          <w:rFonts w:ascii="Times New Roman" w:hAnsi="Times New Roman" w:cs="Times New Roman"/>
        </w:rPr>
      </w:pPr>
    </w:p>
    <w:p w:rsidR="0051327F" w:rsidRPr="0083051D" w:rsidRDefault="0051327F" w:rsidP="00F855F6">
      <w:pPr>
        <w:pStyle w:val="ConsPlusNormal"/>
        <w:jc w:val="both"/>
        <w:rPr>
          <w:rFonts w:ascii="Times New Roman" w:hAnsi="Times New Roman" w:cs="Times New Roman"/>
        </w:rPr>
      </w:pPr>
    </w:p>
    <w:p w:rsidR="0051327F" w:rsidRPr="0083051D" w:rsidRDefault="0051327F" w:rsidP="00F855F6">
      <w:pPr>
        <w:pStyle w:val="ConsPlusNormal"/>
        <w:jc w:val="both"/>
        <w:rPr>
          <w:rFonts w:ascii="Times New Roman" w:hAnsi="Times New Roman" w:cs="Times New Roman"/>
        </w:rPr>
      </w:pPr>
    </w:p>
    <w:p w:rsidR="0051327F" w:rsidRPr="0083051D" w:rsidRDefault="0051327F" w:rsidP="00F855F6">
      <w:pPr>
        <w:pStyle w:val="ConsPlusNormal"/>
        <w:jc w:val="both"/>
        <w:rPr>
          <w:rFonts w:ascii="Times New Roman" w:hAnsi="Times New Roman" w:cs="Times New Roman"/>
        </w:rPr>
      </w:pPr>
    </w:p>
    <w:p w:rsidR="0051327F" w:rsidRPr="0083051D" w:rsidRDefault="0051327F" w:rsidP="00F855F6">
      <w:pPr>
        <w:spacing w:after="0" w:line="240" w:lineRule="auto"/>
        <w:rPr>
          <w:rFonts w:ascii="Times New Roman" w:hAnsi="Times New Roman" w:cs="Times New Roman"/>
        </w:rPr>
        <w:sectPr w:rsidR="0051327F" w:rsidRPr="0083051D" w:rsidSect="00D20282">
          <w:pgSz w:w="11905" w:h="16838"/>
          <w:pgMar w:top="1134" w:right="850" w:bottom="1134" w:left="1701" w:header="397" w:footer="57" w:gutter="0"/>
          <w:cols w:space="720"/>
          <w:docGrid w:linePitch="299"/>
        </w:sectPr>
      </w:pPr>
    </w:p>
    <w:tbl>
      <w:tblPr>
        <w:tblpPr w:leftFromText="180" w:rightFromText="180" w:horzAnchor="margin" w:tblpX="-851" w:tblpY="-420"/>
        <w:tblW w:w="15616" w:type="dxa"/>
        <w:tblLayout w:type="fixed"/>
        <w:tblCellMar>
          <w:left w:w="0" w:type="dxa"/>
          <w:right w:w="0" w:type="dxa"/>
        </w:tblCellMar>
        <w:tblLook w:val="04A0"/>
      </w:tblPr>
      <w:tblGrid>
        <w:gridCol w:w="1701"/>
        <w:gridCol w:w="709"/>
        <w:gridCol w:w="1038"/>
        <w:gridCol w:w="896"/>
        <w:gridCol w:w="759"/>
        <w:gridCol w:w="850"/>
        <w:gridCol w:w="757"/>
        <w:gridCol w:w="661"/>
        <w:gridCol w:w="709"/>
        <w:gridCol w:w="708"/>
        <w:gridCol w:w="709"/>
        <w:gridCol w:w="703"/>
        <w:gridCol w:w="836"/>
        <w:gridCol w:w="732"/>
        <w:gridCol w:w="729"/>
        <w:gridCol w:w="709"/>
        <w:gridCol w:w="1560"/>
        <w:gridCol w:w="850"/>
      </w:tblGrid>
      <w:tr w:rsidR="00D20282" w:rsidRPr="0083051D" w:rsidTr="00A55F18">
        <w:trPr>
          <w:trHeight w:val="2175"/>
        </w:trPr>
        <w:tc>
          <w:tcPr>
            <w:tcW w:w="15616" w:type="dxa"/>
            <w:gridSpan w:val="18"/>
            <w:tcBorders>
              <w:bottom w:val="single" w:sz="4" w:space="0" w:color="auto"/>
            </w:tcBorders>
            <w:shd w:val="clear" w:color="000000" w:fill="FFFFFF"/>
            <w:vAlign w:val="center"/>
          </w:tcPr>
          <w:p w:rsidR="00D20282" w:rsidRPr="00D20282" w:rsidRDefault="00D20282" w:rsidP="00A55F18">
            <w:pPr>
              <w:spacing w:after="0" w:line="240" w:lineRule="auto"/>
              <w:ind w:left="10348"/>
              <w:jc w:val="center"/>
              <w:rPr>
                <w:rFonts w:ascii="Times New Roman" w:eastAsia="Times New Roman" w:hAnsi="Times New Roman" w:cs="Times New Roman"/>
                <w:sz w:val="28"/>
                <w:szCs w:val="28"/>
                <w:lang w:eastAsia="ru-RU"/>
              </w:rPr>
            </w:pPr>
            <w:r w:rsidRPr="00D20282">
              <w:rPr>
                <w:rFonts w:ascii="Times New Roman" w:eastAsia="Times New Roman" w:hAnsi="Times New Roman" w:cs="Times New Roman"/>
                <w:sz w:val="28"/>
                <w:szCs w:val="28"/>
                <w:lang w:eastAsia="ru-RU"/>
              </w:rPr>
              <w:lastRenderedPageBreak/>
              <w:t>ПРИЛОЖЕНИЕ № 2</w:t>
            </w:r>
          </w:p>
          <w:p w:rsidR="00D20282" w:rsidRPr="00D20282" w:rsidRDefault="00D20282" w:rsidP="00A55F18">
            <w:pPr>
              <w:spacing w:after="0" w:line="240" w:lineRule="auto"/>
              <w:ind w:left="10348"/>
              <w:jc w:val="center"/>
              <w:rPr>
                <w:rFonts w:ascii="Times New Roman" w:eastAsia="Times New Roman" w:hAnsi="Times New Roman" w:cs="Times New Roman"/>
                <w:sz w:val="28"/>
                <w:szCs w:val="28"/>
                <w:lang w:eastAsia="ru-RU"/>
              </w:rPr>
            </w:pPr>
            <w:r w:rsidRPr="00D20282">
              <w:rPr>
                <w:rFonts w:ascii="Times New Roman" w:eastAsia="Times New Roman" w:hAnsi="Times New Roman" w:cs="Times New Roman"/>
                <w:sz w:val="28"/>
                <w:szCs w:val="28"/>
                <w:lang w:eastAsia="ru-RU"/>
              </w:rPr>
              <w:t>к государственной программе</w:t>
            </w:r>
          </w:p>
          <w:p w:rsidR="00D20282" w:rsidRPr="00D20282" w:rsidRDefault="00D20282" w:rsidP="00A55F18">
            <w:pPr>
              <w:spacing w:after="0" w:line="240" w:lineRule="auto"/>
              <w:ind w:left="10348"/>
              <w:jc w:val="center"/>
              <w:rPr>
                <w:rFonts w:ascii="Times New Roman" w:eastAsia="Times New Roman" w:hAnsi="Times New Roman" w:cs="Times New Roman"/>
                <w:sz w:val="28"/>
                <w:szCs w:val="28"/>
                <w:lang w:eastAsia="ru-RU"/>
              </w:rPr>
            </w:pPr>
            <w:r w:rsidRPr="00D20282">
              <w:rPr>
                <w:rFonts w:ascii="Times New Roman" w:eastAsia="Times New Roman" w:hAnsi="Times New Roman" w:cs="Times New Roman"/>
                <w:sz w:val="28"/>
                <w:szCs w:val="28"/>
                <w:lang w:eastAsia="ru-RU"/>
              </w:rPr>
              <w:t xml:space="preserve">Архангельской области «Развитие здравоохранения Архангельской области на 2013 – </w:t>
            </w:r>
            <w:r>
              <w:rPr>
                <w:rFonts w:ascii="Times New Roman" w:eastAsia="Times New Roman" w:hAnsi="Times New Roman" w:cs="Times New Roman"/>
                <w:sz w:val="28"/>
                <w:szCs w:val="28"/>
                <w:lang w:eastAsia="ru-RU"/>
              </w:rPr>
              <w:t>2024</w:t>
            </w:r>
            <w:r w:rsidRPr="00D20282">
              <w:rPr>
                <w:rFonts w:ascii="Times New Roman" w:eastAsia="Times New Roman" w:hAnsi="Times New Roman" w:cs="Times New Roman"/>
                <w:sz w:val="28"/>
                <w:szCs w:val="28"/>
                <w:lang w:eastAsia="ru-RU"/>
              </w:rPr>
              <w:t xml:space="preserve"> годы»</w:t>
            </w:r>
          </w:p>
          <w:p w:rsidR="00D20282" w:rsidRPr="00D20282" w:rsidRDefault="00D20282" w:rsidP="00A55F18">
            <w:pPr>
              <w:widowControl w:val="0"/>
              <w:autoSpaceDE w:val="0"/>
              <w:autoSpaceDN w:val="0"/>
              <w:spacing w:after="0" w:line="240" w:lineRule="auto"/>
              <w:jc w:val="both"/>
              <w:rPr>
                <w:rFonts w:ascii="Times New Roman" w:eastAsia="Times New Roman" w:hAnsi="Times New Roman" w:cs="Times New Roman"/>
                <w:szCs w:val="20"/>
                <w:lang w:eastAsia="ru-RU"/>
              </w:rPr>
            </w:pPr>
          </w:p>
          <w:p w:rsidR="00D20282" w:rsidRPr="00D20282" w:rsidRDefault="00D20282" w:rsidP="00A55F18">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D20282">
              <w:rPr>
                <w:rFonts w:ascii="Times New Roman" w:eastAsia="Times New Roman" w:hAnsi="Times New Roman" w:cs="Times New Roman"/>
                <w:b/>
                <w:sz w:val="28"/>
                <w:szCs w:val="28"/>
                <w:lang w:eastAsia="ru-RU"/>
              </w:rPr>
              <w:t>ПЕРЕЧЕНЬ</w:t>
            </w:r>
          </w:p>
          <w:p w:rsidR="00D20282" w:rsidRPr="00D20282" w:rsidRDefault="00D20282" w:rsidP="00A55F18">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D20282">
              <w:rPr>
                <w:rFonts w:ascii="Times New Roman" w:eastAsia="Times New Roman" w:hAnsi="Times New Roman" w:cs="Times New Roman"/>
                <w:b/>
                <w:sz w:val="28"/>
                <w:szCs w:val="28"/>
                <w:lang w:eastAsia="ru-RU"/>
              </w:rPr>
              <w:t>мероприятий государственной программы Архангельской области</w:t>
            </w:r>
          </w:p>
          <w:p w:rsidR="00D20282" w:rsidRPr="00D20282" w:rsidRDefault="00D20282" w:rsidP="00A55F18">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D20282">
              <w:rPr>
                <w:rFonts w:ascii="Times New Roman" w:eastAsia="Times New Roman" w:hAnsi="Times New Roman" w:cs="Times New Roman"/>
                <w:b/>
                <w:sz w:val="28"/>
                <w:szCs w:val="28"/>
                <w:lang w:eastAsia="ru-RU"/>
              </w:rPr>
              <w:t>«Развитие здравоохранения Архангельской области</w:t>
            </w:r>
          </w:p>
          <w:p w:rsidR="00D20282" w:rsidRPr="00D20282" w:rsidRDefault="00D20282" w:rsidP="00A55F18">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D20282">
              <w:rPr>
                <w:rFonts w:ascii="Times New Roman" w:eastAsia="Times New Roman" w:hAnsi="Times New Roman" w:cs="Times New Roman"/>
                <w:b/>
                <w:sz w:val="28"/>
                <w:szCs w:val="28"/>
                <w:lang w:eastAsia="ru-RU"/>
              </w:rPr>
              <w:t>(2013 - 2024 годы)»</w:t>
            </w:r>
          </w:p>
          <w:p w:rsidR="00D20282" w:rsidRPr="00D20282" w:rsidRDefault="00D20282" w:rsidP="00A55F18">
            <w:pPr>
              <w:spacing w:after="0" w:line="240" w:lineRule="auto"/>
              <w:rPr>
                <w:rFonts w:ascii="Times New Roman" w:hAnsi="Times New Roman" w:cs="Times New Roman"/>
              </w:rPr>
            </w:pPr>
          </w:p>
          <w:tbl>
            <w:tblPr>
              <w:tblW w:w="9354" w:type="dxa"/>
              <w:jc w:val="center"/>
              <w:shd w:val="clear" w:color="auto" w:fill="FFFFFF" w:themeFill="background1"/>
              <w:tblLayout w:type="fixed"/>
              <w:tblCellMar>
                <w:top w:w="113" w:type="dxa"/>
                <w:left w:w="113" w:type="dxa"/>
                <w:bottom w:w="113" w:type="dxa"/>
                <w:right w:w="113" w:type="dxa"/>
              </w:tblCellMar>
              <w:tblLook w:val="0000"/>
            </w:tblPr>
            <w:tblGrid>
              <w:gridCol w:w="9354"/>
            </w:tblGrid>
            <w:tr w:rsidR="00D20282" w:rsidRPr="00D20282" w:rsidTr="00D20282">
              <w:trPr>
                <w:jc w:val="center"/>
              </w:trPr>
              <w:tc>
                <w:tcPr>
                  <w:tcW w:w="9294" w:type="dxa"/>
                  <w:shd w:val="clear" w:color="auto" w:fill="FFFFFF" w:themeFill="background1"/>
                </w:tcPr>
                <w:p w:rsidR="00D20282" w:rsidRPr="00D20282" w:rsidRDefault="00D20282" w:rsidP="006649BD">
                  <w:pPr>
                    <w:framePr w:hSpace="180" w:wrap="around" w:hAnchor="margin" w:x="-851" w:y="-420"/>
                    <w:widowControl w:val="0"/>
                    <w:autoSpaceDE w:val="0"/>
                    <w:autoSpaceDN w:val="0"/>
                    <w:spacing w:after="0" w:line="240" w:lineRule="auto"/>
                    <w:jc w:val="center"/>
                    <w:rPr>
                      <w:rFonts w:ascii="Times New Roman" w:eastAsia="Times New Roman" w:hAnsi="Times New Roman" w:cs="Times New Roman"/>
                      <w:lang w:eastAsia="ru-RU"/>
                    </w:rPr>
                  </w:pPr>
                  <w:r w:rsidRPr="00D20282">
                    <w:rPr>
                      <w:rFonts w:ascii="Times New Roman" w:eastAsia="Times New Roman" w:hAnsi="Times New Roman" w:cs="Times New Roman"/>
                      <w:lang w:eastAsia="ru-RU"/>
                    </w:rPr>
                    <w:t>Список изменяющих документов</w:t>
                  </w:r>
                </w:p>
                <w:p w:rsidR="00D20282" w:rsidRPr="00D20282" w:rsidRDefault="00D20282" w:rsidP="006649BD">
                  <w:pPr>
                    <w:framePr w:hSpace="180" w:wrap="around" w:hAnchor="margin" w:x="-851" w:y="-420"/>
                    <w:widowControl w:val="0"/>
                    <w:autoSpaceDE w:val="0"/>
                    <w:autoSpaceDN w:val="0"/>
                    <w:spacing w:after="0" w:line="240" w:lineRule="auto"/>
                    <w:jc w:val="center"/>
                    <w:rPr>
                      <w:rFonts w:ascii="Times New Roman" w:eastAsia="Times New Roman" w:hAnsi="Times New Roman" w:cs="Times New Roman"/>
                      <w:lang w:eastAsia="ru-RU"/>
                    </w:rPr>
                  </w:pPr>
                  <w:proofErr w:type="gramStart"/>
                  <w:r w:rsidRPr="00D20282">
                    <w:rPr>
                      <w:rFonts w:ascii="Times New Roman" w:eastAsia="Times New Roman" w:hAnsi="Times New Roman" w:cs="Times New Roman"/>
                      <w:lang w:eastAsia="ru-RU"/>
                    </w:rPr>
                    <w:t>(в ред. постановлений Правительства Архангельской области</w:t>
                  </w:r>
                  <w:proofErr w:type="gramEnd"/>
                </w:p>
                <w:p w:rsidR="00D20282" w:rsidRPr="00D20282" w:rsidRDefault="00D20282" w:rsidP="006649BD">
                  <w:pPr>
                    <w:framePr w:hSpace="180" w:wrap="around" w:hAnchor="margin" w:x="-851" w:y="-420"/>
                    <w:widowControl w:val="0"/>
                    <w:autoSpaceDE w:val="0"/>
                    <w:autoSpaceDN w:val="0"/>
                    <w:spacing w:after="0" w:line="240" w:lineRule="auto"/>
                    <w:jc w:val="center"/>
                    <w:rPr>
                      <w:rFonts w:ascii="Times New Roman" w:eastAsia="Times New Roman" w:hAnsi="Times New Roman" w:cs="Times New Roman"/>
                      <w:lang w:eastAsia="ru-RU"/>
                    </w:rPr>
                  </w:pPr>
                  <w:r w:rsidRPr="00D20282">
                    <w:rPr>
                      <w:rFonts w:ascii="Times New Roman" w:eastAsia="Times New Roman" w:hAnsi="Times New Roman" w:cs="Times New Roman"/>
                      <w:lang w:eastAsia="ru-RU"/>
                    </w:rPr>
                    <w:t>от 26.12.2017 № 636-пп, от 06.02.2018 № 57-пп, от 05.03.2018 № 101-пп,</w:t>
                  </w:r>
                </w:p>
                <w:p w:rsidR="00D20282" w:rsidRPr="00D20282" w:rsidRDefault="00D20282" w:rsidP="006649BD">
                  <w:pPr>
                    <w:framePr w:hSpace="180" w:wrap="around" w:hAnchor="margin" w:x="-851" w:y="-420"/>
                    <w:widowControl w:val="0"/>
                    <w:autoSpaceDE w:val="0"/>
                    <w:autoSpaceDN w:val="0"/>
                    <w:spacing w:after="0" w:line="240" w:lineRule="auto"/>
                    <w:jc w:val="center"/>
                    <w:rPr>
                      <w:rFonts w:ascii="Times New Roman" w:eastAsia="Times New Roman" w:hAnsi="Times New Roman" w:cs="Times New Roman"/>
                      <w:szCs w:val="20"/>
                      <w:lang w:eastAsia="ru-RU"/>
                    </w:rPr>
                  </w:pPr>
                  <w:r w:rsidRPr="00D20282">
                    <w:rPr>
                      <w:rFonts w:ascii="Times New Roman" w:eastAsia="Times New Roman" w:hAnsi="Times New Roman" w:cs="Times New Roman"/>
                      <w:lang w:eastAsia="ru-RU"/>
                    </w:rPr>
                    <w:t>от 17.07.2018 № 313-пп, от 11.10.2018 № 473-пп)</w:t>
                  </w:r>
                </w:p>
              </w:tc>
            </w:tr>
          </w:tbl>
          <w:p w:rsidR="00D20282" w:rsidRPr="0083051D" w:rsidRDefault="00D20282" w:rsidP="00A55F18">
            <w:pPr>
              <w:spacing w:after="0" w:line="240" w:lineRule="auto"/>
              <w:jc w:val="center"/>
              <w:rPr>
                <w:rFonts w:ascii="Times New Roman" w:eastAsia="Times New Roman" w:hAnsi="Times New Roman" w:cs="Times New Roman"/>
                <w:sz w:val="18"/>
                <w:szCs w:val="18"/>
                <w:lang w:eastAsia="ru-RU"/>
              </w:rPr>
            </w:pPr>
          </w:p>
        </w:tc>
      </w:tr>
      <w:tr w:rsidR="0083051D" w:rsidRPr="0083051D" w:rsidTr="00A55F18">
        <w:trPr>
          <w:trHeight w:val="2175"/>
        </w:trPr>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F2FFB" w:rsidRPr="00D20282" w:rsidRDefault="005F2FFB" w:rsidP="00A55F18">
            <w:pPr>
              <w:spacing w:after="0" w:line="240" w:lineRule="auto"/>
              <w:jc w:val="center"/>
              <w:rPr>
                <w:rFonts w:ascii="Times New Roman" w:eastAsia="Times New Roman" w:hAnsi="Times New Roman" w:cs="Times New Roman"/>
                <w:b/>
                <w:sz w:val="18"/>
                <w:szCs w:val="18"/>
                <w:lang w:eastAsia="ru-RU"/>
              </w:rPr>
            </w:pPr>
            <w:r w:rsidRPr="00D20282">
              <w:rPr>
                <w:rFonts w:ascii="Times New Roman" w:eastAsia="Times New Roman" w:hAnsi="Times New Roman" w:cs="Times New Roman"/>
                <w:b/>
                <w:sz w:val="18"/>
                <w:szCs w:val="18"/>
                <w:lang w:eastAsia="ru-RU"/>
              </w:rPr>
              <w:t>Наименование мероприятия</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F2FFB" w:rsidRPr="00D20282" w:rsidRDefault="005F2FFB" w:rsidP="00A55F18">
            <w:pPr>
              <w:spacing w:after="0" w:line="240" w:lineRule="auto"/>
              <w:jc w:val="center"/>
              <w:rPr>
                <w:rFonts w:ascii="Times New Roman" w:eastAsia="Times New Roman" w:hAnsi="Times New Roman" w:cs="Times New Roman"/>
                <w:b/>
                <w:sz w:val="18"/>
                <w:szCs w:val="18"/>
                <w:lang w:eastAsia="ru-RU"/>
              </w:rPr>
            </w:pPr>
            <w:r w:rsidRPr="00D20282">
              <w:rPr>
                <w:rFonts w:ascii="Times New Roman" w:eastAsia="Times New Roman" w:hAnsi="Times New Roman" w:cs="Times New Roman"/>
                <w:b/>
                <w:sz w:val="18"/>
                <w:szCs w:val="18"/>
                <w:lang w:eastAsia="ru-RU"/>
              </w:rPr>
              <w:t>Ответственные исполнители</w:t>
            </w:r>
          </w:p>
        </w:tc>
        <w:tc>
          <w:tcPr>
            <w:tcW w:w="103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F2FFB" w:rsidRPr="00D20282" w:rsidRDefault="005F2FFB" w:rsidP="00A55F18">
            <w:pPr>
              <w:spacing w:after="0" w:line="240" w:lineRule="auto"/>
              <w:jc w:val="center"/>
              <w:rPr>
                <w:rFonts w:ascii="Times New Roman" w:eastAsia="Times New Roman" w:hAnsi="Times New Roman" w:cs="Times New Roman"/>
                <w:b/>
                <w:sz w:val="18"/>
                <w:szCs w:val="18"/>
                <w:lang w:eastAsia="ru-RU"/>
              </w:rPr>
            </w:pPr>
            <w:r w:rsidRPr="00D20282">
              <w:rPr>
                <w:rFonts w:ascii="Times New Roman" w:eastAsia="Times New Roman" w:hAnsi="Times New Roman" w:cs="Times New Roman"/>
                <w:b/>
                <w:sz w:val="18"/>
                <w:szCs w:val="18"/>
                <w:lang w:eastAsia="ru-RU"/>
              </w:rPr>
              <w:t>Источник финансирования</w:t>
            </w:r>
          </w:p>
        </w:tc>
        <w:tc>
          <w:tcPr>
            <w:tcW w:w="9758" w:type="dxa"/>
            <w:gridSpan w:val="13"/>
            <w:tcBorders>
              <w:top w:val="single" w:sz="4" w:space="0" w:color="auto"/>
              <w:left w:val="nil"/>
              <w:bottom w:val="single" w:sz="4" w:space="0" w:color="auto"/>
              <w:right w:val="single" w:sz="4" w:space="0" w:color="auto"/>
            </w:tcBorders>
            <w:shd w:val="clear" w:color="000000" w:fill="FFFFFF"/>
            <w:vAlign w:val="center"/>
            <w:hideMark/>
          </w:tcPr>
          <w:p w:rsidR="005F2FFB" w:rsidRPr="00D20282" w:rsidRDefault="005F2FFB" w:rsidP="00A55F18">
            <w:pPr>
              <w:spacing w:after="0" w:line="240" w:lineRule="auto"/>
              <w:jc w:val="center"/>
              <w:rPr>
                <w:rFonts w:ascii="Times New Roman" w:eastAsia="Times New Roman" w:hAnsi="Times New Roman" w:cs="Times New Roman"/>
                <w:b/>
                <w:sz w:val="18"/>
                <w:szCs w:val="18"/>
                <w:lang w:eastAsia="ru-RU"/>
              </w:rPr>
            </w:pPr>
            <w:r w:rsidRPr="00D20282">
              <w:rPr>
                <w:rFonts w:ascii="Times New Roman" w:eastAsia="Times New Roman" w:hAnsi="Times New Roman" w:cs="Times New Roman"/>
                <w:b/>
                <w:sz w:val="18"/>
                <w:szCs w:val="18"/>
                <w:lang w:eastAsia="ru-RU"/>
              </w:rPr>
              <w:t>Объем финансирования (тыс. рублей)</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F2FFB" w:rsidRPr="00D20282" w:rsidRDefault="005F2FFB" w:rsidP="00A55F18">
            <w:pPr>
              <w:spacing w:after="0" w:line="240" w:lineRule="auto"/>
              <w:jc w:val="center"/>
              <w:rPr>
                <w:rFonts w:ascii="Times New Roman" w:eastAsia="Times New Roman" w:hAnsi="Times New Roman" w:cs="Times New Roman"/>
                <w:b/>
                <w:sz w:val="18"/>
                <w:szCs w:val="18"/>
                <w:lang w:eastAsia="ru-RU"/>
              </w:rPr>
            </w:pPr>
            <w:r w:rsidRPr="00D20282">
              <w:rPr>
                <w:rFonts w:ascii="Times New Roman" w:eastAsia="Times New Roman" w:hAnsi="Times New Roman" w:cs="Times New Roman"/>
                <w:b/>
                <w:sz w:val="18"/>
                <w:szCs w:val="18"/>
                <w:lang w:eastAsia="ru-RU"/>
              </w:rPr>
              <w:t>Показатели результата реализации мероприятия по годам</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F2FFB" w:rsidRPr="00D20282" w:rsidRDefault="005F2FFB" w:rsidP="00A55F18">
            <w:pPr>
              <w:spacing w:after="0" w:line="240" w:lineRule="auto"/>
              <w:jc w:val="center"/>
              <w:rPr>
                <w:rFonts w:ascii="Times New Roman" w:eastAsia="Times New Roman" w:hAnsi="Times New Roman" w:cs="Times New Roman"/>
                <w:b/>
                <w:sz w:val="18"/>
                <w:szCs w:val="18"/>
                <w:lang w:eastAsia="ru-RU"/>
              </w:rPr>
            </w:pPr>
            <w:r w:rsidRPr="00D20282">
              <w:rPr>
                <w:rFonts w:ascii="Times New Roman" w:eastAsia="Times New Roman" w:hAnsi="Times New Roman" w:cs="Times New Roman"/>
                <w:b/>
                <w:sz w:val="18"/>
                <w:szCs w:val="18"/>
                <w:lang w:eastAsia="ru-RU"/>
              </w:rPr>
              <w:t>Связь с целевыми показателями государственной программы (подпрограммы)</w:t>
            </w:r>
          </w:p>
        </w:tc>
      </w:tr>
      <w:tr w:rsidR="0083051D" w:rsidRPr="0083051D" w:rsidTr="00A55F18">
        <w:trPr>
          <w:trHeight w:val="180"/>
        </w:trPr>
        <w:tc>
          <w:tcPr>
            <w:tcW w:w="1701" w:type="dxa"/>
            <w:vMerge/>
            <w:tcBorders>
              <w:top w:val="single" w:sz="4" w:space="0" w:color="auto"/>
              <w:left w:val="single" w:sz="4" w:space="0" w:color="auto"/>
              <w:bottom w:val="single" w:sz="4" w:space="0" w:color="auto"/>
              <w:right w:val="single" w:sz="4" w:space="0" w:color="auto"/>
            </w:tcBorders>
            <w:vAlign w:val="center"/>
            <w:hideMark/>
          </w:tcPr>
          <w:p w:rsidR="005F2FFB" w:rsidRPr="00D20282" w:rsidRDefault="005F2FFB" w:rsidP="00A55F18">
            <w:pPr>
              <w:spacing w:after="0" w:line="240" w:lineRule="auto"/>
              <w:rPr>
                <w:rFonts w:ascii="Times New Roman" w:eastAsia="Times New Roman" w:hAnsi="Times New Roman" w:cs="Times New Roman"/>
                <w:b/>
                <w:sz w:val="18"/>
                <w:szCs w:val="18"/>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5F2FFB" w:rsidRPr="00D20282" w:rsidRDefault="005F2FFB" w:rsidP="00A55F18">
            <w:pPr>
              <w:spacing w:after="0" w:line="240" w:lineRule="auto"/>
              <w:rPr>
                <w:rFonts w:ascii="Times New Roman" w:eastAsia="Times New Roman" w:hAnsi="Times New Roman" w:cs="Times New Roman"/>
                <w:b/>
                <w:sz w:val="18"/>
                <w:szCs w:val="18"/>
                <w:lang w:eastAsia="ru-RU"/>
              </w:rPr>
            </w:pPr>
          </w:p>
        </w:tc>
        <w:tc>
          <w:tcPr>
            <w:tcW w:w="1038" w:type="dxa"/>
            <w:vMerge/>
            <w:tcBorders>
              <w:top w:val="single" w:sz="4" w:space="0" w:color="auto"/>
              <w:left w:val="single" w:sz="4" w:space="0" w:color="auto"/>
              <w:bottom w:val="single" w:sz="4" w:space="0" w:color="auto"/>
              <w:right w:val="single" w:sz="4" w:space="0" w:color="auto"/>
            </w:tcBorders>
            <w:vAlign w:val="center"/>
            <w:hideMark/>
          </w:tcPr>
          <w:p w:rsidR="005F2FFB" w:rsidRPr="00D20282" w:rsidRDefault="005F2FFB" w:rsidP="00A55F18">
            <w:pPr>
              <w:spacing w:after="0" w:line="240" w:lineRule="auto"/>
              <w:rPr>
                <w:rFonts w:ascii="Times New Roman" w:eastAsia="Times New Roman" w:hAnsi="Times New Roman" w:cs="Times New Roman"/>
                <w:b/>
                <w:sz w:val="18"/>
                <w:szCs w:val="18"/>
                <w:lang w:eastAsia="ru-RU"/>
              </w:rPr>
            </w:pPr>
          </w:p>
        </w:tc>
        <w:tc>
          <w:tcPr>
            <w:tcW w:w="896" w:type="dxa"/>
            <w:tcBorders>
              <w:top w:val="nil"/>
              <w:left w:val="nil"/>
              <w:bottom w:val="single" w:sz="4" w:space="0" w:color="auto"/>
              <w:right w:val="single" w:sz="4" w:space="0" w:color="auto"/>
            </w:tcBorders>
            <w:shd w:val="clear" w:color="000000" w:fill="FFFFFF"/>
            <w:vAlign w:val="center"/>
            <w:hideMark/>
          </w:tcPr>
          <w:p w:rsidR="005F2FFB" w:rsidRPr="00D20282" w:rsidRDefault="005F2FFB" w:rsidP="00A55F18">
            <w:pPr>
              <w:spacing w:after="0" w:line="240" w:lineRule="auto"/>
              <w:jc w:val="center"/>
              <w:rPr>
                <w:rFonts w:ascii="Times New Roman" w:eastAsia="Times New Roman" w:hAnsi="Times New Roman" w:cs="Times New Roman"/>
                <w:b/>
                <w:sz w:val="18"/>
                <w:szCs w:val="18"/>
                <w:lang w:eastAsia="ru-RU"/>
              </w:rPr>
            </w:pPr>
            <w:r w:rsidRPr="00D20282">
              <w:rPr>
                <w:rFonts w:ascii="Times New Roman" w:eastAsia="Times New Roman" w:hAnsi="Times New Roman" w:cs="Times New Roman"/>
                <w:b/>
                <w:sz w:val="18"/>
                <w:szCs w:val="18"/>
                <w:lang w:eastAsia="ru-RU"/>
              </w:rPr>
              <w:t>всего</w:t>
            </w:r>
          </w:p>
        </w:tc>
        <w:tc>
          <w:tcPr>
            <w:tcW w:w="759" w:type="dxa"/>
            <w:tcBorders>
              <w:top w:val="nil"/>
              <w:left w:val="nil"/>
              <w:bottom w:val="single" w:sz="4" w:space="0" w:color="auto"/>
              <w:right w:val="single" w:sz="4" w:space="0" w:color="auto"/>
            </w:tcBorders>
            <w:shd w:val="clear" w:color="000000" w:fill="FFFFFF"/>
            <w:vAlign w:val="center"/>
            <w:hideMark/>
          </w:tcPr>
          <w:p w:rsidR="005F2FFB" w:rsidRPr="00D20282" w:rsidRDefault="005F2FFB" w:rsidP="00A55F18">
            <w:pPr>
              <w:spacing w:after="0" w:line="240" w:lineRule="auto"/>
              <w:jc w:val="center"/>
              <w:rPr>
                <w:rFonts w:ascii="Times New Roman" w:eastAsia="Times New Roman" w:hAnsi="Times New Roman" w:cs="Times New Roman"/>
                <w:b/>
                <w:sz w:val="18"/>
                <w:szCs w:val="18"/>
                <w:lang w:eastAsia="ru-RU"/>
              </w:rPr>
            </w:pPr>
            <w:r w:rsidRPr="00D20282">
              <w:rPr>
                <w:rFonts w:ascii="Times New Roman" w:eastAsia="Times New Roman" w:hAnsi="Times New Roman" w:cs="Times New Roman"/>
                <w:b/>
                <w:sz w:val="18"/>
                <w:szCs w:val="18"/>
                <w:lang w:eastAsia="ru-RU"/>
              </w:rPr>
              <w:t>2013 г.</w:t>
            </w:r>
          </w:p>
        </w:tc>
        <w:tc>
          <w:tcPr>
            <w:tcW w:w="850" w:type="dxa"/>
            <w:tcBorders>
              <w:top w:val="nil"/>
              <w:left w:val="nil"/>
              <w:bottom w:val="single" w:sz="4" w:space="0" w:color="auto"/>
              <w:right w:val="single" w:sz="4" w:space="0" w:color="auto"/>
            </w:tcBorders>
            <w:shd w:val="clear" w:color="000000" w:fill="FFFFFF"/>
            <w:vAlign w:val="center"/>
            <w:hideMark/>
          </w:tcPr>
          <w:p w:rsidR="005F2FFB" w:rsidRPr="00D20282" w:rsidRDefault="005F2FFB" w:rsidP="00A55F18">
            <w:pPr>
              <w:spacing w:after="0" w:line="240" w:lineRule="auto"/>
              <w:jc w:val="center"/>
              <w:rPr>
                <w:rFonts w:ascii="Times New Roman" w:eastAsia="Times New Roman" w:hAnsi="Times New Roman" w:cs="Times New Roman"/>
                <w:b/>
                <w:sz w:val="18"/>
                <w:szCs w:val="18"/>
                <w:lang w:eastAsia="ru-RU"/>
              </w:rPr>
            </w:pPr>
            <w:r w:rsidRPr="00D20282">
              <w:rPr>
                <w:rFonts w:ascii="Times New Roman" w:eastAsia="Times New Roman" w:hAnsi="Times New Roman" w:cs="Times New Roman"/>
                <w:b/>
                <w:sz w:val="18"/>
                <w:szCs w:val="18"/>
                <w:lang w:eastAsia="ru-RU"/>
              </w:rPr>
              <w:t>2014 г.</w:t>
            </w:r>
          </w:p>
        </w:tc>
        <w:tc>
          <w:tcPr>
            <w:tcW w:w="757" w:type="dxa"/>
            <w:tcBorders>
              <w:top w:val="nil"/>
              <w:left w:val="nil"/>
              <w:bottom w:val="single" w:sz="4" w:space="0" w:color="auto"/>
              <w:right w:val="single" w:sz="4" w:space="0" w:color="auto"/>
            </w:tcBorders>
            <w:shd w:val="clear" w:color="000000" w:fill="FFFFFF"/>
            <w:vAlign w:val="center"/>
            <w:hideMark/>
          </w:tcPr>
          <w:p w:rsidR="005F2FFB" w:rsidRPr="00D20282" w:rsidRDefault="005F2FFB" w:rsidP="00A55F18">
            <w:pPr>
              <w:spacing w:after="0" w:line="240" w:lineRule="auto"/>
              <w:jc w:val="center"/>
              <w:rPr>
                <w:rFonts w:ascii="Times New Roman" w:eastAsia="Times New Roman" w:hAnsi="Times New Roman" w:cs="Times New Roman"/>
                <w:b/>
                <w:sz w:val="18"/>
                <w:szCs w:val="18"/>
                <w:lang w:eastAsia="ru-RU"/>
              </w:rPr>
            </w:pPr>
            <w:r w:rsidRPr="00D20282">
              <w:rPr>
                <w:rFonts w:ascii="Times New Roman" w:eastAsia="Times New Roman" w:hAnsi="Times New Roman" w:cs="Times New Roman"/>
                <w:b/>
                <w:sz w:val="18"/>
                <w:szCs w:val="18"/>
                <w:lang w:eastAsia="ru-RU"/>
              </w:rPr>
              <w:t>2015 г.</w:t>
            </w:r>
          </w:p>
        </w:tc>
        <w:tc>
          <w:tcPr>
            <w:tcW w:w="661" w:type="dxa"/>
            <w:tcBorders>
              <w:top w:val="nil"/>
              <w:left w:val="nil"/>
              <w:bottom w:val="single" w:sz="4" w:space="0" w:color="auto"/>
              <w:right w:val="single" w:sz="4" w:space="0" w:color="auto"/>
            </w:tcBorders>
            <w:shd w:val="clear" w:color="000000" w:fill="FFFFFF"/>
            <w:vAlign w:val="center"/>
            <w:hideMark/>
          </w:tcPr>
          <w:p w:rsidR="005F2FFB" w:rsidRPr="00D20282" w:rsidRDefault="005F2FFB" w:rsidP="00A55F18">
            <w:pPr>
              <w:spacing w:after="0" w:line="240" w:lineRule="auto"/>
              <w:jc w:val="center"/>
              <w:rPr>
                <w:rFonts w:ascii="Times New Roman" w:eastAsia="Times New Roman" w:hAnsi="Times New Roman" w:cs="Times New Roman"/>
                <w:b/>
                <w:sz w:val="18"/>
                <w:szCs w:val="18"/>
                <w:lang w:eastAsia="ru-RU"/>
              </w:rPr>
            </w:pPr>
            <w:r w:rsidRPr="00D20282">
              <w:rPr>
                <w:rFonts w:ascii="Times New Roman" w:eastAsia="Times New Roman" w:hAnsi="Times New Roman" w:cs="Times New Roman"/>
                <w:b/>
                <w:sz w:val="18"/>
                <w:szCs w:val="18"/>
                <w:lang w:eastAsia="ru-RU"/>
              </w:rPr>
              <w:t>2016 г.</w:t>
            </w:r>
          </w:p>
        </w:tc>
        <w:tc>
          <w:tcPr>
            <w:tcW w:w="709" w:type="dxa"/>
            <w:tcBorders>
              <w:top w:val="nil"/>
              <w:left w:val="nil"/>
              <w:bottom w:val="single" w:sz="4" w:space="0" w:color="auto"/>
              <w:right w:val="single" w:sz="4" w:space="0" w:color="auto"/>
            </w:tcBorders>
            <w:shd w:val="clear" w:color="000000" w:fill="FFFFFF"/>
            <w:vAlign w:val="center"/>
            <w:hideMark/>
          </w:tcPr>
          <w:p w:rsidR="005F2FFB" w:rsidRPr="00D20282" w:rsidRDefault="005F2FFB" w:rsidP="00A55F18">
            <w:pPr>
              <w:spacing w:after="0" w:line="240" w:lineRule="auto"/>
              <w:jc w:val="center"/>
              <w:rPr>
                <w:rFonts w:ascii="Times New Roman" w:eastAsia="Times New Roman" w:hAnsi="Times New Roman" w:cs="Times New Roman"/>
                <w:b/>
                <w:sz w:val="18"/>
                <w:szCs w:val="18"/>
                <w:lang w:eastAsia="ru-RU"/>
              </w:rPr>
            </w:pPr>
            <w:r w:rsidRPr="00D20282">
              <w:rPr>
                <w:rFonts w:ascii="Times New Roman" w:eastAsia="Times New Roman" w:hAnsi="Times New Roman" w:cs="Times New Roman"/>
                <w:b/>
                <w:sz w:val="18"/>
                <w:szCs w:val="18"/>
                <w:lang w:eastAsia="ru-RU"/>
              </w:rPr>
              <w:t>2017 г.</w:t>
            </w:r>
          </w:p>
        </w:tc>
        <w:tc>
          <w:tcPr>
            <w:tcW w:w="708" w:type="dxa"/>
            <w:tcBorders>
              <w:top w:val="nil"/>
              <w:left w:val="nil"/>
              <w:bottom w:val="single" w:sz="4" w:space="0" w:color="auto"/>
              <w:right w:val="single" w:sz="4" w:space="0" w:color="auto"/>
            </w:tcBorders>
            <w:shd w:val="clear" w:color="000000" w:fill="FFFFFF"/>
            <w:vAlign w:val="center"/>
            <w:hideMark/>
          </w:tcPr>
          <w:p w:rsidR="005F2FFB" w:rsidRPr="00D20282" w:rsidRDefault="005F2FFB" w:rsidP="00A55F18">
            <w:pPr>
              <w:spacing w:after="0" w:line="240" w:lineRule="auto"/>
              <w:jc w:val="center"/>
              <w:rPr>
                <w:rFonts w:ascii="Times New Roman" w:eastAsia="Times New Roman" w:hAnsi="Times New Roman" w:cs="Times New Roman"/>
                <w:b/>
                <w:sz w:val="18"/>
                <w:szCs w:val="18"/>
                <w:lang w:eastAsia="ru-RU"/>
              </w:rPr>
            </w:pPr>
            <w:r w:rsidRPr="00D20282">
              <w:rPr>
                <w:rFonts w:ascii="Times New Roman" w:eastAsia="Times New Roman" w:hAnsi="Times New Roman" w:cs="Times New Roman"/>
                <w:b/>
                <w:sz w:val="18"/>
                <w:szCs w:val="18"/>
                <w:lang w:eastAsia="ru-RU"/>
              </w:rPr>
              <w:t>2018 г.</w:t>
            </w:r>
          </w:p>
        </w:tc>
        <w:tc>
          <w:tcPr>
            <w:tcW w:w="709" w:type="dxa"/>
            <w:tcBorders>
              <w:top w:val="nil"/>
              <w:left w:val="nil"/>
              <w:bottom w:val="single" w:sz="4" w:space="0" w:color="auto"/>
              <w:right w:val="single" w:sz="4" w:space="0" w:color="auto"/>
            </w:tcBorders>
            <w:shd w:val="clear" w:color="000000" w:fill="FFFFFF"/>
            <w:vAlign w:val="center"/>
            <w:hideMark/>
          </w:tcPr>
          <w:p w:rsidR="005F2FFB" w:rsidRPr="00D20282" w:rsidRDefault="005F2FFB" w:rsidP="00A55F18">
            <w:pPr>
              <w:spacing w:after="0" w:line="240" w:lineRule="auto"/>
              <w:jc w:val="center"/>
              <w:rPr>
                <w:rFonts w:ascii="Times New Roman" w:eastAsia="Times New Roman" w:hAnsi="Times New Roman" w:cs="Times New Roman"/>
                <w:b/>
                <w:sz w:val="18"/>
                <w:szCs w:val="18"/>
                <w:lang w:eastAsia="ru-RU"/>
              </w:rPr>
            </w:pPr>
            <w:r w:rsidRPr="00D20282">
              <w:rPr>
                <w:rFonts w:ascii="Times New Roman" w:eastAsia="Times New Roman" w:hAnsi="Times New Roman" w:cs="Times New Roman"/>
                <w:b/>
                <w:sz w:val="18"/>
                <w:szCs w:val="18"/>
                <w:lang w:eastAsia="ru-RU"/>
              </w:rPr>
              <w:t>2019 г.</w:t>
            </w:r>
          </w:p>
        </w:tc>
        <w:tc>
          <w:tcPr>
            <w:tcW w:w="703" w:type="dxa"/>
            <w:tcBorders>
              <w:top w:val="nil"/>
              <w:left w:val="nil"/>
              <w:bottom w:val="single" w:sz="4" w:space="0" w:color="auto"/>
              <w:right w:val="single" w:sz="4" w:space="0" w:color="auto"/>
            </w:tcBorders>
            <w:shd w:val="clear" w:color="000000" w:fill="FFFFFF"/>
            <w:vAlign w:val="center"/>
            <w:hideMark/>
          </w:tcPr>
          <w:p w:rsidR="005F2FFB" w:rsidRPr="00D20282" w:rsidRDefault="005F2FFB" w:rsidP="00A55F18">
            <w:pPr>
              <w:spacing w:after="0" w:line="240" w:lineRule="auto"/>
              <w:jc w:val="center"/>
              <w:rPr>
                <w:rFonts w:ascii="Times New Roman" w:eastAsia="Times New Roman" w:hAnsi="Times New Roman" w:cs="Times New Roman"/>
                <w:b/>
                <w:sz w:val="18"/>
                <w:szCs w:val="18"/>
                <w:lang w:eastAsia="ru-RU"/>
              </w:rPr>
            </w:pPr>
            <w:r w:rsidRPr="00D20282">
              <w:rPr>
                <w:rFonts w:ascii="Times New Roman" w:eastAsia="Times New Roman" w:hAnsi="Times New Roman" w:cs="Times New Roman"/>
                <w:b/>
                <w:sz w:val="18"/>
                <w:szCs w:val="18"/>
                <w:lang w:eastAsia="ru-RU"/>
              </w:rPr>
              <w:t>2020 г.</w:t>
            </w:r>
          </w:p>
        </w:tc>
        <w:tc>
          <w:tcPr>
            <w:tcW w:w="836" w:type="dxa"/>
            <w:tcBorders>
              <w:top w:val="nil"/>
              <w:left w:val="nil"/>
              <w:bottom w:val="single" w:sz="4" w:space="0" w:color="auto"/>
              <w:right w:val="single" w:sz="4" w:space="0" w:color="auto"/>
            </w:tcBorders>
            <w:shd w:val="clear" w:color="000000" w:fill="FFFFFF"/>
            <w:vAlign w:val="center"/>
            <w:hideMark/>
          </w:tcPr>
          <w:p w:rsidR="005F2FFB" w:rsidRPr="00D20282" w:rsidRDefault="005F2FFB" w:rsidP="00A55F18">
            <w:pPr>
              <w:spacing w:after="0" w:line="240" w:lineRule="auto"/>
              <w:jc w:val="center"/>
              <w:rPr>
                <w:rFonts w:ascii="Times New Roman" w:eastAsia="Times New Roman" w:hAnsi="Times New Roman" w:cs="Times New Roman"/>
                <w:b/>
                <w:sz w:val="18"/>
                <w:szCs w:val="18"/>
                <w:lang w:eastAsia="ru-RU"/>
              </w:rPr>
            </w:pPr>
            <w:r w:rsidRPr="00D20282">
              <w:rPr>
                <w:rFonts w:ascii="Times New Roman" w:eastAsia="Times New Roman" w:hAnsi="Times New Roman" w:cs="Times New Roman"/>
                <w:b/>
                <w:sz w:val="18"/>
                <w:szCs w:val="18"/>
                <w:lang w:eastAsia="ru-RU"/>
              </w:rPr>
              <w:t>2021 г.</w:t>
            </w:r>
          </w:p>
        </w:tc>
        <w:tc>
          <w:tcPr>
            <w:tcW w:w="732" w:type="dxa"/>
            <w:tcBorders>
              <w:top w:val="nil"/>
              <w:left w:val="nil"/>
              <w:bottom w:val="single" w:sz="4" w:space="0" w:color="auto"/>
              <w:right w:val="single" w:sz="4" w:space="0" w:color="auto"/>
            </w:tcBorders>
            <w:shd w:val="clear" w:color="000000" w:fill="FFFFFF"/>
            <w:vAlign w:val="center"/>
            <w:hideMark/>
          </w:tcPr>
          <w:p w:rsidR="005F2FFB" w:rsidRPr="00D20282" w:rsidRDefault="005F2FFB" w:rsidP="00A55F18">
            <w:pPr>
              <w:spacing w:after="0" w:line="240" w:lineRule="auto"/>
              <w:jc w:val="center"/>
              <w:rPr>
                <w:rFonts w:ascii="Times New Roman" w:eastAsia="Times New Roman" w:hAnsi="Times New Roman" w:cs="Times New Roman"/>
                <w:b/>
                <w:sz w:val="18"/>
                <w:szCs w:val="18"/>
                <w:lang w:eastAsia="ru-RU"/>
              </w:rPr>
            </w:pPr>
            <w:r w:rsidRPr="00D20282">
              <w:rPr>
                <w:rFonts w:ascii="Times New Roman" w:eastAsia="Times New Roman" w:hAnsi="Times New Roman" w:cs="Times New Roman"/>
                <w:b/>
                <w:sz w:val="18"/>
                <w:szCs w:val="18"/>
                <w:lang w:eastAsia="ru-RU"/>
              </w:rPr>
              <w:t>2022 г.</w:t>
            </w:r>
          </w:p>
        </w:tc>
        <w:tc>
          <w:tcPr>
            <w:tcW w:w="729" w:type="dxa"/>
            <w:tcBorders>
              <w:top w:val="nil"/>
              <w:left w:val="nil"/>
              <w:bottom w:val="single" w:sz="4" w:space="0" w:color="auto"/>
              <w:right w:val="single" w:sz="4" w:space="0" w:color="auto"/>
            </w:tcBorders>
            <w:shd w:val="clear" w:color="000000" w:fill="FFFFFF"/>
            <w:vAlign w:val="center"/>
            <w:hideMark/>
          </w:tcPr>
          <w:p w:rsidR="005F2FFB" w:rsidRPr="00D20282" w:rsidRDefault="005F2FFB" w:rsidP="00A55F18">
            <w:pPr>
              <w:spacing w:after="0" w:line="240" w:lineRule="auto"/>
              <w:jc w:val="center"/>
              <w:rPr>
                <w:rFonts w:ascii="Times New Roman" w:eastAsia="Times New Roman" w:hAnsi="Times New Roman" w:cs="Times New Roman"/>
                <w:b/>
                <w:sz w:val="18"/>
                <w:szCs w:val="18"/>
                <w:lang w:eastAsia="ru-RU"/>
              </w:rPr>
            </w:pPr>
            <w:r w:rsidRPr="00D20282">
              <w:rPr>
                <w:rFonts w:ascii="Times New Roman" w:eastAsia="Times New Roman" w:hAnsi="Times New Roman" w:cs="Times New Roman"/>
                <w:b/>
                <w:sz w:val="18"/>
                <w:szCs w:val="18"/>
                <w:lang w:eastAsia="ru-RU"/>
              </w:rPr>
              <w:t>2023 г.</w:t>
            </w:r>
          </w:p>
        </w:tc>
        <w:tc>
          <w:tcPr>
            <w:tcW w:w="709" w:type="dxa"/>
            <w:tcBorders>
              <w:top w:val="nil"/>
              <w:left w:val="nil"/>
              <w:bottom w:val="single" w:sz="4" w:space="0" w:color="auto"/>
              <w:right w:val="single" w:sz="4" w:space="0" w:color="auto"/>
            </w:tcBorders>
            <w:shd w:val="clear" w:color="000000" w:fill="FFFFFF"/>
            <w:vAlign w:val="center"/>
            <w:hideMark/>
          </w:tcPr>
          <w:p w:rsidR="005F2FFB" w:rsidRPr="00D20282" w:rsidRDefault="005F2FFB" w:rsidP="00A55F18">
            <w:pPr>
              <w:spacing w:after="0" w:line="240" w:lineRule="auto"/>
              <w:jc w:val="center"/>
              <w:rPr>
                <w:rFonts w:ascii="Times New Roman" w:eastAsia="Times New Roman" w:hAnsi="Times New Roman" w:cs="Times New Roman"/>
                <w:b/>
                <w:sz w:val="18"/>
                <w:szCs w:val="18"/>
                <w:lang w:eastAsia="ru-RU"/>
              </w:rPr>
            </w:pPr>
            <w:r w:rsidRPr="00D20282">
              <w:rPr>
                <w:rFonts w:ascii="Times New Roman" w:eastAsia="Times New Roman" w:hAnsi="Times New Roman" w:cs="Times New Roman"/>
                <w:b/>
                <w:sz w:val="18"/>
                <w:szCs w:val="18"/>
                <w:lang w:eastAsia="ru-RU"/>
              </w:rPr>
              <w:t>2024 г.</w:t>
            </w:r>
          </w:p>
        </w:tc>
        <w:tc>
          <w:tcPr>
            <w:tcW w:w="1560" w:type="dxa"/>
            <w:tcBorders>
              <w:top w:val="single" w:sz="4" w:space="0" w:color="auto"/>
              <w:left w:val="single" w:sz="4" w:space="0" w:color="auto"/>
              <w:bottom w:val="single" w:sz="4" w:space="0" w:color="auto"/>
              <w:right w:val="single" w:sz="4" w:space="0" w:color="auto"/>
            </w:tcBorders>
            <w:vAlign w:val="center"/>
            <w:hideMark/>
          </w:tcPr>
          <w:p w:rsidR="005F2FFB" w:rsidRPr="00D20282" w:rsidRDefault="005F2FFB" w:rsidP="00A55F18">
            <w:pPr>
              <w:spacing w:after="0" w:line="240" w:lineRule="auto"/>
              <w:rPr>
                <w:rFonts w:ascii="Times New Roman" w:eastAsia="Times New Roman" w:hAnsi="Times New Roman" w:cs="Times New Roman"/>
                <w:b/>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5F2FFB" w:rsidRPr="00D20282" w:rsidRDefault="005F2FFB" w:rsidP="00A55F18">
            <w:pPr>
              <w:spacing w:after="0" w:line="240" w:lineRule="auto"/>
              <w:rPr>
                <w:rFonts w:ascii="Times New Roman" w:eastAsia="Times New Roman" w:hAnsi="Times New Roman" w:cs="Times New Roman"/>
                <w:b/>
                <w:sz w:val="18"/>
                <w:szCs w:val="18"/>
                <w:lang w:eastAsia="ru-RU"/>
              </w:rPr>
            </w:pPr>
          </w:p>
        </w:tc>
      </w:tr>
      <w:tr w:rsidR="0083051D" w:rsidRPr="0083051D" w:rsidTr="00A55F18">
        <w:trPr>
          <w:trHeight w:val="180"/>
        </w:trPr>
        <w:tc>
          <w:tcPr>
            <w:tcW w:w="1701" w:type="dxa"/>
            <w:tcBorders>
              <w:top w:val="nil"/>
              <w:left w:val="single" w:sz="4" w:space="0" w:color="auto"/>
              <w:bottom w:val="single" w:sz="4" w:space="0" w:color="auto"/>
              <w:right w:val="single" w:sz="4" w:space="0" w:color="auto"/>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1</w:t>
            </w:r>
          </w:p>
        </w:tc>
        <w:tc>
          <w:tcPr>
            <w:tcW w:w="709" w:type="dxa"/>
            <w:tcBorders>
              <w:top w:val="nil"/>
              <w:left w:val="nil"/>
              <w:bottom w:val="single" w:sz="4" w:space="0" w:color="auto"/>
              <w:right w:val="single" w:sz="4" w:space="0" w:color="auto"/>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2</w:t>
            </w:r>
          </w:p>
        </w:tc>
        <w:tc>
          <w:tcPr>
            <w:tcW w:w="1038" w:type="dxa"/>
            <w:tcBorders>
              <w:top w:val="nil"/>
              <w:left w:val="nil"/>
              <w:bottom w:val="single" w:sz="4" w:space="0" w:color="auto"/>
              <w:right w:val="single" w:sz="4" w:space="0" w:color="auto"/>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3</w:t>
            </w:r>
          </w:p>
        </w:tc>
        <w:tc>
          <w:tcPr>
            <w:tcW w:w="896" w:type="dxa"/>
            <w:tcBorders>
              <w:top w:val="nil"/>
              <w:left w:val="nil"/>
              <w:bottom w:val="single" w:sz="4" w:space="0" w:color="auto"/>
              <w:right w:val="single" w:sz="4" w:space="0" w:color="auto"/>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4</w:t>
            </w:r>
          </w:p>
        </w:tc>
        <w:tc>
          <w:tcPr>
            <w:tcW w:w="759" w:type="dxa"/>
            <w:tcBorders>
              <w:top w:val="nil"/>
              <w:left w:val="nil"/>
              <w:bottom w:val="single" w:sz="4" w:space="0" w:color="auto"/>
              <w:right w:val="single" w:sz="4" w:space="0" w:color="auto"/>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5</w:t>
            </w:r>
          </w:p>
        </w:tc>
        <w:tc>
          <w:tcPr>
            <w:tcW w:w="850" w:type="dxa"/>
            <w:tcBorders>
              <w:top w:val="nil"/>
              <w:left w:val="nil"/>
              <w:bottom w:val="single" w:sz="4" w:space="0" w:color="auto"/>
              <w:right w:val="single" w:sz="4" w:space="0" w:color="auto"/>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6</w:t>
            </w:r>
          </w:p>
        </w:tc>
        <w:tc>
          <w:tcPr>
            <w:tcW w:w="757" w:type="dxa"/>
            <w:tcBorders>
              <w:top w:val="nil"/>
              <w:left w:val="nil"/>
              <w:bottom w:val="single" w:sz="4" w:space="0" w:color="auto"/>
              <w:right w:val="single" w:sz="4" w:space="0" w:color="auto"/>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7</w:t>
            </w:r>
          </w:p>
        </w:tc>
        <w:tc>
          <w:tcPr>
            <w:tcW w:w="661" w:type="dxa"/>
            <w:tcBorders>
              <w:top w:val="nil"/>
              <w:left w:val="nil"/>
              <w:bottom w:val="single" w:sz="4" w:space="0" w:color="auto"/>
              <w:right w:val="single" w:sz="4" w:space="0" w:color="auto"/>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8</w:t>
            </w:r>
          </w:p>
        </w:tc>
        <w:tc>
          <w:tcPr>
            <w:tcW w:w="709" w:type="dxa"/>
            <w:tcBorders>
              <w:top w:val="nil"/>
              <w:left w:val="nil"/>
              <w:bottom w:val="single" w:sz="4" w:space="0" w:color="auto"/>
              <w:right w:val="single" w:sz="4" w:space="0" w:color="auto"/>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9</w:t>
            </w:r>
          </w:p>
        </w:tc>
        <w:tc>
          <w:tcPr>
            <w:tcW w:w="708" w:type="dxa"/>
            <w:tcBorders>
              <w:top w:val="nil"/>
              <w:left w:val="nil"/>
              <w:bottom w:val="single" w:sz="4" w:space="0" w:color="auto"/>
              <w:right w:val="single" w:sz="4" w:space="0" w:color="auto"/>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10</w:t>
            </w:r>
          </w:p>
        </w:tc>
        <w:tc>
          <w:tcPr>
            <w:tcW w:w="709" w:type="dxa"/>
            <w:tcBorders>
              <w:top w:val="nil"/>
              <w:left w:val="nil"/>
              <w:bottom w:val="single" w:sz="4" w:space="0" w:color="auto"/>
              <w:right w:val="single" w:sz="4" w:space="0" w:color="auto"/>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11</w:t>
            </w:r>
          </w:p>
        </w:tc>
        <w:tc>
          <w:tcPr>
            <w:tcW w:w="703" w:type="dxa"/>
            <w:tcBorders>
              <w:top w:val="nil"/>
              <w:left w:val="nil"/>
              <w:bottom w:val="single" w:sz="4" w:space="0" w:color="auto"/>
              <w:right w:val="single" w:sz="4" w:space="0" w:color="auto"/>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12</w:t>
            </w:r>
          </w:p>
        </w:tc>
        <w:tc>
          <w:tcPr>
            <w:tcW w:w="836" w:type="dxa"/>
            <w:tcBorders>
              <w:top w:val="nil"/>
              <w:left w:val="nil"/>
              <w:bottom w:val="single" w:sz="4" w:space="0" w:color="auto"/>
              <w:right w:val="single" w:sz="4" w:space="0" w:color="auto"/>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13</w:t>
            </w:r>
          </w:p>
        </w:tc>
        <w:tc>
          <w:tcPr>
            <w:tcW w:w="732" w:type="dxa"/>
            <w:tcBorders>
              <w:top w:val="nil"/>
              <w:left w:val="nil"/>
              <w:bottom w:val="single" w:sz="4" w:space="0" w:color="auto"/>
              <w:right w:val="single" w:sz="4" w:space="0" w:color="auto"/>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14</w:t>
            </w:r>
          </w:p>
        </w:tc>
        <w:tc>
          <w:tcPr>
            <w:tcW w:w="729" w:type="dxa"/>
            <w:tcBorders>
              <w:top w:val="nil"/>
              <w:left w:val="nil"/>
              <w:bottom w:val="single" w:sz="4" w:space="0" w:color="auto"/>
              <w:right w:val="single" w:sz="4" w:space="0" w:color="auto"/>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15</w:t>
            </w:r>
          </w:p>
        </w:tc>
        <w:tc>
          <w:tcPr>
            <w:tcW w:w="709" w:type="dxa"/>
            <w:tcBorders>
              <w:top w:val="nil"/>
              <w:left w:val="nil"/>
              <w:bottom w:val="single" w:sz="4" w:space="0" w:color="auto"/>
              <w:right w:val="single" w:sz="4" w:space="0" w:color="auto"/>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16</w:t>
            </w:r>
          </w:p>
        </w:tc>
        <w:tc>
          <w:tcPr>
            <w:tcW w:w="1560" w:type="dxa"/>
            <w:tcBorders>
              <w:top w:val="nil"/>
              <w:left w:val="nil"/>
              <w:bottom w:val="single" w:sz="4" w:space="0" w:color="auto"/>
              <w:right w:val="single" w:sz="4" w:space="0" w:color="auto"/>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17</w:t>
            </w:r>
          </w:p>
        </w:tc>
        <w:tc>
          <w:tcPr>
            <w:tcW w:w="850" w:type="dxa"/>
            <w:tcBorders>
              <w:top w:val="nil"/>
              <w:left w:val="nil"/>
              <w:bottom w:val="single" w:sz="4" w:space="0" w:color="auto"/>
              <w:right w:val="single" w:sz="4" w:space="0" w:color="auto"/>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18</w:t>
            </w:r>
          </w:p>
        </w:tc>
      </w:tr>
      <w:tr w:rsidR="0083051D" w:rsidRPr="0083051D" w:rsidTr="00A55F18">
        <w:trPr>
          <w:trHeight w:val="810"/>
        </w:trPr>
        <w:tc>
          <w:tcPr>
            <w:tcW w:w="15616" w:type="dxa"/>
            <w:gridSpan w:val="18"/>
            <w:tcBorders>
              <w:top w:val="nil"/>
              <w:left w:val="nil"/>
              <w:bottom w:val="nil"/>
              <w:right w:val="nil"/>
            </w:tcBorders>
            <w:shd w:val="clear" w:color="000000" w:fill="FFFFFF"/>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Цели подпрограммы № 1 - увеличение продолжительности активной жизни населения за счет формирования здорового образа жизни и профилактики заболеваний; снижение заболеваемости инфарктом миокарда и инсультами; повышение </w:t>
            </w:r>
            <w:proofErr w:type="spellStart"/>
            <w:r w:rsidRPr="0083051D">
              <w:rPr>
                <w:rFonts w:ascii="Times New Roman" w:eastAsia="Times New Roman" w:hAnsi="Times New Roman" w:cs="Times New Roman"/>
                <w:sz w:val="18"/>
                <w:szCs w:val="18"/>
                <w:lang w:eastAsia="ru-RU"/>
              </w:rPr>
              <w:t>выявляемости</w:t>
            </w:r>
            <w:proofErr w:type="spellEnd"/>
            <w:r w:rsidRPr="0083051D">
              <w:rPr>
                <w:rFonts w:ascii="Times New Roman" w:eastAsia="Times New Roman" w:hAnsi="Times New Roman" w:cs="Times New Roman"/>
                <w:sz w:val="18"/>
                <w:szCs w:val="18"/>
                <w:lang w:eastAsia="ru-RU"/>
              </w:rPr>
              <w:t xml:space="preserve"> больных злокачественными новообразованиями на I и II стадиях заболевания; повышение доли больных, у которых туберкулез выявлен на ранней стадии; снижение уровня смертности от инфекционных заболеваний; снижение заболеваемости алкоголизмом, наркоманией; снижение уровня смертности населения за счет профилактики развития депрессивных состояний и суицидального поведения</w:t>
            </w:r>
          </w:p>
        </w:tc>
      </w:tr>
      <w:tr w:rsidR="0083051D" w:rsidRPr="0083051D" w:rsidTr="00A55F18">
        <w:trPr>
          <w:trHeight w:val="405"/>
        </w:trPr>
        <w:tc>
          <w:tcPr>
            <w:tcW w:w="15616" w:type="dxa"/>
            <w:gridSpan w:val="18"/>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Задача № 1. Развитие системы медицинской профилактики неинфекционных заболеваний и формирование здорового образа жизни у населения Архангельской области (далее - население), в том числе снижение распространенности наиболее значимых факторов риска</w:t>
            </w:r>
          </w:p>
        </w:tc>
      </w:tr>
      <w:tr w:rsidR="0083051D" w:rsidRPr="0083051D" w:rsidTr="00A55F18">
        <w:trPr>
          <w:trHeight w:val="900"/>
        </w:trPr>
        <w:tc>
          <w:tcPr>
            <w:tcW w:w="1701" w:type="dxa"/>
            <w:vMerge w:val="restart"/>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lastRenderedPageBreak/>
              <w:t xml:space="preserve">1. Развитие системы медицинской профилактики неинфекционных заболеваний и формирование здорового образа жизни, в том числе у детей, профилактика развития зависимостей, включая сокращение потребления табака, алкоголя, наркотических средств и </w:t>
            </w:r>
            <w:proofErr w:type="spellStart"/>
            <w:r w:rsidRPr="0083051D">
              <w:rPr>
                <w:rFonts w:ascii="Times New Roman" w:eastAsia="Times New Roman" w:hAnsi="Times New Roman" w:cs="Times New Roman"/>
                <w:sz w:val="18"/>
                <w:szCs w:val="18"/>
                <w:lang w:eastAsia="ru-RU"/>
              </w:rPr>
              <w:t>психоактивных</w:t>
            </w:r>
            <w:proofErr w:type="spellEnd"/>
            <w:r w:rsidRPr="0083051D">
              <w:rPr>
                <w:rFonts w:ascii="Times New Roman" w:eastAsia="Times New Roman" w:hAnsi="Times New Roman" w:cs="Times New Roman"/>
                <w:sz w:val="18"/>
                <w:szCs w:val="18"/>
                <w:lang w:eastAsia="ru-RU"/>
              </w:rPr>
              <w:t xml:space="preserve"> веществ, в том числе у детей</w:t>
            </w:r>
          </w:p>
        </w:tc>
        <w:tc>
          <w:tcPr>
            <w:tcW w:w="709" w:type="dxa"/>
            <w:vMerge w:val="restart"/>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министерство здравоохранения Архангельской области (далее - министерство здравоохранения)</w:t>
            </w: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итого</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63 557,9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6 800,0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22 558,0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1 883,7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33,1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253,1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250,0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6 880,0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9 500,0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5 500,0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5 200,0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2 500,0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2 200,0 </w:t>
            </w:r>
          </w:p>
        </w:tc>
        <w:tc>
          <w:tcPr>
            <w:tcW w:w="1560" w:type="dxa"/>
            <w:vMerge w:val="restart"/>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создание новых центров здоровья, а также обновление оборудования действующих центров здоровья, проведение наркологического тестирования обучающихся и других категорий граждан, модернизация наркологической службы, информирование населения по вопросам здорового образа жизни</w:t>
            </w:r>
          </w:p>
        </w:tc>
        <w:tc>
          <w:tcPr>
            <w:tcW w:w="850" w:type="dxa"/>
            <w:vMerge w:val="restart"/>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1, 4, 8, 9, 10, 17, 1.1, 1.2, 1.3, 1.4, 1.5, 1.6, 1.7, 1.8, 1.9, 2.9, 2.10</w:t>
            </w:r>
          </w:p>
        </w:tc>
      </w:tr>
      <w:tr w:rsidR="0083051D" w:rsidRPr="0083051D" w:rsidTr="00A55F18">
        <w:trPr>
          <w:trHeight w:val="503"/>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в том числе:</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300"/>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федеральный бюджет</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12 854,8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12 008,0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846,8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300"/>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областной бюджет</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50 703,1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6 800,0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10 550,0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1 036,9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33,1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253,1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250,0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6 880,0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9 500,0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5 500,0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5 200,0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2 500,0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2 200,0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300"/>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местные бюджеты</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570"/>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внебюджетные средства</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600"/>
        </w:trPr>
        <w:tc>
          <w:tcPr>
            <w:tcW w:w="15616" w:type="dxa"/>
            <w:gridSpan w:val="18"/>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Задачи № 2 и 3. Снижение уровня распространенности инфекционных заболеваний, профилактика которых осуществляется проведением иммунизации населения в соответствии с Национальным календарем профилактических прививок. Сохранение на спорадическом уровне распространенности инфекционных заболеваний, профилактика которых осуществляется проведением иммунизации населения соответствии с Национальным календарем профилактических прививок (полиомиелит, корь, краснуха)</w:t>
            </w:r>
          </w:p>
        </w:tc>
      </w:tr>
      <w:tr w:rsidR="0083051D" w:rsidRPr="0083051D" w:rsidTr="00A55F18">
        <w:trPr>
          <w:trHeight w:val="289"/>
        </w:trPr>
        <w:tc>
          <w:tcPr>
            <w:tcW w:w="1701" w:type="dxa"/>
            <w:vMerge w:val="restart"/>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2. Профилактика инфекционных заболеваний, включая иммунопрофилактику</w:t>
            </w:r>
          </w:p>
        </w:tc>
        <w:tc>
          <w:tcPr>
            <w:tcW w:w="709" w:type="dxa"/>
            <w:vMerge w:val="restart"/>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министерство здравоохранения</w:t>
            </w: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итого </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1 000,0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500,0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500,0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1560" w:type="dxa"/>
            <w:vMerge w:val="restart"/>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совершенствование эпидемиологической службы - проведение </w:t>
            </w:r>
            <w:proofErr w:type="spellStart"/>
            <w:r w:rsidRPr="0083051D">
              <w:rPr>
                <w:rFonts w:ascii="Times New Roman" w:eastAsia="Times New Roman" w:hAnsi="Times New Roman" w:cs="Times New Roman"/>
                <w:sz w:val="18"/>
                <w:szCs w:val="18"/>
                <w:lang w:eastAsia="ru-RU"/>
              </w:rPr>
              <w:t>акарицидных</w:t>
            </w:r>
            <w:proofErr w:type="spellEnd"/>
            <w:r w:rsidRPr="0083051D">
              <w:rPr>
                <w:rFonts w:ascii="Times New Roman" w:eastAsia="Times New Roman" w:hAnsi="Times New Roman" w:cs="Times New Roman"/>
                <w:sz w:val="18"/>
                <w:szCs w:val="18"/>
                <w:lang w:eastAsia="ru-RU"/>
              </w:rPr>
              <w:t xml:space="preserve"> и </w:t>
            </w:r>
            <w:proofErr w:type="spellStart"/>
            <w:r w:rsidRPr="0083051D">
              <w:rPr>
                <w:rFonts w:ascii="Times New Roman" w:eastAsia="Times New Roman" w:hAnsi="Times New Roman" w:cs="Times New Roman"/>
                <w:sz w:val="18"/>
                <w:szCs w:val="18"/>
                <w:lang w:eastAsia="ru-RU"/>
              </w:rPr>
              <w:t>инсектицидных</w:t>
            </w:r>
            <w:proofErr w:type="spellEnd"/>
            <w:r w:rsidRPr="0083051D">
              <w:rPr>
                <w:rFonts w:ascii="Times New Roman" w:eastAsia="Times New Roman" w:hAnsi="Times New Roman" w:cs="Times New Roman"/>
                <w:sz w:val="18"/>
                <w:szCs w:val="18"/>
                <w:lang w:eastAsia="ru-RU"/>
              </w:rPr>
              <w:t xml:space="preserve"> обработок</w:t>
            </w:r>
          </w:p>
        </w:tc>
        <w:tc>
          <w:tcPr>
            <w:tcW w:w="850" w:type="dxa"/>
            <w:vMerge w:val="restart"/>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1.12, 1.13, 1.14, 1.15, 1.16, 1.17, 1.18, 1.19, 1.20, 1.27</w:t>
            </w:r>
          </w:p>
        </w:tc>
      </w:tr>
      <w:tr w:rsidR="0083051D" w:rsidRPr="0083051D" w:rsidTr="00A55F18">
        <w:trPr>
          <w:trHeight w:val="289"/>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в том числе:</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300"/>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федеральный бюджет</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300"/>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областной бюджет</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1 000,0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500,0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500,0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300"/>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местные бюджеты</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570"/>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внебюджетные средства</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225"/>
        </w:trPr>
        <w:tc>
          <w:tcPr>
            <w:tcW w:w="15616" w:type="dxa"/>
            <w:gridSpan w:val="18"/>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Задача № 4. Раннее выявление инфицированных ВИЧ, острыми вирусными гепатитами B и C</w:t>
            </w:r>
          </w:p>
        </w:tc>
      </w:tr>
      <w:tr w:rsidR="0083051D" w:rsidRPr="0083051D" w:rsidTr="00A55F18">
        <w:trPr>
          <w:trHeight w:val="450"/>
        </w:trPr>
        <w:tc>
          <w:tcPr>
            <w:tcW w:w="1701" w:type="dxa"/>
            <w:vMerge w:val="restart"/>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3. Профилактика и лечение ВИЧ, вирусных гепатитов</w:t>
            </w:r>
            <w:proofErr w:type="gramStart"/>
            <w:r w:rsidRPr="0083051D">
              <w:rPr>
                <w:rFonts w:ascii="Times New Roman" w:eastAsia="Times New Roman" w:hAnsi="Times New Roman" w:cs="Times New Roman"/>
                <w:sz w:val="18"/>
                <w:szCs w:val="18"/>
                <w:lang w:eastAsia="ru-RU"/>
              </w:rPr>
              <w:t xml:space="preserve"> В</w:t>
            </w:r>
            <w:proofErr w:type="gramEnd"/>
            <w:r w:rsidRPr="0083051D">
              <w:rPr>
                <w:rFonts w:ascii="Times New Roman" w:eastAsia="Times New Roman" w:hAnsi="Times New Roman" w:cs="Times New Roman"/>
                <w:sz w:val="18"/>
                <w:szCs w:val="18"/>
                <w:lang w:eastAsia="ru-RU"/>
              </w:rPr>
              <w:t xml:space="preserve"> и С</w:t>
            </w:r>
          </w:p>
        </w:tc>
        <w:tc>
          <w:tcPr>
            <w:tcW w:w="709" w:type="dxa"/>
            <w:vMerge w:val="restart"/>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министерство здравоохранения</w:t>
            </w: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итого</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127 273,3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9 375,2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9 318,4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8 556,0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94 245,9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1 060,0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1 017,8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1 200,0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500,0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500,0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500,0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500,0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500,0 </w:t>
            </w:r>
          </w:p>
        </w:tc>
        <w:tc>
          <w:tcPr>
            <w:tcW w:w="1560" w:type="dxa"/>
            <w:vMerge w:val="restart"/>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both"/>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проведение профилактических мероприятий по профилактике ВИЧ-инфекции, приобретение тест-систем для диагностики и мониторинга лечения ВИЧ-</w:t>
            </w:r>
            <w:r w:rsidRPr="0083051D">
              <w:rPr>
                <w:rFonts w:ascii="Times New Roman" w:eastAsia="Times New Roman" w:hAnsi="Times New Roman" w:cs="Times New Roman"/>
                <w:sz w:val="18"/>
                <w:szCs w:val="18"/>
                <w:lang w:eastAsia="ru-RU"/>
              </w:rPr>
              <w:lastRenderedPageBreak/>
              <w:t>инфекции, ежегодное обследование на вирус иммунодефицита человека - не менее 18% населения, а также проведение профилактических мероприятий по профилактике ВИЧ-инфекции, приобретение противовирусных препаратов для профилактики и лечения ВИЧ-инфекции</w:t>
            </w:r>
          </w:p>
        </w:tc>
        <w:tc>
          <w:tcPr>
            <w:tcW w:w="850" w:type="dxa"/>
            <w:vMerge w:val="restart"/>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lastRenderedPageBreak/>
              <w:t>1.16, 1.17, 1.22, 1.28, 1.29, 2.2, 2.3, 4.11</w:t>
            </w:r>
          </w:p>
        </w:tc>
      </w:tr>
      <w:tr w:rsidR="0083051D" w:rsidRPr="0083051D" w:rsidTr="00A55F18">
        <w:trPr>
          <w:trHeight w:val="458"/>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в том числе:</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300"/>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федеральный бюджет</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115 660,0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5 965,2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5 718,4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8 056,0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92 924,4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1 000,0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916,0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1 080,0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300"/>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областной бюджет</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11 613,3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3 410,0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3 600,0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500,0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1 321,5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60,0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101,8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120,0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500,0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500,0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500,0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500,0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500,0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300"/>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местные бюджеты</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503"/>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внебюджетные средства</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600"/>
        </w:trPr>
        <w:tc>
          <w:tcPr>
            <w:tcW w:w="15616" w:type="dxa"/>
            <w:gridSpan w:val="18"/>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lastRenderedPageBreak/>
              <w:t xml:space="preserve">Задача № 5. Реализация дифференцированного подхода к организации в рамках первичной медико0санитарной помощи профилактических осмотров и диспансеризации населения, в том числе детей, в целях обеспечения своевременного выявления заболеваний, дающих наибольший вклад в показатели </w:t>
            </w:r>
            <w:proofErr w:type="spellStart"/>
            <w:r w:rsidRPr="0083051D">
              <w:rPr>
                <w:rFonts w:ascii="Times New Roman" w:eastAsia="Times New Roman" w:hAnsi="Times New Roman" w:cs="Times New Roman"/>
                <w:sz w:val="18"/>
                <w:szCs w:val="18"/>
                <w:lang w:eastAsia="ru-RU"/>
              </w:rPr>
              <w:t>инвалидизации</w:t>
            </w:r>
            <w:proofErr w:type="spellEnd"/>
            <w:r w:rsidRPr="0083051D">
              <w:rPr>
                <w:rFonts w:ascii="Times New Roman" w:eastAsia="Times New Roman" w:hAnsi="Times New Roman" w:cs="Times New Roman"/>
                <w:sz w:val="18"/>
                <w:szCs w:val="18"/>
                <w:lang w:eastAsia="ru-RU"/>
              </w:rPr>
              <w:t xml:space="preserve"> и смертности населения</w:t>
            </w:r>
          </w:p>
        </w:tc>
      </w:tr>
      <w:tr w:rsidR="0083051D" w:rsidRPr="0083051D" w:rsidTr="00A55F18">
        <w:trPr>
          <w:trHeight w:val="630"/>
        </w:trPr>
        <w:tc>
          <w:tcPr>
            <w:tcW w:w="1701" w:type="dxa"/>
            <w:vMerge w:val="restart"/>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4. Развитие первичной медико-санитарной помощи, в том числе сельским жителям, развитие системы раннего выявления заболеваний, патологических состояний и факторов риска их развития, включая проведение медицинских осмотров и диспансеризации населения, в том числе у детей</w:t>
            </w:r>
          </w:p>
        </w:tc>
        <w:tc>
          <w:tcPr>
            <w:tcW w:w="709" w:type="dxa"/>
            <w:vMerge w:val="restart"/>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министерство здравоохранения</w:t>
            </w: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итого</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1 995 875,9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52 382,9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45 834,2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63 658,6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65 520,1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63 841,3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135 346,0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132 818,7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193 888,6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275 203,8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197 083,6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360 955,0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409 472,3 </w:t>
            </w:r>
          </w:p>
        </w:tc>
        <w:tc>
          <w:tcPr>
            <w:tcW w:w="1560" w:type="dxa"/>
            <w:vMerge w:val="restart"/>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850" w:type="dxa"/>
            <w:vMerge w:val="restart"/>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r>
      <w:tr w:rsidR="0083051D" w:rsidRPr="0083051D" w:rsidTr="00A55F18">
        <w:trPr>
          <w:trHeight w:val="225"/>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в том числе:</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300"/>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федеральный бюджет</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61 708,3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61 683,9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24,4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300"/>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областной бюджет</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1 934 296,8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52 382,9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45 834,2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63 658,6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65 520,1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63 841,3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73 662,1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132 818,7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193 864,2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275 203,8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197 083,6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360 955,0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409 472,3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300"/>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местные бюджеты</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555"/>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внебюджетные средства</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225"/>
        </w:trPr>
        <w:tc>
          <w:tcPr>
            <w:tcW w:w="1701" w:type="dxa"/>
            <w:vMerge w:val="restart"/>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4.1. Развитие общей врачебной практики (семейной медицины)</w:t>
            </w:r>
          </w:p>
        </w:tc>
        <w:tc>
          <w:tcPr>
            <w:tcW w:w="709" w:type="dxa"/>
            <w:vMerge w:val="restart"/>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министерство здравоохранения</w:t>
            </w: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итого</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53 850,2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6 606,9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7 063,3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16 080,0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16 100,0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8 000,0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1560" w:type="dxa"/>
            <w:vMerge w:val="restart"/>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оснащение в 2013 - 2014 годах офисов врачей общей практики (семейной медицины) сумками-</w:t>
            </w:r>
            <w:r w:rsidRPr="0083051D">
              <w:rPr>
                <w:rFonts w:ascii="Times New Roman" w:eastAsia="Times New Roman" w:hAnsi="Times New Roman" w:cs="Times New Roman"/>
                <w:sz w:val="18"/>
                <w:szCs w:val="18"/>
                <w:lang w:eastAsia="ru-RU"/>
              </w:rPr>
              <w:lastRenderedPageBreak/>
              <w:t xml:space="preserve">укладками, оборудованием; приобретение в 2013 - 2014 годах </w:t>
            </w:r>
            <w:proofErr w:type="spellStart"/>
            <w:r w:rsidRPr="0083051D">
              <w:rPr>
                <w:rFonts w:ascii="Times New Roman" w:eastAsia="Times New Roman" w:hAnsi="Times New Roman" w:cs="Times New Roman"/>
                <w:sz w:val="18"/>
                <w:szCs w:val="18"/>
                <w:lang w:eastAsia="ru-RU"/>
              </w:rPr>
              <w:t>атомобилей</w:t>
            </w:r>
            <w:proofErr w:type="spellEnd"/>
            <w:r w:rsidRPr="0083051D">
              <w:rPr>
                <w:rFonts w:ascii="Times New Roman" w:eastAsia="Times New Roman" w:hAnsi="Times New Roman" w:cs="Times New Roman"/>
                <w:sz w:val="18"/>
                <w:szCs w:val="18"/>
                <w:lang w:eastAsia="ru-RU"/>
              </w:rPr>
              <w:t xml:space="preserve"> для врачей общей практики, передвижных офисов врачей общей практики; осуществление стимулирующих денежных выплат врачам-наставникам (</w:t>
            </w:r>
            <w:proofErr w:type="spellStart"/>
            <w:r w:rsidRPr="0083051D">
              <w:rPr>
                <w:rFonts w:ascii="Times New Roman" w:eastAsia="Times New Roman" w:hAnsi="Times New Roman" w:cs="Times New Roman"/>
                <w:sz w:val="18"/>
                <w:szCs w:val="18"/>
                <w:lang w:eastAsia="ru-RU"/>
              </w:rPr>
              <w:t>тьюторам</w:t>
            </w:r>
            <w:proofErr w:type="spellEnd"/>
            <w:r w:rsidRPr="0083051D">
              <w:rPr>
                <w:rFonts w:ascii="Times New Roman" w:eastAsia="Times New Roman" w:hAnsi="Times New Roman" w:cs="Times New Roman"/>
                <w:sz w:val="18"/>
                <w:szCs w:val="18"/>
                <w:lang w:eastAsia="ru-RU"/>
              </w:rPr>
              <w:t>), оплата им услуг сотовой связи для обеспечения работы с прикрепленными врачами общей практики</w:t>
            </w:r>
          </w:p>
        </w:tc>
        <w:tc>
          <w:tcPr>
            <w:tcW w:w="850" w:type="dxa"/>
            <w:vMerge w:val="restart"/>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lastRenderedPageBreak/>
              <w:t>1, 4, 2.9, 2.10, 2.20</w:t>
            </w:r>
          </w:p>
        </w:tc>
      </w:tr>
      <w:tr w:rsidR="0083051D" w:rsidRPr="0083051D" w:rsidTr="00A55F18">
        <w:trPr>
          <w:trHeight w:val="225"/>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в том числе:</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300"/>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федеральный бюджет</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300"/>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областной бюджет</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53 850,2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6 606,9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7 063,3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16 080,0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16 100,0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8 000,0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300"/>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местные бюджеты</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495"/>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внебюджетные средства</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225"/>
        </w:trPr>
        <w:tc>
          <w:tcPr>
            <w:tcW w:w="1701" w:type="dxa"/>
            <w:vMerge w:val="restart"/>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4.2. Проведение диспансеризации государственных гражданских служащих Архангельской области</w:t>
            </w:r>
          </w:p>
        </w:tc>
        <w:tc>
          <w:tcPr>
            <w:tcW w:w="709" w:type="dxa"/>
            <w:vMerge w:val="restart"/>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министерство здравоохранения</w:t>
            </w: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итого</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2 920,0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2 920,0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1560" w:type="dxa"/>
            <w:vMerge w:val="restart"/>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диспансеризация гражданских государственных служащих Архангельской области в 2013 году</w:t>
            </w:r>
          </w:p>
        </w:tc>
        <w:tc>
          <w:tcPr>
            <w:tcW w:w="850" w:type="dxa"/>
            <w:vMerge w:val="restart"/>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4, 6, 1.10, 2.9, 2.10</w:t>
            </w:r>
          </w:p>
        </w:tc>
      </w:tr>
      <w:tr w:rsidR="0083051D" w:rsidRPr="0083051D" w:rsidTr="00A55F18">
        <w:trPr>
          <w:trHeight w:val="225"/>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в том числе:</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300"/>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федеральный бюджет</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300"/>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областной бюджет</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2 920,0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2 920,0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300"/>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местные бюджеты</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540"/>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внебюджетные средства</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1350"/>
        </w:trPr>
        <w:tc>
          <w:tcPr>
            <w:tcW w:w="1701" w:type="dxa"/>
            <w:vMerge w:val="restart"/>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4.3. Развитие медицинской помощи больным с </w:t>
            </w:r>
            <w:proofErr w:type="spellStart"/>
            <w:proofErr w:type="gramStart"/>
            <w:r w:rsidRPr="0083051D">
              <w:rPr>
                <w:rFonts w:ascii="Times New Roman" w:eastAsia="Times New Roman" w:hAnsi="Times New Roman" w:cs="Times New Roman"/>
                <w:sz w:val="18"/>
                <w:szCs w:val="18"/>
                <w:lang w:eastAsia="ru-RU"/>
              </w:rPr>
              <w:t>сердечно-сосудистыми</w:t>
            </w:r>
            <w:proofErr w:type="spellEnd"/>
            <w:proofErr w:type="gramEnd"/>
            <w:r w:rsidRPr="0083051D">
              <w:rPr>
                <w:rFonts w:ascii="Times New Roman" w:eastAsia="Times New Roman" w:hAnsi="Times New Roman" w:cs="Times New Roman"/>
                <w:sz w:val="18"/>
                <w:szCs w:val="18"/>
                <w:lang w:eastAsia="ru-RU"/>
              </w:rPr>
              <w:t xml:space="preserve"> заболеваниями</w:t>
            </w:r>
          </w:p>
        </w:tc>
        <w:tc>
          <w:tcPr>
            <w:tcW w:w="709" w:type="dxa"/>
            <w:vMerge w:val="restart"/>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министерство здравоохранения</w:t>
            </w: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итого</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20 700,0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6 400,0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900,0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9 800,0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900,0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900,0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900,0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900,0 </w:t>
            </w:r>
          </w:p>
        </w:tc>
        <w:tc>
          <w:tcPr>
            <w:tcW w:w="1560" w:type="dxa"/>
            <w:vMerge w:val="restart"/>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приобретение медицинского оборудования для оказания плановой и неотложной медицинской помощи населению в соответствии с порядком оказания плановой и неотложной </w:t>
            </w:r>
            <w:r w:rsidRPr="0083051D">
              <w:rPr>
                <w:rFonts w:ascii="Times New Roman" w:eastAsia="Times New Roman" w:hAnsi="Times New Roman" w:cs="Times New Roman"/>
                <w:sz w:val="18"/>
                <w:szCs w:val="18"/>
                <w:lang w:eastAsia="ru-RU"/>
              </w:rPr>
              <w:lastRenderedPageBreak/>
              <w:t>медицинской помощи населению Российской Федерации при болезнях системы кровообращения кардиологического профиля</w:t>
            </w:r>
          </w:p>
        </w:tc>
        <w:tc>
          <w:tcPr>
            <w:tcW w:w="850" w:type="dxa"/>
            <w:vMerge w:val="restart"/>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lastRenderedPageBreak/>
              <w:t>4, 17, 2.9, 2.10</w:t>
            </w:r>
          </w:p>
        </w:tc>
      </w:tr>
      <w:tr w:rsidR="0083051D" w:rsidRPr="0083051D" w:rsidTr="00A55F18">
        <w:trPr>
          <w:trHeight w:val="225"/>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в том числе:</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300"/>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федеральный бюджет</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300"/>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областной бюджет</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20 700,0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6 400,0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900,0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9 800,0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900,0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900,0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900,0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900,0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300"/>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местные бюджеты</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450"/>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внебюджетные средства</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1290"/>
        </w:trPr>
        <w:tc>
          <w:tcPr>
            <w:tcW w:w="1701" w:type="dxa"/>
            <w:vMerge w:val="restart"/>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4.4. Совершенствование медицинской помощи больным онкологическими заболеваниями</w:t>
            </w:r>
          </w:p>
        </w:tc>
        <w:tc>
          <w:tcPr>
            <w:tcW w:w="709" w:type="dxa"/>
            <w:vMerge w:val="restart"/>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министерство здравоохранения</w:t>
            </w: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итого</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350 300,0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500,0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300,0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113 300,0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118 100,0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118 100,0 </w:t>
            </w:r>
          </w:p>
        </w:tc>
        <w:tc>
          <w:tcPr>
            <w:tcW w:w="1560" w:type="dxa"/>
            <w:vMerge w:val="restart"/>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приобретение медицинского оборудования для первичных онкологических и смотровых кабинетов в государственных медицинских организациях Архангельской области (далее - государственные медицинские организации) в соответствии с порядком оказания медицинской помощи онкологическим больным</w:t>
            </w:r>
          </w:p>
        </w:tc>
        <w:tc>
          <w:tcPr>
            <w:tcW w:w="850" w:type="dxa"/>
            <w:vMerge w:val="restart"/>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6, 17, 1.10, 2.11, 2.12</w:t>
            </w:r>
          </w:p>
        </w:tc>
      </w:tr>
      <w:tr w:rsidR="0083051D" w:rsidRPr="0083051D" w:rsidTr="00A55F18">
        <w:trPr>
          <w:trHeight w:val="225"/>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в том числе:</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300"/>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федеральный бюджет</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300"/>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областной бюджет</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350 300,0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500,0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300,0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113 300,0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118 100,0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118 100,0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300"/>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местные бюджеты</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555"/>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внебюджетные средства</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1680"/>
        </w:trPr>
        <w:tc>
          <w:tcPr>
            <w:tcW w:w="1701" w:type="dxa"/>
            <w:vMerge w:val="restart"/>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4.5. Совершенствование системы оказания амбулаторной медицинской помощи</w:t>
            </w:r>
          </w:p>
        </w:tc>
        <w:tc>
          <w:tcPr>
            <w:tcW w:w="709" w:type="dxa"/>
            <w:vMerge w:val="restart"/>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министерство здравоохранения</w:t>
            </w: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итого</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1 498 933,6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35 442,6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37 942,2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63 115,5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64 973,2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63 294,4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72 932,9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115 238,7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167 328,2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152 329,6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195 469,4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241 197,5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289 669,4 </w:t>
            </w:r>
          </w:p>
        </w:tc>
        <w:tc>
          <w:tcPr>
            <w:tcW w:w="1560" w:type="dxa"/>
            <w:vMerge w:val="restart"/>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оказание первичной медико-санитарной помощи в соответствии с установленным государственным заданием в части медицинской помощи, не включенной в базовую программу обязательного медицинского страхования (далее - ОМС)</w:t>
            </w:r>
          </w:p>
        </w:tc>
        <w:tc>
          <w:tcPr>
            <w:tcW w:w="850" w:type="dxa"/>
            <w:vMerge w:val="restart"/>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18, 20</w:t>
            </w:r>
          </w:p>
        </w:tc>
      </w:tr>
      <w:tr w:rsidR="0083051D" w:rsidRPr="0083051D" w:rsidTr="00A55F18">
        <w:trPr>
          <w:trHeight w:val="225"/>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в том числе:</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300"/>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федеральный бюджет</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300"/>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областной бюджет</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1 498 933,6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35 442,6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37 942,2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63 115,5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64 973,2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63 294,4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72 932,9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115 238,7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167 328,2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152 329,6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195 469,4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241 197,5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289 669,4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300"/>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местные бюджеты</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555"/>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внебюджетные средства</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225"/>
        </w:trPr>
        <w:tc>
          <w:tcPr>
            <w:tcW w:w="1701" w:type="dxa"/>
            <w:vMerge w:val="restart"/>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4.6. Подготовка радиационно-гигиенического паспорта Архангельской области</w:t>
            </w:r>
          </w:p>
        </w:tc>
        <w:tc>
          <w:tcPr>
            <w:tcW w:w="709" w:type="dxa"/>
            <w:vMerge w:val="restart"/>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министерство здравоохранения</w:t>
            </w: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итого</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7 463,8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513,4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528,7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543,1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546,9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546,9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600,0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600,0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636,0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674,2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714,2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757,5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802,9 </w:t>
            </w:r>
          </w:p>
        </w:tc>
        <w:tc>
          <w:tcPr>
            <w:tcW w:w="1560" w:type="dxa"/>
            <w:vMerge w:val="restart"/>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ежегодная подготовка радиационно-гигиенического паспорта Архангельской области</w:t>
            </w:r>
          </w:p>
        </w:tc>
        <w:tc>
          <w:tcPr>
            <w:tcW w:w="850" w:type="dxa"/>
            <w:vMerge w:val="restart"/>
            <w:tcBorders>
              <w:top w:val="nil"/>
              <w:left w:val="nil"/>
              <w:bottom w:val="nil"/>
              <w:right w:val="nil"/>
            </w:tcBorders>
            <w:shd w:val="clear" w:color="000000" w:fill="FFFFFF"/>
            <w:noWrap/>
            <w:vAlign w:val="bottom"/>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17</w:t>
            </w:r>
          </w:p>
        </w:tc>
      </w:tr>
      <w:tr w:rsidR="0083051D" w:rsidRPr="0083051D" w:rsidTr="00A55F18">
        <w:trPr>
          <w:trHeight w:val="225"/>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в том числе:</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300"/>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федеральный бюджет</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300"/>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областной бюджет</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7 463,8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513,4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528,7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543,1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546,9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546,9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600,0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600,0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636,0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674,2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714,2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757,5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802,9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300"/>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местные бюджеты</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465"/>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внебюджетные средства</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765"/>
        </w:trPr>
        <w:tc>
          <w:tcPr>
            <w:tcW w:w="1701" w:type="dxa"/>
            <w:vMerge w:val="restart"/>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4.7. Приобретение передвижных медицинских комплексов для оказания медицинской помощи жителям населенных пунктов Архангельской области</w:t>
            </w:r>
          </w:p>
        </w:tc>
        <w:tc>
          <w:tcPr>
            <w:tcW w:w="709" w:type="dxa"/>
            <w:vMerge w:val="restart"/>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министерство здравоохранения</w:t>
            </w: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итого</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61 708,3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61 683,9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24,4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1560" w:type="dxa"/>
            <w:vMerge w:val="restart"/>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приобретение передвижных мобильных комплексов с возможностью проведения диспансеризации и работы как смотрового кабинета или офиса врача общей практики</w:t>
            </w:r>
          </w:p>
        </w:tc>
        <w:tc>
          <w:tcPr>
            <w:tcW w:w="850" w:type="dxa"/>
            <w:vMerge w:val="restart"/>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1.1 - 1,3, 1.10 - 1.11, 20</w:t>
            </w:r>
          </w:p>
        </w:tc>
      </w:tr>
      <w:tr w:rsidR="0083051D" w:rsidRPr="0083051D" w:rsidTr="00A55F18">
        <w:trPr>
          <w:trHeight w:val="225"/>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в том числе:</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300"/>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федеральный бюджет</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61 708,3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61 683,9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24,4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300"/>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областной бюджет</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300"/>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местные бюджеты</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300"/>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внебюджетные средства</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300"/>
        </w:trPr>
        <w:tc>
          <w:tcPr>
            <w:tcW w:w="15616" w:type="dxa"/>
            <w:gridSpan w:val="18"/>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Задача № 6. Реализация территориальной программы государственных гарантий бесплатного оказания гражданам медицинской помощи в Архангельской области</w:t>
            </w:r>
          </w:p>
        </w:tc>
      </w:tr>
      <w:tr w:rsidR="0083051D" w:rsidRPr="0083051D" w:rsidTr="00A55F18">
        <w:trPr>
          <w:trHeight w:val="225"/>
        </w:trPr>
        <w:tc>
          <w:tcPr>
            <w:tcW w:w="1701" w:type="dxa"/>
            <w:vMerge w:val="restart"/>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5. Оказание медицинской помощи в рамках территориальной программы государственных гарантий бесплатного оказания гражданам медицинской помощи в Архангельской области</w:t>
            </w:r>
          </w:p>
        </w:tc>
        <w:tc>
          <w:tcPr>
            <w:tcW w:w="709" w:type="dxa"/>
            <w:vMerge w:val="restart"/>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министерство здравоохранения</w:t>
            </w: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итого</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74 471 011,1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4 230 407,5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4 859 432,7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5 266 600,8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5 495 280,0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5 852 798,0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5 745 931,0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6 086 733,3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6 551 928,1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6 945 043,8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7 361 746,4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7 803 451,2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8 271 658,3 </w:t>
            </w:r>
          </w:p>
        </w:tc>
        <w:tc>
          <w:tcPr>
            <w:tcW w:w="1560" w:type="dxa"/>
            <w:vMerge w:val="restart"/>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оказание медицинской помощи в рамках территориальной программы государственных гарантий бесплатного оказания гражданам медицинской помощи в Архангельской области в части медицинской помощи, включенной в </w:t>
            </w:r>
            <w:r w:rsidRPr="0083051D">
              <w:rPr>
                <w:rFonts w:ascii="Times New Roman" w:eastAsia="Times New Roman" w:hAnsi="Times New Roman" w:cs="Times New Roman"/>
                <w:sz w:val="18"/>
                <w:szCs w:val="18"/>
                <w:lang w:eastAsia="ru-RU"/>
              </w:rPr>
              <w:lastRenderedPageBreak/>
              <w:t>базовую программу ОМС</w:t>
            </w:r>
          </w:p>
        </w:tc>
        <w:tc>
          <w:tcPr>
            <w:tcW w:w="850" w:type="dxa"/>
            <w:vMerge w:val="restart"/>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lastRenderedPageBreak/>
              <w:t>3.6, 18, 20</w:t>
            </w:r>
          </w:p>
        </w:tc>
      </w:tr>
      <w:tr w:rsidR="0083051D" w:rsidRPr="0083051D" w:rsidTr="00A55F18">
        <w:trPr>
          <w:trHeight w:val="225"/>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в том числе:</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300"/>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федеральный бюджет</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300"/>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областной бюджет</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1095"/>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территориальный фонд обязательного медицинского страхования</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74 471 011,1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4 230 407,5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4 859 432,7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5 266 600,8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5 495 280,0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5 852 798,0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5 745 931,0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6 086 733,3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6 551 928,1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6 945 043,8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7 361 746,4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7 803 451,2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8 271 658,3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300"/>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местные бюджеты</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525"/>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внебюджетные средства</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225"/>
        </w:trPr>
        <w:tc>
          <w:tcPr>
            <w:tcW w:w="1701" w:type="dxa"/>
            <w:vMerge w:val="restart"/>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lastRenderedPageBreak/>
              <w:t>Всего по подпрограмме № 1</w:t>
            </w:r>
          </w:p>
        </w:tc>
        <w:tc>
          <w:tcPr>
            <w:tcW w:w="709" w:type="dxa"/>
            <w:vMerge w:val="restart"/>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итого</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76 658 847,4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4 299 465,6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4 937 643,3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5 340 699,1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5 655 079,1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5 917 952,4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5 882 544,8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6 227 632,0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6 755 816,7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7 226 247,6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7 564 530,0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8 167 406,2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8 683 830,6 </w:t>
            </w:r>
          </w:p>
        </w:tc>
        <w:tc>
          <w:tcPr>
            <w:tcW w:w="1560" w:type="dxa"/>
            <w:vMerge w:val="restart"/>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850" w:type="dxa"/>
            <w:vMerge w:val="restart"/>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r>
      <w:tr w:rsidR="0083051D" w:rsidRPr="0083051D" w:rsidTr="00A55F18">
        <w:trPr>
          <w:trHeight w:val="225"/>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в том числе:</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300"/>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федеральный бюджет</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190 223,1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5965,2</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17726,4</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8902,8</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92924,4</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1000</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62599,9</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1080</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24,4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300"/>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областной бюджет</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1 997 613,2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63 092,9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60 484,2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65 195,5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66 874,7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64 154,4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74 013,9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139 818,7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203 864,2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281 203,8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202 783,6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363 955,0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412 172,3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915"/>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территориальный фонд обязательного медицинского страхования</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74 471 011,1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4 230 407,5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4 859 432,7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5 266 600,8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5 495 280,0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5 852 798,0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5 745 931,0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6 086 733,3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6 551 928,1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6 945 043,8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7 361 746,4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7 803 451,2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8 271 658,3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300"/>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местные бюджеты</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525"/>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внебюджетные средства</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660"/>
        </w:trPr>
        <w:tc>
          <w:tcPr>
            <w:tcW w:w="15616" w:type="dxa"/>
            <w:gridSpan w:val="18"/>
            <w:tcBorders>
              <w:top w:val="nil"/>
              <w:left w:val="nil"/>
              <w:bottom w:val="nil"/>
              <w:right w:val="nil"/>
            </w:tcBorders>
            <w:shd w:val="clear" w:color="000000" w:fill="FFFFFF"/>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Подпрограмма № 2 "Совершенствование оказания специализированной, включая </w:t>
            </w:r>
            <w:proofErr w:type="gramStart"/>
            <w:r w:rsidRPr="0083051D">
              <w:rPr>
                <w:rFonts w:ascii="Times New Roman" w:eastAsia="Times New Roman" w:hAnsi="Times New Roman" w:cs="Times New Roman"/>
                <w:sz w:val="18"/>
                <w:szCs w:val="18"/>
                <w:lang w:eastAsia="ru-RU"/>
              </w:rPr>
              <w:t>высокотехнологичную</w:t>
            </w:r>
            <w:proofErr w:type="gramEnd"/>
            <w:r w:rsidRPr="0083051D">
              <w:rPr>
                <w:rFonts w:ascii="Times New Roman" w:eastAsia="Times New Roman" w:hAnsi="Times New Roman" w:cs="Times New Roman"/>
                <w:sz w:val="18"/>
                <w:szCs w:val="18"/>
                <w:lang w:eastAsia="ru-RU"/>
              </w:rPr>
              <w:t>, медицинской помощи, скорой, в том числе скорой специализированной, медицинской помощи, медицинской эвакуации"</w:t>
            </w:r>
          </w:p>
        </w:tc>
      </w:tr>
      <w:tr w:rsidR="0083051D" w:rsidRPr="0083051D" w:rsidTr="00A55F18">
        <w:trPr>
          <w:trHeight w:val="825"/>
        </w:trPr>
        <w:tc>
          <w:tcPr>
            <w:tcW w:w="15616" w:type="dxa"/>
            <w:gridSpan w:val="18"/>
            <w:tcBorders>
              <w:top w:val="nil"/>
              <w:left w:val="nil"/>
              <w:bottom w:val="nil"/>
              <w:right w:val="nil"/>
            </w:tcBorders>
            <w:shd w:val="clear" w:color="000000" w:fill="FFFFFF"/>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roofErr w:type="gramStart"/>
            <w:r w:rsidRPr="0083051D">
              <w:rPr>
                <w:rFonts w:ascii="Times New Roman" w:eastAsia="Times New Roman" w:hAnsi="Times New Roman" w:cs="Times New Roman"/>
                <w:sz w:val="18"/>
                <w:szCs w:val="18"/>
                <w:lang w:eastAsia="ru-RU"/>
              </w:rPr>
              <w:t>Цели подпрограммы № 2 - повышение доступности и качества оказания медицинской помощи; снижение смертности от туберкулеза; повышение продолжительности и качества жизни лиц, инфицированных вирусом иммунодефицита человека, гепатитами B и C; увеличение сроков краткосрочной и долгосрочной ремиссии наркологических больных; развитие комплексной системы профилактики, диагностики, лечения и реабилитации при психических расстройствах; снижение смертности от ишемической болезни сердца и инсульта;</w:t>
            </w:r>
            <w:proofErr w:type="gramEnd"/>
            <w:r w:rsidRPr="0083051D">
              <w:rPr>
                <w:rFonts w:ascii="Times New Roman" w:eastAsia="Times New Roman" w:hAnsi="Times New Roman" w:cs="Times New Roman"/>
                <w:sz w:val="18"/>
                <w:szCs w:val="18"/>
                <w:lang w:eastAsia="ru-RU"/>
              </w:rPr>
              <w:t xml:space="preserve"> снижение смертности от новообразований; снижение времени ожидания скорой медицинской помощи; снижение смертности пострадавших в результате дорожно-транспортных происшествий (далее - ДТП); обеспечение безопасности и качества донорской крови и ее компонентов</w:t>
            </w:r>
          </w:p>
        </w:tc>
      </w:tr>
      <w:tr w:rsidR="0083051D" w:rsidRPr="0083051D" w:rsidTr="00A55F18">
        <w:trPr>
          <w:trHeight w:val="600"/>
        </w:trPr>
        <w:tc>
          <w:tcPr>
            <w:tcW w:w="15616" w:type="dxa"/>
            <w:gridSpan w:val="18"/>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Задачи № 1 и 2. Увеличение доли </w:t>
            </w:r>
            <w:proofErr w:type="spellStart"/>
            <w:r w:rsidRPr="0083051D">
              <w:rPr>
                <w:rFonts w:ascii="Times New Roman" w:eastAsia="Times New Roman" w:hAnsi="Times New Roman" w:cs="Times New Roman"/>
                <w:sz w:val="18"/>
                <w:szCs w:val="18"/>
                <w:lang w:eastAsia="ru-RU"/>
              </w:rPr>
              <w:t>абацилированных</w:t>
            </w:r>
            <w:proofErr w:type="spellEnd"/>
            <w:r w:rsidRPr="0083051D">
              <w:rPr>
                <w:rFonts w:ascii="Times New Roman" w:eastAsia="Times New Roman" w:hAnsi="Times New Roman" w:cs="Times New Roman"/>
                <w:sz w:val="18"/>
                <w:szCs w:val="18"/>
                <w:lang w:eastAsia="ru-RU"/>
              </w:rPr>
              <w:t xml:space="preserve"> больных туберкулезом от числа больных туберкулезом с </w:t>
            </w:r>
            <w:proofErr w:type="spellStart"/>
            <w:r w:rsidRPr="0083051D">
              <w:rPr>
                <w:rFonts w:ascii="Times New Roman" w:eastAsia="Times New Roman" w:hAnsi="Times New Roman" w:cs="Times New Roman"/>
                <w:sz w:val="18"/>
                <w:szCs w:val="18"/>
                <w:lang w:eastAsia="ru-RU"/>
              </w:rPr>
              <w:t>бактериовыделением</w:t>
            </w:r>
            <w:proofErr w:type="spellEnd"/>
            <w:r w:rsidRPr="0083051D">
              <w:rPr>
                <w:rFonts w:ascii="Times New Roman" w:eastAsia="Times New Roman" w:hAnsi="Times New Roman" w:cs="Times New Roman"/>
                <w:sz w:val="18"/>
                <w:szCs w:val="18"/>
                <w:lang w:eastAsia="ru-RU"/>
              </w:rPr>
              <w:t>. Внедрение методов персонализированной антибактериальной терапии больных туберкулезом</w:t>
            </w:r>
          </w:p>
        </w:tc>
      </w:tr>
      <w:tr w:rsidR="0083051D" w:rsidRPr="0083051D" w:rsidTr="00A55F18">
        <w:trPr>
          <w:trHeight w:val="225"/>
        </w:trPr>
        <w:tc>
          <w:tcPr>
            <w:tcW w:w="1701" w:type="dxa"/>
            <w:vMerge w:val="restart"/>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1. Совершенствование системы оказания медицинской помощи больным туберкулезом</w:t>
            </w:r>
          </w:p>
        </w:tc>
        <w:tc>
          <w:tcPr>
            <w:tcW w:w="709" w:type="dxa"/>
            <w:vMerge w:val="restart"/>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министерство здравоохранения</w:t>
            </w: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итого</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2 399 629,0</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179 922,6</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182 029,00</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214 753,80</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173 961,00</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151 750,90</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176 981,20</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244 370,00</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193 534,6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201 752,0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213 819,1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226 604,3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240 150,5 </w:t>
            </w:r>
          </w:p>
        </w:tc>
        <w:tc>
          <w:tcPr>
            <w:tcW w:w="156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r>
      <w:tr w:rsidR="0083051D" w:rsidRPr="0083051D" w:rsidTr="00A55F18">
        <w:trPr>
          <w:trHeight w:val="225"/>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в том числе:</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0,0</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156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r>
      <w:tr w:rsidR="0083051D" w:rsidRPr="0083051D" w:rsidTr="00A55F18">
        <w:trPr>
          <w:trHeight w:val="300"/>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федеральный бюджет</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31 027,0</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26 037,0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1 500,0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1 690,0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1 800,0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156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r>
      <w:tr w:rsidR="0083051D" w:rsidRPr="0083051D" w:rsidTr="00A55F18">
        <w:trPr>
          <w:trHeight w:val="300"/>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областной бюджет</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2 368 602,0</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179 922,6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182 029,0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188 716,8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173 961,0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150 250,9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175 291,2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242 570,0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193 534,6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201 752,0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213 819,1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226 604,3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240 150,5 </w:t>
            </w:r>
          </w:p>
        </w:tc>
        <w:tc>
          <w:tcPr>
            <w:tcW w:w="156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r>
      <w:tr w:rsidR="0083051D" w:rsidRPr="0083051D" w:rsidTr="00A55F18">
        <w:trPr>
          <w:trHeight w:val="300"/>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местные бюджеты</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0,0</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156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r>
      <w:tr w:rsidR="0083051D" w:rsidRPr="0083051D" w:rsidTr="00A55F18">
        <w:trPr>
          <w:trHeight w:val="525"/>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внебюджетные средства</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0,0</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156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r>
      <w:tr w:rsidR="0083051D" w:rsidRPr="0083051D" w:rsidTr="00A55F18">
        <w:trPr>
          <w:trHeight w:val="225"/>
        </w:trPr>
        <w:tc>
          <w:tcPr>
            <w:tcW w:w="1701" w:type="dxa"/>
            <w:vMerge w:val="restart"/>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1.1. </w:t>
            </w:r>
            <w:r w:rsidRPr="0083051D">
              <w:rPr>
                <w:rFonts w:ascii="Times New Roman" w:eastAsia="Times New Roman" w:hAnsi="Times New Roman" w:cs="Times New Roman"/>
                <w:sz w:val="18"/>
                <w:szCs w:val="18"/>
                <w:lang w:eastAsia="ru-RU"/>
              </w:rPr>
              <w:lastRenderedPageBreak/>
              <w:t>Совершенствование системы оказания медицинской помощи больным туберкулезом</w:t>
            </w:r>
          </w:p>
        </w:tc>
        <w:tc>
          <w:tcPr>
            <w:tcW w:w="709" w:type="dxa"/>
            <w:vMerge w:val="restart"/>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lastRenderedPageBreak/>
              <w:t>министе</w:t>
            </w:r>
            <w:r w:rsidRPr="0083051D">
              <w:rPr>
                <w:rFonts w:ascii="Times New Roman" w:eastAsia="Times New Roman" w:hAnsi="Times New Roman" w:cs="Times New Roman"/>
                <w:sz w:val="18"/>
                <w:szCs w:val="18"/>
                <w:lang w:eastAsia="ru-RU"/>
              </w:rPr>
              <w:lastRenderedPageBreak/>
              <w:t>рство здравоохранения</w:t>
            </w: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lastRenderedPageBreak/>
              <w:t>итого</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2 337 373,7</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177 </w:t>
            </w:r>
            <w:r w:rsidRPr="0083051D">
              <w:rPr>
                <w:rFonts w:ascii="Times New Roman" w:eastAsia="Times New Roman" w:hAnsi="Times New Roman" w:cs="Times New Roman"/>
                <w:sz w:val="18"/>
                <w:szCs w:val="18"/>
                <w:lang w:eastAsia="ru-RU"/>
              </w:rPr>
              <w:lastRenderedPageBreak/>
              <w:t xml:space="preserve">422,6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lastRenderedPageBreak/>
              <w:t xml:space="preserve"> 179 029,0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175 </w:t>
            </w:r>
            <w:r w:rsidRPr="0083051D">
              <w:rPr>
                <w:rFonts w:ascii="Times New Roman" w:eastAsia="Times New Roman" w:hAnsi="Times New Roman" w:cs="Times New Roman"/>
                <w:sz w:val="18"/>
                <w:szCs w:val="18"/>
                <w:lang w:eastAsia="ru-RU"/>
              </w:rPr>
              <w:lastRenderedPageBreak/>
              <w:t xml:space="preserve">934,8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lastRenderedPageBreak/>
              <w:t xml:space="preserve"> 173 </w:t>
            </w:r>
            <w:r w:rsidRPr="0083051D">
              <w:rPr>
                <w:rFonts w:ascii="Times New Roman" w:eastAsia="Times New Roman" w:hAnsi="Times New Roman" w:cs="Times New Roman"/>
                <w:sz w:val="18"/>
                <w:szCs w:val="18"/>
                <w:lang w:eastAsia="ru-RU"/>
              </w:rPr>
              <w:lastRenderedPageBreak/>
              <w:t xml:space="preserve">482,5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lastRenderedPageBreak/>
              <w:t xml:space="preserve"> 150 </w:t>
            </w:r>
            <w:r w:rsidRPr="0083051D">
              <w:rPr>
                <w:rFonts w:ascii="Times New Roman" w:eastAsia="Times New Roman" w:hAnsi="Times New Roman" w:cs="Times New Roman"/>
                <w:sz w:val="18"/>
                <w:szCs w:val="18"/>
                <w:lang w:eastAsia="ru-RU"/>
              </w:rPr>
              <w:lastRenderedPageBreak/>
              <w:t xml:space="preserve">170,9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lastRenderedPageBreak/>
              <w:t xml:space="preserve"> 175 </w:t>
            </w:r>
            <w:r w:rsidRPr="0083051D">
              <w:rPr>
                <w:rFonts w:ascii="Times New Roman" w:eastAsia="Times New Roman" w:hAnsi="Times New Roman" w:cs="Times New Roman"/>
                <w:sz w:val="18"/>
                <w:szCs w:val="18"/>
                <w:lang w:eastAsia="ru-RU"/>
              </w:rPr>
              <w:lastRenderedPageBreak/>
              <w:t xml:space="preserve">103,4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lastRenderedPageBreak/>
              <w:t xml:space="preserve"> 242 </w:t>
            </w:r>
            <w:r w:rsidRPr="0083051D">
              <w:rPr>
                <w:rFonts w:ascii="Times New Roman" w:eastAsia="Times New Roman" w:hAnsi="Times New Roman" w:cs="Times New Roman"/>
                <w:sz w:val="18"/>
                <w:szCs w:val="18"/>
                <w:lang w:eastAsia="ru-RU"/>
              </w:rPr>
              <w:lastRenderedPageBreak/>
              <w:t xml:space="preserve">370,0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lastRenderedPageBreak/>
              <w:t xml:space="preserve"> 191 </w:t>
            </w:r>
            <w:r w:rsidRPr="0083051D">
              <w:rPr>
                <w:rFonts w:ascii="Times New Roman" w:eastAsia="Times New Roman" w:hAnsi="Times New Roman" w:cs="Times New Roman"/>
                <w:sz w:val="18"/>
                <w:szCs w:val="18"/>
                <w:lang w:eastAsia="ru-RU"/>
              </w:rPr>
              <w:lastRenderedPageBreak/>
              <w:t xml:space="preserve">334,6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lastRenderedPageBreak/>
              <w:t xml:space="preserve"> 199 452,0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211 </w:t>
            </w:r>
            <w:r w:rsidRPr="0083051D">
              <w:rPr>
                <w:rFonts w:ascii="Times New Roman" w:eastAsia="Times New Roman" w:hAnsi="Times New Roman" w:cs="Times New Roman"/>
                <w:sz w:val="18"/>
                <w:szCs w:val="18"/>
                <w:lang w:eastAsia="ru-RU"/>
              </w:rPr>
              <w:lastRenderedPageBreak/>
              <w:t xml:space="preserve">419,1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lastRenderedPageBreak/>
              <w:t xml:space="preserve"> 224 </w:t>
            </w:r>
            <w:r w:rsidRPr="0083051D">
              <w:rPr>
                <w:rFonts w:ascii="Times New Roman" w:eastAsia="Times New Roman" w:hAnsi="Times New Roman" w:cs="Times New Roman"/>
                <w:sz w:val="18"/>
                <w:szCs w:val="18"/>
                <w:lang w:eastAsia="ru-RU"/>
              </w:rPr>
              <w:lastRenderedPageBreak/>
              <w:t xml:space="preserve">104,3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lastRenderedPageBreak/>
              <w:t xml:space="preserve"> 237 </w:t>
            </w:r>
            <w:r w:rsidRPr="0083051D">
              <w:rPr>
                <w:rFonts w:ascii="Times New Roman" w:eastAsia="Times New Roman" w:hAnsi="Times New Roman" w:cs="Times New Roman"/>
                <w:sz w:val="18"/>
                <w:szCs w:val="18"/>
                <w:lang w:eastAsia="ru-RU"/>
              </w:rPr>
              <w:lastRenderedPageBreak/>
              <w:t xml:space="preserve">550,5 </w:t>
            </w:r>
          </w:p>
        </w:tc>
        <w:tc>
          <w:tcPr>
            <w:tcW w:w="1560" w:type="dxa"/>
            <w:vMerge w:val="restart"/>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lastRenderedPageBreak/>
              <w:t xml:space="preserve">обеспечение </w:t>
            </w:r>
            <w:r w:rsidRPr="0083051D">
              <w:rPr>
                <w:rFonts w:ascii="Times New Roman" w:eastAsia="Times New Roman" w:hAnsi="Times New Roman" w:cs="Times New Roman"/>
                <w:sz w:val="18"/>
                <w:szCs w:val="18"/>
                <w:lang w:eastAsia="ru-RU"/>
              </w:rPr>
              <w:lastRenderedPageBreak/>
              <w:t>выполнения установленного государственного задания</w:t>
            </w:r>
          </w:p>
        </w:tc>
        <w:tc>
          <w:tcPr>
            <w:tcW w:w="850" w:type="dxa"/>
            <w:vMerge w:val="restart"/>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lastRenderedPageBreak/>
              <w:t xml:space="preserve">7, 11, 1.11, </w:t>
            </w:r>
            <w:r w:rsidRPr="0083051D">
              <w:rPr>
                <w:rFonts w:ascii="Times New Roman" w:eastAsia="Times New Roman" w:hAnsi="Times New Roman" w:cs="Times New Roman"/>
                <w:sz w:val="18"/>
                <w:szCs w:val="18"/>
                <w:lang w:eastAsia="ru-RU"/>
              </w:rPr>
              <w:lastRenderedPageBreak/>
              <w:t>2.1</w:t>
            </w:r>
          </w:p>
        </w:tc>
      </w:tr>
      <w:tr w:rsidR="0083051D" w:rsidRPr="0083051D" w:rsidTr="00A55F18">
        <w:trPr>
          <w:trHeight w:val="225"/>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в том числе:</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0,0</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300"/>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федеральный бюджет</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0,0</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300"/>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областной бюджет</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2 337 373,7</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177 422,6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179 029,0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175 934,8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173 482,5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150 170,9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175 103,4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242 370,0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191 334,6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199 452,0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211 419,1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224 104,3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237 550,5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300"/>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местные бюджеты</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0,0</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465"/>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внебюджетные средства</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0,0</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289"/>
        </w:trPr>
        <w:tc>
          <w:tcPr>
            <w:tcW w:w="1701" w:type="dxa"/>
            <w:vMerge w:val="restart"/>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1.2. Совершенствование ранней диагностики туберкулеза</w:t>
            </w:r>
          </w:p>
        </w:tc>
        <w:tc>
          <w:tcPr>
            <w:tcW w:w="709" w:type="dxa"/>
            <w:vMerge w:val="restart"/>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министерство здравоохранения</w:t>
            </w: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итого</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62 255,3</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2 500,0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3 000,0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38 819,0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478,5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1 580,0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1 877,8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2 000,0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2 200,0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2 300,0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2 400,0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2 500,0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2 600,0 </w:t>
            </w:r>
          </w:p>
        </w:tc>
        <w:tc>
          <w:tcPr>
            <w:tcW w:w="1560" w:type="dxa"/>
            <w:vMerge w:val="restart"/>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обеспечение государственных медицинских организаций медицинским оборудованием и лекарственными препаратами, приобретение </w:t>
            </w:r>
            <w:proofErr w:type="spellStart"/>
            <w:r w:rsidRPr="0083051D">
              <w:rPr>
                <w:rFonts w:ascii="Times New Roman" w:eastAsia="Times New Roman" w:hAnsi="Times New Roman" w:cs="Times New Roman"/>
                <w:sz w:val="18"/>
                <w:szCs w:val="18"/>
                <w:lang w:eastAsia="ru-RU"/>
              </w:rPr>
              <w:t>тея</w:t>
            </w:r>
            <w:proofErr w:type="spellEnd"/>
            <w:r w:rsidRPr="0083051D">
              <w:rPr>
                <w:rFonts w:ascii="Times New Roman" w:eastAsia="Times New Roman" w:hAnsi="Times New Roman" w:cs="Times New Roman"/>
                <w:sz w:val="18"/>
                <w:szCs w:val="18"/>
                <w:lang w:eastAsia="ru-RU"/>
              </w:rPr>
              <w:t xml:space="preserve"> диагностики и мониторинга лечения туберкулеза</w:t>
            </w:r>
          </w:p>
        </w:tc>
        <w:tc>
          <w:tcPr>
            <w:tcW w:w="850" w:type="dxa"/>
            <w:vMerge w:val="restart"/>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7, 11, 1.11, 2.1</w:t>
            </w:r>
          </w:p>
        </w:tc>
      </w:tr>
      <w:tr w:rsidR="0083051D" w:rsidRPr="0083051D" w:rsidTr="00A55F18">
        <w:trPr>
          <w:trHeight w:val="225"/>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в том числе:</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0,0</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300"/>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федеральный бюджет</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31 027,0</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26 037,0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1 500,0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1 690,0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1 800,0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300"/>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областной бюджет</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31 228,3</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2 500,0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3 000,0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12 782,0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478,5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80,0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187,8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200,0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2 200,0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2 300,0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2 400,0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2 500,0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2 600,0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300"/>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местные бюджеты</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0,0</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525"/>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внебюджетные средства</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0,0</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300"/>
        </w:trPr>
        <w:tc>
          <w:tcPr>
            <w:tcW w:w="15616" w:type="dxa"/>
            <w:gridSpan w:val="18"/>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Задача № 3. Совершенствование оказания специализированной медицинской помощи лицам, инфицированным вирусом иммунодефицита человека, гепатитами B и C</w:t>
            </w:r>
          </w:p>
        </w:tc>
      </w:tr>
      <w:tr w:rsidR="0083051D" w:rsidRPr="0083051D" w:rsidTr="00A55F18">
        <w:trPr>
          <w:trHeight w:val="225"/>
        </w:trPr>
        <w:tc>
          <w:tcPr>
            <w:tcW w:w="1701" w:type="dxa"/>
            <w:vMerge w:val="restart"/>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2. Совершенствование оказания медицинской помощи лицам, инфицированным вирусом иммунодефицита человека, гепатитами B и C</w:t>
            </w:r>
          </w:p>
        </w:tc>
        <w:tc>
          <w:tcPr>
            <w:tcW w:w="709" w:type="dxa"/>
            <w:vMerge w:val="restart"/>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министерство здравоохранения</w:t>
            </w: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итого</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795 201,5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48 963,3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46 594,3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63 466,9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61 246,8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72 935,9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66 678,3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91 731,7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62 038,0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64 359,1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68 220,6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72 313,9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76 652,7 </w:t>
            </w:r>
          </w:p>
        </w:tc>
        <w:tc>
          <w:tcPr>
            <w:tcW w:w="1560" w:type="dxa"/>
            <w:vMerge w:val="restart"/>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850" w:type="dxa"/>
            <w:vMerge w:val="restart"/>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r>
      <w:tr w:rsidR="0083051D" w:rsidRPr="0083051D" w:rsidTr="00A55F18">
        <w:trPr>
          <w:trHeight w:val="225"/>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в том числе:</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300"/>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федеральный бюджет</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18 455,5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39,1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5 730,0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5 940,0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6 746,4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300"/>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областной бюджет</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776 746,0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48 924,2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46 594,3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63 466,9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61 246,8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67 205,9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60 738,3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84 985,3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62 038,0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64 359,1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68 220,6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72 313,9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76 652,7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300"/>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местные бюджеты</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525"/>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внебюджетные средства</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225"/>
        </w:trPr>
        <w:tc>
          <w:tcPr>
            <w:tcW w:w="1701" w:type="dxa"/>
            <w:vMerge w:val="restart"/>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2.1. Совершенствование оказания медицинской помощи лицам, инфицированным вирусом иммунодефицита </w:t>
            </w:r>
            <w:r w:rsidRPr="0083051D">
              <w:rPr>
                <w:rFonts w:ascii="Times New Roman" w:eastAsia="Times New Roman" w:hAnsi="Times New Roman" w:cs="Times New Roman"/>
                <w:sz w:val="18"/>
                <w:szCs w:val="18"/>
                <w:lang w:eastAsia="ru-RU"/>
              </w:rPr>
              <w:lastRenderedPageBreak/>
              <w:t>человека, гепатитами B и C</w:t>
            </w:r>
          </w:p>
        </w:tc>
        <w:tc>
          <w:tcPr>
            <w:tcW w:w="709" w:type="dxa"/>
            <w:vMerge w:val="restart"/>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lastRenderedPageBreak/>
              <w:t>министерство здравоохранения</w:t>
            </w: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итого</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405 473,0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26 206,1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23 282,6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28 171,9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29 072,2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41 622,7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36 094,6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40 284,7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32 525,3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33 880,2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35 913,0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38 067,8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40 351,9 </w:t>
            </w:r>
          </w:p>
        </w:tc>
        <w:tc>
          <w:tcPr>
            <w:tcW w:w="1560" w:type="dxa"/>
            <w:vMerge w:val="restart"/>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приобретение тест-систем для диагностики и мониторинга лечения ВИЧ-инфекции, обеспечение выполнения </w:t>
            </w:r>
            <w:r w:rsidRPr="0083051D">
              <w:rPr>
                <w:rFonts w:ascii="Times New Roman" w:eastAsia="Times New Roman" w:hAnsi="Times New Roman" w:cs="Times New Roman"/>
                <w:sz w:val="18"/>
                <w:szCs w:val="18"/>
                <w:lang w:eastAsia="ru-RU"/>
              </w:rPr>
              <w:lastRenderedPageBreak/>
              <w:t>установленного государственного задания</w:t>
            </w:r>
          </w:p>
        </w:tc>
        <w:tc>
          <w:tcPr>
            <w:tcW w:w="850" w:type="dxa"/>
            <w:vMerge w:val="restart"/>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lastRenderedPageBreak/>
              <w:t>1.17, 1.29, 2.1, 2.2, 2.3</w:t>
            </w:r>
          </w:p>
        </w:tc>
      </w:tr>
      <w:tr w:rsidR="0083051D" w:rsidRPr="0083051D" w:rsidTr="00A55F18">
        <w:trPr>
          <w:trHeight w:val="225"/>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в том числе:</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300"/>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федеральный бюджет</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18 416,4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5 730,0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5 940,0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6 746,4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300"/>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областной бюджет</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387 056,6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26 206,1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23 282,6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28 171,9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29 072,2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35 892,7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30 154,6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33 538,3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32 525,3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33 880,2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35 913,0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38 067,8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40 351,9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300"/>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местные </w:t>
            </w:r>
            <w:r w:rsidRPr="0083051D">
              <w:rPr>
                <w:rFonts w:ascii="Times New Roman" w:eastAsia="Times New Roman" w:hAnsi="Times New Roman" w:cs="Times New Roman"/>
                <w:sz w:val="18"/>
                <w:szCs w:val="18"/>
                <w:lang w:eastAsia="ru-RU"/>
              </w:rPr>
              <w:lastRenderedPageBreak/>
              <w:t>бюджеты</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lastRenderedPageBreak/>
              <w:t xml:space="preserve"> -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465"/>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внебюджетные средства</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360"/>
        </w:trPr>
        <w:tc>
          <w:tcPr>
            <w:tcW w:w="1701" w:type="dxa"/>
            <w:vMerge w:val="restart"/>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2.2. Развитие специализированной дерматовенерологической медицинской помощи</w:t>
            </w:r>
          </w:p>
        </w:tc>
        <w:tc>
          <w:tcPr>
            <w:tcW w:w="709" w:type="dxa"/>
            <w:vMerge w:val="restart"/>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министерство здравоохранения</w:t>
            </w: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итого</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389 728,6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22 757,2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23 311,7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35 295,0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32 174,6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31 313,2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30 583,7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51 447,0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29 512,7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30 478,9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32 307,6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34 246,1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36 300,9 </w:t>
            </w:r>
          </w:p>
        </w:tc>
        <w:tc>
          <w:tcPr>
            <w:tcW w:w="1560" w:type="dxa"/>
            <w:vMerge w:val="restart"/>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обеспечение выполнения установленного государственного задания на приобретение оборудования в соответствии с порядком оказания медицинской помощи дерматовенерологическим больным</w:t>
            </w:r>
          </w:p>
        </w:tc>
        <w:tc>
          <w:tcPr>
            <w:tcW w:w="850" w:type="dxa"/>
            <w:vMerge w:val="restart"/>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18, 20</w:t>
            </w:r>
          </w:p>
        </w:tc>
      </w:tr>
      <w:tr w:rsidR="0083051D" w:rsidRPr="0083051D" w:rsidTr="00A55F18">
        <w:trPr>
          <w:trHeight w:val="225"/>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в том числе:</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300"/>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федеральный бюджет</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39,1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39,1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300"/>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областной бюджет</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389 689,5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22 718,1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23 311,7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35 295,0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32 174,6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31 313,2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30 583,7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51 447,0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29 512,7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30 478,9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32 307,6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34 246,1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36 300,9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300"/>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местные бюджеты</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300"/>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внебюджетные средства</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390"/>
        </w:trPr>
        <w:tc>
          <w:tcPr>
            <w:tcW w:w="15616" w:type="dxa"/>
            <w:gridSpan w:val="18"/>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Задачи № 4 и 5. Модернизация наркологической службы Архангельской области. Совершенствование методов диагностики и лечения психических расстройств, внедрение современных методов психосоциальной терапии и психосоциальной реабилитации</w:t>
            </w:r>
          </w:p>
        </w:tc>
      </w:tr>
      <w:tr w:rsidR="0083051D" w:rsidRPr="0083051D" w:rsidTr="00A55F18">
        <w:trPr>
          <w:trHeight w:val="225"/>
        </w:trPr>
        <w:tc>
          <w:tcPr>
            <w:tcW w:w="1701" w:type="dxa"/>
            <w:vMerge w:val="restart"/>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3. Совершенствование системы оказания медицинской помощи наркологическим больным, совершенствование системы оказания медицинской помощи больным с психическими расстройствами и расстройствами поведения</w:t>
            </w:r>
          </w:p>
        </w:tc>
        <w:tc>
          <w:tcPr>
            <w:tcW w:w="709" w:type="dxa"/>
            <w:vMerge w:val="restart"/>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министерство здравоохранения</w:t>
            </w: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итого</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11 646 058,1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668 330,6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749 760,2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820 065,2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851 243,6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744 015,0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943 658,6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1 193 100,4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1 021 248,5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1 064 010,2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1 127 850,8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1 195 521,9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1 267 253,2 </w:t>
            </w:r>
          </w:p>
        </w:tc>
        <w:tc>
          <w:tcPr>
            <w:tcW w:w="1560" w:type="dxa"/>
            <w:vMerge w:val="restart"/>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финансовые средства предусмотрены на выполнение установленного государственного задания</w:t>
            </w:r>
          </w:p>
        </w:tc>
        <w:tc>
          <w:tcPr>
            <w:tcW w:w="850" w:type="dxa"/>
            <w:vMerge w:val="restart"/>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1.23, 1.24, 1,25, 2.4, 2.5, 2.6, 2.7, 2.8</w:t>
            </w:r>
          </w:p>
        </w:tc>
      </w:tr>
      <w:tr w:rsidR="0083051D" w:rsidRPr="0083051D" w:rsidTr="00A55F18">
        <w:trPr>
          <w:trHeight w:val="225"/>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в том числе:</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300"/>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федеральный бюджет</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300"/>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областной бюджет</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11 646 058,1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668 330,6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749 760,2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820 065,2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851 243,6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744 015,0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943 658,6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1 193 100,4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1 021 248,5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1 064 010,2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1 127 850,8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1 195 521,9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1 267 253,2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300"/>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местные бюджеты</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630"/>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внебюджетные средства</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300"/>
        </w:trPr>
        <w:tc>
          <w:tcPr>
            <w:tcW w:w="15616" w:type="dxa"/>
            <w:gridSpan w:val="18"/>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Задача № 6. Снижение смертности от ишемической болезни сердца и инсульта</w:t>
            </w:r>
          </w:p>
        </w:tc>
      </w:tr>
      <w:tr w:rsidR="0083051D" w:rsidRPr="0083051D" w:rsidTr="00A55F18">
        <w:trPr>
          <w:trHeight w:val="225"/>
        </w:trPr>
        <w:tc>
          <w:tcPr>
            <w:tcW w:w="1701" w:type="dxa"/>
            <w:vMerge w:val="restart"/>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4. Совершенствование системы оказания медицинской помощи больным сосудистыми заболеваниями</w:t>
            </w:r>
          </w:p>
        </w:tc>
        <w:tc>
          <w:tcPr>
            <w:tcW w:w="709" w:type="dxa"/>
            <w:vMerge w:val="restart"/>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итого</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379 108,0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76 376,0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17 500,0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40 000,0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58 000,0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80 020,0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25 581,0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28 987,2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24 722,2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27 921,6 </w:t>
            </w:r>
          </w:p>
        </w:tc>
        <w:tc>
          <w:tcPr>
            <w:tcW w:w="1560" w:type="dxa"/>
            <w:vMerge w:val="restart"/>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850" w:type="dxa"/>
            <w:vMerge w:val="restart"/>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1, 4, 17, 2.9, 2.10</w:t>
            </w:r>
          </w:p>
        </w:tc>
      </w:tr>
      <w:tr w:rsidR="0083051D" w:rsidRPr="0083051D" w:rsidTr="00A55F18">
        <w:trPr>
          <w:trHeight w:val="225"/>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в том числе:</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300"/>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федеральный бюджет</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609,0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609,0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300"/>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областной бюджет</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378 499,0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75 767,0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17 500,0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40 000,0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58 000,0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80 020,0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25 581,0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28 987,2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24 722,2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27 921,6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300"/>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местные бюджеты</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540"/>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внебюджетные средства</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225"/>
        </w:trPr>
        <w:tc>
          <w:tcPr>
            <w:tcW w:w="1701" w:type="dxa"/>
            <w:vMerge w:val="restart"/>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lastRenderedPageBreak/>
              <w:t xml:space="preserve">4.1. Обеспечение государственных медицинских организаций расходными материалами для проведения операций пациентам с </w:t>
            </w:r>
            <w:proofErr w:type="spellStart"/>
            <w:proofErr w:type="gramStart"/>
            <w:r w:rsidRPr="0083051D">
              <w:rPr>
                <w:rFonts w:ascii="Times New Roman" w:eastAsia="Times New Roman" w:hAnsi="Times New Roman" w:cs="Times New Roman"/>
                <w:sz w:val="18"/>
                <w:szCs w:val="18"/>
                <w:lang w:eastAsia="ru-RU"/>
              </w:rPr>
              <w:t>сердечно-сосудистой</w:t>
            </w:r>
            <w:proofErr w:type="spellEnd"/>
            <w:proofErr w:type="gramEnd"/>
            <w:r w:rsidRPr="0083051D">
              <w:rPr>
                <w:rFonts w:ascii="Times New Roman" w:eastAsia="Times New Roman" w:hAnsi="Times New Roman" w:cs="Times New Roman"/>
                <w:sz w:val="18"/>
                <w:szCs w:val="18"/>
                <w:lang w:eastAsia="ru-RU"/>
              </w:rPr>
              <w:t xml:space="preserve"> патологией</w:t>
            </w:r>
          </w:p>
        </w:tc>
        <w:tc>
          <w:tcPr>
            <w:tcW w:w="709" w:type="dxa"/>
            <w:vMerge w:val="restart"/>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министерство здравоохранения</w:t>
            </w: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итого</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171 000,0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71 000,0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20 000,0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20 000,0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20 000,0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20 000,0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20 000,0 </w:t>
            </w:r>
          </w:p>
        </w:tc>
        <w:tc>
          <w:tcPr>
            <w:tcW w:w="1560" w:type="dxa"/>
            <w:vMerge w:val="restart"/>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проведение срочных операций по профилю "</w:t>
            </w:r>
            <w:proofErr w:type="spellStart"/>
            <w:proofErr w:type="gramStart"/>
            <w:r w:rsidRPr="0083051D">
              <w:rPr>
                <w:rFonts w:ascii="Times New Roman" w:eastAsia="Times New Roman" w:hAnsi="Times New Roman" w:cs="Times New Roman"/>
                <w:sz w:val="18"/>
                <w:szCs w:val="18"/>
                <w:lang w:eastAsia="ru-RU"/>
              </w:rPr>
              <w:t>сердечно-сосудистая</w:t>
            </w:r>
            <w:proofErr w:type="spellEnd"/>
            <w:proofErr w:type="gramEnd"/>
            <w:r w:rsidRPr="0083051D">
              <w:rPr>
                <w:rFonts w:ascii="Times New Roman" w:eastAsia="Times New Roman" w:hAnsi="Times New Roman" w:cs="Times New Roman"/>
                <w:sz w:val="18"/>
                <w:szCs w:val="18"/>
                <w:lang w:eastAsia="ru-RU"/>
              </w:rPr>
              <w:t xml:space="preserve"> хирургия"</w:t>
            </w:r>
          </w:p>
        </w:tc>
        <w:tc>
          <w:tcPr>
            <w:tcW w:w="850" w:type="dxa"/>
            <w:vMerge w:val="restart"/>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1, 4, 17, 2.9, 2.10</w:t>
            </w:r>
          </w:p>
        </w:tc>
      </w:tr>
      <w:tr w:rsidR="0083051D" w:rsidRPr="0083051D" w:rsidTr="00A55F18">
        <w:trPr>
          <w:trHeight w:val="225"/>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в том числе:</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300"/>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федеральный бюджет</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300"/>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областной бюджет</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171 000,0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71 000,0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20 000,0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20 000,0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20 000,0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20 000,0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20 000,0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300"/>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местные бюджеты</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510"/>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внебюджетные средства</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225"/>
        </w:trPr>
        <w:tc>
          <w:tcPr>
            <w:tcW w:w="1701" w:type="dxa"/>
            <w:vMerge w:val="restart"/>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4.2. Оснащение государственных медицинских организаций медицинским оборудованием</w:t>
            </w:r>
          </w:p>
        </w:tc>
        <w:tc>
          <w:tcPr>
            <w:tcW w:w="709" w:type="dxa"/>
            <w:vMerge w:val="restart"/>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министерство здравоохранения</w:t>
            </w: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итого</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208 108,0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5 376,0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17 500,0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40 000,0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58 000,0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60 020,0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5 581,0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8 987,2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4 722,2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7 921,6 </w:t>
            </w:r>
          </w:p>
        </w:tc>
        <w:tc>
          <w:tcPr>
            <w:tcW w:w="1560" w:type="dxa"/>
            <w:vMerge w:val="restart"/>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приобретение диагностического и лечебного оборудования для государственных медицинских организаций</w:t>
            </w:r>
          </w:p>
        </w:tc>
        <w:tc>
          <w:tcPr>
            <w:tcW w:w="850" w:type="dxa"/>
            <w:vMerge w:val="restart"/>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1, 4, 17, 2.9, 2.10</w:t>
            </w:r>
          </w:p>
        </w:tc>
      </w:tr>
      <w:tr w:rsidR="0083051D" w:rsidRPr="0083051D" w:rsidTr="00A55F18">
        <w:trPr>
          <w:trHeight w:val="225"/>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в том числе:</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300"/>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федеральный бюджет</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609,0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609,0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300"/>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областной бюджет</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207 499,0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4 767,0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17 500,0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40 000,0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58 000,0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60 020,0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5 581,0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8 987,2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4 722,2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7 921,6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300"/>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местные бюджеты</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510"/>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внебюджетные средства</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300"/>
        </w:trPr>
        <w:tc>
          <w:tcPr>
            <w:tcW w:w="15616" w:type="dxa"/>
            <w:gridSpan w:val="18"/>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Задачи № 7 и 8. Увеличение пятилетней выживаемости больных со злокачественными новообразованиями. Снижение одногодичной летальности больных со злокачественными новообразованиями</w:t>
            </w:r>
          </w:p>
        </w:tc>
      </w:tr>
      <w:tr w:rsidR="0083051D" w:rsidRPr="0083051D" w:rsidTr="00A55F18">
        <w:trPr>
          <w:trHeight w:val="225"/>
        </w:trPr>
        <w:tc>
          <w:tcPr>
            <w:tcW w:w="1701" w:type="dxa"/>
            <w:vMerge w:val="restart"/>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5. Совершенствование системы оказания медицинской помощи больным с онкологическими заболеваниями</w:t>
            </w:r>
          </w:p>
        </w:tc>
        <w:tc>
          <w:tcPr>
            <w:tcW w:w="709" w:type="dxa"/>
            <w:vMerge w:val="restart"/>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министерство здравоохранения</w:t>
            </w: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итого</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170 412,7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67 662,7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2 050,0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20 000,0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61 600,0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6 900,0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1 700,0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7 500,0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3 000,0 </w:t>
            </w:r>
          </w:p>
        </w:tc>
        <w:tc>
          <w:tcPr>
            <w:tcW w:w="1560" w:type="dxa"/>
            <w:vMerge w:val="restart"/>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приобретение оборудования в соответствии с порядком оказания медицинской помощи онкологическим больным, дозиметрического оборудования; ремонт помещений для установки оборудования</w:t>
            </w:r>
          </w:p>
        </w:tc>
        <w:tc>
          <w:tcPr>
            <w:tcW w:w="850" w:type="dxa"/>
            <w:vMerge w:val="restart"/>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1, 6, 17, 1.10, 2.11, 2.12</w:t>
            </w:r>
          </w:p>
        </w:tc>
      </w:tr>
      <w:tr w:rsidR="0083051D" w:rsidRPr="0083051D" w:rsidTr="00A55F18">
        <w:trPr>
          <w:trHeight w:val="225"/>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в том числе:</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300"/>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федеральный бюджет</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25 962,7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25 962,7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300"/>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областной бюджет</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144 450,0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41 700,0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2 050,0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20 000,0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61 600,0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6 900,0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1 700,0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7 500,0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3 000,0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300"/>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местные бюджеты</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510"/>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внебюджетные средства</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300"/>
        </w:trPr>
        <w:tc>
          <w:tcPr>
            <w:tcW w:w="15616" w:type="dxa"/>
            <w:gridSpan w:val="18"/>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Задача № 9. Совершенствование системы управления скорой медицинской помощью</w:t>
            </w:r>
          </w:p>
        </w:tc>
      </w:tr>
      <w:tr w:rsidR="0083051D" w:rsidRPr="0083051D" w:rsidTr="00A55F18">
        <w:trPr>
          <w:trHeight w:val="225"/>
        </w:trPr>
        <w:tc>
          <w:tcPr>
            <w:tcW w:w="1701" w:type="dxa"/>
            <w:vMerge w:val="restart"/>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6. Совершенствование оказания скорой, в том числе скорой специализированной, медицинской помощи, </w:t>
            </w:r>
            <w:r w:rsidRPr="0083051D">
              <w:rPr>
                <w:rFonts w:ascii="Times New Roman" w:eastAsia="Times New Roman" w:hAnsi="Times New Roman" w:cs="Times New Roman"/>
                <w:sz w:val="18"/>
                <w:szCs w:val="18"/>
                <w:lang w:eastAsia="ru-RU"/>
              </w:rPr>
              <w:lastRenderedPageBreak/>
              <w:t>медицинской эвакуации</w:t>
            </w:r>
          </w:p>
        </w:tc>
        <w:tc>
          <w:tcPr>
            <w:tcW w:w="709" w:type="dxa"/>
            <w:vMerge w:val="restart"/>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lastRenderedPageBreak/>
              <w:t>министерство здравоохранения</w:t>
            </w: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итого</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5 754 865,8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887 575,8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1 003 800,4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334 970,0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291 566,5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276 863,4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354 086,7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455 990,2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394 789,2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401 229,2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425 303,0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450 821,1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477 870,4 </w:t>
            </w:r>
          </w:p>
        </w:tc>
        <w:tc>
          <w:tcPr>
            <w:tcW w:w="1560" w:type="dxa"/>
            <w:vMerge w:val="restart"/>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доля лиц, госпитализированных по экстренным показаниям в течение первых суток, - не менее 61,1 процента</w:t>
            </w:r>
          </w:p>
        </w:tc>
        <w:tc>
          <w:tcPr>
            <w:tcW w:w="850" w:type="dxa"/>
            <w:vMerge w:val="restart"/>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1, 4, 6, 2.9, 2.10, 2.13, 2.16</w:t>
            </w:r>
          </w:p>
        </w:tc>
      </w:tr>
      <w:tr w:rsidR="0083051D" w:rsidRPr="0083051D" w:rsidTr="00A55F18">
        <w:trPr>
          <w:trHeight w:val="225"/>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в том числе:</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300"/>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федеральный бюджет</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37 621,7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37 621,7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300"/>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областной бюджет</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5 717 244,1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887 575,8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1 003 800,4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334 970,0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291 566,5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276 863,4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354 086,7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418 368,5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394 789,2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401 229,2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425 303,0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450 821,1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477 870,4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300"/>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местные бюджеты</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525"/>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внебюджетные средства</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225"/>
        </w:trPr>
        <w:tc>
          <w:tcPr>
            <w:tcW w:w="1701" w:type="dxa"/>
            <w:vMerge w:val="restart"/>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6.1. Закупка авиационной услуги для оказания медицинской помощи с применением авиации</w:t>
            </w:r>
          </w:p>
        </w:tc>
        <w:tc>
          <w:tcPr>
            <w:tcW w:w="709" w:type="dxa"/>
            <w:vMerge w:val="restart"/>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министерство здравоохранения</w:t>
            </w: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итого</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800 426,8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91 382,3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112 081,7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116 621,8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146 378,0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171 290,6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51 097,0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54 162,8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57 412,6 </w:t>
            </w:r>
          </w:p>
        </w:tc>
        <w:tc>
          <w:tcPr>
            <w:tcW w:w="1560" w:type="dxa"/>
            <w:vMerge w:val="restart"/>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доля лиц, госпитализированных по экстренным показаниям в течение первых суток, - не менее 61,1 процента</w:t>
            </w:r>
          </w:p>
        </w:tc>
        <w:tc>
          <w:tcPr>
            <w:tcW w:w="850" w:type="dxa"/>
            <w:vMerge w:val="restart"/>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1, 4, 6, 2.9, 2.10, 2.13, 2.16</w:t>
            </w:r>
          </w:p>
        </w:tc>
      </w:tr>
      <w:tr w:rsidR="0083051D" w:rsidRPr="0083051D" w:rsidTr="00A55F18">
        <w:trPr>
          <w:trHeight w:val="225"/>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в том числе:</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300"/>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федеральный бюджет</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496 253,4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81 492,6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88 920,3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98 705,0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104 049,6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123 085,9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300"/>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областной бюджет</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304 173,4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9 889,7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23 161,4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17 916,8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42 328,4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48 204,7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51 097,0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54 162,8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57 412,6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300"/>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местные бюджеты</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480"/>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внебюджетные средства</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300"/>
        </w:trPr>
        <w:tc>
          <w:tcPr>
            <w:tcW w:w="15616" w:type="dxa"/>
            <w:gridSpan w:val="18"/>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Задача № 10. Снижение больничной летальности пострадавших в результате ДТП</w:t>
            </w:r>
          </w:p>
        </w:tc>
      </w:tr>
      <w:tr w:rsidR="0083051D" w:rsidRPr="0083051D" w:rsidTr="00A55F18">
        <w:trPr>
          <w:trHeight w:val="225"/>
        </w:trPr>
        <w:tc>
          <w:tcPr>
            <w:tcW w:w="1701" w:type="dxa"/>
            <w:vMerge w:val="restart"/>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7. Совершенствование оказания хирургических видов медицинской помощи, в том числе пострадавшим при ДТП</w:t>
            </w:r>
          </w:p>
        </w:tc>
        <w:tc>
          <w:tcPr>
            <w:tcW w:w="709" w:type="dxa"/>
            <w:vMerge w:val="restart"/>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министерство здравоохранения</w:t>
            </w: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итого</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216 965,7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150 465,7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15 300,0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14 300,0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13 300,0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12 300,0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11 300,0 </w:t>
            </w:r>
          </w:p>
        </w:tc>
        <w:tc>
          <w:tcPr>
            <w:tcW w:w="1560" w:type="dxa"/>
            <w:vMerge w:val="restart"/>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оснащение государственных медицинских организаций санитарным автотранспортом, медицинским и прочим оборудованием</w:t>
            </w:r>
          </w:p>
        </w:tc>
        <w:tc>
          <w:tcPr>
            <w:tcW w:w="850" w:type="dxa"/>
            <w:vMerge w:val="restart"/>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5, 2.13, 2.14</w:t>
            </w:r>
          </w:p>
        </w:tc>
      </w:tr>
      <w:tr w:rsidR="0083051D" w:rsidRPr="0083051D" w:rsidTr="00A55F18">
        <w:trPr>
          <w:trHeight w:val="225"/>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в том числе:</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300"/>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федеральный бюджет</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300"/>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областной бюджет</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216 965,7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150 465,7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15 300,0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14 300,0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13 300,0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12 300,0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11 300,0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300"/>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местные бюджеты</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300"/>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внебюджетные средства</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300"/>
        </w:trPr>
        <w:tc>
          <w:tcPr>
            <w:tcW w:w="15616" w:type="dxa"/>
            <w:gridSpan w:val="18"/>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Задача № 11. Поддержка развития инфраструктуры скорой, специализированной, в том числе высокотехнологичной, медицинской помощи, службы крови</w:t>
            </w:r>
          </w:p>
        </w:tc>
      </w:tr>
      <w:tr w:rsidR="0083051D" w:rsidRPr="0083051D" w:rsidTr="00A55F18">
        <w:trPr>
          <w:trHeight w:val="225"/>
        </w:trPr>
        <w:tc>
          <w:tcPr>
            <w:tcW w:w="1701" w:type="dxa"/>
            <w:vMerge w:val="restart"/>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8. Совершенствование системы оказания медицинской помощи больным прочими заболеваниями</w:t>
            </w:r>
          </w:p>
        </w:tc>
        <w:tc>
          <w:tcPr>
            <w:tcW w:w="709" w:type="dxa"/>
            <w:vMerge w:val="restart"/>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министерство здравоохранения</w:t>
            </w: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итого</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37 862,4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6 912,4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9 400,0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13 000,0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2 700,0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2 850,0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1 500,0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1 500,0 </w:t>
            </w:r>
          </w:p>
        </w:tc>
        <w:tc>
          <w:tcPr>
            <w:tcW w:w="1560" w:type="dxa"/>
            <w:vMerge w:val="restart"/>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развитие </w:t>
            </w:r>
            <w:proofErr w:type="spellStart"/>
            <w:r w:rsidRPr="0083051D">
              <w:rPr>
                <w:rFonts w:ascii="Times New Roman" w:eastAsia="Times New Roman" w:hAnsi="Times New Roman" w:cs="Times New Roman"/>
                <w:sz w:val="18"/>
                <w:szCs w:val="18"/>
                <w:lang w:eastAsia="ru-RU"/>
              </w:rPr>
              <w:t>гемодиализной</w:t>
            </w:r>
            <w:proofErr w:type="spellEnd"/>
            <w:r w:rsidRPr="0083051D">
              <w:rPr>
                <w:rFonts w:ascii="Times New Roman" w:eastAsia="Times New Roman" w:hAnsi="Times New Roman" w:cs="Times New Roman"/>
                <w:sz w:val="18"/>
                <w:szCs w:val="18"/>
                <w:lang w:eastAsia="ru-RU"/>
              </w:rPr>
              <w:t xml:space="preserve">, эндокринологической и </w:t>
            </w:r>
            <w:proofErr w:type="spellStart"/>
            <w:r w:rsidRPr="0083051D">
              <w:rPr>
                <w:rFonts w:ascii="Times New Roman" w:eastAsia="Times New Roman" w:hAnsi="Times New Roman" w:cs="Times New Roman"/>
                <w:sz w:val="18"/>
                <w:szCs w:val="18"/>
                <w:lang w:eastAsia="ru-RU"/>
              </w:rPr>
              <w:t>гериатрической</w:t>
            </w:r>
            <w:proofErr w:type="spellEnd"/>
            <w:r w:rsidRPr="0083051D">
              <w:rPr>
                <w:rFonts w:ascii="Times New Roman" w:eastAsia="Times New Roman" w:hAnsi="Times New Roman" w:cs="Times New Roman"/>
                <w:sz w:val="18"/>
                <w:szCs w:val="18"/>
                <w:lang w:eastAsia="ru-RU"/>
              </w:rPr>
              <w:t xml:space="preserve"> помощи</w:t>
            </w:r>
          </w:p>
        </w:tc>
        <w:tc>
          <w:tcPr>
            <w:tcW w:w="850" w:type="dxa"/>
            <w:vMerge w:val="restart"/>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1, 17</w:t>
            </w:r>
          </w:p>
        </w:tc>
      </w:tr>
      <w:tr w:rsidR="0083051D" w:rsidRPr="0083051D" w:rsidTr="00A55F18">
        <w:trPr>
          <w:trHeight w:val="225"/>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в том числе:</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300"/>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федеральный бюджет</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1 656,4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1 656,4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300"/>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областной бюджет</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36 206,0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5 256,0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9 400,0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13 000,0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2 700,0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2 850,0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1 500,0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1 500,0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300"/>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местные бюджеты</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585"/>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внебюджетные средства</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225"/>
        </w:trPr>
        <w:tc>
          <w:tcPr>
            <w:tcW w:w="1701" w:type="dxa"/>
            <w:vMerge w:val="restart"/>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9. Обеспечение граждан высокотехнологично</w:t>
            </w:r>
            <w:r w:rsidRPr="0083051D">
              <w:rPr>
                <w:rFonts w:ascii="Times New Roman" w:eastAsia="Times New Roman" w:hAnsi="Times New Roman" w:cs="Times New Roman"/>
                <w:sz w:val="18"/>
                <w:szCs w:val="18"/>
                <w:lang w:eastAsia="ru-RU"/>
              </w:rPr>
              <w:lastRenderedPageBreak/>
              <w:t>й медицинской помощью (далее - ВМП)</w:t>
            </w:r>
          </w:p>
        </w:tc>
        <w:tc>
          <w:tcPr>
            <w:tcW w:w="709" w:type="dxa"/>
            <w:vMerge w:val="restart"/>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lastRenderedPageBreak/>
              <w:t>министерство здравоох</w:t>
            </w:r>
            <w:r w:rsidRPr="0083051D">
              <w:rPr>
                <w:rFonts w:ascii="Times New Roman" w:eastAsia="Times New Roman" w:hAnsi="Times New Roman" w:cs="Times New Roman"/>
                <w:sz w:val="18"/>
                <w:szCs w:val="18"/>
                <w:lang w:eastAsia="ru-RU"/>
              </w:rPr>
              <w:lastRenderedPageBreak/>
              <w:t>ранения</w:t>
            </w: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lastRenderedPageBreak/>
              <w:t>итого</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2 589 345,9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250 145,9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211 635,7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172 908,3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220 688,6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226 298,3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230 463,7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212 194,1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195 923,2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199 351,5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211 312,6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223 991,3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237 430,8 </w:t>
            </w:r>
          </w:p>
        </w:tc>
        <w:tc>
          <w:tcPr>
            <w:tcW w:w="1560" w:type="dxa"/>
            <w:vMerge w:val="restart"/>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увеличение объемов оказания ВМП в </w:t>
            </w:r>
            <w:r w:rsidRPr="0083051D">
              <w:rPr>
                <w:rFonts w:ascii="Times New Roman" w:eastAsia="Times New Roman" w:hAnsi="Times New Roman" w:cs="Times New Roman"/>
                <w:sz w:val="18"/>
                <w:szCs w:val="18"/>
                <w:lang w:eastAsia="ru-RU"/>
              </w:rPr>
              <w:lastRenderedPageBreak/>
              <w:t>государственных медицинских организациях; достижение удовлетворения потребностей населения в ВМП - не менее 85 процентов</w:t>
            </w:r>
          </w:p>
        </w:tc>
        <w:tc>
          <w:tcPr>
            <w:tcW w:w="850" w:type="dxa"/>
            <w:vMerge w:val="restart"/>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lastRenderedPageBreak/>
              <w:t>1, 4, 6, 17, 2.9, 2.17, 2.18</w:t>
            </w:r>
          </w:p>
        </w:tc>
      </w:tr>
      <w:tr w:rsidR="0083051D" w:rsidRPr="0083051D" w:rsidTr="00A55F18">
        <w:trPr>
          <w:trHeight w:val="225"/>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в том числе:</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300"/>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федеральный бюджет</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253 514,8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80 123,6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38 857,5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42 688,0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53 390,0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38 455,7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300"/>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областной бюджет</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2 335 831,1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170 022,3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172 778,2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172 908,3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178 000,6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172 908,3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192 008,0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212 194,1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195 923,2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199 351,5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211 312,6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223 991,3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237 430,8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300"/>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местные бюджеты</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525"/>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внебюджетные средства</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225"/>
        </w:trPr>
        <w:tc>
          <w:tcPr>
            <w:tcW w:w="1701" w:type="dxa"/>
            <w:vMerge w:val="restart"/>
            <w:tcBorders>
              <w:top w:val="nil"/>
              <w:left w:val="nil"/>
              <w:bottom w:val="nil"/>
              <w:right w:val="nil"/>
            </w:tcBorders>
            <w:shd w:val="clear" w:color="000000" w:fill="FFFFFF"/>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p w:rsidR="005F2FFB" w:rsidRPr="0083051D" w:rsidRDefault="005F2FFB" w:rsidP="00A55F18">
            <w:pPr>
              <w:spacing w:after="0" w:line="240" w:lineRule="auto"/>
              <w:rPr>
                <w:rFonts w:ascii="Times New Roman" w:eastAsia="Times New Roman" w:hAnsi="Times New Roman" w:cs="Times New Roman"/>
                <w:sz w:val="18"/>
                <w:szCs w:val="18"/>
                <w:lang w:eastAsia="ru-RU"/>
              </w:rPr>
            </w:pPr>
          </w:p>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10. Развитие службы крови</w:t>
            </w:r>
          </w:p>
        </w:tc>
        <w:tc>
          <w:tcPr>
            <w:tcW w:w="709" w:type="dxa"/>
            <w:vMerge w:val="restart"/>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министерство здравоохранения</w:t>
            </w: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итого</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227 206,2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217 206,2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10 000,0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1560" w:type="dxa"/>
            <w:vMerge w:val="restart"/>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оснащение государственного бюджетного учреждения здравоохранения Архангельской области "Архангельская станция переливания крови" и ее филиалов оборудованием, ремонт помещений, обеспечение расходными материалами для забора крови, информатизация службы крови, пропаганда донорства, подготовка специалистов</w:t>
            </w:r>
          </w:p>
        </w:tc>
        <w:tc>
          <w:tcPr>
            <w:tcW w:w="850" w:type="dxa"/>
            <w:vMerge w:val="restart"/>
            <w:tcBorders>
              <w:top w:val="nil"/>
              <w:left w:val="nil"/>
              <w:bottom w:val="nil"/>
              <w:right w:val="nil"/>
            </w:tcBorders>
            <w:shd w:val="clear" w:color="000000" w:fill="FFFFFF"/>
            <w:noWrap/>
            <w:vAlign w:val="bottom"/>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15.2</w:t>
            </w:r>
          </w:p>
        </w:tc>
      </w:tr>
      <w:tr w:rsidR="0083051D" w:rsidRPr="0083051D" w:rsidTr="00A55F18">
        <w:trPr>
          <w:trHeight w:val="225"/>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в том числе:</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300"/>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федеральный бюджет</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204 155,9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204 155,9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300"/>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областной бюджет</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23 050,3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13 050,3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10 000,0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300"/>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местные бюджеты</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495"/>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внебюджетные средства</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225"/>
        </w:trPr>
        <w:tc>
          <w:tcPr>
            <w:tcW w:w="1701" w:type="dxa"/>
            <w:vMerge w:val="restart"/>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11. Заготовка, переработка, хранение донорской крови и ее компонентов, обеспечение компонентами и препаратами крови, иммуногемато0логическими стандартами государственных медицинских организаций</w:t>
            </w:r>
          </w:p>
        </w:tc>
        <w:tc>
          <w:tcPr>
            <w:tcW w:w="709" w:type="dxa"/>
            <w:vMerge w:val="restart"/>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министерство здравоохранения</w:t>
            </w: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итого</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1 734 272,9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103 470,2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114 979,4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123 530,2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122 130,2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121 414,9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144 004,1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149 276,1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154 324,0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160 275,5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169 892,0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180 085,6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190 890,7 </w:t>
            </w:r>
          </w:p>
        </w:tc>
        <w:tc>
          <w:tcPr>
            <w:tcW w:w="1560" w:type="dxa"/>
            <w:vMerge w:val="restart"/>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увеличение объемов заготовки донорской крови до 12 800 литров</w:t>
            </w:r>
          </w:p>
        </w:tc>
        <w:tc>
          <w:tcPr>
            <w:tcW w:w="850" w:type="dxa"/>
            <w:vMerge w:val="restart"/>
            <w:tcBorders>
              <w:top w:val="nil"/>
              <w:left w:val="nil"/>
              <w:bottom w:val="nil"/>
              <w:right w:val="nil"/>
            </w:tcBorders>
            <w:shd w:val="clear" w:color="000000" w:fill="FFFFFF"/>
            <w:noWrap/>
            <w:vAlign w:val="bottom"/>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15.2</w:t>
            </w:r>
          </w:p>
        </w:tc>
      </w:tr>
      <w:tr w:rsidR="0083051D" w:rsidRPr="0083051D" w:rsidTr="00A55F18">
        <w:trPr>
          <w:trHeight w:val="225"/>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в том числе:</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300"/>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федеральный бюджет</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300"/>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областной бюджет</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1 734 272,9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103 470,2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114 979,4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123 530,2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122 130,2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121 414,9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144 004,1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149 276,1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154 324,0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160 275,5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169 892,0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180 085,6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190 890,7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300"/>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местные бюджеты</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555"/>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внебюджетные средства</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300"/>
        </w:trPr>
        <w:tc>
          <w:tcPr>
            <w:tcW w:w="15616" w:type="dxa"/>
            <w:gridSpan w:val="18"/>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lastRenderedPageBreak/>
              <w:t>Задача № 12. Реализация территориальной программы государственных гарантий бесплатного оказания гражданам медицинской помощи в Архангельской области</w:t>
            </w:r>
          </w:p>
        </w:tc>
      </w:tr>
      <w:tr w:rsidR="0083051D" w:rsidRPr="0083051D" w:rsidTr="00A55F18">
        <w:trPr>
          <w:trHeight w:val="225"/>
        </w:trPr>
        <w:tc>
          <w:tcPr>
            <w:tcW w:w="1701" w:type="dxa"/>
            <w:vMerge w:val="restart"/>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12. Оказание медицинской помощи в рамках территориальной программы государственных гарантий бесплатного оказания гражданам медицинской помощи в Архангельской области</w:t>
            </w:r>
          </w:p>
        </w:tc>
        <w:tc>
          <w:tcPr>
            <w:tcW w:w="709" w:type="dxa"/>
            <w:vMerge w:val="restart"/>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министерство здравоохранения</w:t>
            </w: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итого</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117 021 858,2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6 318 738,5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7 180 325,2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7 033 351,9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6 976 251,8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7 428 960,9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9 671 606,5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10 245 248,1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11 028 268,6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11 689 964,7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12 391 362,6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13 134 844,4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13 922 935,0 </w:t>
            </w:r>
          </w:p>
        </w:tc>
        <w:tc>
          <w:tcPr>
            <w:tcW w:w="1560" w:type="dxa"/>
            <w:vMerge w:val="restart"/>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оказание медицинской помощи в соответствии с территориальной программой государственных гарантий бесплатного оказания гражданам медицинской помощи в Архангельской области</w:t>
            </w:r>
          </w:p>
        </w:tc>
        <w:tc>
          <w:tcPr>
            <w:tcW w:w="850" w:type="dxa"/>
            <w:vMerge w:val="restart"/>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3.6, 18, 20, 3.4, 3.5, 10.3</w:t>
            </w:r>
          </w:p>
        </w:tc>
      </w:tr>
      <w:tr w:rsidR="0083051D" w:rsidRPr="0083051D" w:rsidTr="00A55F18">
        <w:trPr>
          <w:trHeight w:val="225"/>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в том числе:</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300"/>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федеральный бюджет</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300"/>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областной бюджет</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570"/>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территориальный фонд обязательного медицинского страхования</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117 021 858,2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6 318 738,5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7 180 325,2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7 033 351,9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6 976 251,8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7 428 960,9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9 671 606,5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10 245 248,1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11 028 268,6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11 689 964,7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12 391 362,6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13 134 844,4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13 922 935,0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300"/>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местные бюджеты</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495"/>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внебюджетные средства</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300"/>
        </w:trPr>
        <w:tc>
          <w:tcPr>
            <w:tcW w:w="15616" w:type="dxa"/>
            <w:gridSpan w:val="18"/>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Задача № 13. Соответствие деятельности медицинских организаций в Архангельской области порядкам и стандартам оказания медицинской помощи</w:t>
            </w:r>
          </w:p>
        </w:tc>
      </w:tr>
      <w:tr w:rsidR="0083051D" w:rsidRPr="0083051D" w:rsidTr="00A55F18">
        <w:trPr>
          <w:trHeight w:val="225"/>
        </w:trPr>
        <w:tc>
          <w:tcPr>
            <w:tcW w:w="170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11272" w:type="dxa"/>
            <w:gridSpan w:val="14"/>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r>
      <w:tr w:rsidR="0083051D" w:rsidRPr="0083051D" w:rsidTr="00A55F18">
        <w:trPr>
          <w:trHeight w:val="225"/>
        </w:trPr>
        <w:tc>
          <w:tcPr>
            <w:tcW w:w="1701" w:type="dxa"/>
            <w:vMerge w:val="restart"/>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13. Совершенствование системы оказания стационарной медицинской помощи</w:t>
            </w:r>
          </w:p>
        </w:tc>
        <w:tc>
          <w:tcPr>
            <w:tcW w:w="709" w:type="dxa"/>
            <w:vMerge w:val="restart"/>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министерство здравоохранения</w:t>
            </w: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итого</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8 213 996,4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668 795,7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596 585,5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533 551,5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588 412,6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550 861,5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659 514,1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726 861,1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692 726,3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730 735,7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774 579,8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821 054,6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870 317,9 </w:t>
            </w:r>
          </w:p>
        </w:tc>
        <w:tc>
          <w:tcPr>
            <w:tcW w:w="1560" w:type="dxa"/>
            <w:vMerge w:val="restart"/>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оказание специализированной медицинской помощи в соответствии с территориальной программой государственных гарантий бесплатного оказания гражданам медицинской помощи в Архангельской области</w:t>
            </w:r>
          </w:p>
        </w:tc>
        <w:tc>
          <w:tcPr>
            <w:tcW w:w="850" w:type="dxa"/>
            <w:vMerge w:val="restart"/>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2.19, 2.21, 3.6, 18, 20, 10.3</w:t>
            </w:r>
          </w:p>
        </w:tc>
      </w:tr>
      <w:tr w:rsidR="0083051D" w:rsidRPr="0083051D" w:rsidTr="00A55F18">
        <w:trPr>
          <w:trHeight w:val="225"/>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в том числе:</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300"/>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федеральный бюджет</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300"/>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областной бюджет</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8 213 996,4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668 795,7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596 585,5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533 551,5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588 412,6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550 861,5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659 514,1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726 861,1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692 726,3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730 735,7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774 579,8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821 054,6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870 317,9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300"/>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местные бюджеты</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555"/>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внебюджетные средства</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225"/>
        </w:trPr>
        <w:tc>
          <w:tcPr>
            <w:tcW w:w="1701" w:type="dxa"/>
            <w:vMerge w:val="restart"/>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14. Погашение кредиторской задолженности</w:t>
            </w:r>
          </w:p>
        </w:tc>
        <w:tc>
          <w:tcPr>
            <w:tcW w:w="709" w:type="dxa"/>
            <w:vMerge w:val="restart"/>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министерство здравоохранения</w:t>
            </w: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итого</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301 126,5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27 415,5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251 978,7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21 732,3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1560" w:type="dxa"/>
            <w:vMerge w:val="restart"/>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оказание специализированной медицинской помощи в соответствии с территориальной программой </w:t>
            </w:r>
            <w:r w:rsidRPr="0083051D">
              <w:rPr>
                <w:rFonts w:ascii="Times New Roman" w:eastAsia="Times New Roman" w:hAnsi="Times New Roman" w:cs="Times New Roman"/>
                <w:sz w:val="18"/>
                <w:szCs w:val="18"/>
                <w:lang w:eastAsia="ru-RU"/>
              </w:rPr>
              <w:lastRenderedPageBreak/>
              <w:t>государственных гарантий бесплатного оказания гражданам медицинской помощи в Архангельской области</w:t>
            </w:r>
          </w:p>
        </w:tc>
        <w:tc>
          <w:tcPr>
            <w:tcW w:w="850" w:type="dxa"/>
            <w:vMerge w:val="restart"/>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lastRenderedPageBreak/>
              <w:t>1, 2.9, 2.10</w:t>
            </w:r>
          </w:p>
        </w:tc>
      </w:tr>
      <w:tr w:rsidR="0083051D" w:rsidRPr="0083051D" w:rsidTr="00A55F18">
        <w:trPr>
          <w:trHeight w:val="225"/>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в том числе:</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300"/>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федеральный бюджет</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300"/>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областной бюджет</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301 126,5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27 415,5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251 978,7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21 732,3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300"/>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местные бюджеты</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465"/>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внебюджетные средства</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225"/>
        </w:trPr>
        <w:tc>
          <w:tcPr>
            <w:tcW w:w="1701" w:type="dxa"/>
            <w:vMerge w:val="restart"/>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Всего по подпрограмме № 2</w:t>
            </w:r>
          </w:p>
        </w:tc>
        <w:tc>
          <w:tcPr>
            <w:tcW w:w="709" w:type="dxa"/>
            <w:vMerge w:val="restart"/>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итого</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152 291 334,2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9 521 515,4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10 107 159,7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9 464 563,5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9 285 501,1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9 956 461,8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12 438 807,2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13 455 393,5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14 059 150,4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14 732 449,5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15 480 274,8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16 405 422,0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17 384 635,4 </w:t>
            </w:r>
          </w:p>
        </w:tc>
        <w:tc>
          <w:tcPr>
            <w:tcW w:w="1560" w:type="dxa"/>
            <w:vMerge w:val="restart"/>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850" w:type="dxa"/>
            <w:vMerge w:val="restart"/>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r>
      <w:tr w:rsidR="0083051D" w:rsidRPr="0083051D" w:rsidTr="00A55F18">
        <w:trPr>
          <w:trHeight w:val="225"/>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в том числе:</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300"/>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федеральный бюджет</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1 069 256,4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312 546,7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38 857,5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26 037,0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42 688,0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142 112,6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135 006,0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144 873,1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104 049,6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123 085,9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300"/>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областной бюджет</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34 200 219,7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2 890 230,2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2 887 977,0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2 405 174,6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2 266 561,3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2 385 388,3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2 632 194,7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3 065 272,3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2 926 832,2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2 919 398,9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3 088 912,2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3 270 577,7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3 461 700,4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975"/>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территориальный фонд обязательного медицинского страхования</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117 021 858,2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6 318 738,5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7 180 325,2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7 033 351,9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6 976 251,8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7 428 960,9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9 671 606,5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10 245 248,1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11 028 268,6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11 689 964,7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12 391 362,6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13 134 844,4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13 922 935,0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300"/>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местные бюджеты</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645"/>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внебюджетные средства</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300"/>
        </w:trPr>
        <w:tc>
          <w:tcPr>
            <w:tcW w:w="15616" w:type="dxa"/>
            <w:gridSpan w:val="18"/>
            <w:tcBorders>
              <w:top w:val="nil"/>
              <w:left w:val="nil"/>
              <w:bottom w:val="nil"/>
              <w:right w:val="nil"/>
            </w:tcBorders>
            <w:shd w:val="clear" w:color="000000" w:fill="FFFFFF"/>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Подпрограмма № 3 "Развитие государственно0частного партнерства"</w:t>
            </w:r>
          </w:p>
        </w:tc>
      </w:tr>
      <w:tr w:rsidR="0083051D" w:rsidRPr="0083051D" w:rsidTr="00A55F18">
        <w:trPr>
          <w:trHeight w:val="300"/>
        </w:trPr>
        <w:tc>
          <w:tcPr>
            <w:tcW w:w="15616" w:type="dxa"/>
            <w:gridSpan w:val="18"/>
            <w:tcBorders>
              <w:top w:val="nil"/>
              <w:left w:val="nil"/>
              <w:bottom w:val="nil"/>
              <w:right w:val="nil"/>
            </w:tcBorders>
            <w:shd w:val="clear" w:color="000000" w:fill="FFFFFF"/>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Цель подпрограммы № 3 - повышение качества оказания медицинских услуг в сфере здравоохранения</w:t>
            </w:r>
          </w:p>
        </w:tc>
      </w:tr>
      <w:tr w:rsidR="0083051D" w:rsidRPr="0083051D" w:rsidTr="00A55F18">
        <w:trPr>
          <w:trHeight w:val="735"/>
        </w:trPr>
        <w:tc>
          <w:tcPr>
            <w:tcW w:w="15616" w:type="dxa"/>
            <w:gridSpan w:val="18"/>
            <w:tcBorders>
              <w:top w:val="nil"/>
              <w:left w:val="nil"/>
              <w:bottom w:val="nil"/>
              <w:right w:val="nil"/>
            </w:tcBorders>
            <w:shd w:val="clear" w:color="000000" w:fill="FFFFFF"/>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Задачи № 1 - 5. </w:t>
            </w:r>
            <w:proofErr w:type="gramStart"/>
            <w:r w:rsidRPr="0083051D">
              <w:rPr>
                <w:rFonts w:ascii="Times New Roman" w:eastAsia="Times New Roman" w:hAnsi="Times New Roman" w:cs="Times New Roman"/>
                <w:sz w:val="18"/>
                <w:szCs w:val="18"/>
                <w:lang w:eastAsia="ru-RU"/>
              </w:rPr>
              <w:t xml:space="preserve">Привлечение в отрасль дополнительных финансовых источников; организация в области инновационного производственного и диагностического центра на базе циклотрона, радиохимической лаборатории, позитронно0эмиссионного </w:t>
            </w:r>
            <w:proofErr w:type="spellStart"/>
            <w:r w:rsidRPr="0083051D">
              <w:rPr>
                <w:rFonts w:ascii="Times New Roman" w:eastAsia="Times New Roman" w:hAnsi="Times New Roman" w:cs="Times New Roman"/>
                <w:sz w:val="18"/>
                <w:szCs w:val="18"/>
                <w:lang w:eastAsia="ru-RU"/>
              </w:rPr>
              <w:t>томографического</w:t>
            </w:r>
            <w:proofErr w:type="spellEnd"/>
            <w:r w:rsidRPr="0083051D">
              <w:rPr>
                <w:rFonts w:ascii="Times New Roman" w:eastAsia="Times New Roman" w:hAnsi="Times New Roman" w:cs="Times New Roman"/>
                <w:sz w:val="18"/>
                <w:szCs w:val="18"/>
                <w:lang w:eastAsia="ru-RU"/>
              </w:rPr>
              <w:t xml:space="preserve"> сканера (далее - ПЭТ0сканер), компьютерного томографа и магнитно0резонансного томографа (далее - КТ и МРТ); создание условий для высококачественной диагностики и лечения больных с использованием технологий ядерной медицины; повышение обеспеченности населения в заместительной почечной терапии методом гемодиализа;</w:t>
            </w:r>
            <w:proofErr w:type="gramEnd"/>
            <w:r w:rsidRPr="0083051D">
              <w:rPr>
                <w:rFonts w:ascii="Times New Roman" w:eastAsia="Times New Roman" w:hAnsi="Times New Roman" w:cs="Times New Roman"/>
                <w:sz w:val="18"/>
                <w:szCs w:val="18"/>
                <w:lang w:eastAsia="ru-RU"/>
              </w:rPr>
              <w:t xml:space="preserve"> обеспечение лечения бесплодия методами вспомогательных репродуктивных технологий</w:t>
            </w:r>
          </w:p>
        </w:tc>
      </w:tr>
      <w:tr w:rsidR="0083051D" w:rsidRPr="0083051D" w:rsidTr="00A55F18">
        <w:trPr>
          <w:trHeight w:val="225"/>
        </w:trPr>
        <w:tc>
          <w:tcPr>
            <w:tcW w:w="1701" w:type="dxa"/>
            <w:vMerge w:val="restart"/>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1.1. Организация инновационного производственного и диагностического центра на базе циклотрона, радиохимической лаборатории, ПЭТ0сканера, КТ и МРТ</w:t>
            </w:r>
          </w:p>
        </w:tc>
        <w:tc>
          <w:tcPr>
            <w:tcW w:w="709" w:type="dxa"/>
            <w:vMerge w:val="restart"/>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министерство здравоохранения</w:t>
            </w: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итого</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120 000,0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120 000,0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1560" w:type="dxa"/>
            <w:vMerge w:val="restart"/>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создание условий для высококачественной диагностики и лечения больных с использованием технологий ядерной медицины</w:t>
            </w:r>
          </w:p>
        </w:tc>
        <w:tc>
          <w:tcPr>
            <w:tcW w:w="850" w:type="dxa"/>
            <w:vMerge w:val="restart"/>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1, 6, 3.1, 3.2, 3.3</w:t>
            </w:r>
          </w:p>
        </w:tc>
      </w:tr>
      <w:tr w:rsidR="0083051D" w:rsidRPr="0083051D" w:rsidTr="00A55F18">
        <w:trPr>
          <w:trHeight w:val="225"/>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в том числе:</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300"/>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федеральный бюджет</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300"/>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областной бюджет</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660"/>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территориальный фонд обязательного </w:t>
            </w:r>
            <w:r w:rsidRPr="0083051D">
              <w:rPr>
                <w:rFonts w:ascii="Times New Roman" w:eastAsia="Times New Roman" w:hAnsi="Times New Roman" w:cs="Times New Roman"/>
                <w:sz w:val="18"/>
                <w:szCs w:val="18"/>
                <w:lang w:eastAsia="ru-RU"/>
              </w:rPr>
              <w:lastRenderedPageBreak/>
              <w:t>медицинского страхования</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lastRenderedPageBreak/>
              <w:t xml:space="preserve"> 120 000,0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120 000,0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300"/>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местные бюджеты</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435"/>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внебюджетные средства</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300"/>
        </w:trPr>
        <w:tc>
          <w:tcPr>
            <w:tcW w:w="1701" w:type="dxa"/>
            <w:vMerge w:val="restart"/>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Всего по подпрограмме № 3</w:t>
            </w:r>
          </w:p>
        </w:tc>
        <w:tc>
          <w:tcPr>
            <w:tcW w:w="709" w:type="dxa"/>
            <w:vMerge w:val="restart"/>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итого</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120 000,0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120 000,0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1560" w:type="dxa"/>
            <w:vMerge w:val="restart"/>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850" w:type="dxa"/>
            <w:vMerge w:val="restart"/>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r>
      <w:tr w:rsidR="0083051D" w:rsidRPr="0083051D" w:rsidTr="00A55F18">
        <w:trPr>
          <w:trHeight w:val="225"/>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в том числе:</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300"/>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федеральный бюджет</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300"/>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областной бюджет</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660"/>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территориальный фонд обязательного медицинского страхования</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120 000,0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120 000,0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300"/>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местные бюджеты</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300"/>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юридические лица</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300"/>
        </w:trPr>
        <w:tc>
          <w:tcPr>
            <w:tcW w:w="15616" w:type="dxa"/>
            <w:gridSpan w:val="18"/>
            <w:tcBorders>
              <w:top w:val="nil"/>
              <w:left w:val="nil"/>
              <w:bottom w:val="nil"/>
              <w:right w:val="nil"/>
            </w:tcBorders>
            <w:shd w:val="clear" w:color="000000" w:fill="FFFFFF"/>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Подпрограмма № 4 "Охрана здоровья матери и ребенка"</w:t>
            </w:r>
          </w:p>
        </w:tc>
      </w:tr>
      <w:tr w:rsidR="0083051D" w:rsidRPr="0083051D" w:rsidTr="00A55F18">
        <w:trPr>
          <w:trHeight w:val="300"/>
        </w:trPr>
        <w:tc>
          <w:tcPr>
            <w:tcW w:w="15616" w:type="dxa"/>
            <w:gridSpan w:val="18"/>
            <w:tcBorders>
              <w:top w:val="nil"/>
              <w:left w:val="nil"/>
              <w:bottom w:val="nil"/>
              <w:right w:val="nil"/>
            </w:tcBorders>
            <w:shd w:val="clear" w:color="000000" w:fill="FFFFFF"/>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Цели подпрограммы № 4 - создание условий для оказания доступной и качественной медицинской помощи детям и матерям; улучшение состояния здоровья детей и матерей; снижение материнской, младенческой и детской смертности</w:t>
            </w:r>
          </w:p>
        </w:tc>
      </w:tr>
      <w:tr w:rsidR="0083051D" w:rsidRPr="0083051D" w:rsidTr="00A55F18">
        <w:trPr>
          <w:trHeight w:val="225"/>
        </w:trPr>
        <w:tc>
          <w:tcPr>
            <w:tcW w:w="170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11272" w:type="dxa"/>
            <w:gridSpan w:val="14"/>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r>
      <w:tr w:rsidR="0083051D" w:rsidRPr="0083051D" w:rsidTr="00A55F18">
        <w:trPr>
          <w:trHeight w:val="225"/>
        </w:trPr>
        <w:tc>
          <w:tcPr>
            <w:tcW w:w="1701" w:type="dxa"/>
            <w:vMerge w:val="restart"/>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1. Совершенствование медицинской помощи женщинам и детям</w:t>
            </w:r>
          </w:p>
        </w:tc>
        <w:tc>
          <w:tcPr>
            <w:tcW w:w="709" w:type="dxa"/>
            <w:vMerge w:val="restart"/>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министерство здравоохранения</w:t>
            </w: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итого</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223 046,3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18 152,3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30 137,6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10 400,0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24 850,0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20 000,0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21 200,0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22 472,0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23 820,3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25 249,5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26 764,5 </w:t>
            </w:r>
          </w:p>
        </w:tc>
        <w:tc>
          <w:tcPr>
            <w:tcW w:w="1560" w:type="dxa"/>
            <w:vMerge w:val="restart"/>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приобретение не менее 50 единиц оборудования для государственных медицинских организаций, оказывающих акушерско-гинекологическую и педиатрическую помощь. Дооснащение детских поликлиник и детских </w:t>
            </w:r>
            <w:r w:rsidRPr="0083051D">
              <w:rPr>
                <w:rFonts w:ascii="Times New Roman" w:eastAsia="Times New Roman" w:hAnsi="Times New Roman" w:cs="Times New Roman"/>
                <w:sz w:val="18"/>
                <w:szCs w:val="18"/>
                <w:lang w:eastAsia="ru-RU"/>
              </w:rPr>
              <w:lastRenderedPageBreak/>
              <w:t>поликлинических отделений государственных медицинских организаций Архангельской области медицинскими изделиями. Проведение ремонтов для приведения помещений в соответствие с санитарно-эпидемиологическими правилами и нормативами</w:t>
            </w:r>
          </w:p>
        </w:tc>
        <w:tc>
          <w:tcPr>
            <w:tcW w:w="850" w:type="dxa"/>
            <w:vMerge w:val="restart"/>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lastRenderedPageBreak/>
              <w:t>1, 2, 3, 1.1, 1.2, 1.3, 1.26</w:t>
            </w:r>
          </w:p>
        </w:tc>
      </w:tr>
      <w:tr w:rsidR="0083051D" w:rsidRPr="0083051D" w:rsidTr="00A55F18">
        <w:trPr>
          <w:trHeight w:val="225"/>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в том числе:</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300"/>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федеральный бюджет</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300"/>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областной бюджет</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223 046,3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18 152,3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30 137,6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10 400,0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24 850,0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20 000,0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21 200,0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22 472,0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23 820,3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25 249,5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26 764,5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300"/>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местные бюджеты</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585"/>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внебюджетные средства</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390"/>
        </w:trPr>
        <w:tc>
          <w:tcPr>
            <w:tcW w:w="1701" w:type="dxa"/>
            <w:vMerge w:val="restart"/>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lastRenderedPageBreak/>
              <w:t xml:space="preserve">2. Обеспечение проведения </w:t>
            </w:r>
            <w:proofErr w:type="spellStart"/>
            <w:r w:rsidRPr="0083051D">
              <w:rPr>
                <w:rFonts w:ascii="Times New Roman" w:eastAsia="Times New Roman" w:hAnsi="Times New Roman" w:cs="Times New Roman"/>
                <w:sz w:val="18"/>
                <w:szCs w:val="18"/>
                <w:lang w:eastAsia="ru-RU"/>
              </w:rPr>
              <w:t>аудиологического</w:t>
            </w:r>
            <w:proofErr w:type="spellEnd"/>
            <w:r w:rsidRPr="0083051D">
              <w:rPr>
                <w:rFonts w:ascii="Times New Roman" w:eastAsia="Times New Roman" w:hAnsi="Times New Roman" w:cs="Times New Roman"/>
                <w:sz w:val="18"/>
                <w:szCs w:val="18"/>
                <w:lang w:eastAsia="ru-RU"/>
              </w:rPr>
              <w:t xml:space="preserve"> и </w:t>
            </w:r>
            <w:proofErr w:type="spellStart"/>
            <w:r w:rsidRPr="0083051D">
              <w:rPr>
                <w:rFonts w:ascii="Times New Roman" w:eastAsia="Times New Roman" w:hAnsi="Times New Roman" w:cs="Times New Roman"/>
                <w:sz w:val="18"/>
                <w:szCs w:val="18"/>
                <w:lang w:eastAsia="ru-RU"/>
              </w:rPr>
              <w:t>неонатального</w:t>
            </w:r>
            <w:proofErr w:type="spellEnd"/>
            <w:r w:rsidRPr="0083051D">
              <w:rPr>
                <w:rFonts w:ascii="Times New Roman" w:eastAsia="Times New Roman" w:hAnsi="Times New Roman" w:cs="Times New Roman"/>
                <w:sz w:val="18"/>
                <w:szCs w:val="18"/>
                <w:lang w:eastAsia="ru-RU"/>
              </w:rPr>
              <w:t xml:space="preserve"> скрининга</w:t>
            </w:r>
          </w:p>
        </w:tc>
        <w:tc>
          <w:tcPr>
            <w:tcW w:w="709" w:type="dxa"/>
            <w:vMerge w:val="restart"/>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министерство здравоохранения</w:t>
            </w: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итого</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16 420,2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5 220,8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5 199,4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6 000,0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1560" w:type="dxa"/>
            <w:vMerge w:val="restart"/>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закупка оборудования и расходных материалов для </w:t>
            </w:r>
            <w:proofErr w:type="spellStart"/>
            <w:r w:rsidRPr="0083051D">
              <w:rPr>
                <w:rFonts w:ascii="Times New Roman" w:eastAsia="Times New Roman" w:hAnsi="Times New Roman" w:cs="Times New Roman"/>
                <w:sz w:val="18"/>
                <w:szCs w:val="18"/>
                <w:lang w:eastAsia="ru-RU"/>
              </w:rPr>
              <w:t>аудиологического</w:t>
            </w:r>
            <w:proofErr w:type="spellEnd"/>
            <w:r w:rsidRPr="0083051D">
              <w:rPr>
                <w:rFonts w:ascii="Times New Roman" w:eastAsia="Times New Roman" w:hAnsi="Times New Roman" w:cs="Times New Roman"/>
                <w:sz w:val="18"/>
                <w:szCs w:val="18"/>
                <w:lang w:eastAsia="ru-RU"/>
              </w:rPr>
              <w:t xml:space="preserve"> и </w:t>
            </w:r>
            <w:proofErr w:type="spellStart"/>
            <w:r w:rsidRPr="0083051D">
              <w:rPr>
                <w:rFonts w:ascii="Times New Roman" w:eastAsia="Times New Roman" w:hAnsi="Times New Roman" w:cs="Times New Roman"/>
                <w:sz w:val="18"/>
                <w:szCs w:val="18"/>
                <w:lang w:eastAsia="ru-RU"/>
              </w:rPr>
              <w:t>неонатального</w:t>
            </w:r>
            <w:proofErr w:type="spellEnd"/>
            <w:r w:rsidRPr="0083051D">
              <w:rPr>
                <w:rFonts w:ascii="Times New Roman" w:eastAsia="Times New Roman" w:hAnsi="Times New Roman" w:cs="Times New Roman"/>
                <w:sz w:val="18"/>
                <w:szCs w:val="18"/>
                <w:lang w:eastAsia="ru-RU"/>
              </w:rPr>
              <w:t xml:space="preserve"> скрининга</w:t>
            </w:r>
          </w:p>
        </w:tc>
        <w:tc>
          <w:tcPr>
            <w:tcW w:w="850" w:type="dxa"/>
            <w:vMerge w:val="restart"/>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3, 4.2, 4.3</w:t>
            </w:r>
          </w:p>
        </w:tc>
      </w:tr>
      <w:tr w:rsidR="0083051D" w:rsidRPr="0083051D" w:rsidTr="00A55F18">
        <w:trPr>
          <w:trHeight w:val="225"/>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в том числе:</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300"/>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федеральный бюджет</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9 794,4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4 907,9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4 886,5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300"/>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областной бюджет</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6 625,8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312,9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312,9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6 000,0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300"/>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местные бюджеты</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540"/>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внебюджетные средства</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1485"/>
        </w:trPr>
        <w:tc>
          <w:tcPr>
            <w:tcW w:w="1701" w:type="dxa"/>
            <w:vMerge w:val="restart"/>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3. Обеспечение полноценным питанием беременных женщин, кормящих матерей и детей в возрасте до 3 лет</w:t>
            </w:r>
          </w:p>
        </w:tc>
        <w:tc>
          <w:tcPr>
            <w:tcW w:w="709" w:type="dxa"/>
            <w:vMerge w:val="restart"/>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министерство здравоохранения</w:t>
            </w: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итого</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994 343,5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71 432,3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75 194,8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73 000,0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73 000,0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41 795,0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49 890,0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44 560,0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100 312,6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106 331,4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112 711,2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119 473,9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126 642,3 </w:t>
            </w:r>
          </w:p>
        </w:tc>
        <w:tc>
          <w:tcPr>
            <w:tcW w:w="156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roofErr w:type="gramStart"/>
            <w:r w:rsidRPr="0083051D">
              <w:rPr>
                <w:rFonts w:ascii="Times New Roman" w:eastAsia="Times New Roman" w:hAnsi="Times New Roman" w:cs="Times New Roman"/>
                <w:sz w:val="18"/>
                <w:szCs w:val="18"/>
                <w:lang w:eastAsia="ru-RU"/>
              </w:rPr>
              <w:t>приобретение продуктов питания по назначению врача для беременных женщин, кормящих матерей и детей в возрасте до 3 лет (2013 - 2016 годы - для обеспечения не менее</w:t>
            </w:r>
            <w:proofErr w:type="gramEnd"/>
          </w:p>
        </w:tc>
        <w:tc>
          <w:tcPr>
            <w:tcW w:w="850" w:type="dxa"/>
            <w:vMerge w:val="restart"/>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1, 2, 3, 19, 4.4, 4.5</w:t>
            </w:r>
          </w:p>
        </w:tc>
      </w:tr>
      <w:tr w:rsidR="0083051D" w:rsidRPr="0083051D" w:rsidTr="00A55F18">
        <w:trPr>
          <w:trHeight w:val="225"/>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в том числе:</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156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25 000 человек в год;</w:t>
            </w: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330"/>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федеральный бюджет</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156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2017 - 2020 годы - для обеспечения не </w:t>
            </w:r>
            <w:r w:rsidRPr="0083051D">
              <w:rPr>
                <w:rFonts w:ascii="Times New Roman" w:eastAsia="Times New Roman" w:hAnsi="Times New Roman" w:cs="Times New Roman"/>
                <w:sz w:val="18"/>
                <w:szCs w:val="18"/>
                <w:lang w:eastAsia="ru-RU"/>
              </w:rPr>
              <w:lastRenderedPageBreak/>
              <w:t>менее</w:t>
            </w: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300"/>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областной бюджет</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994 343,5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71 432,3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75 194,8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73 000,0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73 000,0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41 795,0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49 890,0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44 560,0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100 312,6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106 331,4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112 711,2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119 473,9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126 642,3 </w:t>
            </w:r>
          </w:p>
        </w:tc>
        <w:tc>
          <w:tcPr>
            <w:tcW w:w="156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roofErr w:type="gramStart"/>
            <w:r w:rsidRPr="0083051D">
              <w:rPr>
                <w:rFonts w:ascii="Times New Roman" w:eastAsia="Times New Roman" w:hAnsi="Times New Roman" w:cs="Times New Roman"/>
                <w:sz w:val="18"/>
                <w:szCs w:val="18"/>
                <w:lang w:eastAsia="ru-RU"/>
              </w:rPr>
              <w:t>15 000 человек в год)</w:t>
            </w:r>
            <w:proofErr w:type="gramEnd"/>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300"/>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местные бюджеты</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1560" w:type="dxa"/>
            <w:tcBorders>
              <w:top w:val="nil"/>
              <w:left w:val="nil"/>
              <w:bottom w:val="nil"/>
              <w:right w:val="nil"/>
            </w:tcBorders>
            <w:shd w:val="clear" w:color="000000" w:fill="FFFFFF"/>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450"/>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внебюджетные средства</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1560" w:type="dxa"/>
            <w:tcBorders>
              <w:top w:val="nil"/>
              <w:left w:val="nil"/>
              <w:bottom w:val="nil"/>
              <w:right w:val="nil"/>
            </w:tcBorders>
            <w:shd w:val="clear" w:color="000000" w:fill="FFFFFF"/>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660"/>
        </w:trPr>
        <w:tc>
          <w:tcPr>
            <w:tcW w:w="1701" w:type="dxa"/>
            <w:vMerge w:val="restart"/>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3.1. Предоставление единовременной денежной выплаты за счет средств областного бюджета в связи с направлением женщин на </w:t>
            </w:r>
            <w:proofErr w:type="spellStart"/>
            <w:r w:rsidRPr="0083051D">
              <w:rPr>
                <w:rFonts w:ascii="Times New Roman" w:eastAsia="Times New Roman" w:hAnsi="Times New Roman" w:cs="Times New Roman"/>
                <w:sz w:val="18"/>
                <w:szCs w:val="18"/>
                <w:lang w:eastAsia="ru-RU"/>
              </w:rPr>
              <w:t>родоразрешение</w:t>
            </w:r>
            <w:proofErr w:type="spellEnd"/>
            <w:r w:rsidRPr="0083051D">
              <w:rPr>
                <w:rFonts w:ascii="Times New Roman" w:eastAsia="Times New Roman" w:hAnsi="Times New Roman" w:cs="Times New Roman"/>
                <w:sz w:val="18"/>
                <w:szCs w:val="18"/>
                <w:lang w:eastAsia="ru-RU"/>
              </w:rPr>
              <w:t xml:space="preserve"> в государственные медицинские организации</w:t>
            </w:r>
          </w:p>
        </w:tc>
        <w:tc>
          <w:tcPr>
            <w:tcW w:w="709" w:type="dxa"/>
            <w:vMerge w:val="restart"/>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министерство здравоохранения</w:t>
            </w: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итого</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75 668,4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10 317,7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11 593,0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12 288,5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13 025,9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13 807,4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14 635,9 </w:t>
            </w:r>
          </w:p>
        </w:tc>
        <w:tc>
          <w:tcPr>
            <w:tcW w:w="156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предоставление единовременной денежной выплаты не менее</w:t>
            </w:r>
          </w:p>
        </w:tc>
        <w:tc>
          <w:tcPr>
            <w:tcW w:w="850" w:type="dxa"/>
            <w:vMerge w:val="restart"/>
            <w:tcBorders>
              <w:top w:val="nil"/>
              <w:left w:val="nil"/>
              <w:bottom w:val="nil"/>
              <w:right w:val="nil"/>
            </w:tcBorders>
            <w:shd w:val="clear" w:color="000000" w:fill="FFFFFF"/>
            <w:noWrap/>
            <w:vAlign w:val="bottom"/>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4.12</w:t>
            </w:r>
          </w:p>
        </w:tc>
      </w:tr>
      <w:tr w:rsidR="0083051D" w:rsidRPr="0083051D" w:rsidTr="00A55F18">
        <w:trPr>
          <w:trHeight w:val="225"/>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в том числе:</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156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80% - в 2018 году,</w:t>
            </w: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300"/>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федеральный бюджет</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156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85% - в 2019 году,</w:t>
            </w: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300"/>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областной бюджет</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75 668,4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10 317,7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11 593,0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12 288,5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13 025,9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13 807,4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14 635,9 </w:t>
            </w:r>
          </w:p>
        </w:tc>
        <w:tc>
          <w:tcPr>
            <w:tcW w:w="156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90% - в 2020 году</w:t>
            </w: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330"/>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местные бюджеты</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156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от численности женщин, направляемых на </w:t>
            </w:r>
            <w:proofErr w:type="spellStart"/>
            <w:r w:rsidRPr="0083051D">
              <w:rPr>
                <w:rFonts w:ascii="Times New Roman" w:eastAsia="Times New Roman" w:hAnsi="Times New Roman" w:cs="Times New Roman"/>
                <w:sz w:val="18"/>
                <w:szCs w:val="18"/>
                <w:lang w:eastAsia="ru-RU"/>
              </w:rPr>
              <w:t>родоразрешение</w:t>
            </w:r>
            <w:proofErr w:type="spellEnd"/>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600"/>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внебюджетные средства</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156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в государственные медицинские организации</w:t>
            </w: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300"/>
        </w:trPr>
        <w:tc>
          <w:tcPr>
            <w:tcW w:w="15616" w:type="dxa"/>
            <w:gridSpan w:val="18"/>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Задача № 2. Развитие специализированной, в том числе высокотехнологичной, медицинской помощи детям и женщинам</w:t>
            </w:r>
          </w:p>
        </w:tc>
      </w:tr>
      <w:tr w:rsidR="0083051D" w:rsidRPr="0083051D" w:rsidTr="00A55F18">
        <w:trPr>
          <w:trHeight w:val="1680"/>
        </w:trPr>
        <w:tc>
          <w:tcPr>
            <w:tcW w:w="1701" w:type="dxa"/>
            <w:vMerge w:val="restart"/>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4. Развитие </w:t>
            </w:r>
            <w:proofErr w:type="spellStart"/>
            <w:r w:rsidRPr="0083051D">
              <w:rPr>
                <w:rFonts w:ascii="Times New Roman" w:eastAsia="Times New Roman" w:hAnsi="Times New Roman" w:cs="Times New Roman"/>
                <w:sz w:val="18"/>
                <w:szCs w:val="18"/>
                <w:lang w:eastAsia="ru-RU"/>
              </w:rPr>
              <w:t>пренатальной</w:t>
            </w:r>
            <w:proofErr w:type="spellEnd"/>
            <w:r w:rsidRPr="0083051D">
              <w:rPr>
                <w:rFonts w:ascii="Times New Roman" w:eastAsia="Times New Roman" w:hAnsi="Times New Roman" w:cs="Times New Roman"/>
                <w:sz w:val="18"/>
                <w:szCs w:val="18"/>
                <w:lang w:eastAsia="ru-RU"/>
              </w:rPr>
              <w:t xml:space="preserve"> диагностики нарушений развития ребенка</w:t>
            </w:r>
          </w:p>
        </w:tc>
        <w:tc>
          <w:tcPr>
            <w:tcW w:w="709" w:type="dxa"/>
            <w:vMerge w:val="restart"/>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министерство здравоохранения</w:t>
            </w: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итого</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36 427,3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13 183,9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7 643,4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7 600,0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4 000,0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2 000,0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2 000,0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156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приобретение аппарата </w:t>
            </w:r>
            <w:proofErr w:type="spellStart"/>
            <w:r w:rsidRPr="0083051D">
              <w:rPr>
                <w:rFonts w:ascii="Times New Roman" w:eastAsia="Times New Roman" w:hAnsi="Times New Roman" w:cs="Times New Roman"/>
                <w:sz w:val="18"/>
                <w:szCs w:val="18"/>
                <w:lang w:eastAsia="ru-RU"/>
              </w:rPr>
              <w:t>УЗИ-диагностики</w:t>
            </w:r>
            <w:proofErr w:type="spellEnd"/>
            <w:r w:rsidRPr="0083051D">
              <w:rPr>
                <w:rFonts w:ascii="Times New Roman" w:eastAsia="Times New Roman" w:hAnsi="Times New Roman" w:cs="Times New Roman"/>
                <w:sz w:val="18"/>
                <w:szCs w:val="18"/>
                <w:lang w:eastAsia="ru-RU"/>
              </w:rPr>
              <w:t xml:space="preserve"> для государственного бюджетного учреждения здравоохранения Архангельской области "Северодвинский родильный дом".</w:t>
            </w:r>
          </w:p>
        </w:tc>
        <w:tc>
          <w:tcPr>
            <w:tcW w:w="850" w:type="dxa"/>
            <w:vMerge w:val="restart"/>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1, 3, 4.1, 4.4, 4.5, 4.6, 4.9</w:t>
            </w:r>
          </w:p>
        </w:tc>
      </w:tr>
      <w:tr w:rsidR="0083051D" w:rsidRPr="0083051D" w:rsidTr="00A55F18">
        <w:trPr>
          <w:trHeight w:val="2070"/>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в том числе:</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156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Открытие и оснащение оборудованием цитогенетической лаборатории (государственное бюджетное учреждение здравоохранения Архангельской области "Архангельская детская клиническая больница имени </w:t>
            </w:r>
            <w:proofErr w:type="spellStart"/>
            <w:r w:rsidRPr="0083051D">
              <w:rPr>
                <w:rFonts w:ascii="Times New Roman" w:eastAsia="Times New Roman" w:hAnsi="Times New Roman" w:cs="Times New Roman"/>
                <w:sz w:val="18"/>
                <w:szCs w:val="18"/>
                <w:lang w:eastAsia="ru-RU"/>
              </w:rPr>
              <w:t>П.Г.Выжлецова</w:t>
            </w:r>
            <w:proofErr w:type="spellEnd"/>
            <w:r w:rsidRPr="0083051D">
              <w:rPr>
                <w:rFonts w:ascii="Times New Roman" w:eastAsia="Times New Roman" w:hAnsi="Times New Roman" w:cs="Times New Roman"/>
                <w:sz w:val="18"/>
                <w:szCs w:val="18"/>
                <w:lang w:eastAsia="ru-RU"/>
              </w:rPr>
              <w:t>")</w:t>
            </w: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2295"/>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федеральный бюджет</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11 777,3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5 508,9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6 268,4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156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Оснащение оборудованием патологоанатомического отделения государственного бюджетного учреждения здравоохранения Архангельской области "Архангельская областная клиническая больница"</w:t>
            </w: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300"/>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областной бюджет</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24 650,0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7 675,0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1 375,0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7 600,0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4 000,0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2 000,0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2 000,0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1560" w:type="dxa"/>
            <w:tcBorders>
              <w:top w:val="nil"/>
              <w:left w:val="nil"/>
              <w:bottom w:val="nil"/>
              <w:right w:val="nil"/>
            </w:tcBorders>
            <w:shd w:val="clear" w:color="000000" w:fill="FFFFFF"/>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300"/>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местные бюджеты</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1560" w:type="dxa"/>
            <w:tcBorders>
              <w:top w:val="nil"/>
              <w:left w:val="nil"/>
              <w:bottom w:val="nil"/>
              <w:right w:val="nil"/>
            </w:tcBorders>
            <w:shd w:val="clear" w:color="000000" w:fill="FFFFFF"/>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360"/>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внебюджетные средства</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1560" w:type="dxa"/>
            <w:tcBorders>
              <w:top w:val="nil"/>
              <w:left w:val="nil"/>
              <w:bottom w:val="nil"/>
              <w:right w:val="nil"/>
            </w:tcBorders>
            <w:shd w:val="clear" w:color="000000" w:fill="FFFFFF"/>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469"/>
        </w:trPr>
        <w:tc>
          <w:tcPr>
            <w:tcW w:w="1701" w:type="dxa"/>
            <w:vMerge w:val="restart"/>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5. Совершенствование профилактических мероприятий путем </w:t>
            </w:r>
            <w:proofErr w:type="spellStart"/>
            <w:r w:rsidRPr="0083051D">
              <w:rPr>
                <w:rFonts w:ascii="Times New Roman" w:eastAsia="Times New Roman" w:hAnsi="Times New Roman" w:cs="Times New Roman"/>
                <w:sz w:val="18"/>
                <w:szCs w:val="18"/>
                <w:lang w:eastAsia="ru-RU"/>
              </w:rPr>
              <w:t>доабортного</w:t>
            </w:r>
            <w:proofErr w:type="spellEnd"/>
            <w:r w:rsidRPr="0083051D">
              <w:rPr>
                <w:rFonts w:ascii="Times New Roman" w:eastAsia="Times New Roman" w:hAnsi="Times New Roman" w:cs="Times New Roman"/>
                <w:sz w:val="18"/>
                <w:szCs w:val="18"/>
                <w:lang w:eastAsia="ru-RU"/>
              </w:rPr>
              <w:t xml:space="preserve"> консультирования и развития центров (кабинетов) медико-</w:t>
            </w:r>
            <w:r w:rsidRPr="0083051D">
              <w:rPr>
                <w:rFonts w:ascii="Times New Roman" w:eastAsia="Times New Roman" w:hAnsi="Times New Roman" w:cs="Times New Roman"/>
                <w:sz w:val="18"/>
                <w:szCs w:val="18"/>
                <w:lang w:eastAsia="ru-RU"/>
              </w:rPr>
              <w:lastRenderedPageBreak/>
              <w:t>социальной поддержки беременных</w:t>
            </w:r>
          </w:p>
        </w:tc>
        <w:tc>
          <w:tcPr>
            <w:tcW w:w="709" w:type="dxa"/>
            <w:vMerge w:val="restart"/>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lastRenderedPageBreak/>
              <w:t>министерство здравоохранения</w:t>
            </w: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итого</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6 974,1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3 305,8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3 668,3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1560" w:type="dxa"/>
            <w:vMerge w:val="restart"/>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организация и осуществление функционирования службы </w:t>
            </w:r>
            <w:proofErr w:type="spellStart"/>
            <w:r w:rsidRPr="0083051D">
              <w:rPr>
                <w:rFonts w:ascii="Times New Roman" w:eastAsia="Times New Roman" w:hAnsi="Times New Roman" w:cs="Times New Roman"/>
                <w:sz w:val="18"/>
                <w:szCs w:val="18"/>
                <w:lang w:eastAsia="ru-RU"/>
              </w:rPr>
              <w:t>доабортного</w:t>
            </w:r>
            <w:proofErr w:type="spellEnd"/>
            <w:r w:rsidRPr="0083051D">
              <w:rPr>
                <w:rFonts w:ascii="Times New Roman" w:eastAsia="Times New Roman" w:hAnsi="Times New Roman" w:cs="Times New Roman"/>
                <w:sz w:val="18"/>
                <w:szCs w:val="18"/>
                <w:lang w:eastAsia="ru-RU"/>
              </w:rPr>
              <w:t xml:space="preserve"> консультирования в женских консультациях, </w:t>
            </w:r>
            <w:r w:rsidRPr="0083051D">
              <w:rPr>
                <w:rFonts w:ascii="Times New Roman" w:eastAsia="Times New Roman" w:hAnsi="Times New Roman" w:cs="Times New Roman"/>
                <w:sz w:val="18"/>
                <w:szCs w:val="18"/>
                <w:lang w:eastAsia="ru-RU"/>
              </w:rPr>
              <w:lastRenderedPageBreak/>
              <w:t>обеспечение работы телефона доверия</w:t>
            </w:r>
          </w:p>
        </w:tc>
        <w:tc>
          <w:tcPr>
            <w:tcW w:w="850" w:type="dxa"/>
            <w:vMerge w:val="restart"/>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lastRenderedPageBreak/>
              <w:t>1, 2, 3, 4.10, 4.12</w:t>
            </w:r>
          </w:p>
        </w:tc>
      </w:tr>
      <w:tr w:rsidR="0083051D" w:rsidRPr="0083051D" w:rsidTr="00A55F18">
        <w:trPr>
          <w:trHeight w:val="443"/>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в том числе:</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300"/>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федеральный бюджет</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300"/>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областной бюджет</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6 974,1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3 305,8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3 668,3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300"/>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местные бюджеты</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300"/>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внебюджетные средства</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225"/>
        </w:trPr>
        <w:tc>
          <w:tcPr>
            <w:tcW w:w="1701" w:type="dxa"/>
            <w:vMerge w:val="restart"/>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6. Совершенствование оказания медицинской помощи детям с ограниченными возможностями здоровья</w:t>
            </w:r>
          </w:p>
        </w:tc>
        <w:tc>
          <w:tcPr>
            <w:tcW w:w="709" w:type="dxa"/>
            <w:vMerge w:val="restart"/>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министерство здравоохранения</w:t>
            </w: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итого</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34 781,9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754,0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200,0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548,7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5 000,0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2 500,0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2 500,0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8 800,0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2 500,0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2 500,0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2 977,5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3 156,1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3 345,6 </w:t>
            </w:r>
          </w:p>
        </w:tc>
        <w:tc>
          <w:tcPr>
            <w:tcW w:w="1560" w:type="dxa"/>
            <w:vMerge w:val="restart"/>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приобретение продуктов для лечебного питания, расходных материалов, оборудования</w:t>
            </w:r>
          </w:p>
        </w:tc>
        <w:tc>
          <w:tcPr>
            <w:tcW w:w="850" w:type="dxa"/>
            <w:vMerge w:val="restart"/>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1, 3, 4.4, 4.7</w:t>
            </w:r>
          </w:p>
        </w:tc>
      </w:tr>
      <w:tr w:rsidR="0083051D" w:rsidRPr="0083051D" w:rsidTr="00A55F18">
        <w:trPr>
          <w:trHeight w:val="225"/>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в том числе:</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300"/>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федеральный бюджет</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300"/>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областной бюджет</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34 781,9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754,0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200,0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548,7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5 000,0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2 500,0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2 500,0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8 800,0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2 500,0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2 500,0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2 977,5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3 156,1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3 345,6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300"/>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местные бюджеты</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300"/>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внебюджетные средства</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225"/>
        </w:trPr>
        <w:tc>
          <w:tcPr>
            <w:tcW w:w="1701" w:type="dxa"/>
            <w:vMerge w:val="restart"/>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7. Предоставление помощи детям-сиротам, детям, оставшимся без попечения родителей, детям из неполных семей</w:t>
            </w:r>
          </w:p>
        </w:tc>
        <w:tc>
          <w:tcPr>
            <w:tcW w:w="709" w:type="dxa"/>
            <w:vMerge w:val="restart"/>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министерство здравоохранения</w:t>
            </w: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итого</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4 119 724,5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270 368,5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275 000,7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280 907,5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230 207,1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244 780,9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297 039,7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312 559,1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325 876,3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341 946,6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484 055,2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513 098,5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543 884,4 </w:t>
            </w:r>
          </w:p>
        </w:tc>
        <w:tc>
          <w:tcPr>
            <w:tcW w:w="1560" w:type="dxa"/>
            <w:vMerge w:val="restart"/>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совершенствование условий содержания детей-сирот, детей, оставшихся без попечения родителей, детей из неполных семей</w:t>
            </w:r>
          </w:p>
        </w:tc>
        <w:tc>
          <w:tcPr>
            <w:tcW w:w="850" w:type="dxa"/>
            <w:vMerge w:val="restart"/>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1, 3, 1.3, 4.5, 4.8</w:t>
            </w:r>
          </w:p>
        </w:tc>
      </w:tr>
      <w:tr w:rsidR="0083051D" w:rsidRPr="0083051D" w:rsidTr="00A55F18">
        <w:trPr>
          <w:trHeight w:val="225"/>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в том числе:</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300"/>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федеральный бюджет</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300"/>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областной бюджет</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4 119 724,5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270 368,5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275 000,7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280 907,5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230 207,1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244 780,9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297 039,7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312 559,1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325 876,3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341 946,6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484 055,2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513 098,5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543 884,4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300"/>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местные бюджеты</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300"/>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внебюджетные средства</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225"/>
        </w:trPr>
        <w:tc>
          <w:tcPr>
            <w:tcW w:w="1701" w:type="dxa"/>
            <w:vMerge w:val="restart"/>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8. Совершенствование медицинской помощи больным с онкологическими заболеваниями</w:t>
            </w:r>
          </w:p>
        </w:tc>
        <w:tc>
          <w:tcPr>
            <w:tcW w:w="709" w:type="dxa"/>
            <w:vMerge w:val="restart"/>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министерство здравоохранения</w:t>
            </w: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итого</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7 265,5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965,5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6 300,0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1560" w:type="dxa"/>
            <w:vMerge w:val="restart"/>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приобретение оборудования в соответствии с порядком оказания медицинской помощи онкологическим больным</w:t>
            </w:r>
          </w:p>
        </w:tc>
        <w:tc>
          <w:tcPr>
            <w:tcW w:w="850" w:type="dxa"/>
            <w:vMerge w:val="restart"/>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1, 3, 17, 4.5, 4.8, 4.9, 4.11</w:t>
            </w:r>
          </w:p>
        </w:tc>
      </w:tr>
      <w:tr w:rsidR="0083051D" w:rsidRPr="0083051D" w:rsidTr="00A55F18">
        <w:trPr>
          <w:trHeight w:val="225"/>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в том числе:</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300"/>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федеральный бюджет</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300"/>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областной бюджет</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7 265,5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965,5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6 300,0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300"/>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местные бюджеты</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300"/>
        </w:trPr>
        <w:tc>
          <w:tcPr>
            <w:tcW w:w="15616" w:type="dxa"/>
            <w:gridSpan w:val="18"/>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Задача № 3. Реализация территориальной программы государственных гарантий бесплатного оказания гражданам медицинской помощи в Архангельской области</w:t>
            </w:r>
          </w:p>
        </w:tc>
      </w:tr>
      <w:tr w:rsidR="0083051D" w:rsidRPr="0083051D" w:rsidTr="00A55F18">
        <w:trPr>
          <w:trHeight w:val="1429"/>
        </w:trPr>
        <w:tc>
          <w:tcPr>
            <w:tcW w:w="1701" w:type="dxa"/>
            <w:vMerge w:val="restart"/>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9. Оказание медицинской помощи в рамках территориальной программы государственных гарантий бесплатного оказания гражданам медицинской помощи </w:t>
            </w:r>
            <w:r w:rsidRPr="0083051D">
              <w:rPr>
                <w:rFonts w:ascii="Times New Roman" w:eastAsia="Times New Roman" w:hAnsi="Times New Roman" w:cs="Times New Roman"/>
                <w:sz w:val="18"/>
                <w:szCs w:val="18"/>
                <w:lang w:eastAsia="ru-RU"/>
              </w:rPr>
              <w:lastRenderedPageBreak/>
              <w:t>в Архангельской области</w:t>
            </w:r>
          </w:p>
        </w:tc>
        <w:tc>
          <w:tcPr>
            <w:tcW w:w="709" w:type="dxa"/>
            <w:vMerge w:val="restart"/>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lastRenderedPageBreak/>
              <w:t>министерство здравоохранения</w:t>
            </w: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итого</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62 062 464,1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3 192 568,4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3 981 901,0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4 408 464,6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4 231 468,2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4 506 472,9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5 378 602,6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5 697 617,9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6 133 073,7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6 133 073,7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6 133 073,7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6 133 073,7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6 133 073,7 </w:t>
            </w:r>
          </w:p>
        </w:tc>
        <w:tc>
          <w:tcPr>
            <w:tcW w:w="1560" w:type="dxa"/>
            <w:vMerge w:val="restart"/>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за счет средств территориального фонда обязательного медицинского страхования финансируется оказание акушерско0гинекол</w:t>
            </w:r>
            <w:r w:rsidRPr="0083051D">
              <w:rPr>
                <w:rFonts w:ascii="Times New Roman" w:eastAsia="Times New Roman" w:hAnsi="Times New Roman" w:cs="Times New Roman"/>
                <w:sz w:val="18"/>
                <w:szCs w:val="18"/>
                <w:lang w:eastAsia="ru-RU"/>
              </w:rPr>
              <w:lastRenderedPageBreak/>
              <w:t>огической помощи детям и специализированной помощи детям в стационаре женщинам, в том числе амбулаторной, стационарной, помощи беременным женщинам на койках патологии беременности, послеродовых койках, специализированной помощи женщинам, амбулаторной</w:t>
            </w:r>
          </w:p>
        </w:tc>
        <w:tc>
          <w:tcPr>
            <w:tcW w:w="850" w:type="dxa"/>
            <w:vMerge w:val="restart"/>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lastRenderedPageBreak/>
              <w:t>3.6, 18, 20</w:t>
            </w:r>
          </w:p>
        </w:tc>
      </w:tr>
      <w:tr w:rsidR="0083051D" w:rsidRPr="0083051D" w:rsidTr="00A55F18">
        <w:trPr>
          <w:trHeight w:val="225"/>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в том числе:</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300"/>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федеральный бюджет</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300"/>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областной бюджет</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1080"/>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территориальный фонд обязательного медицинского страхования</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65 969 802,2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3 192 568,4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3 981 901,0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4 408 464,6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4 231 468,2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4 506 472,9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5 378 602,6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5 697 617,9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6 133 073,7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6 501 058,1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6 891 121,6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7 304 588,9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7 742 864,2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300"/>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местные бюджеты</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555"/>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внебюджетные средства</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795"/>
        </w:trPr>
        <w:tc>
          <w:tcPr>
            <w:tcW w:w="15616" w:type="dxa"/>
            <w:gridSpan w:val="18"/>
            <w:tcBorders>
              <w:top w:val="nil"/>
              <w:left w:val="nil"/>
              <w:bottom w:val="nil"/>
              <w:right w:val="nil"/>
            </w:tcBorders>
            <w:shd w:val="clear" w:color="000000" w:fill="FFFFFF"/>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Задача № 4. Дооснащение детских поликлиник и детских поликлинических отделений государственных медицинских организаций медицинскими изделиями, а также реализация в них организационно0планировочных решений внутренних пространств с целью приведения их в соответствие с требованиями приказа Министерства здравоохранения Российской Федерации от 7 марта 2018 года № 92н "Об утверждении Положения об организации оказания первичной медико0санитарной помощи детям".</w:t>
            </w:r>
          </w:p>
        </w:tc>
      </w:tr>
      <w:tr w:rsidR="0083051D" w:rsidRPr="0083051D" w:rsidTr="00A55F18">
        <w:trPr>
          <w:trHeight w:val="225"/>
        </w:trPr>
        <w:tc>
          <w:tcPr>
            <w:tcW w:w="1701" w:type="dxa"/>
            <w:vMerge w:val="restart"/>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10. Укрепление материально-технической базы детских поликлиник и детских поликлинических отделений государственных медицинских организаций</w:t>
            </w:r>
          </w:p>
        </w:tc>
        <w:tc>
          <w:tcPr>
            <w:tcW w:w="709" w:type="dxa"/>
            <w:vMerge w:val="restart"/>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министерство здравоохранения</w:t>
            </w: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итого</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5 286 125,4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133 062,7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163 062,7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1 436 600,0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2 048 300,0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1 505 100,0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1560" w:type="dxa"/>
            <w:vMerge w:val="restart"/>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дооснащение детских поликлиник и детских поликлинических отделений государственных медицинских организаций Архангельской области медицинскими изделиями</w:t>
            </w:r>
          </w:p>
        </w:tc>
        <w:tc>
          <w:tcPr>
            <w:tcW w:w="850" w:type="dxa"/>
            <w:vMerge w:val="restart"/>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4.13 - 4.18</w:t>
            </w:r>
          </w:p>
        </w:tc>
      </w:tr>
      <w:tr w:rsidR="0083051D" w:rsidRPr="0083051D" w:rsidTr="00A55F18">
        <w:trPr>
          <w:trHeight w:val="225"/>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в том числе:</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300"/>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федеральный бюджет</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4 730 512,8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119 756,4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119 756,4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1 292 900,0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1 843 500,0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1 354 600,0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300"/>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областной бюджет</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555 612,6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13 306,3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43 306,3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143 700,0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204 800,0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150 500,0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300"/>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местные бюджеты</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492"/>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внебюджетные средства</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225"/>
        </w:trPr>
        <w:tc>
          <w:tcPr>
            <w:tcW w:w="1701" w:type="dxa"/>
            <w:vMerge w:val="restart"/>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Всего по подпрограмме № 4</w:t>
            </w:r>
          </w:p>
        </w:tc>
        <w:tc>
          <w:tcPr>
            <w:tcW w:w="709" w:type="dxa"/>
            <w:vMerge w:val="restart"/>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итого</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76 770 579,3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3 575 951,5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4 385 245,2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4 776 520,8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4 539 675,3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4 805 948,8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5 896 262,7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6 250 599,7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8 033 155,6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9 036 896,6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9 032 811,7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7 979 374,4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8 458 137,0 </w:t>
            </w:r>
          </w:p>
        </w:tc>
        <w:tc>
          <w:tcPr>
            <w:tcW w:w="1560" w:type="dxa"/>
            <w:vMerge w:val="restart"/>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850" w:type="dxa"/>
            <w:vMerge w:val="restart"/>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r>
      <w:tr w:rsidR="0083051D" w:rsidRPr="0083051D" w:rsidTr="00A55F18">
        <w:trPr>
          <w:trHeight w:val="225"/>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в том числе:</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300"/>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федеральный бюджет</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4 752 084,5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10 416,8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11 154,9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119 756,4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119 756,4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1 292 900,0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1 843 500,0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1 354 600,0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300"/>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областной бюджет</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6 048 692,6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372 966,3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392 189,3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368 056,2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308 207,1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299 475,9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397 903,7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433 225,4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607 181,9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692 338,5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787 090,1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674 785,5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715 272,7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889"/>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территориальный фонд обязательного медицинского страхования</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65 969 802,2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3 192 568,4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3 981 901,0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4 408 464,6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4 231 468,2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4 506 472,9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5 378 602,6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5 697 617,9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6 133 073,7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6 501 058,1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6 891 121,6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7 304 588,9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7 742 864,2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300"/>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местные бюджеты</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300"/>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внебюджетные средства</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300"/>
        </w:trPr>
        <w:tc>
          <w:tcPr>
            <w:tcW w:w="15616" w:type="dxa"/>
            <w:gridSpan w:val="18"/>
            <w:tcBorders>
              <w:top w:val="nil"/>
              <w:left w:val="nil"/>
              <w:bottom w:val="nil"/>
              <w:right w:val="nil"/>
            </w:tcBorders>
            <w:shd w:val="clear" w:color="000000" w:fill="FFFFFF"/>
            <w:noWrap/>
            <w:vAlign w:val="bottom"/>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Подпрограмма № 5 "Развитие медицинской реабилитации и санаторно0курортного лечения, в том числе детей"</w:t>
            </w:r>
          </w:p>
        </w:tc>
      </w:tr>
      <w:tr w:rsidR="0083051D" w:rsidRPr="0083051D" w:rsidTr="00A55F18">
        <w:trPr>
          <w:trHeight w:val="300"/>
        </w:trPr>
        <w:tc>
          <w:tcPr>
            <w:tcW w:w="15616" w:type="dxa"/>
            <w:gridSpan w:val="18"/>
            <w:tcBorders>
              <w:top w:val="nil"/>
              <w:left w:val="nil"/>
              <w:bottom w:val="nil"/>
              <w:right w:val="nil"/>
            </w:tcBorders>
            <w:shd w:val="clear" w:color="000000" w:fill="FFFFFF"/>
            <w:noWrap/>
            <w:vAlign w:val="bottom"/>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Цель подпрограммы № 5 - увеличение продолжительности активного периода жизни населения</w:t>
            </w:r>
          </w:p>
        </w:tc>
      </w:tr>
      <w:tr w:rsidR="0083051D" w:rsidRPr="0083051D" w:rsidTr="00A55F18">
        <w:trPr>
          <w:trHeight w:val="300"/>
        </w:trPr>
        <w:tc>
          <w:tcPr>
            <w:tcW w:w="15616" w:type="dxa"/>
            <w:gridSpan w:val="18"/>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Задача № 1. Разработка и внедрение новых организационных моделей, а также поддержка развития инфраструктуры системы медицинской реабилитации и санаторно0курортного лечения</w:t>
            </w:r>
          </w:p>
        </w:tc>
      </w:tr>
      <w:tr w:rsidR="0083051D" w:rsidRPr="0083051D" w:rsidTr="00A55F18">
        <w:trPr>
          <w:trHeight w:val="225"/>
        </w:trPr>
        <w:tc>
          <w:tcPr>
            <w:tcW w:w="1701" w:type="dxa"/>
            <w:vMerge w:val="restart"/>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1.1. Развитие медицинской реабилитации и санаторно-курортного лечения, в том числе детям</w:t>
            </w:r>
          </w:p>
        </w:tc>
        <w:tc>
          <w:tcPr>
            <w:tcW w:w="709" w:type="dxa"/>
            <w:vMerge w:val="restart"/>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министерство здравоохранения</w:t>
            </w: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итого</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1 830 623,7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140 746,7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148 959,7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150 079,7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153 678,5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149 886,0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139 630,8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142 230,0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146 012,9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150 733,1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159 777,1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169 363,7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179 525,5 </w:t>
            </w:r>
          </w:p>
        </w:tc>
        <w:tc>
          <w:tcPr>
            <w:tcW w:w="1560" w:type="dxa"/>
            <w:vMerge w:val="restart"/>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оказание реабилитационной помощи взрослому и детскому населению в государственных медицинских организациях в амбулаторных и стационарных условиях</w:t>
            </w:r>
          </w:p>
        </w:tc>
        <w:tc>
          <w:tcPr>
            <w:tcW w:w="850" w:type="dxa"/>
            <w:vMerge w:val="restart"/>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5.2, 5.3, 5.5</w:t>
            </w:r>
          </w:p>
        </w:tc>
      </w:tr>
      <w:tr w:rsidR="0083051D" w:rsidRPr="0083051D" w:rsidTr="00A55F18">
        <w:trPr>
          <w:trHeight w:val="225"/>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в том числе:</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300"/>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федеральный бюджет</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300"/>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областной бюджет</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1 830 623,7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140 746,7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148 959,7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150 079,7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153 678,5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149 886,0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139 630,8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142 230,0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146 012,9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150 733,1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159 777,1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169 363,7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179 525,5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300"/>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местные бюджеты</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510"/>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внебюджетные средства</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300"/>
        </w:trPr>
        <w:tc>
          <w:tcPr>
            <w:tcW w:w="15616" w:type="dxa"/>
            <w:gridSpan w:val="18"/>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Задача № 2. Разработка и внедрение новых организационных моделей долечивания (реабилитации) больных</w:t>
            </w:r>
          </w:p>
        </w:tc>
      </w:tr>
      <w:tr w:rsidR="0083051D" w:rsidRPr="0083051D" w:rsidTr="00A55F18">
        <w:trPr>
          <w:trHeight w:val="225"/>
        </w:trPr>
        <w:tc>
          <w:tcPr>
            <w:tcW w:w="1701" w:type="dxa"/>
            <w:vMerge w:val="restart"/>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2. Развитие долечивания (реабилитации) больных из числа работающих граждан в условиях санаторно-курортных организаций</w:t>
            </w:r>
          </w:p>
        </w:tc>
        <w:tc>
          <w:tcPr>
            <w:tcW w:w="709" w:type="dxa"/>
            <w:vMerge w:val="restart"/>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министерство здравоохранения</w:t>
            </w: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итого</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79 930,4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15 668,6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16 200,0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17 203,2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5 700,0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1560" w:type="dxa"/>
            <w:vMerge w:val="restart"/>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оказание работающим гражданам санаторно-курортной медицинской помощи по восстановительному лечению непосредственно после стационарной помощи в условиях санаторно-курортных организаций</w:t>
            </w:r>
          </w:p>
        </w:tc>
        <w:tc>
          <w:tcPr>
            <w:tcW w:w="850" w:type="dxa"/>
            <w:vMerge w:val="restart"/>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5.1, 5.4</w:t>
            </w:r>
          </w:p>
        </w:tc>
      </w:tr>
      <w:tr w:rsidR="0083051D" w:rsidRPr="0083051D" w:rsidTr="00A55F18">
        <w:trPr>
          <w:trHeight w:val="225"/>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в том числе:</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300"/>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федеральный бюджет</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300"/>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областной бюджет</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54 771,8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15 668,6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16 200,0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17 203,2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5 700,0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300"/>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местные бюджеты</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630"/>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внебюджетные средства</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300"/>
        </w:trPr>
        <w:tc>
          <w:tcPr>
            <w:tcW w:w="15616" w:type="dxa"/>
            <w:gridSpan w:val="18"/>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Задача № 3. Реализация территориальной программы государственных гарантий бесплатного оказания гражданам медицинской помощи в Архангельской области</w:t>
            </w:r>
          </w:p>
        </w:tc>
      </w:tr>
      <w:tr w:rsidR="0083051D" w:rsidRPr="0083051D" w:rsidTr="00A55F18">
        <w:trPr>
          <w:trHeight w:val="1272"/>
        </w:trPr>
        <w:tc>
          <w:tcPr>
            <w:tcW w:w="1701" w:type="dxa"/>
            <w:vMerge w:val="restart"/>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lastRenderedPageBreak/>
              <w:t>3.1. Оказание медицинской помощи в рамках территориальной программы государственных гарантий бесплатного оказания гражданам медицинской помощи в Архангельской области</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итого</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2 450 246,0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79 870,5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117 783,4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123 400,0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130 149,6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235 538,0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249 508,2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268 577,5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284 692,2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301 773,7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319 880,1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339 072,9 </w:t>
            </w:r>
          </w:p>
        </w:tc>
        <w:tc>
          <w:tcPr>
            <w:tcW w:w="156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оказание медицинской помощи в соответствии с территориальной программой государственных гарантий бесплатного оказания гражданам медицинской помощи в Архангельской области</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3.6, 5.2, 5.3, 5.5</w:t>
            </w:r>
          </w:p>
        </w:tc>
      </w:tr>
      <w:tr w:rsidR="0083051D" w:rsidRPr="0083051D" w:rsidTr="00A55F18">
        <w:trPr>
          <w:trHeight w:val="480"/>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val="restart"/>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в том числе:</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1560" w:type="dxa"/>
            <w:vMerge w:val="restart"/>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850" w:type="dxa"/>
            <w:vMerge w:val="restart"/>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r>
      <w:tr w:rsidR="0083051D" w:rsidRPr="0083051D" w:rsidTr="00A55F18">
        <w:trPr>
          <w:trHeight w:val="300"/>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федеральный бюджет</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300"/>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областной бюджет</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1020"/>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территориальный фонд обязательного медицинского страхования</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2 450 246,0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79 870,5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117 783,4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123 400,0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130 149,6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235 538,0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249 508,2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268 577,5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284 692,2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301 773,7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319 880,1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339 072,9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225"/>
        </w:trPr>
        <w:tc>
          <w:tcPr>
            <w:tcW w:w="1701" w:type="dxa"/>
            <w:vMerge w:val="restart"/>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Всего по подпрограмме № 5</w:t>
            </w:r>
          </w:p>
        </w:tc>
        <w:tc>
          <w:tcPr>
            <w:tcW w:w="709" w:type="dxa"/>
            <w:vMerge w:val="restart"/>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итого</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4 335 641,6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156 415,3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245 030,2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285 066,3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277 078,5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280 035,6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380 868,8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391 738,2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414 590,4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435 425,3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461 550,8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489 243,8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518 598,4 </w:t>
            </w:r>
          </w:p>
        </w:tc>
        <w:tc>
          <w:tcPr>
            <w:tcW w:w="1560" w:type="dxa"/>
            <w:vMerge w:val="restart"/>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850" w:type="dxa"/>
            <w:vMerge w:val="restart"/>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r>
      <w:tr w:rsidR="0083051D" w:rsidRPr="0083051D" w:rsidTr="00A55F18">
        <w:trPr>
          <w:trHeight w:val="225"/>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в том числе:</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300"/>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федеральный бюджет</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300"/>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областной бюджет</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1 885 395,5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156 415,3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165 159,7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167 282,9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153 678,5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149 886,0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145 330,8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142 230,0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146 012,9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150 733,1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159 777,1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169 363,7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179 525,5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900"/>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территориальный фонд обязательного медицинского страхования</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2 450 246,0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79 870,5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117 783,4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123 400,0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130 149,6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235 538,0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249 508,2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268 577,5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284 692,2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301 773,7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319 880,1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339 072,9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300"/>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местные бюджеты</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435"/>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внебюджетные средства</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300"/>
        </w:trPr>
        <w:tc>
          <w:tcPr>
            <w:tcW w:w="15616" w:type="dxa"/>
            <w:gridSpan w:val="18"/>
            <w:tcBorders>
              <w:top w:val="nil"/>
              <w:left w:val="nil"/>
              <w:bottom w:val="nil"/>
              <w:right w:val="nil"/>
            </w:tcBorders>
            <w:shd w:val="clear" w:color="000000" w:fill="FFFFFF"/>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Подпрограмма № 6 "Оказание паллиативной помощи, в том числе детям"</w:t>
            </w:r>
          </w:p>
        </w:tc>
      </w:tr>
      <w:tr w:rsidR="0083051D" w:rsidRPr="0083051D" w:rsidTr="00A55F18">
        <w:trPr>
          <w:trHeight w:val="300"/>
        </w:trPr>
        <w:tc>
          <w:tcPr>
            <w:tcW w:w="15616" w:type="dxa"/>
            <w:gridSpan w:val="18"/>
            <w:tcBorders>
              <w:top w:val="nil"/>
              <w:left w:val="nil"/>
              <w:bottom w:val="nil"/>
              <w:right w:val="nil"/>
            </w:tcBorders>
            <w:shd w:val="clear" w:color="000000" w:fill="FFFFFF"/>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Цели подпрограммы № 6 - обеспечение доступности паллиативной помощи; повышение эффективности оказания паллиативной помощи, качество которой должно соответствовать уровню заболеваемости</w:t>
            </w:r>
          </w:p>
        </w:tc>
      </w:tr>
      <w:tr w:rsidR="0083051D" w:rsidRPr="0083051D" w:rsidTr="00A55F18">
        <w:trPr>
          <w:trHeight w:val="300"/>
        </w:trPr>
        <w:tc>
          <w:tcPr>
            <w:tcW w:w="15616" w:type="dxa"/>
            <w:gridSpan w:val="18"/>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Задачи № 1 и 2. Обеспечение доступности паллиативной помощи; повышение эффективности оказания паллиативной помощи, качество которой должно соответствовать уровню заболеваемости</w:t>
            </w:r>
          </w:p>
        </w:tc>
      </w:tr>
      <w:tr w:rsidR="0083051D" w:rsidRPr="0083051D" w:rsidTr="00A55F18">
        <w:trPr>
          <w:trHeight w:val="225"/>
        </w:trPr>
        <w:tc>
          <w:tcPr>
            <w:tcW w:w="1701" w:type="dxa"/>
            <w:vMerge w:val="restart"/>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1.1. Оказание паллиативной помощи</w:t>
            </w:r>
          </w:p>
        </w:tc>
        <w:tc>
          <w:tcPr>
            <w:tcW w:w="709" w:type="dxa"/>
            <w:vMerge w:val="restart"/>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министерство здравоохранения</w:t>
            </w: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итого</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3 925 122,6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142 871,0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173 061,8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276 871,1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288 918,9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259 463,7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340 037,9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383 826,5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370 399,0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386 244,8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409 419,5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433 984,7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460 023,7 </w:t>
            </w:r>
          </w:p>
        </w:tc>
        <w:tc>
          <w:tcPr>
            <w:tcW w:w="1560" w:type="dxa"/>
            <w:vMerge w:val="restart"/>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оказание паллиативной медицинской помощи</w:t>
            </w:r>
          </w:p>
        </w:tc>
        <w:tc>
          <w:tcPr>
            <w:tcW w:w="850" w:type="dxa"/>
            <w:vMerge w:val="restart"/>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6.1, 6.2</w:t>
            </w:r>
          </w:p>
        </w:tc>
      </w:tr>
      <w:tr w:rsidR="0083051D" w:rsidRPr="0083051D" w:rsidTr="00A55F18">
        <w:trPr>
          <w:trHeight w:val="225"/>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в том числе:</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300"/>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федеральный бюджет</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300"/>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областной бюджет</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3 925 122,6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142 871,0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173 061,8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276 871,1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288 918,9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259 463,7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340 037,9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383 826,5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370 399,0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386 244,8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409 419,5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433 984,7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460 023,7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300"/>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местные бюджеты</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495"/>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внебюджетные средства</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225"/>
        </w:trPr>
        <w:tc>
          <w:tcPr>
            <w:tcW w:w="1701" w:type="dxa"/>
            <w:vMerge w:val="restart"/>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1.2. Оказание паллиативной помощи детям на дому</w:t>
            </w:r>
          </w:p>
        </w:tc>
        <w:tc>
          <w:tcPr>
            <w:tcW w:w="709" w:type="dxa"/>
            <w:vMerge w:val="restart"/>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министерство здравоохранения</w:t>
            </w: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итого</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1 166,2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200,0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306,2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390,0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1560" w:type="dxa"/>
            <w:vMerge w:val="restart"/>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обеспечение расходными материалами для жизнеобеспечения детей в домашних условиях, страдающих редкими, в том числе </w:t>
            </w:r>
            <w:proofErr w:type="spellStart"/>
            <w:r w:rsidRPr="0083051D">
              <w:rPr>
                <w:rFonts w:ascii="Times New Roman" w:eastAsia="Times New Roman" w:hAnsi="Times New Roman" w:cs="Times New Roman"/>
                <w:sz w:val="18"/>
                <w:szCs w:val="18"/>
                <w:lang w:eastAsia="ru-RU"/>
              </w:rPr>
              <w:t>орфанными</w:t>
            </w:r>
            <w:proofErr w:type="spellEnd"/>
            <w:r w:rsidRPr="0083051D">
              <w:rPr>
                <w:rFonts w:ascii="Times New Roman" w:eastAsia="Times New Roman" w:hAnsi="Times New Roman" w:cs="Times New Roman"/>
                <w:sz w:val="18"/>
                <w:szCs w:val="18"/>
                <w:lang w:eastAsia="ru-RU"/>
              </w:rPr>
              <w:t>, заболеваниями</w:t>
            </w:r>
          </w:p>
        </w:tc>
        <w:tc>
          <w:tcPr>
            <w:tcW w:w="850" w:type="dxa"/>
            <w:vMerge w:val="restart"/>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1, 3, 4.4, 4.5, 4.7, 4.8</w:t>
            </w:r>
          </w:p>
        </w:tc>
      </w:tr>
      <w:tr w:rsidR="0083051D" w:rsidRPr="0083051D" w:rsidTr="00A55F18">
        <w:trPr>
          <w:trHeight w:val="225"/>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в том числе:</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300"/>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федеральный бюджет</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300"/>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областной бюджет</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896,2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200,0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306,2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390,0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300"/>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местные бюджеты</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300"/>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внебюджетные средства</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225"/>
        </w:trPr>
        <w:tc>
          <w:tcPr>
            <w:tcW w:w="1701" w:type="dxa"/>
            <w:vMerge w:val="restart"/>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1.3. Оснащение медицинским оборудованием паллиативных коек государственных медицинских организаций</w:t>
            </w:r>
          </w:p>
        </w:tc>
        <w:tc>
          <w:tcPr>
            <w:tcW w:w="709" w:type="dxa"/>
            <w:vMerge w:val="restart"/>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министерство здравоохранения</w:t>
            </w: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итого</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36 577,0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1 300,0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35 277,0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1560" w:type="dxa"/>
            <w:vMerge w:val="restart"/>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обеспечение государственных медицинских организаций медицинским оборудованием паллиативных коек, медицинскими изделиями, в том числе для использования на дому взрослыми и детьми, включая медицинские изделия для искусственной </w:t>
            </w:r>
            <w:r w:rsidRPr="0083051D">
              <w:rPr>
                <w:rFonts w:ascii="Times New Roman" w:eastAsia="Times New Roman" w:hAnsi="Times New Roman" w:cs="Times New Roman"/>
                <w:sz w:val="18"/>
                <w:szCs w:val="18"/>
                <w:lang w:eastAsia="ru-RU"/>
              </w:rPr>
              <w:lastRenderedPageBreak/>
              <w:t>вентиляции легких</w:t>
            </w:r>
          </w:p>
        </w:tc>
        <w:tc>
          <w:tcPr>
            <w:tcW w:w="850" w:type="dxa"/>
            <w:vMerge w:val="restart"/>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lastRenderedPageBreak/>
              <w:t>6.1, 6.2</w:t>
            </w:r>
          </w:p>
        </w:tc>
      </w:tr>
      <w:tr w:rsidR="0083051D" w:rsidRPr="0083051D" w:rsidTr="00A55F18">
        <w:trPr>
          <w:trHeight w:val="225"/>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в том числе:</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300"/>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федеральный бюджет</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35 277,0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35 277,0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300"/>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областной бюджет</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1 300,0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1 300,0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300"/>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местные бюджеты</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600"/>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внебюджетные средства</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225"/>
        </w:trPr>
        <w:tc>
          <w:tcPr>
            <w:tcW w:w="1701" w:type="dxa"/>
            <w:vMerge w:val="restart"/>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lastRenderedPageBreak/>
              <w:t>Всего по подпрограмме № 6</w:t>
            </w:r>
          </w:p>
        </w:tc>
        <w:tc>
          <w:tcPr>
            <w:tcW w:w="709" w:type="dxa"/>
            <w:vMerge w:val="restart"/>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итого</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2 136 288,6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143 071,0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173 368,0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278 561,1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288 918,9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259 463,7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375 314,9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383 826,5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370 399,0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386 244,8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409 419,5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433 984,7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460 023,7 </w:t>
            </w:r>
          </w:p>
        </w:tc>
        <w:tc>
          <w:tcPr>
            <w:tcW w:w="1560" w:type="dxa"/>
            <w:vMerge w:val="restart"/>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850" w:type="dxa"/>
            <w:vMerge w:val="restart"/>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r>
      <w:tr w:rsidR="0083051D" w:rsidRPr="0083051D" w:rsidTr="00A55F18">
        <w:trPr>
          <w:trHeight w:val="225"/>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в том числе:</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300"/>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федеральный бюджет</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35 277,0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35 277,0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420"/>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областной бюджет</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3 927 318,8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143 071,0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173 368,0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278561,1</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288 918,9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259 463,7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340 037,9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383 826,5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370 399,0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386 244,8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409 419,5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433 984,7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460 023,7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1178"/>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территориальный фонд обязательного медицинского страхования</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300"/>
        </w:trPr>
        <w:tc>
          <w:tcPr>
            <w:tcW w:w="15616" w:type="dxa"/>
            <w:gridSpan w:val="18"/>
            <w:tcBorders>
              <w:top w:val="nil"/>
              <w:left w:val="nil"/>
              <w:bottom w:val="nil"/>
              <w:right w:val="nil"/>
            </w:tcBorders>
            <w:shd w:val="clear" w:color="000000" w:fill="FFFFFF"/>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Подпрограмма № 7 "Кадровое обеспечение системы здравоохранения"</w:t>
            </w:r>
          </w:p>
        </w:tc>
      </w:tr>
      <w:tr w:rsidR="0083051D" w:rsidRPr="0083051D" w:rsidTr="00A55F18">
        <w:trPr>
          <w:trHeight w:val="1335"/>
        </w:trPr>
        <w:tc>
          <w:tcPr>
            <w:tcW w:w="15616" w:type="dxa"/>
            <w:gridSpan w:val="18"/>
            <w:tcBorders>
              <w:top w:val="nil"/>
              <w:left w:val="nil"/>
              <w:bottom w:val="nil"/>
              <w:right w:val="nil"/>
            </w:tcBorders>
            <w:shd w:val="clear" w:color="000000" w:fill="FFFFFF"/>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Цели подпрограммы № 7 - совершенствование и перспективное развитие обеспеченности системы здравоохранения Архангельской области медицинскими кадрами; поэтапное устранение дефицита медицинских кадров, а также кадрового дисбаланса в системе здравоохранения Архангельской области; обеспечение притока в государственные медицинские организации врачей и среднего медицинского персонала, позволяющего восполнить естественную убыль; планирование подготовки и трудоустройства медицинских работников с использованием современных технологий кадрового менеджмента, эффективных мотивационных механизмов, позволяющих обеспечить медицинские организации квалифицированными кадрами, способными улучшить качество оказания медицинской помощи населению; решение социальных вопросов медицинских работников в целях повышения доступности и качества оказываемой медицинской помощи; повышение престижа профессии медицинского работника</w:t>
            </w:r>
          </w:p>
        </w:tc>
      </w:tr>
      <w:tr w:rsidR="0083051D" w:rsidRPr="0083051D" w:rsidTr="00A55F18">
        <w:trPr>
          <w:trHeight w:val="690"/>
        </w:trPr>
        <w:tc>
          <w:tcPr>
            <w:tcW w:w="15616" w:type="dxa"/>
            <w:gridSpan w:val="18"/>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both"/>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Задача № 1. Совершенствование системы целевого обучения молодых специалистов с высшим и средним профессиональным образованием в сфере здравоохранения</w:t>
            </w:r>
          </w:p>
        </w:tc>
      </w:tr>
      <w:tr w:rsidR="0083051D" w:rsidRPr="0083051D" w:rsidTr="00A55F18">
        <w:trPr>
          <w:trHeight w:val="912"/>
        </w:trPr>
        <w:tc>
          <w:tcPr>
            <w:tcW w:w="1701" w:type="dxa"/>
            <w:vMerge w:val="restart"/>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1.1. Ежемесячные выплаты обучающимся в ГБОУ ВПО "СГМУ" Минздрава России (1100 рублей на 1 человека ежемесячно) и профессиональных образовательных организаций (800 рублей на 1 человека ежемесячно) на условиях целевого обучения, заключившим </w:t>
            </w:r>
            <w:r w:rsidRPr="0083051D">
              <w:rPr>
                <w:rFonts w:ascii="Times New Roman" w:eastAsia="Times New Roman" w:hAnsi="Times New Roman" w:cs="Times New Roman"/>
                <w:sz w:val="18"/>
                <w:szCs w:val="18"/>
                <w:lang w:eastAsia="ru-RU"/>
              </w:rPr>
              <w:lastRenderedPageBreak/>
              <w:t>договор с государственными медицинскими организациями, подведомственными</w:t>
            </w:r>
          </w:p>
        </w:tc>
        <w:tc>
          <w:tcPr>
            <w:tcW w:w="709" w:type="dxa"/>
            <w:vMerge w:val="restart"/>
            <w:tcBorders>
              <w:top w:val="nil"/>
              <w:left w:val="nil"/>
              <w:bottom w:val="nil"/>
              <w:right w:val="nil"/>
            </w:tcBorders>
            <w:shd w:val="clear" w:color="000000" w:fill="FFFFFF"/>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lastRenderedPageBreak/>
              <w:t>министерство здравоохранения</w:t>
            </w: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итого</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76 686,1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5 244,0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4 000,0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4 900,0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4 463,9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4 967,0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6 730,8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6 820,1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7 017,7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7 438,8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7 885,9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8 358,2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8 859,7 </w:t>
            </w:r>
          </w:p>
        </w:tc>
        <w:tc>
          <w:tcPr>
            <w:tcW w:w="1560" w:type="dxa"/>
            <w:vMerge w:val="restart"/>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целевое обучение не менее 350 </w:t>
            </w:r>
            <w:proofErr w:type="gramStart"/>
            <w:r w:rsidRPr="0083051D">
              <w:rPr>
                <w:rFonts w:ascii="Times New Roman" w:eastAsia="Times New Roman" w:hAnsi="Times New Roman" w:cs="Times New Roman"/>
                <w:sz w:val="18"/>
                <w:szCs w:val="18"/>
                <w:lang w:eastAsia="ru-RU"/>
              </w:rPr>
              <w:t>обучающихся</w:t>
            </w:r>
            <w:proofErr w:type="gramEnd"/>
            <w:r w:rsidRPr="0083051D">
              <w:rPr>
                <w:rFonts w:ascii="Times New Roman" w:eastAsia="Times New Roman" w:hAnsi="Times New Roman" w:cs="Times New Roman"/>
                <w:sz w:val="18"/>
                <w:szCs w:val="18"/>
                <w:lang w:eastAsia="ru-RU"/>
              </w:rPr>
              <w:t xml:space="preserve"> ежегодно</w:t>
            </w:r>
          </w:p>
        </w:tc>
        <w:tc>
          <w:tcPr>
            <w:tcW w:w="850" w:type="dxa"/>
            <w:vMerge w:val="restart"/>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12, 7.6, 7.7, 7.8, 7.9, 7.10, 7.11, 7.12, 7.13, 7.14, 7.15, 7.16, 7.17, 7.31, 7.33, 7.34, 7.60</w:t>
            </w:r>
          </w:p>
        </w:tc>
      </w:tr>
      <w:tr w:rsidR="0083051D" w:rsidRPr="0083051D" w:rsidTr="00A55F18">
        <w:trPr>
          <w:trHeight w:val="732"/>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в том числе:</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300"/>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федеральный бюджет</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300"/>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областной бюджет</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76 686,1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5 244,0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4 000,0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4 900,0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4 463,9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4 967,0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6 730,8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6 820,1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7 017,7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7 438,8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7 885,9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8 358,2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8 859,7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300"/>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местные бюджеты</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518"/>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внебюджетные средства</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289"/>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225"/>
        </w:trPr>
        <w:tc>
          <w:tcPr>
            <w:tcW w:w="1701" w:type="dxa"/>
            <w:vMerge w:val="restart"/>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lastRenderedPageBreak/>
              <w:t>1.2. Обучение студентов на компенсационной основе на лечебном, педиатрическом и стоматологическом факультетах образовательной организации высшего образования в сфере здравоохранения - не менее 30 человек в год</w:t>
            </w:r>
          </w:p>
        </w:tc>
        <w:tc>
          <w:tcPr>
            <w:tcW w:w="709" w:type="dxa"/>
            <w:vMerge w:val="restart"/>
            <w:tcBorders>
              <w:top w:val="nil"/>
              <w:left w:val="nil"/>
              <w:bottom w:val="nil"/>
              <w:right w:val="nil"/>
            </w:tcBorders>
            <w:shd w:val="clear" w:color="000000" w:fill="FFFFFF"/>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министерство здравоохранения</w:t>
            </w: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итого</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44 062,2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2 900,0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3 000,0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2 950,0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3 028,6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3 202,3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3 175,0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3 175,0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4 014,7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4 255,6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4 510,9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4 781,6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5 068,5 </w:t>
            </w:r>
          </w:p>
        </w:tc>
        <w:tc>
          <w:tcPr>
            <w:tcW w:w="1560" w:type="dxa"/>
            <w:vMerge w:val="restart"/>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обучение на компенсационной основе не менее 30 студентов в год</w:t>
            </w:r>
          </w:p>
        </w:tc>
        <w:tc>
          <w:tcPr>
            <w:tcW w:w="850" w:type="dxa"/>
            <w:vMerge w:val="restart"/>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12, 7.6, 7.7, 7.9, 7.10, 7.12, 7.14, 7.16, 7.31, 7.33, 7.34</w:t>
            </w:r>
          </w:p>
        </w:tc>
      </w:tr>
      <w:tr w:rsidR="0083051D" w:rsidRPr="0083051D" w:rsidTr="00A55F18">
        <w:trPr>
          <w:trHeight w:val="225"/>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в том числе:</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300"/>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федеральный бюджет</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300"/>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областной бюджет</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44 062,2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2 900,0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3 000,0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2 950,0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3 028,6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3 202,3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3 175,0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3 175,0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4 014,7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4 255,6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4 510,9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4 781,6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5 068,5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300"/>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местные бюджеты</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645"/>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внебюджетные средства</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705"/>
        </w:trPr>
        <w:tc>
          <w:tcPr>
            <w:tcW w:w="15616" w:type="dxa"/>
            <w:gridSpan w:val="18"/>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Задача № 2. Совершенствование работы по трудоустройству и закреплению молодых специалистов в государственных медицинских организациях для достижения полноты укомплектованности государственных медицинских организаций медицинскими работниками</w:t>
            </w:r>
          </w:p>
        </w:tc>
      </w:tr>
      <w:tr w:rsidR="0083051D" w:rsidRPr="0083051D" w:rsidTr="00A55F18">
        <w:trPr>
          <w:trHeight w:val="1320"/>
        </w:trPr>
        <w:tc>
          <w:tcPr>
            <w:tcW w:w="1701" w:type="dxa"/>
            <w:vMerge w:val="restart"/>
            <w:tcBorders>
              <w:top w:val="nil"/>
              <w:left w:val="nil"/>
              <w:bottom w:val="nil"/>
              <w:right w:val="nil"/>
            </w:tcBorders>
            <w:shd w:val="clear" w:color="000000" w:fill="FFFFFF"/>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2.1. Единовременные денежные выплаты специалистам, окончившим образовательные организации высшего образования и профессиональные образовательные организации в сфере здравоохранения, трудоустроившимся в государственные медицинские организации</w:t>
            </w:r>
          </w:p>
        </w:tc>
        <w:tc>
          <w:tcPr>
            <w:tcW w:w="709" w:type="dxa"/>
            <w:vMerge w:val="restart"/>
            <w:tcBorders>
              <w:top w:val="nil"/>
              <w:left w:val="nil"/>
              <w:bottom w:val="nil"/>
              <w:right w:val="nil"/>
            </w:tcBorders>
            <w:shd w:val="clear" w:color="000000" w:fill="FFFFFF"/>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министерство здравоохранения</w:t>
            </w: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итого</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350 222,6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47 092,0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53 856,0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27 007,3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43 267,3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33 400,0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46 900,0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26 700,0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14 400,0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14 400,0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14 400,0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14 400,0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14 400,0 </w:t>
            </w:r>
          </w:p>
        </w:tc>
        <w:tc>
          <w:tcPr>
            <w:tcW w:w="1560" w:type="dxa"/>
            <w:vMerge w:val="restart"/>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roofErr w:type="gramStart"/>
            <w:r w:rsidRPr="0083051D">
              <w:rPr>
                <w:rFonts w:ascii="Times New Roman" w:eastAsia="Times New Roman" w:hAnsi="Times New Roman" w:cs="Times New Roman"/>
                <w:sz w:val="18"/>
                <w:szCs w:val="18"/>
                <w:lang w:eastAsia="ru-RU"/>
              </w:rPr>
              <w:t xml:space="preserve">1) единовременная компенсационная выплата в 2013 - 2020 годах в размере 1 млн. рублей медицинским работникам в возрасте до 35 лет (с 1 января 2015 года - до 45 лет, с 1 января 2016 года - до 50 лет), имеющим высшее образование, прибывшим (переехавшим) в 2013 - 2020 годах на работу в сельские населенные пункты либо рабочие поселки (поселки </w:t>
            </w:r>
            <w:r w:rsidRPr="0083051D">
              <w:rPr>
                <w:rFonts w:ascii="Times New Roman" w:eastAsia="Times New Roman" w:hAnsi="Times New Roman" w:cs="Times New Roman"/>
                <w:sz w:val="18"/>
                <w:szCs w:val="18"/>
                <w:lang w:eastAsia="ru-RU"/>
              </w:rPr>
              <w:lastRenderedPageBreak/>
              <w:t>городского типа) Архангельской области и</w:t>
            </w:r>
            <w:proofErr w:type="gramEnd"/>
            <w:r w:rsidRPr="0083051D">
              <w:rPr>
                <w:rFonts w:ascii="Times New Roman" w:eastAsia="Times New Roman" w:hAnsi="Times New Roman" w:cs="Times New Roman"/>
                <w:sz w:val="18"/>
                <w:szCs w:val="18"/>
                <w:lang w:eastAsia="ru-RU"/>
              </w:rPr>
              <w:t xml:space="preserve"> </w:t>
            </w:r>
            <w:proofErr w:type="gramStart"/>
            <w:r w:rsidRPr="0083051D">
              <w:rPr>
                <w:rFonts w:ascii="Times New Roman" w:eastAsia="Times New Roman" w:hAnsi="Times New Roman" w:cs="Times New Roman"/>
                <w:sz w:val="18"/>
                <w:szCs w:val="18"/>
                <w:lang w:eastAsia="ru-RU"/>
              </w:rPr>
              <w:t>заключившим с министерством здравоохранения договор.</w:t>
            </w:r>
            <w:proofErr w:type="gramEnd"/>
            <w:r w:rsidRPr="0083051D">
              <w:rPr>
                <w:rFonts w:ascii="Times New Roman" w:eastAsia="Times New Roman" w:hAnsi="Times New Roman" w:cs="Times New Roman"/>
                <w:sz w:val="18"/>
                <w:szCs w:val="18"/>
                <w:lang w:eastAsia="ru-RU"/>
              </w:rPr>
              <w:t xml:space="preserve"> Ожидаемый результат - трудоустройство в государственные медицинские организации, расположенные в сельских населенных пунктах или рабочих поселках Архангельской области, в 2013 году - 45 медицинских работников, в 2014 году - 54 медицинских работников, в 2015 году - 45 медицинских работников, в 2016 - 2020 годах - 36 медицинских работников ежегодно;</w:t>
            </w:r>
          </w:p>
        </w:tc>
        <w:tc>
          <w:tcPr>
            <w:tcW w:w="850" w:type="dxa"/>
            <w:vMerge w:val="restart"/>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lastRenderedPageBreak/>
              <w:t>12, 13, 7.7, 7.8, 7.9, 7.10, 7.11, 7.12, 7.13, 7.14, 7.15, 7.16, 7.17, 7.25, 7.26</w:t>
            </w:r>
          </w:p>
        </w:tc>
      </w:tr>
      <w:tr w:rsidR="0083051D" w:rsidRPr="0083051D" w:rsidTr="00A55F18">
        <w:trPr>
          <w:trHeight w:val="630"/>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в том числе:</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300"/>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федеральный бюджет</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134 858,9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22 500,0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27 000,0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2 000,0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25 200,0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19 800,0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23 058,9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15 300,0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450"/>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областной бюджет</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215 363,7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24 592,0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26 856,0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25 007,3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18 067,3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13 600,0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23 841,1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11 400,0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14 400,0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14 400,0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14 400,0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14 400,0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14 400,0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450"/>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внебюджетные средства</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1163"/>
        </w:trPr>
        <w:tc>
          <w:tcPr>
            <w:tcW w:w="1701" w:type="dxa"/>
            <w:vMerge w:val="restart"/>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lastRenderedPageBreak/>
              <w:t xml:space="preserve">2.2. Единовременная денежная выплата в 2015 - 2017 годах в размере 500 тыс. рублей медицинским работникам в возрасте до 35 лет, окончившим профессиональные образовательные </w:t>
            </w:r>
            <w:r w:rsidRPr="0083051D">
              <w:rPr>
                <w:rFonts w:ascii="Times New Roman" w:eastAsia="Times New Roman" w:hAnsi="Times New Roman" w:cs="Times New Roman"/>
                <w:sz w:val="18"/>
                <w:szCs w:val="18"/>
                <w:lang w:eastAsia="ru-RU"/>
              </w:rPr>
              <w:lastRenderedPageBreak/>
              <w:t>организации, заключившим с министерством здравоохранения договор и трудоустроившимся в государственные медицинские организации для работы в фельдшерско-акушерских пунктах, расположенных в сельских населенных пунктах Архангельской области</w:t>
            </w:r>
          </w:p>
        </w:tc>
        <w:tc>
          <w:tcPr>
            <w:tcW w:w="709" w:type="dxa"/>
            <w:vMerge w:val="restart"/>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lastRenderedPageBreak/>
              <w:t>министерство здравоохранения</w:t>
            </w: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итого</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7 512,6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2 000,0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1 512,6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4 000,0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1560" w:type="dxa"/>
            <w:vMerge w:val="restart"/>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единовременная денежная выплата в 2015 - 2017 годах в размере 500 тыс. рублей медицинским работникам в возрасте до 35 лет, окончившим профессиональные </w:t>
            </w:r>
            <w:r w:rsidRPr="0083051D">
              <w:rPr>
                <w:rFonts w:ascii="Times New Roman" w:eastAsia="Times New Roman" w:hAnsi="Times New Roman" w:cs="Times New Roman"/>
                <w:sz w:val="18"/>
                <w:szCs w:val="18"/>
                <w:lang w:eastAsia="ru-RU"/>
              </w:rPr>
              <w:lastRenderedPageBreak/>
              <w:t>образовательные организации, заключившим с министерством здравоохранения договор и трудоустроившимся в государственные медицинские организации для работы в фельдшерско0акушерских пунктах, расположенных в сельских населенных пунктах Архангельской области. Ожидаемый результат - трудоустройство в 2015 - 2017 годах в государственные медицинские организации для работы в фельдшерско0акушерских пунктах, расположенных в сельских населенных пунктах Архангельской области, 14 медицинских работников</w:t>
            </w:r>
          </w:p>
        </w:tc>
        <w:tc>
          <w:tcPr>
            <w:tcW w:w="850" w:type="dxa"/>
            <w:vMerge w:val="restart"/>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lastRenderedPageBreak/>
              <w:t>13, 7.8, 7.11, 7.13, 7.15, 7.17, 7.26</w:t>
            </w:r>
          </w:p>
        </w:tc>
      </w:tr>
      <w:tr w:rsidR="0083051D" w:rsidRPr="0083051D" w:rsidTr="00A55F18">
        <w:trPr>
          <w:trHeight w:val="660"/>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в том числе:</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300"/>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федеральный бюджет</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300"/>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областной бюджет</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7 512,6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2 000,0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1 512,6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4 000,0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300"/>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местные бюджеты</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1152"/>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внебюджетные средства</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923"/>
        </w:trPr>
        <w:tc>
          <w:tcPr>
            <w:tcW w:w="1701" w:type="dxa"/>
            <w:vMerge w:val="restart"/>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2.3. </w:t>
            </w:r>
            <w:proofErr w:type="gramStart"/>
            <w:r w:rsidRPr="0083051D">
              <w:rPr>
                <w:rFonts w:ascii="Times New Roman" w:eastAsia="Times New Roman" w:hAnsi="Times New Roman" w:cs="Times New Roman"/>
                <w:sz w:val="18"/>
                <w:szCs w:val="18"/>
                <w:lang w:eastAsia="ru-RU"/>
              </w:rPr>
              <w:t xml:space="preserve">Выявление особенностей учебной и трудовой мотивации и </w:t>
            </w:r>
            <w:r w:rsidRPr="0083051D">
              <w:rPr>
                <w:rFonts w:ascii="Times New Roman" w:eastAsia="Times New Roman" w:hAnsi="Times New Roman" w:cs="Times New Roman"/>
                <w:sz w:val="18"/>
                <w:szCs w:val="18"/>
                <w:lang w:eastAsia="ru-RU"/>
              </w:rPr>
              <w:lastRenderedPageBreak/>
              <w:t>ожиданий у обучающихся в ФГБОУ ВО СГМУ (г. Архангельск) Минздрава России и ГАПОУ АО "Архангельский медицинский колледж", а также и молодых специалистов государственных медицинских организаций Архангельской области</w:t>
            </w:r>
            <w:proofErr w:type="gramEnd"/>
          </w:p>
        </w:tc>
        <w:tc>
          <w:tcPr>
            <w:tcW w:w="709" w:type="dxa"/>
            <w:vMerge w:val="restart"/>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lastRenderedPageBreak/>
              <w:t>министерство здравоохранения</w:t>
            </w: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итого</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40,0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40,0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1560" w:type="dxa"/>
            <w:vMerge w:val="restart"/>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анкетирование в 2018 году обучающихся в ФГБОУ ВО СГМУ </w:t>
            </w:r>
            <w:r w:rsidRPr="0083051D">
              <w:rPr>
                <w:rFonts w:ascii="Times New Roman" w:eastAsia="Times New Roman" w:hAnsi="Times New Roman" w:cs="Times New Roman"/>
                <w:sz w:val="18"/>
                <w:szCs w:val="18"/>
                <w:lang w:eastAsia="ru-RU"/>
              </w:rPr>
              <w:lastRenderedPageBreak/>
              <w:t>(г. Архангельск) Минздрава России и ГАПОУ АО "Архангельский медицинский колледж" (не менее 100 человек), а также молодых специалистов государственных медицинских организаций Архангельской области (не менее 50 человек)</w:t>
            </w:r>
          </w:p>
        </w:tc>
        <w:tc>
          <w:tcPr>
            <w:tcW w:w="850" w:type="dxa"/>
            <w:vMerge w:val="restart"/>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lastRenderedPageBreak/>
              <w:t>12, 7.7, 7.9, 7.10, 7.12, 7.14, 7.16, 7.34</w:t>
            </w:r>
          </w:p>
        </w:tc>
      </w:tr>
      <w:tr w:rsidR="0083051D" w:rsidRPr="0083051D" w:rsidTr="00A55F18">
        <w:trPr>
          <w:trHeight w:val="578"/>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в том числе:</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300"/>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федеральный бюджет</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300"/>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областной бюджет</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40,0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40,0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300"/>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местные бюджеты</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300"/>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внебюджетные средства</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225"/>
        </w:trPr>
        <w:tc>
          <w:tcPr>
            <w:tcW w:w="15616" w:type="dxa"/>
            <w:gridSpan w:val="18"/>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Задача № 3. Повышение престижа профессии и общественного статуса медицинских работников</w:t>
            </w:r>
          </w:p>
        </w:tc>
      </w:tr>
      <w:tr w:rsidR="0083051D" w:rsidRPr="0083051D" w:rsidTr="00A55F18">
        <w:trPr>
          <w:trHeight w:val="225"/>
        </w:trPr>
        <w:tc>
          <w:tcPr>
            <w:tcW w:w="1701" w:type="dxa"/>
            <w:vMerge w:val="restart"/>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3.1. Мероприятия по повышению престижа профессии, в том числе проведение конкурсов профессионального мастерства и иных тематических конкурсов</w:t>
            </w:r>
          </w:p>
        </w:tc>
        <w:tc>
          <w:tcPr>
            <w:tcW w:w="709" w:type="dxa"/>
            <w:vMerge w:val="restart"/>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министерство здравоохранения</w:t>
            </w: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итого</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28 960,1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2 210,0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2 310,0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2 442,7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2 427,6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2 200,0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2 200,0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2 200,0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3 345,6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2 200,0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2 332,0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2 471,9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2 620,3 </w:t>
            </w:r>
          </w:p>
        </w:tc>
        <w:tc>
          <w:tcPr>
            <w:tcW w:w="1560" w:type="dxa"/>
            <w:vMerge w:val="restart"/>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ежегодное проведение конкурсов профессионального мастерства и иных тематических конкурсов с выплатой денежных поощрений и вручением памятных подарков победителям</w:t>
            </w:r>
          </w:p>
        </w:tc>
        <w:tc>
          <w:tcPr>
            <w:tcW w:w="850" w:type="dxa"/>
            <w:vMerge w:val="restart"/>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7.23, 7.24</w:t>
            </w:r>
          </w:p>
        </w:tc>
      </w:tr>
      <w:tr w:rsidR="0083051D" w:rsidRPr="0083051D" w:rsidTr="00A55F18">
        <w:trPr>
          <w:trHeight w:val="225"/>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в том числе:</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300"/>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федеральный бюджет</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300"/>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областной бюджет</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28 960,1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2 210,0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2 310,0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2 442,7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2 427,6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2 200,0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2 200,0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2 200,0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3 345,6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2 200,0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2 332,0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2 471,9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2 620,3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300"/>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местные бюджеты</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300"/>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внебюджетные средства</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225"/>
        </w:trPr>
        <w:tc>
          <w:tcPr>
            <w:tcW w:w="1701" w:type="dxa"/>
            <w:vMerge w:val="restart"/>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3.2. Оплата работы главных внештатных специалистов министерства здравоохранения</w:t>
            </w:r>
          </w:p>
        </w:tc>
        <w:tc>
          <w:tcPr>
            <w:tcW w:w="709" w:type="dxa"/>
            <w:vMerge w:val="restart"/>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министерство здравоохранения</w:t>
            </w: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итого</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3 026,0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1 026,0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1 000,0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500,0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500,0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1560" w:type="dxa"/>
            <w:vMerge w:val="restart"/>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ежеквартальные выплаты главным внештатным специалистам</w:t>
            </w:r>
          </w:p>
        </w:tc>
        <w:tc>
          <w:tcPr>
            <w:tcW w:w="850" w:type="dxa"/>
            <w:vMerge w:val="restart"/>
            <w:tcBorders>
              <w:top w:val="nil"/>
              <w:left w:val="nil"/>
              <w:bottom w:val="nil"/>
              <w:right w:val="nil"/>
            </w:tcBorders>
            <w:shd w:val="clear" w:color="000000" w:fill="FFFFFF"/>
            <w:noWrap/>
            <w:vAlign w:val="bottom"/>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15158</w:t>
            </w:r>
          </w:p>
        </w:tc>
      </w:tr>
      <w:tr w:rsidR="0083051D" w:rsidRPr="0083051D" w:rsidTr="00A55F18">
        <w:trPr>
          <w:trHeight w:val="225"/>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в том числе:</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300"/>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федеральный бюджет</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300"/>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областной бюджет</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3 026,0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1 026,0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1 000,0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500,0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500,0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300"/>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местные бюджеты</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300"/>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внебюджетные средства</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225"/>
        </w:trPr>
        <w:tc>
          <w:tcPr>
            <w:tcW w:w="15616" w:type="dxa"/>
            <w:gridSpan w:val="18"/>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Задача № 4. Подготовка, переподготовка и повышение квалификации специалистов со средним медицинским образованием</w:t>
            </w:r>
          </w:p>
        </w:tc>
      </w:tr>
      <w:tr w:rsidR="0083051D" w:rsidRPr="0083051D" w:rsidTr="00A55F18">
        <w:trPr>
          <w:trHeight w:val="863"/>
        </w:trPr>
        <w:tc>
          <w:tcPr>
            <w:tcW w:w="1701" w:type="dxa"/>
            <w:vMerge w:val="restart"/>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lastRenderedPageBreak/>
              <w:t>4.1. Реализация мероприятий по организации подготовки и переподготовки кадров со средним профессиональным образованием в государственном автономном профессиональном образовательном учреждении Архангельской области "Архангельский медицинский колледж"</w:t>
            </w:r>
          </w:p>
        </w:tc>
        <w:tc>
          <w:tcPr>
            <w:tcW w:w="709" w:type="dxa"/>
            <w:vMerge w:val="restart"/>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министерство здравоохранения</w:t>
            </w: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итого</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884 669,3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67 980,3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65 598,3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71 706,2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71 774,5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63 688,3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67 226,0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69 508,9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72 799,5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76 438,1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81 024,4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85 885,8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91 039,0 </w:t>
            </w:r>
          </w:p>
        </w:tc>
        <w:tc>
          <w:tcPr>
            <w:tcW w:w="1560" w:type="dxa"/>
            <w:vMerge w:val="restart"/>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ежегодное обучение студентов согласно государственному заданию, повышение квалификации средних медицинских работников, сертификация специалистов со средним медицинским и фармацевтическим образованием</w:t>
            </w:r>
          </w:p>
        </w:tc>
        <w:tc>
          <w:tcPr>
            <w:tcW w:w="850" w:type="dxa"/>
            <w:vMerge w:val="restart"/>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13, 7.2, 7.4, 7.6, 7.8, 7.11, 7.13, 7.15, 7.17, 7.32, 7.35, 7.36, 7.37, 7.38, 7.42</w:t>
            </w:r>
          </w:p>
        </w:tc>
      </w:tr>
      <w:tr w:rsidR="0083051D" w:rsidRPr="0083051D" w:rsidTr="00A55F18">
        <w:trPr>
          <w:trHeight w:val="225"/>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в том числе:</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300"/>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федеральный бюджет</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300"/>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областной бюджет</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884 669,3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67 980,3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65 598,3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71 706,2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71 774,5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63 688,3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67 226,0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69 508,9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72 799,5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76 438,1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81 024,4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85 885,8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91 039,0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300"/>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местные бюджеты</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645"/>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внебюджетные средства</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889"/>
        </w:trPr>
        <w:tc>
          <w:tcPr>
            <w:tcW w:w="1701" w:type="dxa"/>
            <w:vMerge w:val="restart"/>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4.2. Выплата стипендий и предоставление мер социальной поддержки обучающимся за счет средств областного бюджета в государственном автономном профессиональном образовательном </w:t>
            </w:r>
            <w:proofErr w:type="gramStart"/>
            <w:r w:rsidRPr="0083051D">
              <w:rPr>
                <w:rFonts w:ascii="Times New Roman" w:eastAsia="Times New Roman" w:hAnsi="Times New Roman" w:cs="Times New Roman"/>
                <w:sz w:val="18"/>
                <w:szCs w:val="18"/>
                <w:lang w:eastAsia="ru-RU"/>
              </w:rPr>
              <w:t>учреждении</w:t>
            </w:r>
            <w:proofErr w:type="gramEnd"/>
            <w:r w:rsidRPr="0083051D">
              <w:rPr>
                <w:rFonts w:ascii="Times New Roman" w:eastAsia="Times New Roman" w:hAnsi="Times New Roman" w:cs="Times New Roman"/>
                <w:sz w:val="18"/>
                <w:szCs w:val="18"/>
                <w:lang w:eastAsia="ru-RU"/>
              </w:rPr>
              <w:t xml:space="preserve"> Архангельской области "Архангельский медицинский колледж" по профессиональным образовательным программам</w:t>
            </w:r>
          </w:p>
        </w:tc>
        <w:tc>
          <w:tcPr>
            <w:tcW w:w="709" w:type="dxa"/>
            <w:vMerge w:val="restart"/>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министерство здравоохранения</w:t>
            </w: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итого</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146 529,4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5 600,0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9 558,6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10 005,1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9 558,0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11 058,0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12 550,8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14 140,4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12 538,4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13 490,7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14 700,1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16 082,2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17 247,1 </w:t>
            </w:r>
          </w:p>
        </w:tc>
        <w:tc>
          <w:tcPr>
            <w:tcW w:w="1560" w:type="dxa"/>
            <w:vMerge w:val="restart"/>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ежегодные выплаты стипендий и предоставление мер социальной поддержки обучающимся за счет средств областного бюджета в государственном автономном профессиональном образовательном </w:t>
            </w:r>
            <w:proofErr w:type="gramStart"/>
            <w:r w:rsidRPr="0083051D">
              <w:rPr>
                <w:rFonts w:ascii="Times New Roman" w:eastAsia="Times New Roman" w:hAnsi="Times New Roman" w:cs="Times New Roman"/>
                <w:sz w:val="18"/>
                <w:szCs w:val="18"/>
                <w:lang w:eastAsia="ru-RU"/>
              </w:rPr>
              <w:t>учреждении</w:t>
            </w:r>
            <w:proofErr w:type="gramEnd"/>
            <w:r w:rsidRPr="0083051D">
              <w:rPr>
                <w:rFonts w:ascii="Times New Roman" w:eastAsia="Times New Roman" w:hAnsi="Times New Roman" w:cs="Times New Roman"/>
                <w:sz w:val="18"/>
                <w:szCs w:val="18"/>
                <w:lang w:eastAsia="ru-RU"/>
              </w:rPr>
              <w:t xml:space="preserve"> Архангельской области "Архангельский медицинский колледж" по профессиональным образовательным программам</w:t>
            </w:r>
          </w:p>
        </w:tc>
        <w:tc>
          <w:tcPr>
            <w:tcW w:w="850" w:type="dxa"/>
            <w:vMerge w:val="restart"/>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13, 7.4, 7.8, 7.11, 7.13, 7.15, 7.17, 7.32, 7.35, 7.36, 7.37, 7.38, 7.42</w:t>
            </w:r>
          </w:p>
        </w:tc>
      </w:tr>
      <w:tr w:rsidR="0083051D" w:rsidRPr="0083051D" w:rsidTr="00A55F18">
        <w:trPr>
          <w:trHeight w:val="540"/>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в том числе:</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300"/>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федеральный бюджет</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300"/>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областной бюджет</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146 529,4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5 600,0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9 558,6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10 005,1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9 558,0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11 058,0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12 550,8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14 140,4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12 538,4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13 490,7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14 700,1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16 082,2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17 247,1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949"/>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местные бюджеты</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300"/>
        </w:trPr>
        <w:tc>
          <w:tcPr>
            <w:tcW w:w="15616" w:type="dxa"/>
            <w:gridSpan w:val="18"/>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Задача № 5. Предоставление мер социальной поддержки специалистам государственных медицинских и фармацевтических организаций</w:t>
            </w:r>
          </w:p>
        </w:tc>
      </w:tr>
      <w:tr w:rsidR="0083051D" w:rsidRPr="0083051D" w:rsidTr="00A55F18">
        <w:trPr>
          <w:trHeight w:val="2858"/>
        </w:trPr>
        <w:tc>
          <w:tcPr>
            <w:tcW w:w="1701" w:type="dxa"/>
            <w:vMerge w:val="restart"/>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lastRenderedPageBreak/>
              <w:t xml:space="preserve">5.1. </w:t>
            </w:r>
            <w:proofErr w:type="gramStart"/>
            <w:r w:rsidRPr="0083051D">
              <w:rPr>
                <w:rFonts w:ascii="Times New Roman" w:eastAsia="Times New Roman" w:hAnsi="Times New Roman" w:cs="Times New Roman"/>
                <w:sz w:val="18"/>
                <w:szCs w:val="18"/>
                <w:lang w:eastAsia="ru-RU"/>
              </w:rPr>
              <w:t>Предоставление мер социальной поддержки квалифицированным специалистам государственных медицинских организаций Архангельской области (за исключением педагогических работников) и фармацевтических организаций Архангельской области, в том числе вышедшим на пенсию, проживающим и работающим в сельских населенных пунктах, рабочих поселках (поселках городского типа), специалистам муниципальных учреждений здравоохранения, переданных в государственную собственность Архангельской области, вышедшим на пенсию до 31 декабря 2011 года и проживающим в сельской</w:t>
            </w:r>
            <w:proofErr w:type="gramEnd"/>
            <w:r w:rsidRPr="0083051D">
              <w:rPr>
                <w:rFonts w:ascii="Times New Roman" w:eastAsia="Times New Roman" w:hAnsi="Times New Roman" w:cs="Times New Roman"/>
                <w:sz w:val="18"/>
                <w:szCs w:val="18"/>
                <w:lang w:eastAsia="ru-RU"/>
              </w:rPr>
              <w:t xml:space="preserve"> </w:t>
            </w:r>
            <w:proofErr w:type="gramStart"/>
            <w:r w:rsidRPr="0083051D">
              <w:rPr>
                <w:rFonts w:ascii="Times New Roman" w:eastAsia="Times New Roman" w:hAnsi="Times New Roman" w:cs="Times New Roman"/>
                <w:sz w:val="18"/>
                <w:szCs w:val="18"/>
                <w:lang w:eastAsia="ru-RU"/>
              </w:rPr>
              <w:t xml:space="preserve">местности, рабочих поселках (поселках городского типа) на территории Архангельской области, предоставление мер социальной </w:t>
            </w:r>
            <w:r w:rsidRPr="0083051D">
              <w:rPr>
                <w:rFonts w:ascii="Times New Roman" w:eastAsia="Times New Roman" w:hAnsi="Times New Roman" w:cs="Times New Roman"/>
                <w:sz w:val="18"/>
                <w:szCs w:val="18"/>
                <w:lang w:eastAsia="ru-RU"/>
              </w:rPr>
              <w:lastRenderedPageBreak/>
              <w:t>поддержки педагогическим работникам государственных медицинских организаций Архангельской области в сельских населенных пунктах, рабочих поселках (поселках городского типа) Архангельской области, а также финансовое обеспечение права работников государственных медицинских организаций на компенсацию иных расходов (за исключением работников государственных бюджетных и автономных учреждений здравоохранения Архангельской области, участвующих в реализации территориальной</w:t>
            </w:r>
            <w:proofErr w:type="gramEnd"/>
            <w:r w:rsidRPr="0083051D">
              <w:rPr>
                <w:rFonts w:ascii="Times New Roman" w:eastAsia="Times New Roman" w:hAnsi="Times New Roman" w:cs="Times New Roman"/>
                <w:sz w:val="18"/>
                <w:szCs w:val="18"/>
                <w:lang w:eastAsia="ru-RU"/>
              </w:rPr>
              <w:t xml:space="preserve"> программы обязательного медицинского страхования на территории Архангельской области)</w:t>
            </w:r>
          </w:p>
        </w:tc>
        <w:tc>
          <w:tcPr>
            <w:tcW w:w="709" w:type="dxa"/>
            <w:vMerge w:val="restart"/>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lastRenderedPageBreak/>
              <w:t>министерство здравоохранения</w:t>
            </w: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итого</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560 789,1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21 145,1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26 587,2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16 000,0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57 417,2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65 325,9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72 281,0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86 322,0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38 266,3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40 562,3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42 996,0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45 575,8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48 310,3 </w:t>
            </w:r>
          </w:p>
        </w:tc>
        <w:tc>
          <w:tcPr>
            <w:tcW w:w="1560" w:type="dxa"/>
            <w:vMerge w:val="restart"/>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roofErr w:type="gramStart"/>
            <w:r w:rsidRPr="0083051D">
              <w:rPr>
                <w:rFonts w:ascii="Times New Roman" w:eastAsia="Times New Roman" w:hAnsi="Times New Roman" w:cs="Times New Roman"/>
                <w:sz w:val="18"/>
                <w:szCs w:val="18"/>
                <w:lang w:eastAsia="ru-RU"/>
              </w:rPr>
              <w:t>реализация положений областных законов от 22 июня 2005 года № 52040ОЗ "О мерах социальной поддержки отдельных категорий квалифицированных специалистов, проживающих и работающих в сельских населенных пунктах, рабочих поселках (поселках городского типа)" и от 2 июля 2013 года № 7120410ОЗ "Об образовании в Архангельской области", постановления Правительства Архангельской области от 30 марта 2010 года № 790пп "Об утверждении Порядка предоставления мер социальной поддержки педагогическим</w:t>
            </w:r>
            <w:proofErr w:type="gramEnd"/>
            <w:r w:rsidRPr="0083051D">
              <w:rPr>
                <w:rFonts w:ascii="Times New Roman" w:eastAsia="Times New Roman" w:hAnsi="Times New Roman" w:cs="Times New Roman"/>
                <w:sz w:val="18"/>
                <w:szCs w:val="18"/>
                <w:lang w:eastAsia="ru-RU"/>
              </w:rPr>
              <w:t xml:space="preserve"> </w:t>
            </w:r>
            <w:proofErr w:type="gramStart"/>
            <w:r w:rsidRPr="0083051D">
              <w:rPr>
                <w:rFonts w:ascii="Times New Roman" w:eastAsia="Times New Roman" w:hAnsi="Times New Roman" w:cs="Times New Roman"/>
                <w:sz w:val="18"/>
                <w:szCs w:val="18"/>
                <w:lang w:eastAsia="ru-RU"/>
              </w:rPr>
              <w:t xml:space="preserve">работникам государственных образовательных организаций Архангельской области и муниципальных образовательных организаций муниципальных образований </w:t>
            </w:r>
            <w:r w:rsidRPr="0083051D">
              <w:rPr>
                <w:rFonts w:ascii="Times New Roman" w:eastAsia="Times New Roman" w:hAnsi="Times New Roman" w:cs="Times New Roman"/>
                <w:sz w:val="18"/>
                <w:szCs w:val="18"/>
                <w:lang w:eastAsia="ru-RU"/>
              </w:rPr>
              <w:lastRenderedPageBreak/>
              <w:t>Архангельской области, государственных организаций Архангельской области для детей-сирот и детей, оставшихся без попечения родителей, и государственных медицинских организаций Архангельской области в сельских населенных пунктах, рабочих поселках (поселках городского типа) Архангельской области", а также с 2016 года - предоставление компенсации расходов на оплату стоимости проезда и провоза багажа к месту</w:t>
            </w:r>
            <w:proofErr w:type="gramEnd"/>
            <w:r w:rsidRPr="0083051D">
              <w:rPr>
                <w:rFonts w:ascii="Times New Roman" w:eastAsia="Times New Roman" w:hAnsi="Times New Roman" w:cs="Times New Roman"/>
                <w:sz w:val="18"/>
                <w:szCs w:val="18"/>
                <w:lang w:eastAsia="ru-RU"/>
              </w:rPr>
              <w:t xml:space="preserve"> использования отпуска и обратно, предусмотренных Законом Российской Федерации от 19 февраля 1993 года № 452001 "О государственных гарантиях и компенсациях для лиц, работающих и проживающих в районах Крайнего Севера и приравненных к ним местностях"</w:t>
            </w:r>
          </w:p>
        </w:tc>
        <w:tc>
          <w:tcPr>
            <w:tcW w:w="850" w:type="dxa"/>
            <w:vMerge w:val="restart"/>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lastRenderedPageBreak/>
              <w:t>12, 7.7, 7.8, 7.10, 7.11, 7.12, 7.13, 7.18, 7.19, 7.20, 7.21, 7.22, 7.25</w:t>
            </w:r>
          </w:p>
        </w:tc>
      </w:tr>
      <w:tr w:rsidR="0083051D" w:rsidRPr="0083051D" w:rsidTr="00A55F18">
        <w:trPr>
          <w:trHeight w:val="1009"/>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в том числе:</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300"/>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федеральный бюджет</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300"/>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областной бюджет</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560 789,1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21 145,1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26 587,2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16 000,0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57 417,2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65 325,9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72 281,0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86 322,0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38 266,3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40 562,3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42 996,0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45 575,8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48 310,3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2355"/>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территориальный фонд обязательного медицинского страхования</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225"/>
        </w:trPr>
        <w:tc>
          <w:tcPr>
            <w:tcW w:w="15616" w:type="dxa"/>
            <w:gridSpan w:val="18"/>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lastRenderedPageBreak/>
              <w:t>Задача № 6. Создание условий для планомерного роста профессионального уровня знаний и умений медицинских работников</w:t>
            </w:r>
          </w:p>
        </w:tc>
      </w:tr>
      <w:tr w:rsidR="0083051D" w:rsidRPr="0083051D" w:rsidTr="00A55F18">
        <w:trPr>
          <w:trHeight w:val="225"/>
        </w:trPr>
        <w:tc>
          <w:tcPr>
            <w:tcW w:w="1701" w:type="dxa"/>
            <w:vMerge w:val="restart"/>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6.1. Организация повышения квалификации, профессиональной переподготовки медицинских кадров </w:t>
            </w:r>
          </w:p>
        </w:tc>
        <w:tc>
          <w:tcPr>
            <w:tcW w:w="709" w:type="dxa"/>
            <w:vMerge w:val="restart"/>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министерство здравоохранения</w:t>
            </w: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итого</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1 991,1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300,0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300,0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318,0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337,1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357,3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378,7 </w:t>
            </w:r>
          </w:p>
        </w:tc>
        <w:tc>
          <w:tcPr>
            <w:tcW w:w="1560" w:type="dxa"/>
            <w:vMerge w:val="restart"/>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повышение квалификации и профессиональная переподготовка медицинских работников</w:t>
            </w:r>
          </w:p>
        </w:tc>
        <w:tc>
          <w:tcPr>
            <w:tcW w:w="850" w:type="dxa"/>
            <w:vMerge w:val="restart"/>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7.1, 7.3, 7.5, 7.30, 7.32, 7.39</w:t>
            </w:r>
          </w:p>
        </w:tc>
      </w:tr>
      <w:tr w:rsidR="0083051D" w:rsidRPr="0083051D" w:rsidTr="00A55F18">
        <w:trPr>
          <w:trHeight w:val="225"/>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в том числе:</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300"/>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федеральный бюджет</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300"/>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областной бюджет</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1 991,1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300,0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300,0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318,0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337,1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357,3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378,7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300"/>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местные бюджеты</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540"/>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внебюджетные средства</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1005"/>
        </w:trPr>
        <w:tc>
          <w:tcPr>
            <w:tcW w:w="170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территориальный фонд обязательного медицинского страхования</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900,0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900,0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900,0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900,0 </w:t>
            </w:r>
          </w:p>
        </w:tc>
        <w:tc>
          <w:tcPr>
            <w:tcW w:w="156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r>
      <w:tr w:rsidR="0083051D" w:rsidRPr="0083051D" w:rsidTr="00A55F18">
        <w:trPr>
          <w:trHeight w:val="225"/>
        </w:trPr>
        <w:tc>
          <w:tcPr>
            <w:tcW w:w="170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9" w:type="dxa"/>
            <w:vMerge w:val="restart"/>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итого</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2 108 088,5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153 497,4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165 910,1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137 511,3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193 949,7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187 841,5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211 103,6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208 866,4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152 682,2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160 003,5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169 086,4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178 812,8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188 823,6 </w:t>
            </w:r>
          </w:p>
        </w:tc>
        <w:tc>
          <w:tcPr>
            <w:tcW w:w="156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r>
      <w:tr w:rsidR="0083051D" w:rsidRPr="0083051D" w:rsidTr="00A55F18">
        <w:trPr>
          <w:trHeight w:val="225"/>
        </w:trPr>
        <w:tc>
          <w:tcPr>
            <w:tcW w:w="1701" w:type="dxa"/>
            <w:vMerge w:val="restart"/>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Всего по подпрограмме № 7</w:t>
            </w: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в том числе:</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156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r>
      <w:tr w:rsidR="0083051D" w:rsidRPr="0083051D" w:rsidTr="00A55F18">
        <w:trPr>
          <w:trHeight w:val="300"/>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федеральный бюджет</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134 858,9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22 500,0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27 000,0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2 000,0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25 200,0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19 800,0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23 058,9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15 300,0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156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r>
      <w:tr w:rsidR="0083051D" w:rsidRPr="0083051D" w:rsidTr="00A55F18">
        <w:trPr>
          <w:trHeight w:val="300"/>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областной бюджет</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1 969 629,6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130 997,4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138 910,1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135 511,3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168 749,7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168 041,5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188 044,7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193 566,4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152 682,2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159 103,5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168 186,4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177 912,8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187 923,6 </w:t>
            </w:r>
          </w:p>
        </w:tc>
        <w:tc>
          <w:tcPr>
            <w:tcW w:w="156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r>
      <w:tr w:rsidR="0083051D" w:rsidRPr="0083051D" w:rsidTr="00A55F18">
        <w:trPr>
          <w:trHeight w:val="660"/>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территориальный фонд обязательного медицинского страхования</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3 600,0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900,0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900,0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900,0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900,0 </w:t>
            </w:r>
          </w:p>
        </w:tc>
        <w:tc>
          <w:tcPr>
            <w:tcW w:w="156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r>
      <w:tr w:rsidR="0083051D" w:rsidRPr="0083051D" w:rsidTr="00A55F18">
        <w:trPr>
          <w:trHeight w:val="225"/>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местные бюджеты</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156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u w:val="single"/>
                <w:lang w:eastAsia="ru-RU"/>
              </w:rPr>
            </w:pPr>
            <w:r w:rsidRPr="0083051D">
              <w:rPr>
                <w:rFonts w:ascii="Times New Roman" w:eastAsia="Times New Roman" w:hAnsi="Times New Roman" w:cs="Times New Roman"/>
                <w:sz w:val="18"/>
                <w:szCs w:val="18"/>
                <w:u w:val="single"/>
                <w:lang w:eastAsia="ru-RU"/>
              </w:rPr>
              <w:t>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u w:val="single"/>
                <w:lang w:eastAsia="ru-RU"/>
              </w:rPr>
            </w:pPr>
            <w:r w:rsidRPr="0083051D">
              <w:rPr>
                <w:rFonts w:ascii="Times New Roman" w:eastAsia="Times New Roman" w:hAnsi="Times New Roman" w:cs="Times New Roman"/>
                <w:sz w:val="18"/>
                <w:szCs w:val="18"/>
                <w:u w:val="single"/>
                <w:lang w:eastAsia="ru-RU"/>
              </w:rPr>
              <w:t> </w:t>
            </w:r>
          </w:p>
        </w:tc>
      </w:tr>
      <w:tr w:rsidR="0083051D" w:rsidRPr="0083051D" w:rsidTr="00A55F18">
        <w:trPr>
          <w:trHeight w:val="450"/>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внебюджетные средства</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156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u w:val="single"/>
                <w:lang w:eastAsia="ru-RU"/>
              </w:rPr>
            </w:pPr>
            <w:r w:rsidRPr="0083051D">
              <w:rPr>
                <w:rFonts w:ascii="Times New Roman" w:eastAsia="Times New Roman" w:hAnsi="Times New Roman" w:cs="Times New Roman"/>
                <w:sz w:val="18"/>
                <w:szCs w:val="18"/>
                <w:u w:val="single"/>
                <w:lang w:eastAsia="ru-RU"/>
              </w:rPr>
              <w:t>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u w:val="single"/>
                <w:lang w:eastAsia="ru-RU"/>
              </w:rPr>
            </w:pPr>
            <w:r w:rsidRPr="0083051D">
              <w:rPr>
                <w:rFonts w:ascii="Times New Roman" w:eastAsia="Times New Roman" w:hAnsi="Times New Roman" w:cs="Times New Roman"/>
                <w:sz w:val="18"/>
                <w:szCs w:val="18"/>
                <w:u w:val="single"/>
                <w:lang w:eastAsia="ru-RU"/>
              </w:rPr>
              <w:t> </w:t>
            </w:r>
          </w:p>
        </w:tc>
      </w:tr>
      <w:tr w:rsidR="0083051D" w:rsidRPr="0083051D" w:rsidTr="00A55F18">
        <w:trPr>
          <w:trHeight w:val="323"/>
        </w:trPr>
        <w:tc>
          <w:tcPr>
            <w:tcW w:w="15616" w:type="dxa"/>
            <w:gridSpan w:val="18"/>
            <w:tcBorders>
              <w:top w:val="nil"/>
              <w:left w:val="nil"/>
              <w:bottom w:val="nil"/>
              <w:right w:val="nil"/>
            </w:tcBorders>
            <w:shd w:val="clear" w:color="000000" w:fill="FFFFFF"/>
            <w:noWrap/>
            <w:vAlign w:val="bottom"/>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Подпрограмма № 8 "Совершенствование системы лекарственного обеспечения, в том числе в амбулаторных условиях"</w:t>
            </w:r>
          </w:p>
        </w:tc>
      </w:tr>
      <w:tr w:rsidR="0083051D" w:rsidRPr="0083051D" w:rsidTr="00A55F18">
        <w:trPr>
          <w:trHeight w:val="570"/>
        </w:trPr>
        <w:tc>
          <w:tcPr>
            <w:tcW w:w="15616" w:type="dxa"/>
            <w:gridSpan w:val="18"/>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both"/>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Цель подпрограммы № 8 - повышение доступности качественных, эффективных и безопасных лекарственных препаратов для медицинского применения для удовлетворения потребностей населения и системы здравоохранения на основе формирования рациональной и сбалансированной с имеющимися ресурсами системы лекарственного обеспечения населения</w:t>
            </w:r>
          </w:p>
        </w:tc>
      </w:tr>
      <w:tr w:rsidR="0083051D" w:rsidRPr="0083051D" w:rsidTr="00A55F18">
        <w:trPr>
          <w:trHeight w:val="568"/>
        </w:trPr>
        <w:tc>
          <w:tcPr>
            <w:tcW w:w="15616" w:type="dxa"/>
            <w:gridSpan w:val="18"/>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both"/>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Задача № 1. Обеспечение рационального использования лекарственных препаратов для медицинского применения</w:t>
            </w:r>
          </w:p>
        </w:tc>
      </w:tr>
      <w:tr w:rsidR="0083051D" w:rsidRPr="0083051D" w:rsidTr="00A55F18">
        <w:trPr>
          <w:trHeight w:val="409"/>
        </w:trPr>
        <w:tc>
          <w:tcPr>
            <w:tcW w:w="1701" w:type="dxa"/>
            <w:vMerge w:val="restart"/>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lastRenderedPageBreak/>
              <w:t>1.1. Обеспечение лекарственными препаратами, медицинскими изделиями и специализированными продуктами лечебного питания отдельных групп населения, в том числе оказание услуг по их приемке, хранению и доставке</w:t>
            </w:r>
          </w:p>
        </w:tc>
        <w:tc>
          <w:tcPr>
            <w:tcW w:w="709" w:type="dxa"/>
            <w:vMerge w:val="restart"/>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министерство здравоохранения</w:t>
            </w: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итого</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17 506 541,1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879 097,1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1 346 638,8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945 912,5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1 057 223,5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1 533 171,5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1 564 377,4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1 612 761,3</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967 359,0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1 900 000,0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1 900 000,0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1 900 000,0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1 900 000,0 </w:t>
            </w:r>
          </w:p>
        </w:tc>
        <w:tc>
          <w:tcPr>
            <w:tcW w:w="1560" w:type="dxa"/>
            <w:vMerge w:val="restart"/>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обеспечение лекарственными препаратами льготных категорий граждан (100% нуждающихся)</w:t>
            </w:r>
          </w:p>
        </w:tc>
        <w:tc>
          <w:tcPr>
            <w:tcW w:w="850" w:type="dxa"/>
            <w:vMerge w:val="restart"/>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8.1, 8.2, 8.3, 8.6, 8.7, 8.9, 9.5</w:t>
            </w:r>
          </w:p>
        </w:tc>
      </w:tr>
      <w:tr w:rsidR="0083051D" w:rsidRPr="0083051D" w:rsidTr="00A55F18">
        <w:trPr>
          <w:trHeight w:val="312"/>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в том числе:</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300"/>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федеральный бюджет</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3 633 557,7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535 066,9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821 572,8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494 042,8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529 322,9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480 565,2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523 036,4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123 874,2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126 076,5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300"/>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областной бюджет</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13 872 983,4</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344 030,2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525 066,0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451 869,7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527 900,6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1 052 606,3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1 041 341,0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1 488 887,1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841 282,5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1 900 000,0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1 900 000,0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1 900 000,0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1 900 000,0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300"/>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местные бюджеты</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630"/>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внебюджетные средства</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225"/>
        </w:trPr>
        <w:tc>
          <w:tcPr>
            <w:tcW w:w="1701" w:type="dxa"/>
            <w:vMerge w:val="restart"/>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1.2. Приобретение лекарственных препаратов для проведения </w:t>
            </w:r>
            <w:proofErr w:type="spellStart"/>
            <w:r w:rsidRPr="0083051D">
              <w:rPr>
                <w:rFonts w:ascii="Times New Roman" w:eastAsia="Times New Roman" w:hAnsi="Times New Roman" w:cs="Times New Roman"/>
                <w:sz w:val="18"/>
                <w:szCs w:val="18"/>
                <w:lang w:eastAsia="ru-RU"/>
              </w:rPr>
              <w:t>тромболизиса</w:t>
            </w:r>
            <w:proofErr w:type="spellEnd"/>
            <w:r w:rsidRPr="0083051D">
              <w:rPr>
                <w:rFonts w:ascii="Times New Roman" w:eastAsia="Times New Roman" w:hAnsi="Times New Roman" w:cs="Times New Roman"/>
                <w:sz w:val="18"/>
                <w:szCs w:val="18"/>
                <w:lang w:eastAsia="ru-RU"/>
              </w:rPr>
              <w:t xml:space="preserve"> у больных с острым инфарктом миокарда на </w:t>
            </w:r>
            <w:proofErr w:type="spellStart"/>
            <w:r w:rsidRPr="0083051D">
              <w:rPr>
                <w:rFonts w:ascii="Times New Roman" w:eastAsia="Times New Roman" w:hAnsi="Times New Roman" w:cs="Times New Roman"/>
                <w:sz w:val="18"/>
                <w:szCs w:val="18"/>
                <w:lang w:eastAsia="ru-RU"/>
              </w:rPr>
              <w:t>догоспитальном</w:t>
            </w:r>
            <w:proofErr w:type="spellEnd"/>
            <w:r w:rsidRPr="0083051D">
              <w:rPr>
                <w:rFonts w:ascii="Times New Roman" w:eastAsia="Times New Roman" w:hAnsi="Times New Roman" w:cs="Times New Roman"/>
                <w:sz w:val="18"/>
                <w:szCs w:val="18"/>
                <w:lang w:eastAsia="ru-RU"/>
              </w:rPr>
              <w:t xml:space="preserve"> этапе</w:t>
            </w:r>
          </w:p>
        </w:tc>
        <w:tc>
          <w:tcPr>
            <w:tcW w:w="709" w:type="dxa"/>
            <w:vMerge w:val="restart"/>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министерство здравоохранения</w:t>
            </w: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итого</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3 586,2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2 786,2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800,0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1560" w:type="dxa"/>
            <w:vMerge w:val="restart"/>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проведение в 2013 - 2014 годах </w:t>
            </w:r>
            <w:proofErr w:type="spellStart"/>
            <w:r w:rsidRPr="0083051D">
              <w:rPr>
                <w:rFonts w:ascii="Times New Roman" w:eastAsia="Times New Roman" w:hAnsi="Times New Roman" w:cs="Times New Roman"/>
                <w:sz w:val="18"/>
                <w:szCs w:val="18"/>
                <w:lang w:eastAsia="ru-RU"/>
              </w:rPr>
              <w:t>догоспитального</w:t>
            </w:r>
            <w:proofErr w:type="spellEnd"/>
            <w:r w:rsidRPr="0083051D">
              <w:rPr>
                <w:rFonts w:ascii="Times New Roman" w:eastAsia="Times New Roman" w:hAnsi="Times New Roman" w:cs="Times New Roman"/>
                <w:sz w:val="18"/>
                <w:szCs w:val="18"/>
                <w:lang w:eastAsia="ru-RU"/>
              </w:rPr>
              <w:t xml:space="preserve"> </w:t>
            </w:r>
            <w:proofErr w:type="spellStart"/>
            <w:r w:rsidRPr="0083051D">
              <w:rPr>
                <w:rFonts w:ascii="Times New Roman" w:eastAsia="Times New Roman" w:hAnsi="Times New Roman" w:cs="Times New Roman"/>
                <w:sz w:val="18"/>
                <w:szCs w:val="18"/>
                <w:lang w:eastAsia="ru-RU"/>
              </w:rPr>
              <w:t>тромболизиса</w:t>
            </w:r>
            <w:proofErr w:type="spellEnd"/>
            <w:r w:rsidRPr="0083051D">
              <w:rPr>
                <w:rFonts w:ascii="Times New Roman" w:eastAsia="Times New Roman" w:hAnsi="Times New Roman" w:cs="Times New Roman"/>
                <w:sz w:val="18"/>
                <w:szCs w:val="18"/>
                <w:lang w:eastAsia="ru-RU"/>
              </w:rPr>
              <w:t xml:space="preserve"> у пациентов с острым инфарктом миокарда</w:t>
            </w:r>
          </w:p>
        </w:tc>
        <w:tc>
          <w:tcPr>
            <w:tcW w:w="850" w:type="dxa"/>
            <w:vMerge w:val="restart"/>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4, 2.9</w:t>
            </w:r>
          </w:p>
        </w:tc>
      </w:tr>
      <w:tr w:rsidR="0083051D" w:rsidRPr="0083051D" w:rsidTr="00A55F18">
        <w:trPr>
          <w:trHeight w:val="225"/>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в том числе:</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300"/>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федеральный бюджет</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300"/>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областной бюджет</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3 586,2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2 786,2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800,0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300"/>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местные бюджеты</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555"/>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внебюджетные средства</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225"/>
        </w:trPr>
        <w:tc>
          <w:tcPr>
            <w:tcW w:w="1701" w:type="dxa"/>
            <w:vMerge w:val="restart"/>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1.3. Обеспечение лекарственными препаратами для проведения специфической фармакотерапии радиационных и химических поражений при ликвидации медико-санитарных последствий чрезвычайных ситуаций в результате применения средств радиационного и химического терроризма</w:t>
            </w:r>
          </w:p>
        </w:tc>
        <w:tc>
          <w:tcPr>
            <w:tcW w:w="709" w:type="dxa"/>
            <w:vMerge w:val="restart"/>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министерство здравоохранения</w:t>
            </w: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итого</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751,2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751,2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1560" w:type="dxa"/>
            <w:vMerge w:val="restart"/>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формирование резерва лекарственных препаратов для ликвидации медико-санитарных последствий чрезвычайных ситуаций радиационного и химического характера на территории Архангельской области</w:t>
            </w:r>
          </w:p>
        </w:tc>
        <w:tc>
          <w:tcPr>
            <w:tcW w:w="850" w:type="dxa"/>
            <w:vMerge w:val="restart"/>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1, 4, 6, 8.5</w:t>
            </w:r>
          </w:p>
        </w:tc>
      </w:tr>
      <w:tr w:rsidR="0083051D" w:rsidRPr="0083051D" w:rsidTr="00A55F18">
        <w:trPr>
          <w:trHeight w:val="225"/>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в том числе:</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300"/>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федеральный бюджет</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300"/>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областной бюджет</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751,2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751,2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300"/>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местные бюджеты</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570"/>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внебюджетные средства</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225"/>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300"/>
        </w:trPr>
        <w:tc>
          <w:tcPr>
            <w:tcW w:w="15616" w:type="dxa"/>
            <w:gridSpan w:val="18"/>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lastRenderedPageBreak/>
              <w:t>Задача № 2. Предупреждение распространенности ВИЧ0инфекции, вирусных гепатитов B и C</w:t>
            </w:r>
          </w:p>
        </w:tc>
      </w:tr>
      <w:tr w:rsidR="0083051D" w:rsidRPr="0083051D" w:rsidTr="00A55F18">
        <w:trPr>
          <w:trHeight w:val="225"/>
        </w:trPr>
        <w:tc>
          <w:tcPr>
            <w:tcW w:w="1701" w:type="dxa"/>
            <w:vMerge w:val="restart"/>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2.1. Приобретение антивирусных препаратов для профилактики и лечения лиц, инфицированных вирусами иммунодефицита человека и/или гепатитов B и C</w:t>
            </w:r>
          </w:p>
        </w:tc>
        <w:tc>
          <w:tcPr>
            <w:tcW w:w="709" w:type="dxa"/>
            <w:vMerge w:val="restart"/>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министерство здравоохранения</w:t>
            </w: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итого</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126 666,5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38 997,4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41 026,7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46 642,4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1560" w:type="dxa"/>
            <w:vMerge w:val="restart"/>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проведение противовирусной терапии в 2013 - 2015 годах у 16 пациентов с хроническими гепатитами B или C, а также у 330 пациентов, инфицированных вирусом иммунодефицита человека, в том числе у 10 пациентов с сочетанной патологией</w:t>
            </w:r>
          </w:p>
        </w:tc>
        <w:tc>
          <w:tcPr>
            <w:tcW w:w="850" w:type="dxa"/>
            <w:vMerge w:val="restart"/>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2.2, 2.3, 4.11</w:t>
            </w:r>
          </w:p>
        </w:tc>
      </w:tr>
      <w:tr w:rsidR="0083051D" w:rsidRPr="0083051D" w:rsidTr="00A55F18">
        <w:trPr>
          <w:trHeight w:val="225"/>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в том числе:</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300"/>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федеральный бюджет</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93 666,5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27 997,4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30 026,7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35 642,4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300"/>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областной бюджет</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33 000,0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11 000,0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11 000,0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11 000,0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300"/>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местные бюджеты</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630"/>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внебюджетные средства</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225"/>
        </w:trPr>
        <w:tc>
          <w:tcPr>
            <w:tcW w:w="1701" w:type="dxa"/>
            <w:vMerge w:val="restart"/>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2.2. </w:t>
            </w:r>
            <w:proofErr w:type="spellStart"/>
            <w:r w:rsidRPr="0083051D">
              <w:rPr>
                <w:rFonts w:ascii="Times New Roman" w:eastAsia="Times New Roman" w:hAnsi="Times New Roman" w:cs="Times New Roman"/>
                <w:sz w:val="18"/>
                <w:szCs w:val="18"/>
                <w:lang w:eastAsia="ru-RU"/>
              </w:rPr>
              <w:t>Химиопрофилактика</w:t>
            </w:r>
            <w:proofErr w:type="spellEnd"/>
            <w:r w:rsidRPr="0083051D">
              <w:rPr>
                <w:rFonts w:ascii="Times New Roman" w:eastAsia="Times New Roman" w:hAnsi="Times New Roman" w:cs="Times New Roman"/>
                <w:sz w:val="18"/>
                <w:szCs w:val="18"/>
                <w:lang w:eastAsia="ru-RU"/>
              </w:rPr>
              <w:t xml:space="preserve"> ВИЧ-инфекции профессиональных заражений медицинских работников и </w:t>
            </w:r>
            <w:proofErr w:type="spellStart"/>
            <w:r w:rsidRPr="0083051D">
              <w:rPr>
                <w:rFonts w:ascii="Times New Roman" w:eastAsia="Times New Roman" w:hAnsi="Times New Roman" w:cs="Times New Roman"/>
                <w:sz w:val="18"/>
                <w:szCs w:val="18"/>
                <w:lang w:eastAsia="ru-RU"/>
              </w:rPr>
              <w:t>постконтактная</w:t>
            </w:r>
            <w:proofErr w:type="spellEnd"/>
            <w:r w:rsidRPr="0083051D">
              <w:rPr>
                <w:rFonts w:ascii="Times New Roman" w:eastAsia="Times New Roman" w:hAnsi="Times New Roman" w:cs="Times New Roman"/>
                <w:sz w:val="18"/>
                <w:szCs w:val="18"/>
                <w:lang w:eastAsia="ru-RU"/>
              </w:rPr>
              <w:t xml:space="preserve"> профилактика заражения</w:t>
            </w:r>
          </w:p>
        </w:tc>
        <w:tc>
          <w:tcPr>
            <w:tcW w:w="709" w:type="dxa"/>
            <w:vMerge w:val="restart"/>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министерство здравоохранения</w:t>
            </w: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итого</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600,0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300,0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300,0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1560" w:type="dxa"/>
            <w:vMerge w:val="restart"/>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приобретение в 2013 - 2014 годах не менее 20 комплектов противовирусных препаратов для предотвращения профессионального заражения медицинских работников ВИЧ-инфекцией</w:t>
            </w:r>
          </w:p>
        </w:tc>
        <w:tc>
          <w:tcPr>
            <w:tcW w:w="850" w:type="dxa"/>
            <w:vMerge w:val="restart"/>
            <w:tcBorders>
              <w:top w:val="nil"/>
              <w:left w:val="nil"/>
              <w:bottom w:val="nil"/>
              <w:right w:val="nil"/>
            </w:tcBorders>
            <w:shd w:val="clear" w:color="000000" w:fill="FFFFFF"/>
            <w:noWrap/>
            <w:vAlign w:val="bottom"/>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2.3</w:t>
            </w:r>
          </w:p>
        </w:tc>
      </w:tr>
      <w:tr w:rsidR="0083051D" w:rsidRPr="0083051D" w:rsidTr="00A55F18">
        <w:trPr>
          <w:trHeight w:val="225"/>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в том числе:</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300"/>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федеральный бюджет</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300"/>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областной бюджет</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600,0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300,0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300,0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300"/>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местные бюджеты</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525"/>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внебюджетные средства</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225"/>
        </w:trPr>
        <w:tc>
          <w:tcPr>
            <w:tcW w:w="15616" w:type="dxa"/>
            <w:gridSpan w:val="18"/>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both"/>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Задача № 3. Снижение уровня или сохранение на спорадическом уровне распространенности инфекционных заболеваний, профилактика которых осуществляется проведением иммунизации населения в соответствии с Национальным календарем профилактических прививок и календарем профилактических прививок по эпидемиологическим показаниям</w:t>
            </w:r>
          </w:p>
        </w:tc>
      </w:tr>
      <w:tr w:rsidR="0083051D" w:rsidRPr="0083051D" w:rsidTr="00A55F18">
        <w:trPr>
          <w:trHeight w:val="225"/>
        </w:trPr>
        <w:tc>
          <w:tcPr>
            <w:tcW w:w="1701" w:type="dxa"/>
            <w:vMerge w:val="restart"/>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3.1. Обеспечение иммунобиологическими препаратами населения, в том числе оказание услуг по их приемке, хранению и доставке</w:t>
            </w:r>
          </w:p>
        </w:tc>
        <w:tc>
          <w:tcPr>
            <w:tcW w:w="709" w:type="dxa"/>
            <w:vMerge w:val="restart"/>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министерство здравоохранения</w:t>
            </w: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итого</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470 082,3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18 000,0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19 400,0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22 000,0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34 332,6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34 632,2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46 817,5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48 700,0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48 900,0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49 000,0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49 100,0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49 200,0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50 000,0 </w:t>
            </w:r>
          </w:p>
        </w:tc>
        <w:tc>
          <w:tcPr>
            <w:tcW w:w="1560" w:type="dxa"/>
            <w:vMerge w:val="restart"/>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охват профилактическими прививками не менее 95% подлежащих вакцинации контингентов</w:t>
            </w:r>
          </w:p>
        </w:tc>
        <w:tc>
          <w:tcPr>
            <w:tcW w:w="850" w:type="dxa"/>
            <w:vMerge w:val="restart"/>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1.27, 8.4</w:t>
            </w:r>
          </w:p>
        </w:tc>
      </w:tr>
      <w:tr w:rsidR="0083051D" w:rsidRPr="0083051D" w:rsidTr="00A55F18">
        <w:trPr>
          <w:trHeight w:val="225"/>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в том числе:</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300"/>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федеральный бюджет</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300"/>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областной бюджет</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470 082,3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18 000,0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19 400,0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22 000,0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34 332,6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34 632,2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46 817,5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48 700,0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48 900,0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49 000,0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49 100,0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49 200,0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50 000,0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300"/>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местные бюджеты</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570"/>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внебюджетные средства</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225"/>
        </w:trPr>
        <w:tc>
          <w:tcPr>
            <w:tcW w:w="1701" w:type="dxa"/>
            <w:vMerge w:val="restart"/>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lastRenderedPageBreak/>
              <w:t>Всего по подпрограмме № 8</w:t>
            </w:r>
          </w:p>
        </w:tc>
        <w:tc>
          <w:tcPr>
            <w:tcW w:w="709" w:type="dxa"/>
            <w:vMerge w:val="restart"/>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итого</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18 108 227,3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939 180,7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1 408 165,5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1 015 306,1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1 091 556,1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1 567 803,7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1 611 194,9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1 661 461,3</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1 016 259,0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1 949 000,0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1 949 100,0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1 949 200,0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1 950 000,0 </w:t>
            </w:r>
          </w:p>
        </w:tc>
        <w:tc>
          <w:tcPr>
            <w:tcW w:w="1560" w:type="dxa"/>
            <w:vMerge w:val="restart"/>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850" w:type="dxa"/>
            <w:vMerge w:val="restart"/>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r>
      <w:tr w:rsidR="0083051D" w:rsidRPr="0083051D" w:rsidTr="00A55F18">
        <w:trPr>
          <w:trHeight w:val="225"/>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в том числе:</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300"/>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федеральный бюджет</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w:t>
            </w:r>
          </w:p>
          <w:p w:rsidR="005F2FFB" w:rsidRPr="0083051D" w:rsidRDefault="005F2FFB" w:rsidP="00A55F18">
            <w:pPr>
              <w:jc w:val="center"/>
              <w:rPr>
                <w:rFonts w:ascii="Calibri" w:hAnsi="Calibri"/>
                <w:sz w:val="12"/>
                <w:szCs w:val="12"/>
              </w:rPr>
            </w:pPr>
            <w:r w:rsidRPr="0083051D">
              <w:rPr>
                <w:rFonts w:ascii="Calibri" w:hAnsi="Calibri"/>
                <w:sz w:val="12"/>
                <w:szCs w:val="12"/>
              </w:rPr>
              <w:t xml:space="preserve">     </w:t>
            </w:r>
            <w:r w:rsidRPr="0083051D">
              <w:rPr>
                <w:rFonts w:ascii="Times New Roman" w:eastAsia="Times New Roman" w:hAnsi="Times New Roman" w:cs="Times New Roman"/>
                <w:sz w:val="18"/>
                <w:szCs w:val="18"/>
                <w:lang w:eastAsia="ru-RU"/>
              </w:rPr>
              <w:t>3 727 224,2</w:t>
            </w:r>
            <w:r w:rsidRPr="0083051D">
              <w:rPr>
                <w:rFonts w:ascii="Calibri" w:hAnsi="Calibri"/>
                <w:sz w:val="12"/>
                <w:szCs w:val="12"/>
              </w:rPr>
              <w:t xml:space="preserve">   </w:t>
            </w:r>
          </w:p>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563 064,3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851 599,5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529 685,2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529 322,9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480 565,2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523 036,4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123 874,2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126 076,5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300"/>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областной бюджет</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14 381 003,1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376 116,4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556 566,0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485 620,9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562 233,2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1 087 238,5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1 088 158,5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1 537 587,1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890 182,5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1 949 000,0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1 949 100,0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1 949 200,0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1 950 000,0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1035"/>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территориальный фонд обязательного медицинского страхования</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300"/>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местные бюджеты</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570"/>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внебюджетные средства</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225"/>
        </w:trPr>
        <w:tc>
          <w:tcPr>
            <w:tcW w:w="15616" w:type="dxa"/>
            <w:gridSpan w:val="18"/>
            <w:tcBorders>
              <w:top w:val="nil"/>
              <w:left w:val="nil"/>
              <w:bottom w:val="nil"/>
              <w:right w:val="nil"/>
            </w:tcBorders>
            <w:shd w:val="clear" w:color="000000" w:fill="FFFFFF"/>
            <w:noWrap/>
            <w:vAlign w:val="bottom"/>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Подпрограмма № 9 "Развитие информатизации в здравоохранении"</w:t>
            </w:r>
          </w:p>
        </w:tc>
      </w:tr>
      <w:tr w:rsidR="0083051D" w:rsidRPr="0083051D" w:rsidTr="00A55F18">
        <w:trPr>
          <w:trHeight w:val="225"/>
        </w:trPr>
        <w:tc>
          <w:tcPr>
            <w:tcW w:w="15616" w:type="dxa"/>
            <w:gridSpan w:val="18"/>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both"/>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Цель подпрограммы № 9 - информационная поддержка медицинского обслуживания населения, оказания медицинских услуг государственными медицинскими организациями</w:t>
            </w:r>
          </w:p>
        </w:tc>
      </w:tr>
      <w:tr w:rsidR="0083051D" w:rsidRPr="0083051D" w:rsidTr="00A55F18">
        <w:trPr>
          <w:trHeight w:val="225"/>
        </w:trPr>
        <w:tc>
          <w:tcPr>
            <w:tcW w:w="15616" w:type="dxa"/>
            <w:gridSpan w:val="18"/>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both"/>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Задача № 1. Повышение качества оказания медицинской помощи на основе совершенствования информационно0технологического обеспечения деятельности государственных медицинских организаций, их персонала</w:t>
            </w:r>
          </w:p>
        </w:tc>
      </w:tr>
      <w:tr w:rsidR="0083051D" w:rsidRPr="0083051D" w:rsidTr="00A55F18">
        <w:trPr>
          <w:trHeight w:val="492"/>
        </w:trPr>
        <w:tc>
          <w:tcPr>
            <w:tcW w:w="1701" w:type="dxa"/>
            <w:vMerge w:val="restart"/>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1.1. Масштабирование и развитие используемых медицинских информационных систем (автоматизация деятельности медицинского персонала, обеспечение возможности ведения электронной медицинской карты, персонифицированный учет оказанных </w:t>
            </w:r>
            <w:r w:rsidRPr="0083051D">
              <w:rPr>
                <w:rFonts w:ascii="Times New Roman" w:eastAsia="Times New Roman" w:hAnsi="Times New Roman" w:cs="Times New Roman"/>
                <w:sz w:val="18"/>
                <w:szCs w:val="18"/>
                <w:lang w:eastAsia="ru-RU"/>
              </w:rPr>
              <w:lastRenderedPageBreak/>
              <w:t>медицинских услуг)</w:t>
            </w:r>
          </w:p>
        </w:tc>
        <w:tc>
          <w:tcPr>
            <w:tcW w:w="709" w:type="dxa"/>
            <w:vMerge w:val="restart"/>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lastRenderedPageBreak/>
              <w:t>министерство здравоохранения</w:t>
            </w:r>
          </w:p>
        </w:tc>
        <w:tc>
          <w:tcPr>
            <w:tcW w:w="1038" w:type="dxa"/>
            <w:vMerge w:val="restart"/>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итого</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979 237,0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200,0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1 000,0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7 950,0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3 500,0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104 000,0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286 479,0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253 483,0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137 685,0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98 695,0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98 695,0 </w:t>
            </w:r>
          </w:p>
        </w:tc>
        <w:tc>
          <w:tcPr>
            <w:tcW w:w="156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r>
      <w:tr w:rsidR="0083051D" w:rsidRPr="0083051D" w:rsidTr="00A55F18">
        <w:trPr>
          <w:trHeight w:val="225"/>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156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r>
      <w:tr w:rsidR="0083051D" w:rsidRPr="0083051D" w:rsidTr="00A55F18">
        <w:trPr>
          <w:trHeight w:val="225"/>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в том числе:</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156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r>
      <w:tr w:rsidR="0083051D" w:rsidRPr="0083051D" w:rsidTr="00A55F18">
        <w:trPr>
          <w:trHeight w:val="300"/>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федеральный бюджет</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34 000,0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34 000,0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156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r>
      <w:tr w:rsidR="0083051D" w:rsidRPr="0083051D" w:rsidTr="00A55F18">
        <w:trPr>
          <w:trHeight w:val="300"/>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областной бюджет</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957 687,0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200,0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1 000,0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7 950,0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3 500,0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70 000,0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286 479,0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253 483,0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137 685,0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98 695,0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98 695,0 </w:t>
            </w:r>
          </w:p>
        </w:tc>
        <w:tc>
          <w:tcPr>
            <w:tcW w:w="156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r>
      <w:tr w:rsidR="0083051D" w:rsidRPr="0083051D" w:rsidTr="00A55F18">
        <w:trPr>
          <w:trHeight w:val="300"/>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местные бюджеты</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156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r>
      <w:tr w:rsidR="0083051D" w:rsidRPr="0083051D" w:rsidTr="00A55F18">
        <w:trPr>
          <w:trHeight w:val="465"/>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внебюджетные средства</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156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r>
      <w:tr w:rsidR="0083051D" w:rsidRPr="0083051D" w:rsidTr="00A55F18">
        <w:trPr>
          <w:trHeight w:val="225"/>
        </w:trPr>
        <w:tc>
          <w:tcPr>
            <w:tcW w:w="1701" w:type="dxa"/>
            <w:vMerge w:val="restart"/>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lastRenderedPageBreak/>
              <w:t>Всего по подпрограмме № 9</w:t>
            </w:r>
          </w:p>
        </w:tc>
        <w:tc>
          <w:tcPr>
            <w:tcW w:w="709" w:type="dxa"/>
            <w:vMerge w:val="restart"/>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итого</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997 235,0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200,0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1 000,0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7 950,0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3 500,0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104 000,0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5 548,0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286 479,0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253 483,0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137 685,0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98 695,0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98 695,0 </w:t>
            </w:r>
          </w:p>
        </w:tc>
        <w:tc>
          <w:tcPr>
            <w:tcW w:w="1560" w:type="dxa"/>
            <w:vMerge w:val="restart"/>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850" w:type="dxa"/>
            <w:vMerge w:val="restart"/>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r>
      <w:tr w:rsidR="0083051D" w:rsidRPr="0083051D" w:rsidTr="00A55F18">
        <w:trPr>
          <w:trHeight w:val="225"/>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в том числе:</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300"/>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федеральный бюджет</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34 000,0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34 000,0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300"/>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областной бюджет</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963 235,0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200,0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1 000,0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7 950,0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3 500,0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70 000,0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5 548,0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286 479,0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253 483,0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137 685,0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98 695,0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98 695,0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300"/>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местные бюджеты</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600"/>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внебюджетные средства</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225"/>
        </w:trPr>
        <w:tc>
          <w:tcPr>
            <w:tcW w:w="15616" w:type="dxa"/>
            <w:gridSpan w:val="18"/>
            <w:tcBorders>
              <w:top w:val="nil"/>
              <w:left w:val="nil"/>
              <w:bottom w:val="nil"/>
              <w:right w:val="nil"/>
            </w:tcBorders>
            <w:shd w:val="clear" w:color="000000" w:fill="FFFFFF"/>
            <w:noWrap/>
            <w:vAlign w:val="bottom"/>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Подпрограмма № 10 "Совершенствование системы территориального планирования Архангельской области"</w:t>
            </w:r>
          </w:p>
        </w:tc>
      </w:tr>
      <w:tr w:rsidR="0083051D" w:rsidRPr="0083051D" w:rsidTr="00A55F18">
        <w:trPr>
          <w:trHeight w:val="660"/>
        </w:trPr>
        <w:tc>
          <w:tcPr>
            <w:tcW w:w="15616" w:type="dxa"/>
            <w:gridSpan w:val="18"/>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both"/>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Цели подпрограммы № 10 - приведение материально0технической базы государственных медицинских организаций в соответствие с требованиями порядков оказания медицинской помощи; формирование эффективной системы организации и управления здравоохранением Архангельской области, обеспечивающей доступную и качественную медицинскую помощь населению</w:t>
            </w:r>
          </w:p>
        </w:tc>
      </w:tr>
      <w:tr w:rsidR="0083051D" w:rsidRPr="0083051D" w:rsidTr="00A55F18">
        <w:trPr>
          <w:trHeight w:val="570"/>
        </w:trPr>
        <w:tc>
          <w:tcPr>
            <w:tcW w:w="15616" w:type="dxa"/>
            <w:gridSpan w:val="18"/>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both"/>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Задача № 1. Приведение технического состояния зданий государственных медицинских организаций в соответствие с лицензионными и санитарными требованиями</w:t>
            </w:r>
          </w:p>
        </w:tc>
      </w:tr>
      <w:tr w:rsidR="0083051D" w:rsidRPr="0083051D" w:rsidTr="00A55F18">
        <w:trPr>
          <w:trHeight w:val="225"/>
        </w:trPr>
        <w:tc>
          <w:tcPr>
            <w:tcW w:w="1701" w:type="dxa"/>
            <w:vMerge w:val="restart"/>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1.1. Строительство объектов государственных медицинских организаций</w:t>
            </w:r>
          </w:p>
        </w:tc>
        <w:tc>
          <w:tcPr>
            <w:tcW w:w="709" w:type="dxa"/>
            <w:vMerge w:val="restart"/>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министерство строительства и архитектуры и министерство здравоохранения</w:t>
            </w: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итого</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1 088 667,4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134 620,9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94 455,0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84 458,2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1 785,0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3 740,2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91 157,2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209 150,6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209 324,3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260 200,4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1560" w:type="dxa"/>
            <w:vMerge w:val="restart"/>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850" w:type="dxa"/>
            <w:vMerge w:val="restart"/>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10.1, 10.2, 10.6</w:t>
            </w:r>
          </w:p>
        </w:tc>
      </w:tr>
      <w:tr w:rsidR="0083051D" w:rsidRPr="0083051D" w:rsidTr="00A55F18">
        <w:trPr>
          <w:trHeight w:val="225"/>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в том числе:</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300"/>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федеральный бюджет</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26 686,7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26 686,7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300"/>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областной бюджет</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1 061 980,7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134 620,9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94 455,0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84 458,2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1 785,0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3 740,2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64 470,5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209 150,6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209 324,3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260 200,4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300"/>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местные бюджеты</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555"/>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внебюджетные средства</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698"/>
        </w:trPr>
        <w:tc>
          <w:tcPr>
            <w:tcW w:w="1701" w:type="dxa"/>
            <w:vMerge w:val="restart"/>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1) строительство (приобретение) </w:t>
            </w:r>
            <w:proofErr w:type="spellStart"/>
            <w:r w:rsidRPr="0083051D">
              <w:rPr>
                <w:rFonts w:ascii="Times New Roman" w:eastAsia="Times New Roman" w:hAnsi="Times New Roman" w:cs="Times New Roman"/>
                <w:sz w:val="18"/>
                <w:szCs w:val="18"/>
                <w:lang w:eastAsia="ru-RU"/>
              </w:rPr>
              <w:t>Черевковской</w:t>
            </w:r>
            <w:proofErr w:type="spellEnd"/>
            <w:r w:rsidRPr="0083051D">
              <w:rPr>
                <w:rFonts w:ascii="Times New Roman" w:eastAsia="Times New Roman" w:hAnsi="Times New Roman" w:cs="Times New Roman"/>
                <w:sz w:val="18"/>
                <w:szCs w:val="18"/>
                <w:lang w:eastAsia="ru-RU"/>
              </w:rPr>
              <w:t xml:space="preserve"> амбулатории государственного бюджетного учреждения здравоохранения Архангельской </w:t>
            </w:r>
            <w:r w:rsidRPr="0083051D">
              <w:rPr>
                <w:rFonts w:ascii="Times New Roman" w:eastAsia="Times New Roman" w:hAnsi="Times New Roman" w:cs="Times New Roman"/>
                <w:sz w:val="18"/>
                <w:szCs w:val="18"/>
                <w:lang w:eastAsia="ru-RU"/>
              </w:rPr>
              <w:lastRenderedPageBreak/>
              <w:t>области "</w:t>
            </w:r>
            <w:proofErr w:type="spellStart"/>
            <w:r w:rsidRPr="0083051D">
              <w:rPr>
                <w:rFonts w:ascii="Times New Roman" w:eastAsia="Times New Roman" w:hAnsi="Times New Roman" w:cs="Times New Roman"/>
                <w:sz w:val="18"/>
                <w:szCs w:val="18"/>
                <w:lang w:eastAsia="ru-RU"/>
              </w:rPr>
              <w:t>Красноборская</w:t>
            </w:r>
            <w:proofErr w:type="spellEnd"/>
            <w:r w:rsidRPr="0083051D">
              <w:rPr>
                <w:rFonts w:ascii="Times New Roman" w:eastAsia="Times New Roman" w:hAnsi="Times New Roman" w:cs="Times New Roman"/>
                <w:sz w:val="18"/>
                <w:szCs w:val="18"/>
                <w:lang w:eastAsia="ru-RU"/>
              </w:rPr>
              <w:t xml:space="preserve"> центральная районная больница" (далее - ГБУЗ "</w:t>
            </w:r>
            <w:proofErr w:type="spellStart"/>
            <w:r w:rsidRPr="0083051D">
              <w:rPr>
                <w:rFonts w:ascii="Times New Roman" w:eastAsia="Times New Roman" w:hAnsi="Times New Roman" w:cs="Times New Roman"/>
                <w:sz w:val="18"/>
                <w:szCs w:val="18"/>
                <w:lang w:eastAsia="ru-RU"/>
              </w:rPr>
              <w:t>Красноборская</w:t>
            </w:r>
            <w:proofErr w:type="spellEnd"/>
            <w:r w:rsidRPr="0083051D">
              <w:rPr>
                <w:rFonts w:ascii="Times New Roman" w:eastAsia="Times New Roman" w:hAnsi="Times New Roman" w:cs="Times New Roman"/>
                <w:sz w:val="18"/>
                <w:szCs w:val="18"/>
                <w:lang w:eastAsia="ru-RU"/>
              </w:rPr>
              <w:t xml:space="preserve"> центральная районная больница")</w:t>
            </w:r>
          </w:p>
        </w:tc>
        <w:tc>
          <w:tcPr>
            <w:tcW w:w="709" w:type="dxa"/>
            <w:vMerge w:val="restart"/>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lastRenderedPageBreak/>
              <w:t>министерство строительства и архитектуры</w:t>
            </w: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итого</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18 437,0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18 437,0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1560" w:type="dxa"/>
            <w:vMerge w:val="restart"/>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ввод в эксплуатацию </w:t>
            </w:r>
            <w:proofErr w:type="spellStart"/>
            <w:r w:rsidRPr="0083051D">
              <w:rPr>
                <w:rFonts w:ascii="Times New Roman" w:eastAsia="Times New Roman" w:hAnsi="Times New Roman" w:cs="Times New Roman"/>
                <w:sz w:val="18"/>
                <w:szCs w:val="18"/>
                <w:lang w:eastAsia="ru-RU"/>
              </w:rPr>
              <w:t>Черевковской</w:t>
            </w:r>
            <w:proofErr w:type="spellEnd"/>
            <w:r w:rsidRPr="0083051D">
              <w:rPr>
                <w:rFonts w:ascii="Times New Roman" w:eastAsia="Times New Roman" w:hAnsi="Times New Roman" w:cs="Times New Roman"/>
                <w:sz w:val="18"/>
                <w:szCs w:val="18"/>
                <w:lang w:eastAsia="ru-RU"/>
              </w:rPr>
              <w:t xml:space="preserve"> амбулатории мощностью 80 посещений в смену в 2013 году</w:t>
            </w:r>
          </w:p>
        </w:tc>
        <w:tc>
          <w:tcPr>
            <w:tcW w:w="850" w:type="dxa"/>
            <w:vMerge w:val="restart"/>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r>
      <w:tr w:rsidR="0083051D" w:rsidRPr="0083051D" w:rsidTr="00A55F18">
        <w:trPr>
          <w:trHeight w:val="420"/>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в том числе:</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300"/>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федеральный бюджет</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300"/>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областной бюджет</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18 437,0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18 437,0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300"/>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местные бюджеты</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480"/>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внебюджетные средства</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225"/>
        </w:trPr>
        <w:tc>
          <w:tcPr>
            <w:tcW w:w="1701" w:type="dxa"/>
            <w:vMerge w:val="restart"/>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2) привязка проекта и строительство здания терапевтического отделения ГБУЗ "</w:t>
            </w:r>
            <w:proofErr w:type="spellStart"/>
            <w:r w:rsidRPr="0083051D">
              <w:rPr>
                <w:rFonts w:ascii="Times New Roman" w:eastAsia="Times New Roman" w:hAnsi="Times New Roman" w:cs="Times New Roman"/>
                <w:sz w:val="18"/>
                <w:szCs w:val="18"/>
                <w:lang w:eastAsia="ru-RU"/>
              </w:rPr>
              <w:t>Красноборская</w:t>
            </w:r>
            <w:proofErr w:type="spellEnd"/>
            <w:r w:rsidRPr="0083051D">
              <w:rPr>
                <w:rFonts w:ascii="Times New Roman" w:eastAsia="Times New Roman" w:hAnsi="Times New Roman" w:cs="Times New Roman"/>
                <w:sz w:val="18"/>
                <w:szCs w:val="18"/>
                <w:lang w:eastAsia="ru-RU"/>
              </w:rPr>
              <w:t xml:space="preserve"> центральная районная больница"</w:t>
            </w:r>
          </w:p>
        </w:tc>
        <w:tc>
          <w:tcPr>
            <w:tcW w:w="709" w:type="dxa"/>
            <w:vMerge w:val="restart"/>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министерство строительства и архитектуры</w:t>
            </w: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итого</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2 377,3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2 377,3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1560" w:type="dxa"/>
            <w:vMerge w:val="restart"/>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проектирование и ввод в эксплуатацию в 2021 году здания терапевтического отделения на 20 коек круглосуточного пребывания и 10 коек дневного стационара</w:t>
            </w:r>
          </w:p>
        </w:tc>
        <w:tc>
          <w:tcPr>
            <w:tcW w:w="850" w:type="dxa"/>
            <w:vMerge w:val="restart"/>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r>
      <w:tr w:rsidR="0083051D" w:rsidRPr="0083051D" w:rsidTr="00A55F18">
        <w:trPr>
          <w:trHeight w:val="225"/>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в том числе:</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300"/>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федеральный бюджет</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300"/>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областной бюджет</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2 377,3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2 377,3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300"/>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местные бюджеты</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300"/>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внебюджетные средства</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225"/>
        </w:trPr>
        <w:tc>
          <w:tcPr>
            <w:tcW w:w="1701" w:type="dxa"/>
            <w:vMerge w:val="restart"/>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3) проектирование, корректировка проектной документации, проведение </w:t>
            </w:r>
            <w:proofErr w:type="spellStart"/>
            <w:r w:rsidRPr="0083051D">
              <w:rPr>
                <w:rFonts w:ascii="Times New Roman" w:eastAsia="Times New Roman" w:hAnsi="Times New Roman" w:cs="Times New Roman"/>
                <w:sz w:val="18"/>
                <w:szCs w:val="18"/>
                <w:lang w:eastAsia="ru-RU"/>
              </w:rPr>
              <w:t>госэкспертизы</w:t>
            </w:r>
            <w:proofErr w:type="spellEnd"/>
            <w:r w:rsidRPr="0083051D">
              <w:rPr>
                <w:rFonts w:ascii="Times New Roman" w:eastAsia="Times New Roman" w:hAnsi="Times New Roman" w:cs="Times New Roman"/>
                <w:sz w:val="18"/>
                <w:szCs w:val="18"/>
                <w:lang w:eastAsia="ru-RU"/>
              </w:rPr>
              <w:t xml:space="preserve"> и завершение строительства объекта "Поликлиника на 375 посещений в смену в п. Плесецк Архангельской области" государственного бюджетного учреждения здравоохранения Архангельской области "</w:t>
            </w:r>
            <w:proofErr w:type="spellStart"/>
            <w:r w:rsidRPr="0083051D">
              <w:rPr>
                <w:rFonts w:ascii="Times New Roman" w:eastAsia="Times New Roman" w:hAnsi="Times New Roman" w:cs="Times New Roman"/>
                <w:sz w:val="18"/>
                <w:szCs w:val="18"/>
                <w:lang w:eastAsia="ru-RU"/>
              </w:rPr>
              <w:t>Плесецкая</w:t>
            </w:r>
            <w:proofErr w:type="spellEnd"/>
            <w:r w:rsidRPr="0083051D">
              <w:rPr>
                <w:rFonts w:ascii="Times New Roman" w:eastAsia="Times New Roman" w:hAnsi="Times New Roman" w:cs="Times New Roman"/>
                <w:sz w:val="18"/>
                <w:szCs w:val="18"/>
                <w:lang w:eastAsia="ru-RU"/>
              </w:rPr>
              <w:t xml:space="preserve"> центральная районная больница" (далее - ГБУЗ "</w:t>
            </w:r>
            <w:proofErr w:type="spellStart"/>
            <w:r w:rsidRPr="0083051D">
              <w:rPr>
                <w:rFonts w:ascii="Times New Roman" w:eastAsia="Times New Roman" w:hAnsi="Times New Roman" w:cs="Times New Roman"/>
                <w:sz w:val="18"/>
                <w:szCs w:val="18"/>
                <w:lang w:eastAsia="ru-RU"/>
              </w:rPr>
              <w:t>Плесецкая</w:t>
            </w:r>
            <w:proofErr w:type="spellEnd"/>
            <w:r w:rsidRPr="0083051D">
              <w:rPr>
                <w:rFonts w:ascii="Times New Roman" w:eastAsia="Times New Roman" w:hAnsi="Times New Roman" w:cs="Times New Roman"/>
                <w:sz w:val="18"/>
                <w:szCs w:val="18"/>
                <w:lang w:eastAsia="ru-RU"/>
              </w:rPr>
              <w:t xml:space="preserve"> центральная </w:t>
            </w:r>
            <w:r w:rsidRPr="0083051D">
              <w:rPr>
                <w:rFonts w:ascii="Times New Roman" w:eastAsia="Times New Roman" w:hAnsi="Times New Roman" w:cs="Times New Roman"/>
                <w:sz w:val="18"/>
                <w:szCs w:val="18"/>
                <w:lang w:eastAsia="ru-RU"/>
              </w:rPr>
              <w:lastRenderedPageBreak/>
              <w:t>районная больница")</w:t>
            </w:r>
          </w:p>
        </w:tc>
        <w:tc>
          <w:tcPr>
            <w:tcW w:w="709" w:type="dxa"/>
            <w:vMerge w:val="restart"/>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lastRenderedPageBreak/>
              <w:t> </w:t>
            </w: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итого</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137 806,3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203,2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55 412,7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82 190,4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1560" w:type="dxa"/>
            <w:vMerge w:val="restart"/>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ввод в эксплуатацию объекта "Поликлиника на 375 посещений в смену в п. Плесецк Архангельской области" мощностью 375 посещений в смену в 2015 году</w:t>
            </w:r>
          </w:p>
        </w:tc>
        <w:tc>
          <w:tcPr>
            <w:tcW w:w="850" w:type="dxa"/>
            <w:vMerge w:val="restart"/>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r>
      <w:tr w:rsidR="0083051D" w:rsidRPr="0083051D" w:rsidTr="00A55F18">
        <w:trPr>
          <w:trHeight w:val="225"/>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в том числе:</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300"/>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федеральный бюджет</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300"/>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областной бюджет</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137 806,3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203,2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55 412,7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82 190,4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300"/>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местные бюджеты</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300"/>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внебюджетные средства</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225"/>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val="restart"/>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министерство здравоохранения</w:t>
            </w: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итого</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203,2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203,2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225"/>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в том числе:</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300"/>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федеральный бюджет</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300"/>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областной бюджет</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203,2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203,2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300"/>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местные бюджеты</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300"/>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внебюджетные средства</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225"/>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val="restart"/>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министерство строительства и архитект</w:t>
            </w:r>
            <w:r w:rsidRPr="0083051D">
              <w:rPr>
                <w:rFonts w:ascii="Times New Roman" w:eastAsia="Times New Roman" w:hAnsi="Times New Roman" w:cs="Times New Roman"/>
                <w:sz w:val="18"/>
                <w:szCs w:val="18"/>
                <w:lang w:eastAsia="ru-RU"/>
              </w:rPr>
              <w:lastRenderedPageBreak/>
              <w:t>уры</w:t>
            </w: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lastRenderedPageBreak/>
              <w:t>итого</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137 603,1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55 412,7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82 190,4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225"/>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в том числе:</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300"/>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федеральный бюджет</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300"/>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областной </w:t>
            </w:r>
            <w:r w:rsidRPr="0083051D">
              <w:rPr>
                <w:rFonts w:ascii="Times New Roman" w:eastAsia="Times New Roman" w:hAnsi="Times New Roman" w:cs="Times New Roman"/>
                <w:sz w:val="18"/>
                <w:szCs w:val="18"/>
                <w:lang w:eastAsia="ru-RU"/>
              </w:rPr>
              <w:lastRenderedPageBreak/>
              <w:t>бюджет</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lastRenderedPageBreak/>
              <w:t xml:space="preserve"> 137 603,1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55 412,7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82 190,4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300"/>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местные бюджеты</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300"/>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внебюджетные средства</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225"/>
        </w:trPr>
        <w:tc>
          <w:tcPr>
            <w:tcW w:w="1701" w:type="dxa"/>
            <w:vMerge w:val="restart"/>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4) проектирование, сбор исходно0разрешительной документации, корректировка, экспертиза и строительство областной больницы в 62а квартале г. Архангельска</w:t>
            </w:r>
          </w:p>
        </w:tc>
        <w:tc>
          <w:tcPr>
            <w:tcW w:w="709" w:type="dxa"/>
            <w:vMerge w:val="restart"/>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министерство строительства и архитектуры</w:t>
            </w: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итого</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93 997,1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88 978,5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3 989,8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1 028,8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1560" w:type="dxa"/>
            <w:vMerge w:val="restart"/>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ввод в эксплуатацию областной больницы в 62а квартале г. Архангельска в 2015 году</w:t>
            </w:r>
          </w:p>
        </w:tc>
        <w:tc>
          <w:tcPr>
            <w:tcW w:w="850" w:type="dxa"/>
            <w:vMerge w:val="restart"/>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r>
      <w:tr w:rsidR="0083051D" w:rsidRPr="0083051D" w:rsidTr="00A55F18">
        <w:trPr>
          <w:trHeight w:val="225"/>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в том числе:</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300"/>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федеральный бюджет</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300"/>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областной бюджет</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93 997,1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88 978,5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3 989,8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1 028,8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300"/>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местные бюджеты</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300"/>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внебюджетные средства</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225"/>
        </w:trPr>
        <w:tc>
          <w:tcPr>
            <w:tcW w:w="1701" w:type="dxa"/>
            <w:vMerge w:val="restart"/>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5) реконструкция объекта "Областной онкологический диспансер, г. Архангельск"</w:t>
            </w:r>
          </w:p>
        </w:tc>
        <w:tc>
          <w:tcPr>
            <w:tcW w:w="709" w:type="dxa"/>
            <w:vMerge w:val="restart"/>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министерство строительства и архитектуры</w:t>
            </w: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итого</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57 529,4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22 269,6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35 052,5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207,3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1560" w:type="dxa"/>
            <w:vMerge w:val="restart"/>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завершение реконструкции объекта "Областной онкологический диспансер, г. Архангельск" в 2014 году</w:t>
            </w:r>
          </w:p>
        </w:tc>
        <w:tc>
          <w:tcPr>
            <w:tcW w:w="850" w:type="dxa"/>
            <w:vMerge w:val="restart"/>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r>
      <w:tr w:rsidR="0083051D" w:rsidRPr="0083051D" w:rsidTr="00A55F18">
        <w:trPr>
          <w:trHeight w:val="225"/>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в том числе:</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300"/>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федеральный бюджет</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300"/>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областной бюджет</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57 529,4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22 269,6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35 052,5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207,3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300"/>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местные бюджеты</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300"/>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внебюджетные средства</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225"/>
        </w:trPr>
        <w:tc>
          <w:tcPr>
            <w:tcW w:w="1701" w:type="dxa"/>
            <w:vMerge w:val="restart"/>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6) строительство пожарного проезда объекта "Реконструкция и капитальный ремонт лечебного корпуса акушерско-гинекологического стационара с женской консультацией (перинатальный центр) по адресу: г. Котлас, пр. Мира, 36, корпус 14"</w:t>
            </w:r>
          </w:p>
        </w:tc>
        <w:tc>
          <w:tcPr>
            <w:tcW w:w="709" w:type="dxa"/>
            <w:vMerge w:val="restart"/>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министерство здравоохранения</w:t>
            </w: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итого</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1 175,3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1 175,3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1560" w:type="dxa"/>
            <w:vMerge w:val="restart"/>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ввод в эксплуатацию пожарного проезда перинатального центра государственного бюджетного учреждения здравоохранения Архангельской области "</w:t>
            </w:r>
            <w:proofErr w:type="spellStart"/>
            <w:r w:rsidRPr="0083051D">
              <w:rPr>
                <w:rFonts w:ascii="Times New Roman" w:eastAsia="Times New Roman" w:hAnsi="Times New Roman" w:cs="Times New Roman"/>
                <w:sz w:val="18"/>
                <w:szCs w:val="18"/>
                <w:lang w:eastAsia="ru-RU"/>
              </w:rPr>
              <w:t>Котласская</w:t>
            </w:r>
            <w:proofErr w:type="spellEnd"/>
            <w:r w:rsidRPr="0083051D">
              <w:rPr>
                <w:rFonts w:ascii="Times New Roman" w:eastAsia="Times New Roman" w:hAnsi="Times New Roman" w:cs="Times New Roman"/>
                <w:sz w:val="18"/>
                <w:szCs w:val="18"/>
                <w:lang w:eastAsia="ru-RU"/>
              </w:rPr>
              <w:t xml:space="preserve"> центральная городская больница имени святителя Луки (В.Ф. </w:t>
            </w:r>
            <w:proofErr w:type="spellStart"/>
            <w:r w:rsidRPr="0083051D">
              <w:rPr>
                <w:rFonts w:ascii="Times New Roman" w:eastAsia="Times New Roman" w:hAnsi="Times New Roman" w:cs="Times New Roman"/>
                <w:sz w:val="18"/>
                <w:szCs w:val="18"/>
                <w:lang w:eastAsia="ru-RU"/>
              </w:rPr>
              <w:t>Войно-Ясенецкого</w:t>
            </w:r>
            <w:proofErr w:type="spellEnd"/>
            <w:r w:rsidRPr="0083051D">
              <w:rPr>
                <w:rFonts w:ascii="Times New Roman" w:eastAsia="Times New Roman" w:hAnsi="Times New Roman" w:cs="Times New Roman"/>
                <w:sz w:val="18"/>
                <w:szCs w:val="18"/>
                <w:lang w:eastAsia="ru-RU"/>
              </w:rPr>
              <w:t>)" в 2013 году</w:t>
            </w:r>
          </w:p>
        </w:tc>
        <w:tc>
          <w:tcPr>
            <w:tcW w:w="850" w:type="dxa"/>
            <w:vMerge w:val="restart"/>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r>
      <w:tr w:rsidR="0083051D" w:rsidRPr="0083051D" w:rsidTr="00A55F18">
        <w:trPr>
          <w:trHeight w:val="225"/>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в том числе:</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300"/>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федеральный бюджет</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300"/>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областной бюджет</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1 175,3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1 175,3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300"/>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местные бюджеты</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589"/>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внебюджетные средства</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225"/>
        </w:trPr>
        <w:tc>
          <w:tcPr>
            <w:tcW w:w="1701" w:type="dxa"/>
            <w:vMerge w:val="restart"/>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7) приобретение </w:t>
            </w:r>
            <w:r w:rsidRPr="0083051D">
              <w:rPr>
                <w:rFonts w:ascii="Times New Roman" w:eastAsia="Times New Roman" w:hAnsi="Times New Roman" w:cs="Times New Roman"/>
                <w:sz w:val="18"/>
                <w:szCs w:val="18"/>
                <w:lang w:eastAsia="ru-RU"/>
              </w:rPr>
              <w:lastRenderedPageBreak/>
              <w:t>фельдшерско-акушерских пунктов в отдаленных населенных пунктах Архангельской области</w:t>
            </w:r>
          </w:p>
        </w:tc>
        <w:tc>
          <w:tcPr>
            <w:tcW w:w="709" w:type="dxa"/>
            <w:vMerge w:val="restart"/>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lastRenderedPageBreak/>
              <w:t>министе</w:t>
            </w:r>
            <w:r w:rsidRPr="0083051D">
              <w:rPr>
                <w:rFonts w:ascii="Times New Roman" w:eastAsia="Times New Roman" w:hAnsi="Times New Roman" w:cs="Times New Roman"/>
                <w:sz w:val="18"/>
                <w:szCs w:val="18"/>
                <w:lang w:eastAsia="ru-RU"/>
              </w:rPr>
              <w:lastRenderedPageBreak/>
              <w:t>рство строительства и архитектуры</w:t>
            </w: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lastRenderedPageBreak/>
              <w:t>итого</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152 040,0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7 520,0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74 800,0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69 720,0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1560" w:type="dxa"/>
            <w:vMerge w:val="restart"/>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ввод в </w:t>
            </w:r>
            <w:r w:rsidRPr="0083051D">
              <w:rPr>
                <w:rFonts w:ascii="Times New Roman" w:eastAsia="Times New Roman" w:hAnsi="Times New Roman" w:cs="Times New Roman"/>
                <w:sz w:val="18"/>
                <w:szCs w:val="18"/>
                <w:lang w:eastAsia="ru-RU"/>
              </w:rPr>
              <w:lastRenderedPageBreak/>
              <w:t>эксплуатацию фельдшерско-акушерских пунктов, улучшение доступности оказания медицинской помощи населению</w:t>
            </w:r>
          </w:p>
        </w:tc>
        <w:tc>
          <w:tcPr>
            <w:tcW w:w="850" w:type="dxa"/>
            <w:vMerge w:val="restart"/>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lastRenderedPageBreak/>
              <w:t> </w:t>
            </w:r>
          </w:p>
        </w:tc>
      </w:tr>
      <w:tr w:rsidR="0083051D" w:rsidRPr="0083051D" w:rsidTr="00A55F18">
        <w:trPr>
          <w:trHeight w:val="225"/>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в том числе:</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300"/>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федеральный бюджет</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300"/>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областной бюджет</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152 040,0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7 520,0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74 800,0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69 720,0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300"/>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местные бюджеты</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420"/>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внебюджетные средства</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225"/>
        </w:trPr>
        <w:tc>
          <w:tcPr>
            <w:tcW w:w="1701" w:type="dxa"/>
            <w:vMerge w:val="restart"/>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8) строительство пристройки к хирургическому корпусу государственного бюджетного учреждения здравоохранения Архангельской области "Мезенская центральная районная больница"</w:t>
            </w:r>
          </w:p>
        </w:tc>
        <w:tc>
          <w:tcPr>
            <w:tcW w:w="709" w:type="dxa"/>
            <w:vMerge w:val="restart"/>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министерство строительства и архитектуры</w:t>
            </w: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итого</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5 000,0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5 000,0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1560" w:type="dxa"/>
            <w:vMerge w:val="restart"/>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ввод в эксплуатацию пристройки к хирургическому корпусу государственного бюджетного учреждения здравоохранения Архангельской области "Мезенская центральная районная больница" в 2022 году</w:t>
            </w:r>
          </w:p>
        </w:tc>
        <w:tc>
          <w:tcPr>
            <w:tcW w:w="850" w:type="dxa"/>
            <w:vMerge w:val="restart"/>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r>
      <w:tr w:rsidR="0083051D" w:rsidRPr="0083051D" w:rsidTr="00A55F18">
        <w:trPr>
          <w:trHeight w:val="225"/>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в том числе:</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300"/>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федеральный бюджет</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300"/>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областной бюджет</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5 000,0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5 000,0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300"/>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местные бюджеты</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300"/>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внебюджетные средства</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225"/>
        </w:trPr>
        <w:tc>
          <w:tcPr>
            <w:tcW w:w="1701" w:type="dxa"/>
            <w:vMerge w:val="restart"/>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9) приобретение здания фельдшерско-акушерского пункта для государственного бюджетного учреждения здравоохранения Архангельской области "</w:t>
            </w:r>
            <w:proofErr w:type="spellStart"/>
            <w:r w:rsidRPr="0083051D">
              <w:rPr>
                <w:rFonts w:ascii="Times New Roman" w:eastAsia="Times New Roman" w:hAnsi="Times New Roman" w:cs="Times New Roman"/>
                <w:sz w:val="18"/>
                <w:szCs w:val="18"/>
                <w:lang w:eastAsia="ru-RU"/>
              </w:rPr>
              <w:t>Коношская</w:t>
            </w:r>
            <w:proofErr w:type="spellEnd"/>
            <w:r w:rsidRPr="0083051D">
              <w:rPr>
                <w:rFonts w:ascii="Times New Roman" w:eastAsia="Times New Roman" w:hAnsi="Times New Roman" w:cs="Times New Roman"/>
                <w:sz w:val="18"/>
                <w:szCs w:val="18"/>
                <w:lang w:eastAsia="ru-RU"/>
              </w:rPr>
              <w:t xml:space="preserve"> центральная районная больница"</w:t>
            </w:r>
          </w:p>
        </w:tc>
        <w:tc>
          <w:tcPr>
            <w:tcW w:w="709" w:type="dxa"/>
            <w:vMerge w:val="restart"/>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министерство здравоохранения</w:t>
            </w: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итого</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1 180,0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1 180,0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1560" w:type="dxa"/>
            <w:vMerge w:val="restart"/>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ввод в эксплуатацию здания фельдшерско-акушерского пункта для государственного бюджетного учреждения здравоохранения Архангельской области "</w:t>
            </w:r>
            <w:proofErr w:type="spellStart"/>
            <w:r w:rsidRPr="0083051D">
              <w:rPr>
                <w:rFonts w:ascii="Times New Roman" w:eastAsia="Times New Roman" w:hAnsi="Times New Roman" w:cs="Times New Roman"/>
                <w:sz w:val="18"/>
                <w:szCs w:val="18"/>
                <w:lang w:eastAsia="ru-RU"/>
              </w:rPr>
              <w:t>Коношская</w:t>
            </w:r>
            <w:proofErr w:type="spellEnd"/>
            <w:r w:rsidRPr="0083051D">
              <w:rPr>
                <w:rFonts w:ascii="Times New Roman" w:eastAsia="Times New Roman" w:hAnsi="Times New Roman" w:cs="Times New Roman"/>
                <w:sz w:val="18"/>
                <w:szCs w:val="18"/>
                <w:lang w:eastAsia="ru-RU"/>
              </w:rPr>
              <w:t xml:space="preserve"> центральная районная больница" в 2013 году</w:t>
            </w:r>
          </w:p>
        </w:tc>
        <w:tc>
          <w:tcPr>
            <w:tcW w:w="850" w:type="dxa"/>
            <w:vMerge w:val="restart"/>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r>
      <w:tr w:rsidR="0083051D" w:rsidRPr="0083051D" w:rsidTr="00A55F18">
        <w:trPr>
          <w:trHeight w:val="225"/>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в том числе:</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300"/>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федеральный бюджет</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300"/>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областной бюджет</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1 180,0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1 180,0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300"/>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местные бюджеты</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409"/>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внебюджетные средства</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360"/>
        </w:trPr>
        <w:tc>
          <w:tcPr>
            <w:tcW w:w="1701" w:type="dxa"/>
            <w:vMerge w:val="restart"/>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10) проектирование и строительство объекта "Лечебно-диагностический корпус </w:t>
            </w:r>
            <w:r w:rsidRPr="0083051D">
              <w:rPr>
                <w:rFonts w:ascii="Times New Roman" w:eastAsia="Times New Roman" w:hAnsi="Times New Roman" w:cs="Times New Roman"/>
                <w:sz w:val="18"/>
                <w:szCs w:val="18"/>
                <w:lang w:eastAsia="ru-RU"/>
              </w:rPr>
              <w:lastRenderedPageBreak/>
              <w:t xml:space="preserve">государственного учреждения здравоохранения Архангельской области "Архангельская областная детская клиническая больница имени </w:t>
            </w:r>
            <w:proofErr w:type="spellStart"/>
            <w:r w:rsidRPr="0083051D">
              <w:rPr>
                <w:rFonts w:ascii="Times New Roman" w:eastAsia="Times New Roman" w:hAnsi="Times New Roman" w:cs="Times New Roman"/>
                <w:sz w:val="18"/>
                <w:szCs w:val="18"/>
                <w:lang w:eastAsia="ru-RU"/>
              </w:rPr>
              <w:t>П.Г.Выжлецова</w:t>
            </w:r>
            <w:proofErr w:type="spellEnd"/>
            <w:r w:rsidRPr="0083051D">
              <w:rPr>
                <w:rFonts w:ascii="Times New Roman" w:eastAsia="Times New Roman" w:hAnsi="Times New Roman" w:cs="Times New Roman"/>
                <w:sz w:val="18"/>
                <w:szCs w:val="18"/>
                <w:lang w:eastAsia="ru-RU"/>
              </w:rPr>
              <w:t>"</w:t>
            </w:r>
          </w:p>
        </w:tc>
        <w:tc>
          <w:tcPr>
            <w:tcW w:w="709" w:type="dxa"/>
            <w:vMerge w:val="restart"/>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lastRenderedPageBreak/>
              <w:t>министерство строительства и архитект</w:t>
            </w:r>
            <w:r w:rsidRPr="0083051D">
              <w:rPr>
                <w:rFonts w:ascii="Times New Roman" w:eastAsia="Times New Roman" w:hAnsi="Times New Roman" w:cs="Times New Roman"/>
                <w:sz w:val="18"/>
                <w:szCs w:val="18"/>
                <w:lang w:eastAsia="ru-RU"/>
              </w:rPr>
              <w:lastRenderedPageBreak/>
              <w:t>уры</w:t>
            </w: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lastRenderedPageBreak/>
              <w:t>итого</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36 031,7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1 031,7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35 000,0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1560" w:type="dxa"/>
            <w:vMerge w:val="restart"/>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завершение проектирования объекта, ввод в эксплуатацию здания "Лечебно-</w:t>
            </w:r>
            <w:r w:rsidRPr="0083051D">
              <w:rPr>
                <w:rFonts w:ascii="Times New Roman" w:eastAsia="Times New Roman" w:hAnsi="Times New Roman" w:cs="Times New Roman"/>
                <w:sz w:val="18"/>
                <w:szCs w:val="18"/>
                <w:lang w:eastAsia="ru-RU"/>
              </w:rPr>
              <w:lastRenderedPageBreak/>
              <w:t xml:space="preserve">диагностический корпус государственного учреждения здравоохранения Архангельской области "Архангельская областная детская клиническая больница имени </w:t>
            </w:r>
            <w:proofErr w:type="spellStart"/>
            <w:r w:rsidRPr="0083051D">
              <w:rPr>
                <w:rFonts w:ascii="Times New Roman" w:eastAsia="Times New Roman" w:hAnsi="Times New Roman" w:cs="Times New Roman"/>
                <w:sz w:val="18"/>
                <w:szCs w:val="18"/>
                <w:lang w:eastAsia="ru-RU"/>
              </w:rPr>
              <w:t>П.Г.Выжлецова</w:t>
            </w:r>
            <w:proofErr w:type="spellEnd"/>
            <w:r w:rsidRPr="0083051D">
              <w:rPr>
                <w:rFonts w:ascii="Times New Roman" w:eastAsia="Times New Roman" w:hAnsi="Times New Roman" w:cs="Times New Roman"/>
                <w:sz w:val="18"/>
                <w:szCs w:val="18"/>
                <w:lang w:eastAsia="ru-RU"/>
              </w:rPr>
              <w:t>" в 2022 году</w:t>
            </w:r>
          </w:p>
        </w:tc>
        <w:tc>
          <w:tcPr>
            <w:tcW w:w="850" w:type="dxa"/>
            <w:vMerge w:val="restart"/>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lastRenderedPageBreak/>
              <w:t> </w:t>
            </w:r>
          </w:p>
        </w:tc>
      </w:tr>
      <w:tr w:rsidR="0083051D" w:rsidRPr="0083051D" w:rsidTr="00A55F18">
        <w:trPr>
          <w:trHeight w:val="338"/>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в том числе:</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300"/>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федеральный бюджет</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300"/>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областной бюджет</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36 031,7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1 031,7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35 000,0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300"/>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местные бюджеты</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432"/>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внебюджетные средства</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225"/>
        </w:trPr>
        <w:tc>
          <w:tcPr>
            <w:tcW w:w="1701" w:type="dxa"/>
            <w:vMerge w:val="restart"/>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roofErr w:type="gramStart"/>
            <w:r w:rsidRPr="0083051D">
              <w:rPr>
                <w:rFonts w:ascii="Times New Roman" w:eastAsia="Times New Roman" w:hAnsi="Times New Roman" w:cs="Times New Roman"/>
                <w:sz w:val="18"/>
                <w:szCs w:val="18"/>
                <w:lang w:eastAsia="ru-RU"/>
              </w:rPr>
              <w:t xml:space="preserve">11) Строительство больницы в пос. Березник </w:t>
            </w:r>
            <w:proofErr w:type="spellStart"/>
            <w:r w:rsidRPr="0083051D">
              <w:rPr>
                <w:rFonts w:ascii="Times New Roman" w:eastAsia="Times New Roman" w:hAnsi="Times New Roman" w:cs="Times New Roman"/>
                <w:sz w:val="18"/>
                <w:szCs w:val="18"/>
                <w:lang w:eastAsia="ru-RU"/>
              </w:rPr>
              <w:t>Виноградовского</w:t>
            </w:r>
            <w:proofErr w:type="spellEnd"/>
            <w:r w:rsidRPr="0083051D">
              <w:rPr>
                <w:rFonts w:ascii="Times New Roman" w:eastAsia="Times New Roman" w:hAnsi="Times New Roman" w:cs="Times New Roman"/>
                <w:sz w:val="18"/>
                <w:szCs w:val="18"/>
                <w:lang w:eastAsia="ru-RU"/>
              </w:rPr>
              <w:t xml:space="preserve"> района Архангельской области)</w:t>
            </w:r>
            <w:proofErr w:type="gramEnd"/>
          </w:p>
        </w:tc>
        <w:tc>
          <w:tcPr>
            <w:tcW w:w="709" w:type="dxa"/>
            <w:vMerge w:val="restart"/>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министерство строительства и архитектуры</w:t>
            </w: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итого</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371 836,9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1 785,0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5 000,0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266 51,1</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78 424,8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260 200,4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1560" w:type="dxa"/>
            <w:vMerge w:val="restart"/>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разработка проекта на строительство объекта, ввод в эксплуатацию здания больницы для государственного бюджетного учреждения здравоохранения Архангельской области "</w:t>
            </w:r>
            <w:proofErr w:type="spellStart"/>
            <w:r w:rsidRPr="0083051D">
              <w:rPr>
                <w:rFonts w:ascii="Times New Roman" w:eastAsia="Times New Roman" w:hAnsi="Times New Roman" w:cs="Times New Roman"/>
                <w:sz w:val="18"/>
                <w:szCs w:val="18"/>
                <w:lang w:eastAsia="ru-RU"/>
              </w:rPr>
              <w:t>Виноградовская</w:t>
            </w:r>
            <w:proofErr w:type="spellEnd"/>
            <w:r w:rsidRPr="0083051D">
              <w:rPr>
                <w:rFonts w:ascii="Times New Roman" w:eastAsia="Times New Roman" w:hAnsi="Times New Roman" w:cs="Times New Roman"/>
                <w:sz w:val="18"/>
                <w:szCs w:val="18"/>
                <w:lang w:eastAsia="ru-RU"/>
              </w:rPr>
              <w:t xml:space="preserve"> центральная районная больница" в пос. Березник, </w:t>
            </w:r>
            <w:proofErr w:type="spellStart"/>
            <w:r w:rsidRPr="0083051D">
              <w:rPr>
                <w:rFonts w:ascii="Times New Roman" w:eastAsia="Times New Roman" w:hAnsi="Times New Roman" w:cs="Times New Roman"/>
                <w:sz w:val="18"/>
                <w:szCs w:val="18"/>
                <w:lang w:eastAsia="ru-RU"/>
              </w:rPr>
              <w:t>Виноградовский</w:t>
            </w:r>
            <w:proofErr w:type="spellEnd"/>
            <w:r w:rsidRPr="0083051D">
              <w:rPr>
                <w:rFonts w:ascii="Times New Roman" w:eastAsia="Times New Roman" w:hAnsi="Times New Roman" w:cs="Times New Roman"/>
                <w:sz w:val="18"/>
                <w:szCs w:val="18"/>
                <w:lang w:eastAsia="ru-RU"/>
              </w:rPr>
              <w:t xml:space="preserve"> район в 2022 году</w:t>
            </w:r>
          </w:p>
        </w:tc>
        <w:tc>
          <w:tcPr>
            <w:tcW w:w="850" w:type="dxa"/>
            <w:vMerge w:val="restart"/>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r>
      <w:tr w:rsidR="0083051D" w:rsidRPr="0083051D" w:rsidTr="00A55F18">
        <w:trPr>
          <w:trHeight w:val="225"/>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в том числе:</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300"/>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федеральный бюджет</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300"/>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областной бюджет</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371 836,9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1 785,0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5 000,0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26 651,1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78 424,8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260 200,4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300"/>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местные бюджеты</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398"/>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внебюджетные средства</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225"/>
        </w:trPr>
        <w:tc>
          <w:tcPr>
            <w:tcW w:w="1701" w:type="dxa"/>
            <w:vMerge w:val="restart"/>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12) Строительство больницы на 15 коек с поликлиникой на 100 посещений, Обозерский филиал ГБУЗ АО "</w:t>
            </w:r>
            <w:proofErr w:type="spellStart"/>
            <w:r w:rsidRPr="0083051D">
              <w:rPr>
                <w:rFonts w:ascii="Times New Roman" w:eastAsia="Times New Roman" w:hAnsi="Times New Roman" w:cs="Times New Roman"/>
                <w:sz w:val="18"/>
                <w:szCs w:val="18"/>
                <w:lang w:eastAsia="ru-RU"/>
              </w:rPr>
              <w:t>Плесецкая</w:t>
            </w:r>
            <w:proofErr w:type="spellEnd"/>
            <w:r w:rsidRPr="0083051D">
              <w:rPr>
                <w:rFonts w:ascii="Times New Roman" w:eastAsia="Times New Roman" w:hAnsi="Times New Roman" w:cs="Times New Roman"/>
                <w:sz w:val="18"/>
                <w:szCs w:val="18"/>
                <w:lang w:eastAsia="ru-RU"/>
              </w:rPr>
              <w:t xml:space="preserve"> ЦРБ"</w:t>
            </w:r>
          </w:p>
        </w:tc>
        <w:tc>
          <w:tcPr>
            <w:tcW w:w="709" w:type="dxa"/>
            <w:vMerge w:val="restart"/>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министерство строительства и архитектуры</w:t>
            </w: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итого</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183 144,6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3 740,2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50 525,4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67 699,5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61 179,5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1560" w:type="dxa"/>
            <w:vMerge w:val="restart"/>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снос старого здания, возведение фундамента, ввод в эксплуатацию объекта в 2021 году</w:t>
            </w:r>
          </w:p>
        </w:tc>
        <w:tc>
          <w:tcPr>
            <w:tcW w:w="850" w:type="dxa"/>
            <w:vMerge w:val="restart"/>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r>
      <w:tr w:rsidR="0083051D" w:rsidRPr="0083051D" w:rsidTr="00A55F18">
        <w:trPr>
          <w:trHeight w:val="225"/>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в том числе:</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300"/>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федеральный бюджет</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300"/>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областной бюджет</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183 144,6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3 740,2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50 525,4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67 699,5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61 179,5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300"/>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местные бюджеты</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409"/>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внебюджетные средства</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225"/>
        </w:trPr>
        <w:tc>
          <w:tcPr>
            <w:tcW w:w="1701" w:type="dxa"/>
            <w:vMerge w:val="restart"/>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13) строительство "Пристройка к зданию </w:t>
            </w:r>
            <w:r w:rsidRPr="0083051D">
              <w:rPr>
                <w:rFonts w:ascii="Times New Roman" w:eastAsia="Times New Roman" w:hAnsi="Times New Roman" w:cs="Times New Roman"/>
                <w:sz w:val="18"/>
                <w:szCs w:val="18"/>
                <w:lang w:eastAsia="ru-RU"/>
              </w:rPr>
              <w:lastRenderedPageBreak/>
              <w:t>государственного бюджетного учреждения здравоохранения Архангельской области "Архангельская городская детская поликлиника"</w:t>
            </w:r>
          </w:p>
        </w:tc>
        <w:tc>
          <w:tcPr>
            <w:tcW w:w="709" w:type="dxa"/>
            <w:vMerge w:val="restart"/>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lastRenderedPageBreak/>
              <w:t>министерство строител</w:t>
            </w:r>
            <w:r w:rsidRPr="0083051D">
              <w:rPr>
                <w:rFonts w:ascii="Times New Roman" w:eastAsia="Times New Roman" w:hAnsi="Times New Roman" w:cs="Times New Roman"/>
                <w:sz w:val="18"/>
                <w:szCs w:val="18"/>
                <w:lang w:eastAsia="ru-RU"/>
              </w:rPr>
              <w:lastRenderedPageBreak/>
              <w:t>ьства и архитектуры</w:t>
            </w: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lastRenderedPageBreak/>
              <w:t>итого</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1560" w:type="dxa"/>
            <w:vMerge w:val="restart"/>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ввод в эксплуатацию объекта в 2021 году</w:t>
            </w:r>
          </w:p>
        </w:tc>
        <w:tc>
          <w:tcPr>
            <w:tcW w:w="850" w:type="dxa"/>
            <w:vMerge w:val="restart"/>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r>
      <w:tr w:rsidR="0083051D" w:rsidRPr="0083051D" w:rsidTr="00A55F18">
        <w:trPr>
          <w:trHeight w:val="225"/>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в том числе:</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300"/>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федеральный </w:t>
            </w:r>
            <w:r w:rsidRPr="0083051D">
              <w:rPr>
                <w:rFonts w:ascii="Times New Roman" w:eastAsia="Times New Roman" w:hAnsi="Times New Roman" w:cs="Times New Roman"/>
                <w:sz w:val="18"/>
                <w:szCs w:val="18"/>
                <w:lang w:eastAsia="ru-RU"/>
              </w:rPr>
              <w:lastRenderedPageBreak/>
              <w:t>бюджет</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lastRenderedPageBreak/>
              <w:t xml:space="preserve"> -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300"/>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областной бюджет</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300"/>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местные бюджеты</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349"/>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внебюджетные средства</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225"/>
        </w:trPr>
        <w:tc>
          <w:tcPr>
            <w:tcW w:w="1701" w:type="dxa"/>
            <w:vMerge w:val="restart"/>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14) разработка проектно-сметной документации, строительство здания под размещение офиса врачебной практики в районе 14 лесозавода </w:t>
            </w:r>
            <w:proofErr w:type="spellStart"/>
            <w:r w:rsidRPr="0083051D">
              <w:rPr>
                <w:rFonts w:ascii="Times New Roman" w:eastAsia="Times New Roman" w:hAnsi="Times New Roman" w:cs="Times New Roman"/>
                <w:sz w:val="18"/>
                <w:szCs w:val="18"/>
                <w:lang w:eastAsia="ru-RU"/>
              </w:rPr>
              <w:t>Соломбальского</w:t>
            </w:r>
            <w:proofErr w:type="spellEnd"/>
            <w:r w:rsidRPr="0083051D">
              <w:rPr>
                <w:rFonts w:ascii="Times New Roman" w:eastAsia="Times New Roman" w:hAnsi="Times New Roman" w:cs="Times New Roman"/>
                <w:sz w:val="18"/>
                <w:szCs w:val="18"/>
                <w:lang w:eastAsia="ru-RU"/>
              </w:rPr>
              <w:t xml:space="preserve"> округа г. Архангельска ГБУЗ Архангельской области "Архангельская городская клиническая больница № 7"</w:t>
            </w:r>
          </w:p>
        </w:tc>
        <w:tc>
          <w:tcPr>
            <w:tcW w:w="709" w:type="dxa"/>
            <w:vMerge w:val="restart"/>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министерство строительства и архитектуры</w:t>
            </w: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итого</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1560" w:type="dxa"/>
            <w:vMerge w:val="restart"/>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разработка проектно-сметной документации объекта, ввод в эксплуатацию объекта в 2021 году</w:t>
            </w:r>
          </w:p>
        </w:tc>
        <w:tc>
          <w:tcPr>
            <w:tcW w:w="850" w:type="dxa"/>
            <w:vMerge w:val="restart"/>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r>
      <w:tr w:rsidR="0083051D" w:rsidRPr="0083051D" w:rsidTr="00A55F18">
        <w:trPr>
          <w:trHeight w:val="225"/>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в том числе:</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300"/>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федеральный бюджет</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300"/>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областной бюджет</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300"/>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местные бюджеты</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372"/>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внебюджетные средства</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225"/>
        </w:trPr>
        <w:tc>
          <w:tcPr>
            <w:tcW w:w="1701" w:type="dxa"/>
            <w:vMerge w:val="restart"/>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15) проектирование и строительство здания офиса врача общей практики на территории 29-го лесозавода города Архангельска</w:t>
            </w:r>
          </w:p>
        </w:tc>
        <w:tc>
          <w:tcPr>
            <w:tcW w:w="709" w:type="dxa"/>
            <w:vMerge w:val="restart"/>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министерство строительства и архитектуры</w:t>
            </w: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итого</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1 425,1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1 425,1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1560" w:type="dxa"/>
            <w:vMerge w:val="restart"/>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разработка проектно-сметной документации объекта, ввод в эксплуатацию объекта в 2021 году</w:t>
            </w:r>
          </w:p>
        </w:tc>
        <w:tc>
          <w:tcPr>
            <w:tcW w:w="850" w:type="dxa"/>
            <w:vMerge w:val="restart"/>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r>
      <w:tr w:rsidR="0083051D" w:rsidRPr="0083051D" w:rsidTr="00A55F18">
        <w:trPr>
          <w:trHeight w:val="225"/>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в том числе:</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300"/>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федеральный бюджет</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300"/>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областной бюджет</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1 425,1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1 425,1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300"/>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местные бюджеты</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372"/>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внебюджетные средства</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225"/>
        </w:trPr>
        <w:tc>
          <w:tcPr>
            <w:tcW w:w="1701" w:type="dxa"/>
            <w:vMerge w:val="restart"/>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16) приобретение модульных конструкций врачебных амбулаторий, фельдшерских и фельдшерско-акушерских пунктов </w:t>
            </w:r>
            <w:r w:rsidRPr="0083051D">
              <w:rPr>
                <w:rFonts w:ascii="Times New Roman" w:eastAsia="Times New Roman" w:hAnsi="Times New Roman" w:cs="Times New Roman"/>
                <w:sz w:val="18"/>
                <w:szCs w:val="18"/>
                <w:lang w:eastAsia="ru-RU"/>
              </w:rPr>
              <w:lastRenderedPageBreak/>
              <w:t>для населенных пунктов с численностью населения от 101 до 2000 человек</w:t>
            </w:r>
          </w:p>
        </w:tc>
        <w:tc>
          <w:tcPr>
            <w:tcW w:w="709" w:type="dxa"/>
            <w:vMerge w:val="restart"/>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lastRenderedPageBreak/>
              <w:t>министерство здравоохранения</w:t>
            </w: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итого</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209 186,7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26 686,7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157 500,0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25 000,0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1560" w:type="dxa"/>
            <w:vMerge w:val="restart"/>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строительство 6 фельдшерско-акушерских пунктов</w:t>
            </w:r>
          </w:p>
        </w:tc>
        <w:tc>
          <w:tcPr>
            <w:tcW w:w="850" w:type="dxa"/>
            <w:vMerge w:val="restart"/>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r>
      <w:tr w:rsidR="0083051D" w:rsidRPr="0083051D" w:rsidTr="00A55F18">
        <w:trPr>
          <w:trHeight w:val="225"/>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в том числе:</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300"/>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федеральный бюджет</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26 686,7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26 686,7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300"/>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областной бюджет</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182 500,0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157 500,0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25 000,0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300"/>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местные </w:t>
            </w:r>
            <w:r w:rsidRPr="0083051D">
              <w:rPr>
                <w:rFonts w:ascii="Times New Roman" w:eastAsia="Times New Roman" w:hAnsi="Times New Roman" w:cs="Times New Roman"/>
                <w:sz w:val="18"/>
                <w:szCs w:val="18"/>
                <w:lang w:eastAsia="ru-RU"/>
              </w:rPr>
              <w:lastRenderedPageBreak/>
              <w:t>бюджеты</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lastRenderedPageBreak/>
              <w:t xml:space="preserve"> -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585"/>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внебюджетные средства</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225"/>
        </w:trPr>
        <w:tc>
          <w:tcPr>
            <w:tcW w:w="1701" w:type="dxa"/>
            <w:vMerge w:val="restart"/>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1.2. Проведение текущих и капитальных ремонтов, обследований строительных конструкций, технологических присоединений линий электроснабжения, разработка проектно-сметной документации в государственных медицинских организациях</w:t>
            </w:r>
          </w:p>
        </w:tc>
        <w:tc>
          <w:tcPr>
            <w:tcW w:w="709" w:type="dxa"/>
            <w:vMerge w:val="restart"/>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итого</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1 854 515,1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42 465,2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116 337,2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95 932,7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2 378,9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26 819,9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86 707,8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212 732,0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225 495,9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239 025,7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253 367,2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268 569,2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284 683,4 </w:t>
            </w:r>
          </w:p>
        </w:tc>
        <w:tc>
          <w:tcPr>
            <w:tcW w:w="1560" w:type="dxa"/>
            <w:vMerge w:val="restart"/>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проведение капитальных и текущих ремонтов в 23 государственных медицинских организациях; проведение капитальных ремонтов в 9 государственных медицинских организациях</w:t>
            </w:r>
          </w:p>
        </w:tc>
        <w:tc>
          <w:tcPr>
            <w:tcW w:w="850" w:type="dxa"/>
            <w:vMerge w:val="restart"/>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10.1, 10.2</w:t>
            </w:r>
          </w:p>
        </w:tc>
      </w:tr>
      <w:tr w:rsidR="0083051D" w:rsidRPr="0083051D" w:rsidTr="00A55F18">
        <w:trPr>
          <w:trHeight w:val="225"/>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в том числе:</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300"/>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федеральный бюджет</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300"/>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областной бюджет</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1 854 515,1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42 465,2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116 337,2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95 932,7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2 378,9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26 819,9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86 707,8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212 732,0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225 495,9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239 025,7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253 367,2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268 569,2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284 683,4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300"/>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местные бюджеты</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510"/>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внебюджетные средства</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225"/>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val="restart"/>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министерство здравоохранения</w:t>
            </w: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итого</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1 660 733,5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42 465,2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6 337,2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14 530,0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26 819,9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86 707,8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212 732,0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225 495,9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239 025,7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253 367,2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268 569,2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284 683,4 </w:t>
            </w:r>
          </w:p>
        </w:tc>
        <w:tc>
          <w:tcPr>
            <w:tcW w:w="1560" w:type="dxa"/>
            <w:vMerge w:val="restart"/>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850" w:type="dxa"/>
            <w:vMerge w:val="restart"/>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r>
      <w:tr w:rsidR="0083051D" w:rsidRPr="0083051D" w:rsidTr="00A55F18">
        <w:trPr>
          <w:trHeight w:val="225"/>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в том числе:</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300"/>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федеральный бюджет</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300"/>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областной бюджет</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1 660 733,5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42 465,2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6 337,2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14 530,0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26 819,9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86 707,8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212 732,0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225 495,9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239 025,7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253 367,2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268 569,2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284 683,4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300"/>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местные бюджеты</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480"/>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внебюджетные средства</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225"/>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val="restart"/>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министерство строительства и архитектуры</w:t>
            </w: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итого</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193 781,6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110 000,0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81 402,7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2 378,9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225"/>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в том числе:</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300"/>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федеральный бюджет</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300"/>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областной бюджет</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193 781,6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110 000,0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81 402,7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2 378,9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300"/>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местные бюджеты</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525"/>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внебюджетные средства</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225"/>
        </w:trPr>
        <w:tc>
          <w:tcPr>
            <w:tcW w:w="1701" w:type="dxa"/>
            <w:vMerge w:val="restart"/>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1.3. Осуществление государственных функций государственным казенным </w:t>
            </w:r>
            <w:r w:rsidRPr="0083051D">
              <w:rPr>
                <w:rFonts w:ascii="Times New Roman" w:eastAsia="Times New Roman" w:hAnsi="Times New Roman" w:cs="Times New Roman"/>
                <w:sz w:val="18"/>
                <w:szCs w:val="18"/>
                <w:lang w:eastAsia="ru-RU"/>
              </w:rPr>
              <w:lastRenderedPageBreak/>
              <w:t>учреждением Архангельской области "Главное управление капитального строительства" по содержанию и охране объектов строительства</w:t>
            </w:r>
          </w:p>
        </w:tc>
        <w:tc>
          <w:tcPr>
            <w:tcW w:w="709" w:type="dxa"/>
            <w:vMerge w:val="restart"/>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lastRenderedPageBreak/>
              <w:t>министерство строительства и архитект</w:t>
            </w:r>
            <w:r w:rsidRPr="0083051D">
              <w:rPr>
                <w:rFonts w:ascii="Times New Roman" w:eastAsia="Times New Roman" w:hAnsi="Times New Roman" w:cs="Times New Roman"/>
                <w:sz w:val="18"/>
                <w:szCs w:val="18"/>
                <w:lang w:eastAsia="ru-RU"/>
              </w:rPr>
              <w:lastRenderedPageBreak/>
              <w:t>уры</w:t>
            </w: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lastRenderedPageBreak/>
              <w:t>итого</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1 058,8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798,9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93,0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166,9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364,9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1560" w:type="dxa"/>
            <w:vMerge w:val="restart"/>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оплата земельного налога, коммунальных услуг и охраны 2 объектов</w:t>
            </w:r>
          </w:p>
        </w:tc>
        <w:tc>
          <w:tcPr>
            <w:tcW w:w="850" w:type="dxa"/>
            <w:vMerge w:val="restart"/>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10.1, 10.2</w:t>
            </w:r>
          </w:p>
        </w:tc>
      </w:tr>
      <w:tr w:rsidR="0083051D" w:rsidRPr="0083051D" w:rsidTr="00A55F18">
        <w:trPr>
          <w:trHeight w:val="225"/>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в том числе:</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300"/>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федеральный бюджет</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300"/>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областной </w:t>
            </w:r>
            <w:r w:rsidRPr="0083051D">
              <w:rPr>
                <w:rFonts w:ascii="Times New Roman" w:eastAsia="Times New Roman" w:hAnsi="Times New Roman" w:cs="Times New Roman"/>
                <w:sz w:val="18"/>
                <w:szCs w:val="18"/>
                <w:lang w:eastAsia="ru-RU"/>
              </w:rPr>
              <w:lastRenderedPageBreak/>
              <w:t>бюджет</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lastRenderedPageBreak/>
              <w:t xml:space="preserve"> 1 058,8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798,9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93,0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166,9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364,9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300"/>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местные бюджеты</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555"/>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внебюджетные средства</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225"/>
        </w:trPr>
        <w:tc>
          <w:tcPr>
            <w:tcW w:w="15616" w:type="dxa"/>
            <w:gridSpan w:val="18"/>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Задача № 2. Оснащение государственных медицинских организаций оборудованием в соответствии с утвержденными порядками оказания медицинской помощи</w:t>
            </w:r>
          </w:p>
        </w:tc>
      </w:tr>
      <w:tr w:rsidR="0083051D" w:rsidRPr="0083051D" w:rsidTr="00A55F18">
        <w:trPr>
          <w:trHeight w:val="225"/>
        </w:trPr>
        <w:tc>
          <w:tcPr>
            <w:tcW w:w="1701" w:type="dxa"/>
            <w:vMerge w:val="restart"/>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2.1. Приобретение оборудования и мебели для государственных медицинских организаций</w:t>
            </w:r>
          </w:p>
        </w:tc>
        <w:tc>
          <w:tcPr>
            <w:tcW w:w="709" w:type="dxa"/>
            <w:vMerge w:val="restart"/>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министерство здравоохранения</w:t>
            </w: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итого</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12 294 703,3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35 292,9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4 875,0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65 724,1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123 055,8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80 000,0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84 800,0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89 888,0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95 281,3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1 009 981,6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10 705 804,6 </w:t>
            </w:r>
          </w:p>
        </w:tc>
        <w:tc>
          <w:tcPr>
            <w:tcW w:w="1560" w:type="dxa"/>
            <w:vMerge w:val="restart"/>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приобретение не менее 45 единиц медицинского оборудования для оснащения государственных медицинских организаций</w:t>
            </w:r>
          </w:p>
        </w:tc>
        <w:tc>
          <w:tcPr>
            <w:tcW w:w="850" w:type="dxa"/>
            <w:vMerge w:val="restart"/>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1, 2, 3, 17, 18, 20</w:t>
            </w:r>
          </w:p>
        </w:tc>
      </w:tr>
      <w:tr w:rsidR="0083051D" w:rsidRPr="0083051D" w:rsidTr="00A55F18">
        <w:trPr>
          <w:trHeight w:val="225"/>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в том числе:</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300"/>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федеральный бюджет</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300"/>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областной бюджет</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12 294 703,3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35 292,9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4 875,0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65 724,1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123 055,8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80 000,0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84 800,0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89 888,0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95 281,3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1 009 981,6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10 705 804,6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300"/>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местные бюджеты</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750"/>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внебюджетные средства</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750"/>
        </w:trPr>
        <w:tc>
          <w:tcPr>
            <w:tcW w:w="15616" w:type="dxa"/>
            <w:gridSpan w:val="18"/>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Задача № 3. Обновление автотранспорта государственных медицинских организаций</w:t>
            </w:r>
          </w:p>
        </w:tc>
      </w:tr>
      <w:tr w:rsidR="0083051D" w:rsidRPr="0083051D" w:rsidTr="00A55F18">
        <w:trPr>
          <w:trHeight w:val="225"/>
        </w:trPr>
        <w:tc>
          <w:tcPr>
            <w:tcW w:w="1701" w:type="dxa"/>
            <w:vMerge w:val="restart"/>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3.1. Приобретение автотранспорта для государственных медицинских организаций</w:t>
            </w:r>
          </w:p>
        </w:tc>
        <w:tc>
          <w:tcPr>
            <w:tcW w:w="709" w:type="dxa"/>
            <w:vMerge w:val="restart"/>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министерство здравоохранения</w:t>
            </w: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итого</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326 045,3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38 045,3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1 500,0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2 000,0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4 500,0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30 000,0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50 000,0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50 000,0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50 000,0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50 000,0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50 000,0 </w:t>
            </w:r>
          </w:p>
        </w:tc>
        <w:tc>
          <w:tcPr>
            <w:tcW w:w="1560" w:type="dxa"/>
            <w:vMerge w:val="restart"/>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приобретение не менее 40 единиц автотранспорта для государственных медицинских организаций</w:t>
            </w:r>
          </w:p>
        </w:tc>
        <w:tc>
          <w:tcPr>
            <w:tcW w:w="850" w:type="dxa"/>
            <w:vMerge w:val="restart"/>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1, 2, 2.22, 3, 17, 18, 20</w:t>
            </w:r>
          </w:p>
        </w:tc>
      </w:tr>
      <w:tr w:rsidR="0083051D" w:rsidRPr="0083051D" w:rsidTr="00A55F18">
        <w:trPr>
          <w:trHeight w:val="225"/>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в том числе:</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300"/>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федеральный бюджет</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300"/>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областной бюджет</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326 045,3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38 045,3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1 500,0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2 000,0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4 500,0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30 000,0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50 000,0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50 000,0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50 000,0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50 000,0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50 000,0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300"/>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местные бюджеты</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372"/>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внебюджетные средства</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225"/>
        </w:trPr>
        <w:tc>
          <w:tcPr>
            <w:tcW w:w="15616" w:type="dxa"/>
            <w:gridSpan w:val="18"/>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Задача № 4. Обеспечение осуществления органами государственной власти Ненецкого автономного округа полномочий по организации специализированной медицинской помощи</w:t>
            </w:r>
          </w:p>
        </w:tc>
      </w:tr>
      <w:tr w:rsidR="0083051D" w:rsidRPr="0083051D" w:rsidTr="00A55F18">
        <w:trPr>
          <w:trHeight w:val="225"/>
        </w:trPr>
        <w:tc>
          <w:tcPr>
            <w:tcW w:w="1701" w:type="dxa"/>
            <w:vMerge w:val="restart"/>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4.1. Обеспечение осуществления органами государственной власти Ненецкого автономного округа полномочий по </w:t>
            </w:r>
            <w:r w:rsidRPr="0083051D">
              <w:rPr>
                <w:rFonts w:ascii="Times New Roman" w:eastAsia="Times New Roman" w:hAnsi="Times New Roman" w:cs="Times New Roman"/>
                <w:sz w:val="18"/>
                <w:szCs w:val="18"/>
                <w:lang w:eastAsia="ru-RU"/>
              </w:rPr>
              <w:lastRenderedPageBreak/>
              <w:t>организации специализированной медицинской помощи</w:t>
            </w:r>
          </w:p>
        </w:tc>
        <w:tc>
          <w:tcPr>
            <w:tcW w:w="709" w:type="dxa"/>
            <w:vMerge w:val="restart"/>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lastRenderedPageBreak/>
              <w:t>министерство здравоохранения</w:t>
            </w: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итого</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433 631,4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211 527,5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222 103,9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1560" w:type="dxa"/>
            <w:vMerge w:val="restart"/>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снижение объемов специализированной медицинской помощи жителям Ненецкого автономного округа за счет развития </w:t>
            </w:r>
            <w:r w:rsidRPr="0083051D">
              <w:rPr>
                <w:rFonts w:ascii="Times New Roman" w:eastAsia="Times New Roman" w:hAnsi="Times New Roman" w:cs="Times New Roman"/>
                <w:sz w:val="18"/>
                <w:szCs w:val="18"/>
                <w:lang w:eastAsia="ru-RU"/>
              </w:rPr>
              <w:lastRenderedPageBreak/>
              <w:t>профилактической работы</w:t>
            </w:r>
          </w:p>
        </w:tc>
        <w:tc>
          <w:tcPr>
            <w:tcW w:w="850" w:type="dxa"/>
            <w:vMerge w:val="restart"/>
            <w:tcBorders>
              <w:top w:val="nil"/>
              <w:left w:val="nil"/>
              <w:bottom w:val="nil"/>
              <w:right w:val="nil"/>
            </w:tcBorders>
            <w:shd w:val="clear" w:color="000000" w:fill="FFFFFF"/>
            <w:noWrap/>
            <w:vAlign w:val="bottom"/>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lastRenderedPageBreak/>
              <w:t>7</w:t>
            </w:r>
          </w:p>
        </w:tc>
      </w:tr>
      <w:tr w:rsidR="0083051D" w:rsidRPr="0083051D" w:rsidTr="00A55F18">
        <w:trPr>
          <w:trHeight w:val="225"/>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в том числе:</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300"/>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федеральный бюджет</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300"/>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областной бюджет</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433 631,4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211 527,5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222 103,9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300"/>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местные бюджеты</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383"/>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внебюджетные средства</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225"/>
        </w:trPr>
        <w:tc>
          <w:tcPr>
            <w:tcW w:w="15616" w:type="dxa"/>
            <w:gridSpan w:val="18"/>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Задача № 5. Обеспечение работы государственных медицинских организаций, предоставляющих услуги в сфере здравоохранения</w:t>
            </w:r>
          </w:p>
        </w:tc>
      </w:tr>
      <w:tr w:rsidR="0083051D" w:rsidRPr="0083051D" w:rsidTr="00A55F18">
        <w:trPr>
          <w:trHeight w:val="225"/>
        </w:trPr>
        <w:tc>
          <w:tcPr>
            <w:tcW w:w="1701" w:type="dxa"/>
            <w:vMerge w:val="restart"/>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5.1. Обеспечение предоставления услуг в сфере здравоохранения в Архангельской области иными государственными медицинскими организациями</w:t>
            </w:r>
          </w:p>
        </w:tc>
        <w:tc>
          <w:tcPr>
            <w:tcW w:w="709" w:type="dxa"/>
            <w:vMerge w:val="restart"/>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министерство здравоохранения</w:t>
            </w: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итого</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2 920 707,6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191 579,4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195 520,1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207 643,8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210 427,4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211 441,6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241 246,2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247 178,2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255 124,2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265 291,1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281 208,6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298 081,1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315 965,9 </w:t>
            </w:r>
          </w:p>
        </w:tc>
        <w:tc>
          <w:tcPr>
            <w:tcW w:w="1560" w:type="dxa"/>
            <w:vMerge w:val="restart"/>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выполнение государственного задания на оказание государственных услуг - не менее 100%</w:t>
            </w:r>
          </w:p>
        </w:tc>
        <w:tc>
          <w:tcPr>
            <w:tcW w:w="850" w:type="dxa"/>
            <w:vMerge w:val="restart"/>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1, 4, 6</w:t>
            </w:r>
          </w:p>
        </w:tc>
      </w:tr>
      <w:tr w:rsidR="0083051D" w:rsidRPr="0083051D" w:rsidTr="00A55F18">
        <w:trPr>
          <w:trHeight w:val="225"/>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в том числе:</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300"/>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федеральный бюджет</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52 054,3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18 600,0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8 600,0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2 238,4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7 889,9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9 400,0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5 326,0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300"/>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областной бюджет</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2 868 653,3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172 979,4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186 920,1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205 405,4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202 537,5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202 041,6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235 920,2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247 178,2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255 124,2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265 291,1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281 208,6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298 081,1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315 965,9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300"/>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местные бюджеты</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458"/>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внебюджетные средства</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225"/>
        </w:trPr>
        <w:tc>
          <w:tcPr>
            <w:tcW w:w="15616" w:type="dxa"/>
            <w:gridSpan w:val="18"/>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Задача № 6. Обеспечение обязательного медицинского страхования неработающего населения</w:t>
            </w:r>
          </w:p>
        </w:tc>
      </w:tr>
      <w:tr w:rsidR="0083051D" w:rsidRPr="0083051D" w:rsidTr="00A55F18">
        <w:trPr>
          <w:trHeight w:val="225"/>
        </w:trPr>
        <w:tc>
          <w:tcPr>
            <w:tcW w:w="1701" w:type="dxa"/>
            <w:vMerge w:val="restart"/>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6.1. Обеспечение обязательного медицинского страхования неработающего населения</w:t>
            </w:r>
          </w:p>
        </w:tc>
        <w:tc>
          <w:tcPr>
            <w:tcW w:w="709" w:type="dxa"/>
            <w:vMerge w:val="restart"/>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министерство здравоохранения</w:t>
            </w: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итого</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97 325 378,0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4 761 732,2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6 035 500,1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7 932 241,4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7 785 215,4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7 890 583,2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8 431 366,5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8 059 277,0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8 368 960,9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8 700 306,8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9 222 325,2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9 775 664,7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10 362 204,6 </w:t>
            </w:r>
          </w:p>
        </w:tc>
        <w:tc>
          <w:tcPr>
            <w:tcW w:w="1560" w:type="dxa"/>
            <w:vMerge w:val="restart"/>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перечисление страховых взносов на обязательное медицинское страхование неработающего населения Архангельской области</w:t>
            </w:r>
          </w:p>
        </w:tc>
        <w:tc>
          <w:tcPr>
            <w:tcW w:w="850" w:type="dxa"/>
            <w:vMerge w:val="restart"/>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18, 20</w:t>
            </w:r>
          </w:p>
        </w:tc>
      </w:tr>
      <w:tr w:rsidR="0083051D" w:rsidRPr="0083051D" w:rsidTr="00A55F18">
        <w:trPr>
          <w:trHeight w:val="225"/>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в том числе:</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300"/>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федеральный бюджет</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300"/>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областной бюджет</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97 325 378,0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4 761 732,2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6 035 500,1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7 932 241,4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7 785 215,4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7 890 583,2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8 431 366,5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8 059 277,0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8 368 960,9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8 700 306,8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9 222 325,2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9 775 664,7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10 362 204,6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300"/>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местные бюджеты</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570"/>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внебюджетные средства</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225"/>
        </w:trPr>
        <w:tc>
          <w:tcPr>
            <w:tcW w:w="1701" w:type="dxa"/>
            <w:vMerge w:val="restart"/>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6.2. Обеспечение обязательного медицинского страхования неработающего населения Ненецкого автономного округа</w:t>
            </w:r>
          </w:p>
        </w:tc>
        <w:tc>
          <w:tcPr>
            <w:tcW w:w="709" w:type="dxa"/>
            <w:vMerge w:val="restart"/>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министерство здравоохранения</w:t>
            </w: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итого</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613 736,8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269 104,3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344 632,5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1560" w:type="dxa"/>
            <w:vMerge w:val="restart"/>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перечисление страховых взносов на обязательное медицинское страхование неработающего населения Ненецкого автономного округа</w:t>
            </w:r>
          </w:p>
        </w:tc>
        <w:tc>
          <w:tcPr>
            <w:tcW w:w="850" w:type="dxa"/>
            <w:vMerge w:val="restart"/>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18, 20</w:t>
            </w:r>
          </w:p>
        </w:tc>
      </w:tr>
      <w:tr w:rsidR="0083051D" w:rsidRPr="0083051D" w:rsidTr="00A55F18">
        <w:trPr>
          <w:trHeight w:val="225"/>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в том числе:</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300"/>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федеральный бюджет</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300"/>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областной бюджет</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613 736,8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269 104,3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344 632,5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300"/>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местные бюджеты</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555"/>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внебюджетные средства</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225"/>
        </w:trPr>
        <w:tc>
          <w:tcPr>
            <w:tcW w:w="15616" w:type="dxa"/>
            <w:gridSpan w:val="18"/>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Задача № 7. Обеспечение деятельности министерства здравоохранения как ответственного исполнителя государственной программы</w:t>
            </w:r>
          </w:p>
        </w:tc>
      </w:tr>
      <w:tr w:rsidR="0083051D" w:rsidRPr="0083051D" w:rsidTr="00A55F18">
        <w:trPr>
          <w:trHeight w:val="225"/>
        </w:trPr>
        <w:tc>
          <w:tcPr>
            <w:tcW w:w="1701" w:type="dxa"/>
            <w:vMerge w:val="restart"/>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7.1. Обеспечение деятельности </w:t>
            </w:r>
            <w:r w:rsidRPr="0083051D">
              <w:rPr>
                <w:rFonts w:ascii="Times New Roman" w:eastAsia="Times New Roman" w:hAnsi="Times New Roman" w:cs="Times New Roman"/>
                <w:sz w:val="18"/>
                <w:szCs w:val="18"/>
                <w:lang w:eastAsia="ru-RU"/>
              </w:rPr>
              <w:lastRenderedPageBreak/>
              <w:t>министерства здравоохранения как ответственного исполнителя государственной программы</w:t>
            </w:r>
          </w:p>
        </w:tc>
        <w:tc>
          <w:tcPr>
            <w:tcW w:w="709" w:type="dxa"/>
            <w:vMerge w:val="restart"/>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lastRenderedPageBreak/>
              <w:t xml:space="preserve">министерство </w:t>
            </w:r>
            <w:r w:rsidRPr="0083051D">
              <w:rPr>
                <w:rFonts w:ascii="Times New Roman" w:eastAsia="Times New Roman" w:hAnsi="Times New Roman" w:cs="Times New Roman"/>
                <w:sz w:val="18"/>
                <w:szCs w:val="18"/>
                <w:lang w:eastAsia="ru-RU"/>
              </w:rPr>
              <w:lastRenderedPageBreak/>
              <w:t>здравоохранения</w:t>
            </w: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lastRenderedPageBreak/>
              <w:t>итого</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1 108 711,7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81 381,1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86 179,4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88 340,9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87 169,5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81 714,4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85 327,6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90 028,3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92 988,2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96 330,5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100 280,1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106 296,9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112 674,8 </w:t>
            </w:r>
          </w:p>
        </w:tc>
        <w:tc>
          <w:tcPr>
            <w:tcW w:w="1560" w:type="dxa"/>
            <w:vMerge w:val="restart"/>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создание условий для эффективной </w:t>
            </w:r>
            <w:r w:rsidRPr="0083051D">
              <w:rPr>
                <w:rFonts w:ascii="Times New Roman" w:eastAsia="Times New Roman" w:hAnsi="Times New Roman" w:cs="Times New Roman"/>
                <w:sz w:val="18"/>
                <w:szCs w:val="18"/>
                <w:lang w:eastAsia="ru-RU"/>
              </w:rPr>
              <w:lastRenderedPageBreak/>
              <w:t>реализации государственной программы</w:t>
            </w:r>
          </w:p>
        </w:tc>
        <w:tc>
          <w:tcPr>
            <w:tcW w:w="850" w:type="dxa"/>
            <w:vMerge w:val="restart"/>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lastRenderedPageBreak/>
              <w:t> </w:t>
            </w:r>
          </w:p>
        </w:tc>
      </w:tr>
      <w:tr w:rsidR="0083051D" w:rsidRPr="0083051D" w:rsidTr="00A55F18">
        <w:trPr>
          <w:trHeight w:val="225"/>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в том числе:</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300"/>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федеральный бюджет</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23 304,6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3 636,0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3 683,3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1 657,5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4 389,1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3 291,3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1 597,0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1 646,8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1 677,0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1 726,6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300"/>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областной бюджет</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1 085 407,1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77 745,1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82 496,1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86 683,4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82 780,4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78 423,1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83 730,6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88 381,5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91 311,2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94 603,9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100 280,1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106 296,9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112 674,8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300"/>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местные бюджеты</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349"/>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внебюджетные средства</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225"/>
        </w:trPr>
        <w:tc>
          <w:tcPr>
            <w:tcW w:w="1701" w:type="dxa"/>
            <w:vMerge w:val="restart"/>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7.2. Обеспечение реализации Указа Президента Российской Федерации от 07 мая 2012 года № 597 "О мероприятиях по реализации государственной социальной политики"</w:t>
            </w:r>
          </w:p>
        </w:tc>
        <w:tc>
          <w:tcPr>
            <w:tcW w:w="709" w:type="dxa"/>
            <w:vMerge w:val="restart"/>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министерство здравоохранения</w:t>
            </w: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итого</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1560" w:type="dxa"/>
            <w:vMerge w:val="restart"/>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обеспечение достижения индикативных значений средней заработной платы</w:t>
            </w:r>
          </w:p>
        </w:tc>
        <w:tc>
          <w:tcPr>
            <w:tcW w:w="850" w:type="dxa"/>
            <w:vMerge w:val="restart"/>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14, 15, 16, 7.25, 7.26, 7.27, 7.28, 7.29</w:t>
            </w:r>
          </w:p>
        </w:tc>
      </w:tr>
      <w:tr w:rsidR="0083051D" w:rsidRPr="0083051D" w:rsidTr="00A55F18">
        <w:trPr>
          <w:trHeight w:val="225"/>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в том числе:</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300"/>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федеральный бюджет</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300"/>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областной бюджет</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300"/>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местные бюджеты</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300"/>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внебюджетные средства</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225"/>
        </w:trPr>
        <w:tc>
          <w:tcPr>
            <w:tcW w:w="1701" w:type="dxa"/>
            <w:vMerge w:val="restart"/>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7.3. Проведение мероприятий по межведомственному, межрегиональному и международному сотрудничеству в сфере здравоохранения</w:t>
            </w:r>
          </w:p>
        </w:tc>
        <w:tc>
          <w:tcPr>
            <w:tcW w:w="709" w:type="dxa"/>
            <w:vMerge w:val="restart"/>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министерство здравоохранения</w:t>
            </w: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итого</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294,4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294,4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1560" w:type="dxa"/>
            <w:vMerge w:val="restart"/>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реализация мероприятий по межведомственному, межрегиональному и международному сотрудничеству в сфере здравоохранения</w:t>
            </w:r>
          </w:p>
        </w:tc>
        <w:tc>
          <w:tcPr>
            <w:tcW w:w="850" w:type="dxa"/>
            <w:vMerge w:val="restart"/>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11, 2.1</w:t>
            </w:r>
          </w:p>
        </w:tc>
      </w:tr>
      <w:tr w:rsidR="0083051D" w:rsidRPr="0083051D" w:rsidTr="00A55F18">
        <w:trPr>
          <w:trHeight w:val="225"/>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в том числе:</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300"/>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федеральный бюджет</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300"/>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областной бюджет</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294,4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294,4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300"/>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местные бюджеты</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300"/>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внебюджетные средства</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225"/>
        </w:trPr>
        <w:tc>
          <w:tcPr>
            <w:tcW w:w="1701" w:type="dxa"/>
            <w:vMerge w:val="restart"/>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8. Обеспечение независимой оценки качества оказания медицинских услуг в части сбора, обобщения и анализа информации</w:t>
            </w:r>
          </w:p>
        </w:tc>
        <w:tc>
          <w:tcPr>
            <w:tcW w:w="709" w:type="dxa"/>
            <w:vMerge w:val="restart"/>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министерство здравоохранения</w:t>
            </w: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итого</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7 127,8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850,0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900,0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954,0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1 011,2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1 071,9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1 136,2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1 204,4 </w:t>
            </w:r>
          </w:p>
        </w:tc>
        <w:tc>
          <w:tcPr>
            <w:tcW w:w="1560" w:type="dxa"/>
            <w:vMerge w:val="restart"/>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проведение в 2018 - 2020 годах независимой оценки оказания государственных услуг медицинскими организациями (охват медицинских организаций - 100% от утвержденного решением Общественного совета при </w:t>
            </w:r>
            <w:r w:rsidRPr="0083051D">
              <w:rPr>
                <w:rFonts w:ascii="Times New Roman" w:eastAsia="Times New Roman" w:hAnsi="Times New Roman" w:cs="Times New Roman"/>
                <w:sz w:val="18"/>
                <w:szCs w:val="18"/>
                <w:lang w:eastAsia="ru-RU"/>
              </w:rPr>
              <w:lastRenderedPageBreak/>
              <w:t>министерстве здравоохранения перечня)</w:t>
            </w:r>
          </w:p>
        </w:tc>
        <w:tc>
          <w:tcPr>
            <w:tcW w:w="850" w:type="dxa"/>
            <w:vMerge w:val="restart"/>
            <w:tcBorders>
              <w:top w:val="nil"/>
              <w:left w:val="nil"/>
              <w:bottom w:val="nil"/>
              <w:right w:val="nil"/>
            </w:tcBorders>
            <w:shd w:val="clear" w:color="000000" w:fill="FFFFFF"/>
            <w:noWrap/>
            <w:vAlign w:val="bottom"/>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lastRenderedPageBreak/>
              <w:t>20</w:t>
            </w:r>
          </w:p>
        </w:tc>
      </w:tr>
      <w:tr w:rsidR="0083051D" w:rsidRPr="0083051D" w:rsidTr="00A55F18">
        <w:trPr>
          <w:trHeight w:val="225"/>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в том числе:</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300"/>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федеральный бюджет</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300"/>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областной бюджет</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7 127,8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850,0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900,0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954,0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1 011,2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1 071,9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1 136,2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1 204,4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300"/>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местные бюджеты</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525"/>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внебюджетные средства</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225"/>
        </w:trPr>
        <w:tc>
          <w:tcPr>
            <w:tcW w:w="1701" w:type="dxa"/>
            <w:vMerge w:val="restart"/>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lastRenderedPageBreak/>
              <w:t>9. Устранение нарушений требований пожарной безопасности и повышение уровня противопожарной защиты в государственных медицинских организациях</w:t>
            </w:r>
          </w:p>
        </w:tc>
        <w:tc>
          <w:tcPr>
            <w:tcW w:w="709" w:type="dxa"/>
            <w:vMerge w:val="restart"/>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министерство здравоохранения</w:t>
            </w: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итого</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397 365,9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48 600,0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50 000,0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53 000,0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56 180,0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59 550,8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63 123,8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66 911,3 </w:t>
            </w:r>
          </w:p>
        </w:tc>
        <w:tc>
          <w:tcPr>
            <w:tcW w:w="1560" w:type="dxa"/>
            <w:vMerge w:val="restart"/>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снижение вероятности возникновения в государственных медицинских организациях чрезвычайных ситуаций, вызванных пожаром, снижение материального ущерба и числа пострадавших в случае возникновения пожара</w:t>
            </w:r>
          </w:p>
        </w:tc>
        <w:tc>
          <w:tcPr>
            <w:tcW w:w="850" w:type="dxa"/>
            <w:vMerge w:val="restart"/>
            <w:tcBorders>
              <w:top w:val="nil"/>
              <w:left w:val="nil"/>
              <w:bottom w:val="nil"/>
              <w:right w:val="nil"/>
            </w:tcBorders>
            <w:shd w:val="clear" w:color="000000" w:fill="FFFFFF"/>
            <w:noWrap/>
            <w:vAlign w:val="bottom"/>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10.5</w:t>
            </w:r>
          </w:p>
        </w:tc>
      </w:tr>
      <w:tr w:rsidR="0083051D" w:rsidRPr="0083051D" w:rsidTr="00A55F18">
        <w:trPr>
          <w:trHeight w:val="225"/>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в том числе:</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300"/>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федеральный бюджет</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300"/>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областной бюджет</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397 365,9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48 600,0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50 000,0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53 000,0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56 180,0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59 550,8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63 123,8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66 911,3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300"/>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местные бюджеты</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645"/>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внебюджетные средства</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225"/>
        </w:trPr>
        <w:tc>
          <w:tcPr>
            <w:tcW w:w="1701" w:type="dxa"/>
            <w:vMerge w:val="restart"/>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Всего по подпрограмме № 10</w:t>
            </w:r>
          </w:p>
        </w:tc>
        <w:tc>
          <w:tcPr>
            <w:tcW w:w="709" w:type="dxa"/>
            <w:vMerge w:val="restart"/>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итого</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118 372 532,9</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5 765 748,8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7 101 397,6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8 411 415,9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8 087 069,2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8 280 190,3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9 112 811,1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8 979 631,0</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9 340 647,5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9 758 233,7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10 063 085,1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11 572 853,6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21 899 449,0 </w:t>
            </w:r>
          </w:p>
        </w:tc>
        <w:tc>
          <w:tcPr>
            <w:tcW w:w="1560" w:type="dxa"/>
            <w:vMerge w:val="restart"/>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850" w:type="dxa"/>
            <w:vMerge w:val="restart"/>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r>
      <w:tr w:rsidR="0083051D" w:rsidRPr="0083051D" w:rsidTr="00A55F18">
        <w:trPr>
          <w:trHeight w:val="225"/>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в том числе:</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300"/>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федеральный бюджет</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102 045,6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22 236,0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12 283,3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3 895,9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12 279,0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12 691,3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33 609,7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1 646,8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1 677,0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1 726,6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300"/>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областной бюджет</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118 270 487,3</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5 743 512,8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7 089 114,3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8 407 520,0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8 074 790,2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8 267 499,0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9 079 201,4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8 977 984,2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9 338 970,5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9 756 507,1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10 063 085,1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11 572 853,6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21 899 449,0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960"/>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территориальный фонд обязательного медицинского страхования</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540"/>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местные бюджеты</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525"/>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внебюджетные средства</w:t>
            </w:r>
          </w:p>
          <w:p w:rsidR="001F6C25" w:rsidRDefault="001F6C25" w:rsidP="00A55F18">
            <w:pPr>
              <w:spacing w:after="0" w:line="240" w:lineRule="auto"/>
              <w:rPr>
                <w:rFonts w:ascii="Times New Roman" w:eastAsia="Times New Roman" w:hAnsi="Times New Roman" w:cs="Times New Roman"/>
                <w:sz w:val="18"/>
                <w:szCs w:val="18"/>
                <w:lang w:eastAsia="ru-RU"/>
              </w:rPr>
            </w:pPr>
          </w:p>
          <w:p w:rsidR="001F6C25" w:rsidRDefault="001F6C25" w:rsidP="00A55F18">
            <w:pPr>
              <w:spacing w:after="0" w:line="240" w:lineRule="auto"/>
              <w:rPr>
                <w:rFonts w:ascii="Times New Roman" w:eastAsia="Times New Roman" w:hAnsi="Times New Roman" w:cs="Times New Roman"/>
                <w:sz w:val="18"/>
                <w:szCs w:val="18"/>
                <w:lang w:eastAsia="ru-RU"/>
              </w:rPr>
            </w:pPr>
          </w:p>
          <w:p w:rsidR="001F6C25" w:rsidRDefault="001F6C25" w:rsidP="00A55F18">
            <w:pPr>
              <w:spacing w:after="0" w:line="240" w:lineRule="auto"/>
              <w:rPr>
                <w:rFonts w:ascii="Times New Roman" w:eastAsia="Times New Roman" w:hAnsi="Times New Roman" w:cs="Times New Roman"/>
                <w:sz w:val="18"/>
                <w:szCs w:val="18"/>
                <w:lang w:eastAsia="ru-RU"/>
              </w:rPr>
            </w:pPr>
          </w:p>
          <w:p w:rsidR="001F6C25" w:rsidRPr="0083051D" w:rsidRDefault="001F6C25" w:rsidP="00A55F18">
            <w:pPr>
              <w:spacing w:after="0" w:line="240" w:lineRule="auto"/>
              <w:rPr>
                <w:rFonts w:ascii="Times New Roman" w:eastAsia="Times New Roman" w:hAnsi="Times New Roman" w:cs="Times New Roman"/>
                <w:sz w:val="18"/>
                <w:szCs w:val="18"/>
                <w:lang w:eastAsia="ru-RU"/>
              </w:rPr>
            </w:pP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450"/>
        </w:trPr>
        <w:tc>
          <w:tcPr>
            <w:tcW w:w="1701" w:type="dxa"/>
            <w:vMerge w:val="restart"/>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lastRenderedPageBreak/>
              <w:t>Итого по государственной программе</w:t>
            </w:r>
          </w:p>
        </w:tc>
        <w:tc>
          <w:tcPr>
            <w:tcW w:w="709" w:type="dxa"/>
            <w:vMerge w:val="restart"/>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итого</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453 725 082,0</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24 555 045,7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28 524 919,6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29 717 594,1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29 418 827,9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31 259 197,8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36 012 908,0 </w:t>
            </w:r>
          </w:p>
        </w:tc>
        <w:tc>
          <w:tcPr>
            <w:tcW w:w="709" w:type="dxa"/>
            <w:tcBorders>
              <w:top w:val="nil"/>
              <w:left w:val="nil"/>
              <w:bottom w:val="nil"/>
              <w:right w:val="nil"/>
            </w:tcBorders>
            <w:shd w:val="clear" w:color="000000" w:fill="FFFFFF"/>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37 564 696,6</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40 549 179,8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43 937 984,0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45 267 543,3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47 274 992,5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59 642 192,7 </w:t>
            </w:r>
          </w:p>
        </w:tc>
        <w:tc>
          <w:tcPr>
            <w:tcW w:w="1560" w:type="dxa"/>
            <w:vMerge w:val="restart"/>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850" w:type="dxa"/>
            <w:vMerge w:val="restart"/>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r>
      <w:tr w:rsidR="0083051D" w:rsidRPr="0083051D" w:rsidTr="00A55F18">
        <w:trPr>
          <w:trHeight w:val="225"/>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в том числе:</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300"/>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федеральный бюджет</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10 044 969,7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936 729,0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958 621,6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570 520,9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702 414,3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656 169,1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966 344,3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406 530,5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1 524 727,5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1 968 312,5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1 354 600,0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300"/>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областной бюджет</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183 643 594,8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9 876 602,3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11 464 768,6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12 320 872,5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11 890 013,6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12 684 647,3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14 014 885,6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14 879 058,6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14 922 604,4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16 548 012,7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16 966 039,0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18 711 328,0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29 364 762,3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1035"/>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территориальный фонд обязательного медицинского страхования</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260 036 517,5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13 741 714,4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16 101 529,4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16 826 200,7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16 826 400,0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17 918 381,4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21 031 678,1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22 279 107,5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24 101 847,9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25 421 658,8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26 946 904,3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28 563 664,6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30 277 430,4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300"/>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местные бюджеты</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r w:rsidR="0083051D" w:rsidRPr="0083051D" w:rsidTr="00A55F18">
        <w:trPr>
          <w:trHeight w:val="465"/>
        </w:trPr>
        <w:tc>
          <w:tcPr>
            <w:tcW w:w="1701"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103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внебюджетные средства</w:t>
            </w:r>
          </w:p>
        </w:tc>
        <w:tc>
          <w:tcPr>
            <w:tcW w:w="89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50"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57"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661"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8"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3"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836"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32"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2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 </w:t>
            </w:r>
          </w:p>
        </w:tc>
        <w:tc>
          <w:tcPr>
            <w:tcW w:w="709" w:type="dxa"/>
            <w:tcBorders>
              <w:top w:val="nil"/>
              <w:left w:val="nil"/>
              <w:bottom w:val="nil"/>
              <w:right w:val="nil"/>
            </w:tcBorders>
            <w:shd w:val="clear" w:color="000000" w:fill="FFFFFF"/>
            <w:vAlign w:val="center"/>
            <w:hideMark/>
          </w:tcPr>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r w:rsidRPr="0083051D">
              <w:rPr>
                <w:rFonts w:ascii="Times New Roman" w:eastAsia="Times New Roman" w:hAnsi="Times New Roman" w:cs="Times New Roman"/>
                <w:sz w:val="18"/>
                <w:szCs w:val="18"/>
                <w:lang w:eastAsia="ru-RU"/>
              </w:rPr>
              <w:t xml:space="preserve"> «</w:t>
            </w:r>
          </w:p>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p>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p>
          <w:p w:rsidR="005F2FFB" w:rsidRPr="0083051D" w:rsidRDefault="005F2FFB" w:rsidP="00A55F18">
            <w:pPr>
              <w:spacing w:after="0" w:line="240" w:lineRule="auto"/>
              <w:jc w:val="center"/>
              <w:rPr>
                <w:rFonts w:ascii="Times New Roman" w:eastAsia="Times New Roman" w:hAnsi="Times New Roman" w:cs="Times New Roman"/>
                <w:sz w:val="18"/>
                <w:szCs w:val="18"/>
                <w:lang w:eastAsia="ru-RU"/>
              </w:rPr>
            </w:pPr>
          </w:p>
        </w:tc>
        <w:tc>
          <w:tcPr>
            <w:tcW w:w="156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nil"/>
              <w:bottom w:val="nil"/>
              <w:right w:val="nil"/>
            </w:tcBorders>
            <w:vAlign w:val="center"/>
            <w:hideMark/>
          </w:tcPr>
          <w:p w:rsidR="005F2FFB" w:rsidRPr="0083051D" w:rsidRDefault="005F2FFB" w:rsidP="00A55F18">
            <w:pPr>
              <w:spacing w:after="0" w:line="240" w:lineRule="auto"/>
              <w:rPr>
                <w:rFonts w:ascii="Times New Roman" w:eastAsia="Times New Roman" w:hAnsi="Times New Roman" w:cs="Times New Roman"/>
                <w:sz w:val="18"/>
                <w:szCs w:val="18"/>
                <w:lang w:eastAsia="ru-RU"/>
              </w:rPr>
            </w:pPr>
          </w:p>
        </w:tc>
      </w:tr>
    </w:tbl>
    <w:p w:rsidR="0051327F" w:rsidRPr="0083051D" w:rsidRDefault="0051327F" w:rsidP="00F855F6">
      <w:pPr>
        <w:spacing w:after="0" w:line="240" w:lineRule="auto"/>
        <w:rPr>
          <w:rFonts w:ascii="Times New Roman" w:hAnsi="Times New Roman" w:cs="Times New Roman"/>
        </w:rPr>
        <w:sectPr w:rsidR="0051327F" w:rsidRPr="0083051D" w:rsidSect="00D20282">
          <w:pgSz w:w="16838" w:h="11905" w:orient="landscape"/>
          <w:pgMar w:top="1701" w:right="1134" w:bottom="850" w:left="1134" w:header="794" w:footer="0" w:gutter="0"/>
          <w:cols w:space="720"/>
          <w:docGrid w:linePitch="299"/>
        </w:sectPr>
      </w:pPr>
    </w:p>
    <w:p w:rsidR="0051327F" w:rsidRPr="0083051D" w:rsidRDefault="0051327F" w:rsidP="00F855F6">
      <w:pPr>
        <w:pStyle w:val="ConsPlusNormal"/>
        <w:jc w:val="both"/>
        <w:rPr>
          <w:rFonts w:ascii="Times New Roman" w:hAnsi="Times New Roman" w:cs="Times New Roman"/>
        </w:rPr>
      </w:pPr>
    </w:p>
    <w:p w:rsidR="0051327F" w:rsidRPr="0083051D" w:rsidRDefault="0051327F" w:rsidP="00F855F6">
      <w:pPr>
        <w:pStyle w:val="ConsPlusNormal"/>
        <w:jc w:val="both"/>
        <w:rPr>
          <w:rFonts w:ascii="Times New Roman" w:hAnsi="Times New Roman" w:cs="Times New Roman"/>
        </w:rPr>
      </w:pPr>
    </w:p>
    <w:p w:rsidR="0051327F" w:rsidRPr="00EC1CDA" w:rsidRDefault="0051327F" w:rsidP="007F73F2">
      <w:pPr>
        <w:pStyle w:val="ConsPlusNormal"/>
        <w:ind w:firstLine="4820"/>
        <w:jc w:val="center"/>
        <w:outlineLvl w:val="1"/>
        <w:rPr>
          <w:rFonts w:ascii="Times New Roman" w:hAnsi="Times New Roman" w:cs="Times New Roman"/>
          <w:sz w:val="28"/>
          <w:szCs w:val="28"/>
        </w:rPr>
      </w:pPr>
      <w:r w:rsidRPr="00EC1CDA">
        <w:rPr>
          <w:rFonts w:ascii="Times New Roman" w:hAnsi="Times New Roman" w:cs="Times New Roman"/>
          <w:sz w:val="28"/>
          <w:szCs w:val="28"/>
        </w:rPr>
        <w:t xml:space="preserve">Приложение </w:t>
      </w:r>
      <w:r w:rsidR="00F62861" w:rsidRPr="00EC1CDA">
        <w:rPr>
          <w:rFonts w:ascii="Times New Roman" w:hAnsi="Times New Roman" w:cs="Times New Roman"/>
          <w:sz w:val="28"/>
          <w:szCs w:val="28"/>
        </w:rPr>
        <w:t>№</w:t>
      </w:r>
      <w:r w:rsidRPr="00EC1CDA">
        <w:rPr>
          <w:rFonts w:ascii="Times New Roman" w:hAnsi="Times New Roman" w:cs="Times New Roman"/>
          <w:sz w:val="28"/>
          <w:szCs w:val="28"/>
        </w:rPr>
        <w:t xml:space="preserve"> 3</w:t>
      </w:r>
    </w:p>
    <w:p w:rsidR="0051327F" w:rsidRPr="00EC1CDA" w:rsidRDefault="0051327F" w:rsidP="007F73F2">
      <w:pPr>
        <w:pStyle w:val="ConsPlusNormal"/>
        <w:ind w:firstLine="4820"/>
        <w:jc w:val="center"/>
        <w:rPr>
          <w:rFonts w:ascii="Times New Roman" w:hAnsi="Times New Roman" w:cs="Times New Roman"/>
          <w:sz w:val="28"/>
          <w:szCs w:val="28"/>
        </w:rPr>
      </w:pPr>
      <w:r w:rsidRPr="00EC1CDA">
        <w:rPr>
          <w:rFonts w:ascii="Times New Roman" w:hAnsi="Times New Roman" w:cs="Times New Roman"/>
          <w:sz w:val="28"/>
          <w:szCs w:val="28"/>
        </w:rPr>
        <w:t>к государственной программе</w:t>
      </w:r>
    </w:p>
    <w:p w:rsidR="0051327F" w:rsidRPr="00EC1CDA" w:rsidRDefault="0051327F" w:rsidP="007F73F2">
      <w:pPr>
        <w:pStyle w:val="ConsPlusNormal"/>
        <w:ind w:firstLine="4820"/>
        <w:jc w:val="center"/>
        <w:rPr>
          <w:rFonts w:ascii="Times New Roman" w:hAnsi="Times New Roman" w:cs="Times New Roman"/>
          <w:sz w:val="28"/>
          <w:szCs w:val="28"/>
        </w:rPr>
      </w:pPr>
      <w:r w:rsidRPr="00EC1CDA">
        <w:rPr>
          <w:rFonts w:ascii="Times New Roman" w:hAnsi="Times New Roman" w:cs="Times New Roman"/>
          <w:sz w:val="28"/>
          <w:szCs w:val="28"/>
        </w:rPr>
        <w:t xml:space="preserve">Архангельской области </w:t>
      </w:r>
      <w:r w:rsidR="00F62861" w:rsidRPr="00EC1CDA">
        <w:rPr>
          <w:rFonts w:ascii="Times New Roman" w:hAnsi="Times New Roman" w:cs="Times New Roman"/>
          <w:sz w:val="28"/>
          <w:szCs w:val="28"/>
        </w:rPr>
        <w:t>«</w:t>
      </w:r>
      <w:r w:rsidRPr="00EC1CDA">
        <w:rPr>
          <w:rFonts w:ascii="Times New Roman" w:hAnsi="Times New Roman" w:cs="Times New Roman"/>
          <w:sz w:val="28"/>
          <w:szCs w:val="28"/>
        </w:rPr>
        <w:t>Развитие</w:t>
      </w:r>
    </w:p>
    <w:p w:rsidR="0051327F" w:rsidRPr="00EC1CDA" w:rsidRDefault="0051327F" w:rsidP="007F73F2">
      <w:pPr>
        <w:pStyle w:val="ConsPlusNormal"/>
        <w:ind w:firstLine="4820"/>
        <w:jc w:val="center"/>
        <w:rPr>
          <w:rFonts w:ascii="Times New Roman" w:hAnsi="Times New Roman" w:cs="Times New Roman"/>
          <w:sz w:val="28"/>
          <w:szCs w:val="28"/>
        </w:rPr>
      </w:pPr>
      <w:r w:rsidRPr="00EC1CDA">
        <w:rPr>
          <w:rFonts w:ascii="Times New Roman" w:hAnsi="Times New Roman" w:cs="Times New Roman"/>
          <w:sz w:val="28"/>
          <w:szCs w:val="28"/>
        </w:rPr>
        <w:t>здравоохранения Архангельской</w:t>
      </w:r>
    </w:p>
    <w:p w:rsidR="0051327F" w:rsidRPr="00EC1CDA" w:rsidRDefault="00B740C4" w:rsidP="007F73F2">
      <w:pPr>
        <w:pStyle w:val="ConsPlusNormal"/>
        <w:ind w:firstLine="4820"/>
        <w:jc w:val="center"/>
        <w:rPr>
          <w:rFonts w:ascii="Times New Roman" w:hAnsi="Times New Roman" w:cs="Times New Roman"/>
          <w:sz w:val="28"/>
          <w:szCs w:val="28"/>
        </w:rPr>
      </w:pPr>
      <w:r>
        <w:rPr>
          <w:rFonts w:ascii="Times New Roman" w:hAnsi="Times New Roman" w:cs="Times New Roman"/>
          <w:sz w:val="28"/>
          <w:szCs w:val="28"/>
        </w:rPr>
        <w:t>области (2013 - 2024</w:t>
      </w:r>
      <w:r w:rsidR="0051327F" w:rsidRPr="00EC1CDA">
        <w:rPr>
          <w:rFonts w:ascii="Times New Roman" w:hAnsi="Times New Roman" w:cs="Times New Roman"/>
          <w:sz w:val="28"/>
          <w:szCs w:val="28"/>
        </w:rPr>
        <w:t xml:space="preserve"> годы)</w:t>
      </w:r>
      <w:r w:rsidR="00F62861" w:rsidRPr="00EC1CDA">
        <w:rPr>
          <w:rFonts w:ascii="Times New Roman" w:hAnsi="Times New Roman" w:cs="Times New Roman"/>
          <w:sz w:val="28"/>
          <w:szCs w:val="28"/>
        </w:rPr>
        <w:t>»</w:t>
      </w:r>
    </w:p>
    <w:p w:rsidR="0051327F" w:rsidRPr="00EC1CDA" w:rsidRDefault="0051327F" w:rsidP="00F855F6">
      <w:pPr>
        <w:pStyle w:val="ConsPlusNormal"/>
        <w:jc w:val="both"/>
        <w:rPr>
          <w:rFonts w:ascii="Times New Roman" w:hAnsi="Times New Roman" w:cs="Times New Roman"/>
          <w:sz w:val="28"/>
          <w:szCs w:val="28"/>
        </w:rPr>
      </w:pPr>
    </w:p>
    <w:p w:rsidR="0051327F" w:rsidRPr="00EC1CDA" w:rsidRDefault="0051327F" w:rsidP="00F855F6">
      <w:pPr>
        <w:pStyle w:val="ConsPlusTitle"/>
        <w:jc w:val="center"/>
        <w:rPr>
          <w:rFonts w:ascii="Times New Roman" w:hAnsi="Times New Roman" w:cs="Times New Roman"/>
          <w:sz w:val="28"/>
          <w:szCs w:val="28"/>
        </w:rPr>
      </w:pPr>
      <w:r w:rsidRPr="00EC1CDA">
        <w:rPr>
          <w:rFonts w:ascii="Times New Roman" w:hAnsi="Times New Roman" w:cs="Times New Roman"/>
          <w:sz w:val="28"/>
          <w:szCs w:val="28"/>
        </w:rPr>
        <w:t>РЕСУРСНОЕ ОБЕСПЕЧЕНИЕ</w:t>
      </w:r>
    </w:p>
    <w:p w:rsidR="0051327F" w:rsidRPr="00EC1CDA" w:rsidRDefault="0051327F" w:rsidP="00F855F6">
      <w:pPr>
        <w:pStyle w:val="ConsPlusTitle"/>
        <w:jc w:val="center"/>
        <w:rPr>
          <w:rFonts w:ascii="Times New Roman" w:hAnsi="Times New Roman" w:cs="Times New Roman"/>
          <w:sz w:val="28"/>
          <w:szCs w:val="28"/>
        </w:rPr>
      </w:pPr>
      <w:r w:rsidRPr="00EC1CDA">
        <w:rPr>
          <w:rFonts w:ascii="Times New Roman" w:hAnsi="Times New Roman" w:cs="Times New Roman"/>
          <w:sz w:val="28"/>
          <w:szCs w:val="28"/>
        </w:rPr>
        <w:t xml:space="preserve">реализации государственной программы </w:t>
      </w:r>
      <w:r w:rsidR="00F62861" w:rsidRPr="00EC1CDA">
        <w:rPr>
          <w:rFonts w:ascii="Times New Roman" w:hAnsi="Times New Roman" w:cs="Times New Roman"/>
          <w:sz w:val="28"/>
          <w:szCs w:val="28"/>
        </w:rPr>
        <w:t>«</w:t>
      </w:r>
      <w:r w:rsidRPr="00EC1CDA">
        <w:rPr>
          <w:rFonts w:ascii="Times New Roman" w:hAnsi="Times New Roman" w:cs="Times New Roman"/>
          <w:sz w:val="28"/>
          <w:szCs w:val="28"/>
        </w:rPr>
        <w:t>Развитие</w:t>
      </w:r>
    </w:p>
    <w:p w:rsidR="0051327F" w:rsidRPr="00EC1CDA" w:rsidRDefault="0051327F" w:rsidP="00F855F6">
      <w:pPr>
        <w:pStyle w:val="ConsPlusTitle"/>
        <w:jc w:val="center"/>
        <w:rPr>
          <w:rFonts w:ascii="Times New Roman" w:hAnsi="Times New Roman" w:cs="Times New Roman"/>
          <w:sz w:val="28"/>
          <w:szCs w:val="28"/>
        </w:rPr>
      </w:pPr>
      <w:r w:rsidRPr="00EC1CDA">
        <w:rPr>
          <w:rFonts w:ascii="Times New Roman" w:hAnsi="Times New Roman" w:cs="Times New Roman"/>
          <w:sz w:val="28"/>
          <w:szCs w:val="28"/>
        </w:rPr>
        <w:t>здравоохранения Ар</w:t>
      </w:r>
      <w:r w:rsidR="00B740C4">
        <w:rPr>
          <w:rFonts w:ascii="Times New Roman" w:hAnsi="Times New Roman" w:cs="Times New Roman"/>
          <w:sz w:val="28"/>
          <w:szCs w:val="28"/>
        </w:rPr>
        <w:t>хангельской области (2013 - 2024</w:t>
      </w:r>
      <w:r w:rsidRPr="00EC1CDA">
        <w:rPr>
          <w:rFonts w:ascii="Times New Roman" w:hAnsi="Times New Roman" w:cs="Times New Roman"/>
          <w:sz w:val="28"/>
          <w:szCs w:val="28"/>
        </w:rPr>
        <w:t xml:space="preserve"> годы)</w:t>
      </w:r>
      <w:r w:rsidR="00F62861" w:rsidRPr="00EC1CDA">
        <w:rPr>
          <w:rFonts w:ascii="Times New Roman" w:hAnsi="Times New Roman" w:cs="Times New Roman"/>
          <w:sz w:val="28"/>
          <w:szCs w:val="28"/>
        </w:rPr>
        <w:t>»</w:t>
      </w:r>
    </w:p>
    <w:p w:rsidR="0051327F" w:rsidRPr="00EC1CDA" w:rsidRDefault="0051327F" w:rsidP="00F855F6">
      <w:pPr>
        <w:pStyle w:val="ConsPlusTitle"/>
        <w:jc w:val="center"/>
        <w:rPr>
          <w:rFonts w:ascii="Times New Roman" w:hAnsi="Times New Roman" w:cs="Times New Roman"/>
          <w:sz w:val="28"/>
          <w:szCs w:val="28"/>
        </w:rPr>
      </w:pPr>
      <w:r w:rsidRPr="00EC1CDA">
        <w:rPr>
          <w:rFonts w:ascii="Times New Roman" w:hAnsi="Times New Roman" w:cs="Times New Roman"/>
          <w:sz w:val="28"/>
          <w:szCs w:val="28"/>
        </w:rPr>
        <w:t>за счет средств областного бюджета</w:t>
      </w:r>
    </w:p>
    <w:p w:rsidR="0051327F" w:rsidRPr="00EC1CDA" w:rsidRDefault="0051327F" w:rsidP="00F855F6">
      <w:pPr>
        <w:pStyle w:val="ConsPlusNormal"/>
        <w:jc w:val="both"/>
        <w:rPr>
          <w:rFonts w:ascii="Times New Roman" w:hAnsi="Times New Roman" w:cs="Times New Roman"/>
          <w:sz w:val="28"/>
          <w:szCs w:val="28"/>
        </w:rPr>
      </w:pPr>
    </w:p>
    <w:p w:rsidR="0051327F" w:rsidRPr="00EC1CDA" w:rsidRDefault="0051327F" w:rsidP="00F855F6">
      <w:pPr>
        <w:pStyle w:val="ConsPlusNormal"/>
        <w:ind w:firstLine="540"/>
        <w:jc w:val="both"/>
        <w:rPr>
          <w:rFonts w:ascii="Times New Roman" w:hAnsi="Times New Roman" w:cs="Times New Roman"/>
          <w:sz w:val="28"/>
          <w:szCs w:val="28"/>
        </w:rPr>
      </w:pPr>
      <w:r w:rsidRPr="00EC1CDA">
        <w:rPr>
          <w:rFonts w:ascii="Times New Roman" w:hAnsi="Times New Roman" w:cs="Times New Roman"/>
          <w:sz w:val="28"/>
          <w:szCs w:val="28"/>
        </w:rPr>
        <w:t xml:space="preserve">Исключено. - Постановление Правительства Архангельской области от 05.03.2018 </w:t>
      </w:r>
      <w:r w:rsidR="00F62861" w:rsidRPr="00EC1CDA">
        <w:rPr>
          <w:rFonts w:ascii="Times New Roman" w:hAnsi="Times New Roman" w:cs="Times New Roman"/>
          <w:sz w:val="28"/>
          <w:szCs w:val="28"/>
        </w:rPr>
        <w:t>№</w:t>
      </w:r>
      <w:r w:rsidRPr="00EC1CDA">
        <w:rPr>
          <w:rFonts w:ascii="Times New Roman" w:hAnsi="Times New Roman" w:cs="Times New Roman"/>
          <w:sz w:val="28"/>
          <w:szCs w:val="28"/>
        </w:rPr>
        <w:t xml:space="preserve"> 101-пп.</w:t>
      </w:r>
    </w:p>
    <w:p w:rsidR="0051327F" w:rsidRPr="0083051D" w:rsidRDefault="0051327F" w:rsidP="00F855F6">
      <w:pPr>
        <w:pStyle w:val="ConsPlusNormal"/>
        <w:jc w:val="both"/>
        <w:rPr>
          <w:rFonts w:ascii="Times New Roman" w:hAnsi="Times New Roman" w:cs="Times New Roman"/>
        </w:rPr>
      </w:pPr>
    </w:p>
    <w:p w:rsidR="0051327F" w:rsidRDefault="0051327F" w:rsidP="00F855F6">
      <w:pPr>
        <w:pStyle w:val="ConsPlusNormal"/>
        <w:jc w:val="both"/>
        <w:rPr>
          <w:rFonts w:ascii="Times New Roman" w:hAnsi="Times New Roman" w:cs="Times New Roman"/>
        </w:rPr>
      </w:pPr>
    </w:p>
    <w:p w:rsidR="007F73F2" w:rsidRDefault="007F73F2" w:rsidP="00F855F6">
      <w:pPr>
        <w:pStyle w:val="ConsPlusNormal"/>
        <w:jc w:val="both"/>
        <w:rPr>
          <w:rFonts w:ascii="Times New Roman" w:hAnsi="Times New Roman" w:cs="Times New Roman"/>
        </w:rPr>
      </w:pPr>
    </w:p>
    <w:p w:rsidR="007F73F2" w:rsidRDefault="007F73F2" w:rsidP="00F855F6">
      <w:pPr>
        <w:pStyle w:val="ConsPlusNormal"/>
        <w:jc w:val="both"/>
        <w:rPr>
          <w:rFonts w:ascii="Times New Roman" w:hAnsi="Times New Roman" w:cs="Times New Roman"/>
        </w:rPr>
      </w:pPr>
    </w:p>
    <w:p w:rsidR="007F73F2" w:rsidRDefault="007F73F2" w:rsidP="00F855F6">
      <w:pPr>
        <w:pStyle w:val="ConsPlusNormal"/>
        <w:jc w:val="both"/>
        <w:rPr>
          <w:rFonts w:ascii="Times New Roman" w:hAnsi="Times New Roman" w:cs="Times New Roman"/>
        </w:rPr>
      </w:pPr>
    </w:p>
    <w:p w:rsidR="007F73F2" w:rsidRDefault="007F73F2" w:rsidP="00F855F6">
      <w:pPr>
        <w:pStyle w:val="ConsPlusNormal"/>
        <w:jc w:val="both"/>
        <w:rPr>
          <w:rFonts w:ascii="Times New Roman" w:hAnsi="Times New Roman" w:cs="Times New Roman"/>
        </w:rPr>
      </w:pPr>
    </w:p>
    <w:p w:rsidR="007F73F2" w:rsidRDefault="007F73F2" w:rsidP="00F855F6">
      <w:pPr>
        <w:pStyle w:val="ConsPlusNormal"/>
        <w:jc w:val="both"/>
        <w:rPr>
          <w:rFonts w:ascii="Times New Roman" w:hAnsi="Times New Roman" w:cs="Times New Roman"/>
        </w:rPr>
      </w:pPr>
    </w:p>
    <w:p w:rsidR="007F73F2" w:rsidRDefault="007F73F2" w:rsidP="00F855F6">
      <w:pPr>
        <w:pStyle w:val="ConsPlusNormal"/>
        <w:jc w:val="both"/>
        <w:rPr>
          <w:rFonts w:ascii="Times New Roman" w:hAnsi="Times New Roman" w:cs="Times New Roman"/>
        </w:rPr>
      </w:pPr>
    </w:p>
    <w:p w:rsidR="007F73F2" w:rsidRDefault="007F73F2" w:rsidP="00F855F6">
      <w:pPr>
        <w:pStyle w:val="ConsPlusNormal"/>
        <w:jc w:val="both"/>
        <w:rPr>
          <w:rFonts w:ascii="Times New Roman" w:hAnsi="Times New Roman" w:cs="Times New Roman"/>
        </w:rPr>
      </w:pPr>
    </w:p>
    <w:p w:rsidR="007F73F2" w:rsidRDefault="007F73F2" w:rsidP="00F855F6">
      <w:pPr>
        <w:pStyle w:val="ConsPlusNormal"/>
        <w:jc w:val="both"/>
        <w:rPr>
          <w:rFonts w:ascii="Times New Roman" w:hAnsi="Times New Roman" w:cs="Times New Roman"/>
        </w:rPr>
      </w:pPr>
    </w:p>
    <w:p w:rsidR="007F73F2" w:rsidRDefault="007F73F2" w:rsidP="00F855F6">
      <w:pPr>
        <w:pStyle w:val="ConsPlusNormal"/>
        <w:jc w:val="both"/>
        <w:rPr>
          <w:rFonts w:ascii="Times New Roman" w:hAnsi="Times New Roman" w:cs="Times New Roman"/>
        </w:rPr>
      </w:pPr>
    </w:p>
    <w:p w:rsidR="007F73F2" w:rsidRDefault="007F73F2" w:rsidP="00F855F6">
      <w:pPr>
        <w:pStyle w:val="ConsPlusNormal"/>
        <w:jc w:val="both"/>
        <w:rPr>
          <w:rFonts w:ascii="Times New Roman" w:hAnsi="Times New Roman" w:cs="Times New Roman"/>
        </w:rPr>
      </w:pPr>
    </w:p>
    <w:p w:rsidR="007F73F2" w:rsidRDefault="007F73F2" w:rsidP="00F855F6">
      <w:pPr>
        <w:pStyle w:val="ConsPlusNormal"/>
        <w:jc w:val="both"/>
        <w:rPr>
          <w:rFonts w:ascii="Times New Roman" w:hAnsi="Times New Roman" w:cs="Times New Roman"/>
        </w:rPr>
      </w:pPr>
    </w:p>
    <w:p w:rsidR="007F73F2" w:rsidRDefault="007F73F2" w:rsidP="00F855F6">
      <w:pPr>
        <w:pStyle w:val="ConsPlusNormal"/>
        <w:jc w:val="both"/>
        <w:rPr>
          <w:rFonts w:ascii="Times New Roman" w:hAnsi="Times New Roman" w:cs="Times New Roman"/>
        </w:rPr>
      </w:pPr>
    </w:p>
    <w:p w:rsidR="007F73F2" w:rsidRDefault="007F73F2" w:rsidP="00F855F6">
      <w:pPr>
        <w:pStyle w:val="ConsPlusNormal"/>
        <w:jc w:val="both"/>
        <w:rPr>
          <w:rFonts w:ascii="Times New Roman" w:hAnsi="Times New Roman" w:cs="Times New Roman"/>
        </w:rPr>
      </w:pPr>
    </w:p>
    <w:p w:rsidR="007F73F2" w:rsidRDefault="007F73F2" w:rsidP="00F855F6">
      <w:pPr>
        <w:pStyle w:val="ConsPlusNormal"/>
        <w:jc w:val="both"/>
        <w:rPr>
          <w:rFonts w:ascii="Times New Roman" w:hAnsi="Times New Roman" w:cs="Times New Roman"/>
        </w:rPr>
      </w:pPr>
    </w:p>
    <w:p w:rsidR="007F73F2" w:rsidRDefault="007F73F2" w:rsidP="00F855F6">
      <w:pPr>
        <w:pStyle w:val="ConsPlusNormal"/>
        <w:jc w:val="both"/>
        <w:rPr>
          <w:rFonts w:ascii="Times New Roman" w:hAnsi="Times New Roman" w:cs="Times New Roman"/>
        </w:rPr>
      </w:pPr>
    </w:p>
    <w:p w:rsidR="007F73F2" w:rsidRDefault="007F73F2" w:rsidP="00F855F6">
      <w:pPr>
        <w:pStyle w:val="ConsPlusNormal"/>
        <w:jc w:val="both"/>
        <w:rPr>
          <w:rFonts w:ascii="Times New Roman" w:hAnsi="Times New Roman" w:cs="Times New Roman"/>
        </w:rPr>
      </w:pPr>
    </w:p>
    <w:p w:rsidR="007F73F2" w:rsidRDefault="007F73F2" w:rsidP="00F855F6">
      <w:pPr>
        <w:pStyle w:val="ConsPlusNormal"/>
        <w:jc w:val="both"/>
        <w:rPr>
          <w:rFonts w:ascii="Times New Roman" w:hAnsi="Times New Roman" w:cs="Times New Roman"/>
        </w:rPr>
      </w:pPr>
    </w:p>
    <w:p w:rsidR="007F73F2" w:rsidRDefault="007F73F2" w:rsidP="00F855F6">
      <w:pPr>
        <w:pStyle w:val="ConsPlusNormal"/>
        <w:jc w:val="both"/>
        <w:rPr>
          <w:rFonts w:ascii="Times New Roman" w:hAnsi="Times New Roman" w:cs="Times New Roman"/>
        </w:rPr>
      </w:pPr>
    </w:p>
    <w:p w:rsidR="007F73F2" w:rsidRDefault="007F73F2" w:rsidP="00F855F6">
      <w:pPr>
        <w:pStyle w:val="ConsPlusNormal"/>
        <w:jc w:val="both"/>
        <w:rPr>
          <w:rFonts w:ascii="Times New Roman" w:hAnsi="Times New Roman" w:cs="Times New Roman"/>
        </w:rPr>
      </w:pPr>
    </w:p>
    <w:p w:rsidR="007F73F2" w:rsidRDefault="007F73F2" w:rsidP="00F855F6">
      <w:pPr>
        <w:pStyle w:val="ConsPlusNormal"/>
        <w:jc w:val="both"/>
        <w:rPr>
          <w:rFonts w:ascii="Times New Roman" w:hAnsi="Times New Roman" w:cs="Times New Roman"/>
        </w:rPr>
      </w:pPr>
    </w:p>
    <w:p w:rsidR="007F73F2" w:rsidRDefault="007F73F2" w:rsidP="00F855F6">
      <w:pPr>
        <w:pStyle w:val="ConsPlusNormal"/>
        <w:jc w:val="both"/>
        <w:rPr>
          <w:rFonts w:ascii="Times New Roman" w:hAnsi="Times New Roman" w:cs="Times New Roman"/>
        </w:rPr>
      </w:pPr>
    </w:p>
    <w:p w:rsidR="007F73F2" w:rsidRDefault="007F73F2" w:rsidP="00F855F6">
      <w:pPr>
        <w:pStyle w:val="ConsPlusNormal"/>
        <w:jc w:val="both"/>
        <w:rPr>
          <w:rFonts w:ascii="Times New Roman" w:hAnsi="Times New Roman" w:cs="Times New Roman"/>
        </w:rPr>
      </w:pPr>
    </w:p>
    <w:p w:rsidR="007F73F2" w:rsidRDefault="007F73F2" w:rsidP="00F855F6">
      <w:pPr>
        <w:pStyle w:val="ConsPlusNormal"/>
        <w:jc w:val="both"/>
        <w:rPr>
          <w:rFonts w:ascii="Times New Roman" w:hAnsi="Times New Roman" w:cs="Times New Roman"/>
        </w:rPr>
      </w:pPr>
    </w:p>
    <w:p w:rsidR="007F73F2" w:rsidRDefault="007F73F2" w:rsidP="00F855F6">
      <w:pPr>
        <w:pStyle w:val="ConsPlusNormal"/>
        <w:jc w:val="both"/>
        <w:rPr>
          <w:rFonts w:ascii="Times New Roman" w:hAnsi="Times New Roman" w:cs="Times New Roman"/>
        </w:rPr>
      </w:pPr>
    </w:p>
    <w:p w:rsidR="007F73F2" w:rsidRDefault="007F73F2" w:rsidP="00F855F6">
      <w:pPr>
        <w:pStyle w:val="ConsPlusNormal"/>
        <w:jc w:val="both"/>
        <w:rPr>
          <w:rFonts w:ascii="Times New Roman" w:hAnsi="Times New Roman" w:cs="Times New Roman"/>
        </w:rPr>
      </w:pPr>
    </w:p>
    <w:p w:rsidR="007F73F2" w:rsidRDefault="007F73F2" w:rsidP="00F855F6">
      <w:pPr>
        <w:pStyle w:val="ConsPlusNormal"/>
        <w:jc w:val="both"/>
        <w:rPr>
          <w:rFonts w:ascii="Times New Roman" w:hAnsi="Times New Roman" w:cs="Times New Roman"/>
        </w:rPr>
      </w:pPr>
    </w:p>
    <w:p w:rsidR="007F73F2" w:rsidRDefault="007F73F2" w:rsidP="00F855F6">
      <w:pPr>
        <w:pStyle w:val="ConsPlusNormal"/>
        <w:jc w:val="both"/>
        <w:rPr>
          <w:rFonts w:ascii="Times New Roman" w:hAnsi="Times New Roman" w:cs="Times New Roman"/>
        </w:rPr>
      </w:pPr>
    </w:p>
    <w:p w:rsidR="007F73F2" w:rsidRDefault="007F73F2" w:rsidP="00F855F6">
      <w:pPr>
        <w:pStyle w:val="ConsPlusNormal"/>
        <w:jc w:val="both"/>
        <w:rPr>
          <w:rFonts w:ascii="Times New Roman" w:hAnsi="Times New Roman" w:cs="Times New Roman"/>
        </w:rPr>
      </w:pPr>
    </w:p>
    <w:p w:rsidR="007F73F2" w:rsidRDefault="007F73F2" w:rsidP="00F855F6">
      <w:pPr>
        <w:pStyle w:val="ConsPlusNormal"/>
        <w:jc w:val="both"/>
        <w:rPr>
          <w:rFonts w:ascii="Times New Roman" w:hAnsi="Times New Roman" w:cs="Times New Roman"/>
        </w:rPr>
      </w:pPr>
    </w:p>
    <w:p w:rsidR="007F73F2" w:rsidRDefault="007F73F2" w:rsidP="00F855F6">
      <w:pPr>
        <w:pStyle w:val="ConsPlusNormal"/>
        <w:jc w:val="both"/>
        <w:rPr>
          <w:rFonts w:ascii="Times New Roman" w:hAnsi="Times New Roman" w:cs="Times New Roman"/>
        </w:rPr>
      </w:pPr>
    </w:p>
    <w:p w:rsidR="007F73F2" w:rsidRDefault="007F73F2" w:rsidP="00F855F6">
      <w:pPr>
        <w:pStyle w:val="ConsPlusNormal"/>
        <w:jc w:val="both"/>
        <w:rPr>
          <w:rFonts w:ascii="Times New Roman" w:hAnsi="Times New Roman" w:cs="Times New Roman"/>
        </w:rPr>
      </w:pPr>
    </w:p>
    <w:p w:rsidR="007F73F2" w:rsidRDefault="007F73F2" w:rsidP="00F855F6">
      <w:pPr>
        <w:pStyle w:val="ConsPlusNormal"/>
        <w:jc w:val="both"/>
        <w:rPr>
          <w:rFonts w:ascii="Times New Roman" w:hAnsi="Times New Roman" w:cs="Times New Roman"/>
        </w:rPr>
      </w:pPr>
    </w:p>
    <w:p w:rsidR="007F73F2" w:rsidRPr="0083051D" w:rsidRDefault="007F73F2" w:rsidP="00F855F6">
      <w:pPr>
        <w:pStyle w:val="ConsPlusNormal"/>
        <w:jc w:val="both"/>
        <w:rPr>
          <w:rFonts w:ascii="Times New Roman" w:hAnsi="Times New Roman" w:cs="Times New Roman"/>
        </w:rPr>
      </w:pPr>
    </w:p>
    <w:p w:rsidR="0051327F" w:rsidRPr="0083051D" w:rsidRDefault="0051327F" w:rsidP="00F855F6">
      <w:pPr>
        <w:pStyle w:val="ConsPlusNormal"/>
        <w:jc w:val="both"/>
        <w:rPr>
          <w:rFonts w:ascii="Times New Roman" w:hAnsi="Times New Roman" w:cs="Times New Roman"/>
        </w:rPr>
      </w:pPr>
    </w:p>
    <w:p w:rsidR="0051327F" w:rsidRPr="0083051D" w:rsidRDefault="0051327F" w:rsidP="00F855F6">
      <w:pPr>
        <w:pStyle w:val="ConsPlusNormal"/>
        <w:jc w:val="both"/>
        <w:rPr>
          <w:rFonts w:ascii="Times New Roman" w:hAnsi="Times New Roman" w:cs="Times New Roman"/>
        </w:rPr>
      </w:pPr>
    </w:p>
    <w:p w:rsidR="0051327F" w:rsidRPr="0083051D" w:rsidRDefault="0051327F" w:rsidP="00F855F6">
      <w:pPr>
        <w:pStyle w:val="ConsPlusNormal"/>
        <w:jc w:val="both"/>
        <w:rPr>
          <w:rFonts w:ascii="Times New Roman" w:hAnsi="Times New Roman" w:cs="Times New Roman"/>
        </w:rPr>
      </w:pPr>
    </w:p>
    <w:p w:rsidR="0051327F" w:rsidRPr="00EC1CDA" w:rsidRDefault="0051327F" w:rsidP="007F73F2">
      <w:pPr>
        <w:pStyle w:val="ConsPlusNormal"/>
        <w:ind w:firstLine="5245"/>
        <w:jc w:val="center"/>
        <w:outlineLvl w:val="1"/>
        <w:rPr>
          <w:rFonts w:ascii="Times New Roman" w:hAnsi="Times New Roman" w:cs="Times New Roman"/>
          <w:sz w:val="28"/>
          <w:szCs w:val="28"/>
        </w:rPr>
      </w:pPr>
      <w:r w:rsidRPr="00EC1CDA">
        <w:rPr>
          <w:rFonts w:ascii="Times New Roman" w:hAnsi="Times New Roman" w:cs="Times New Roman"/>
          <w:sz w:val="28"/>
          <w:szCs w:val="28"/>
        </w:rPr>
        <w:lastRenderedPageBreak/>
        <w:t xml:space="preserve">Приложение </w:t>
      </w:r>
      <w:r w:rsidR="00F62861" w:rsidRPr="00EC1CDA">
        <w:rPr>
          <w:rFonts w:ascii="Times New Roman" w:hAnsi="Times New Roman" w:cs="Times New Roman"/>
          <w:sz w:val="28"/>
          <w:szCs w:val="28"/>
        </w:rPr>
        <w:t>№</w:t>
      </w:r>
      <w:r w:rsidRPr="00EC1CDA">
        <w:rPr>
          <w:rFonts w:ascii="Times New Roman" w:hAnsi="Times New Roman" w:cs="Times New Roman"/>
          <w:sz w:val="28"/>
          <w:szCs w:val="28"/>
        </w:rPr>
        <w:t xml:space="preserve"> 4</w:t>
      </w:r>
    </w:p>
    <w:p w:rsidR="0051327F" w:rsidRPr="00EC1CDA" w:rsidRDefault="0051327F" w:rsidP="007F73F2">
      <w:pPr>
        <w:pStyle w:val="ConsPlusNormal"/>
        <w:ind w:firstLine="5245"/>
        <w:jc w:val="center"/>
        <w:rPr>
          <w:rFonts w:ascii="Times New Roman" w:hAnsi="Times New Roman" w:cs="Times New Roman"/>
          <w:sz w:val="28"/>
          <w:szCs w:val="28"/>
        </w:rPr>
      </w:pPr>
      <w:r w:rsidRPr="00EC1CDA">
        <w:rPr>
          <w:rFonts w:ascii="Times New Roman" w:hAnsi="Times New Roman" w:cs="Times New Roman"/>
          <w:sz w:val="28"/>
          <w:szCs w:val="28"/>
        </w:rPr>
        <w:t>к государственной программе</w:t>
      </w:r>
    </w:p>
    <w:p w:rsidR="0051327F" w:rsidRPr="00EC1CDA" w:rsidRDefault="0051327F" w:rsidP="007F73F2">
      <w:pPr>
        <w:pStyle w:val="ConsPlusNormal"/>
        <w:ind w:firstLine="5245"/>
        <w:jc w:val="center"/>
        <w:rPr>
          <w:rFonts w:ascii="Times New Roman" w:hAnsi="Times New Roman" w:cs="Times New Roman"/>
          <w:sz w:val="28"/>
          <w:szCs w:val="28"/>
        </w:rPr>
      </w:pPr>
      <w:r w:rsidRPr="00EC1CDA">
        <w:rPr>
          <w:rFonts w:ascii="Times New Roman" w:hAnsi="Times New Roman" w:cs="Times New Roman"/>
          <w:sz w:val="28"/>
          <w:szCs w:val="28"/>
        </w:rPr>
        <w:t>Архангельской области</w:t>
      </w:r>
    </w:p>
    <w:p w:rsidR="0051327F" w:rsidRPr="00EC1CDA" w:rsidRDefault="00F62861" w:rsidP="007F73F2">
      <w:pPr>
        <w:pStyle w:val="ConsPlusNormal"/>
        <w:ind w:firstLine="5245"/>
        <w:jc w:val="center"/>
        <w:rPr>
          <w:rFonts w:ascii="Times New Roman" w:hAnsi="Times New Roman" w:cs="Times New Roman"/>
          <w:sz w:val="28"/>
          <w:szCs w:val="28"/>
        </w:rPr>
      </w:pPr>
      <w:r w:rsidRPr="00EC1CDA">
        <w:rPr>
          <w:rFonts w:ascii="Times New Roman" w:hAnsi="Times New Roman" w:cs="Times New Roman"/>
          <w:sz w:val="28"/>
          <w:szCs w:val="28"/>
        </w:rPr>
        <w:t>«</w:t>
      </w:r>
      <w:r w:rsidR="0051327F" w:rsidRPr="00EC1CDA">
        <w:rPr>
          <w:rFonts w:ascii="Times New Roman" w:hAnsi="Times New Roman" w:cs="Times New Roman"/>
          <w:sz w:val="28"/>
          <w:szCs w:val="28"/>
        </w:rPr>
        <w:t>Развитие здравоохранения</w:t>
      </w:r>
    </w:p>
    <w:p w:rsidR="0051327F" w:rsidRPr="00EC1CDA" w:rsidRDefault="0051327F" w:rsidP="007F73F2">
      <w:pPr>
        <w:pStyle w:val="ConsPlusNormal"/>
        <w:ind w:firstLine="5245"/>
        <w:jc w:val="center"/>
        <w:rPr>
          <w:rFonts w:ascii="Times New Roman" w:hAnsi="Times New Roman" w:cs="Times New Roman"/>
          <w:sz w:val="28"/>
          <w:szCs w:val="28"/>
        </w:rPr>
      </w:pPr>
      <w:r w:rsidRPr="00EC1CDA">
        <w:rPr>
          <w:rFonts w:ascii="Times New Roman" w:hAnsi="Times New Roman" w:cs="Times New Roman"/>
          <w:sz w:val="28"/>
          <w:szCs w:val="28"/>
        </w:rPr>
        <w:t>Архангельской области</w:t>
      </w:r>
    </w:p>
    <w:p w:rsidR="0051327F" w:rsidRPr="00EC1CDA" w:rsidRDefault="00B740C4" w:rsidP="007F73F2">
      <w:pPr>
        <w:pStyle w:val="ConsPlusNormal"/>
        <w:ind w:firstLine="5245"/>
        <w:jc w:val="center"/>
        <w:rPr>
          <w:rFonts w:ascii="Times New Roman" w:hAnsi="Times New Roman" w:cs="Times New Roman"/>
          <w:sz w:val="28"/>
          <w:szCs w:val="28"/>
        </w:rPr>
      </w:pPr>
      <w:r>
        <w:rPr>
          <w:rFonts w:ascii="Times New Roman" w:hAnsi="Times New Roman" w:cs="Times New Roman"/>
          <w:sz w:val="28"/>
          <w:szCs w:val="28"/>
        </w:rPr>
        <w:t>(2013 - 2024</w:t>
      </w:r>
      <w:r w:rsidR="0051327F" w:rsidRPr="00EC1CDA">
        <w:rPr>
          <w:rFonts w:ascii="Times New Roman" w:hAnsi="Times New Roman" w:cs="Times New Roman"/>
          <w:sz w:val="28"/>
          <w:szCs w:val="28"/>
        </w:rPr>
        <w:t xml:space="preserve"> годы)</w:t>
      </w:r>
      <w:r w:rsidR="00F62861" w:rsidRPr="00EC1CDA">
        <w:rPr>
          <w:rFonts w:ascii="Times New Roman" w:hAnsi="Times New Roman" w:cs="Times New Roman"/>
          <w:sz w:val="28"/>
          <w:szCs w:val="28"/>
        </w:rPr>
        <w:t>»</w:t>
      </w:r>
    </w:p>
    <w:p w:rsidR="0051327F" w:rsidRPr="0083051D" w:rsidRDefault="0051327F" w:rsidP="00F855F6">
      <w:pPr>
        <w:pStyle w:val="ConsPlusNormal"/>
        <w:jc w:val="both"/>
        <w:rPr>
          <w:rFonts w:ascii="Times New Roman" w:hAnsi="Times New Roman" w:cs="Times New Roman"/>
        </w:rPr>
      </w:pPr>
    </w:p>
    <w:p w:rsidR="0051327F" w:rsidRPr="00B740C4" w:rsidRDefault="0051327F" w:rsidP="00F855F6">
      <w:pPr>
        <w:pStyle w:val="ConsPlusTitle"/>
        <w:jc w:val="center"/>
        <w:rPr>
          <w:rFonts w:ascii="Times New Roman" w:hAnsi="Times New Roman" w:cs="Times New Roman"/>
          <w:sz w:val="28"/>
          <w:szCs w:val="28"/>
        </w:rPr>
      </w:pPr>
      <w:bookmarkStart w:id="12" w:name="P12741"/>
      <w:bookmarkEnd w:id="12"/>
      <w:r w:rsidRPr="00B740C4">
        <w:rPr>
          <w:rFonts w:ascii="Times New Roman" w:hAnsi="Times New Roman" w:cs="Times New Roman"/>
          <w:sz w:val="28"/>
          <w:szCs w:val="28"/>
        </w:rPr>
        <w:t>РЕАЛИЗАЦИЯ</w:t>
      </w:r>
    </w:p>
    <w:p w:rsidR="0051327F" w:rsidRPr="00B740C4" w:rsidRDefault="0051327F" w:rsidP="00F855F6">
      <w:pPr>
        <w:pStyle w:val="ConsPlusTitle"/>
        <w:jc w:val="center"/>
        <w:rPr>
          <w:rFonts w:ascii="Times New Roman" w:hAnsi="Times New Roman" w:cs="Times New Roman"/>
          <w:sz w:val="28"/>
          <w:szCs w:val="28"/>
        </w:rPr>
      </w:pPr>
      <w:r w:rsidRPr="00B740C4">
        <w:rPr>
          <w:rFonts w:ascii="Times New Roman" w:hAnsi="Times New Roman" w:cs="Times New Roman"/>
          <w:sz w:val="28"/>
          <w:szCs w:val="28"/>
        </w:rPr>
        <w:t xml:space="preserve">мер по энергосбережению и повышению </w:t>
      </w:r>
      <w:proofErr w:type="gramStart"/>
      <w:r w:rsidRPr="00B740C4">
        <w:rPr>
          <w:rFonts w:ascii="Times New Roman" w:hAnsi="Times New Roman" w:cs="Times New Roman"/>
          <w:sz w:val="28"/>
          <w:szCs w:val="28"/>
        </w:rPr>
        <w:t>энергетической</w:t>
      </w:r>
      <w:proofErr w:type="gramEnd"/>
    </w:p>
    <w:p w:rsidR="0051327F" w:rsidRPr="00B740C4" w:rsidRDefault="0051327F" w:rsidP="00F855F6">
      <w:pPr>
        <w:pStyle w:val="ConsPlusTitle"/>
        <w:jc w:val="center"/>
        <w:rPr>
          <w:rFonts w:ascii="Times New Roman" w:hAnsi="Times New Roman" w:cs="Times New Roman"/>
          <w:sz w:val="28"/>
          <w:szCs w:val="28"/>
        </w:rPr>
      </w:pPr>
      <w:r w:rsidRPr="00B740C4">
        <w:rPr>
          <w:rFonts w:ascii="Times New Roman" w:hAnsi="Times New Roman" w:cs="Times New Roman"/>
          <w:sz w:val="28"/>
          <w:szCs w:val="28"/>
        </w:rPr>
        <w:t>эффективности в государственных медицинских организациях</w:t>
      </w:r>
    </w:p>
    <w:p w:rsidR="0051327F" w:rsidRPr="00B740C4" w:rsidRDefault="0051327F" w:rsidP="00F855F6">
      <w:pPr>
        <w:pStyle w:val="ConsPlusTitle"/>
        <w:jc w:val="center"/>
        <w:rPr>
          <w:rFonts w:ascii="Times New Roman" w:hAnsi="Times New Roman" w:cs="Times New Roman"/>
          <w:sz w:val="28"/>
          <w:szCs w:val="28"/>
        </w:rPr>
      </w:pPr>
      <w:r w:rsidRPr="00B740C4">
        <w:rPr>
          <w:rFonts w:ascii="Times New Roman" w:hAnsi="Times New Roman" w:cs="Times New Roman"/>
          <w:sz w:val="28"/>
          <w:szCs w:val="28"/>
        </w:rPr>
        <w:t>Архангельской области</w:t>
      </w:r>
    </w:p>
    <w:p w:rsidR="0051327F" w:rsidRPr="00B740C4" w:rsidRDefault="0051327F" w:rsidP="00F855F6">
      <w:pPr>
        <w:spacing w:after="0" w:line="240" w:lineRule="auto"/>
        <w:rPr>
          <w:rFonts w:ascii="Times New Roman" w:hAnsi="Times New Roman" w:cs="Times New Roman"/>
          <w:sz w:val="28"/>
          <w:szCs w:val="28"/>
        </w:rPr>
      </w:pPr>
    </w:p>
    <w:tbl>
      <w:tblPr>
        <w:tblW w:w="9354" w:type="dxa"/>
        <w:jc w:val="center"/>
        <w:shd w:val="clear" w:color="auto" w:fill="FFFFFF" w:themeFill="background1"/>
        <w:tblCellMar>
          <w:top w:w="113" w:type="dxa"/>
          <w:left w:w="113" w:type="dxa"/>
          <w:bottom w:w="113" w:type="dxa"/>
          <w:right w:w="113" w:type="dxa"/>
        </w:tblCellMar>
        <w:tblLook w:val="0000"/>
      </w:tblPr>
      <w:tblGrid>
        <w:gridCol w:w="9354"/>
      </w:tblGrid>
      <w:tr w:rsidR="0051327F" w:rsidRPr="00B740C4" w:rsidTr="00B740C4">
        <w:trPr>
          <w:jc w:val="center"/>
        </w:trPr>
        <w:tc>
          <w:tcPr>
            <w:tcW w:w="9294" w:type="dxa"/>
            <w:shd w:val="clear" w:color="auto" w:fill="FFFFFF" w:themeFill="background1"/>
          </w:tcPr>
          <w:p w:rsidR="0051327F" w:rsidRPr="007F73F2" w:rsidRDefault="0051327F" w:rsidP="00F855F6">
            <w:pPr>
              <w:pStyle w:val="ConsPlusNormal"/>
              <w:jc w:val="center"/>
              <w:rPr>
                <w:rFonts w:ascii="Times New Roman" w:hAnsi="Times New Roman" w:cs="Times New Roman"/>
                <w:szCs w:val="22"/>
              </w:rPr>
            </w:pPr>
            <w:r w:rsidRPr="007F73F2">
              <w:rPr>
                <w:rFonts w:ascii="Times New Roman" w:hAnsi="Times New Roman" w:cs="Times New Roman"/>
                <w:szCs w:val="22"/>
              </w:rPr>
              <w:t>Список изменяющих документов</w:t>
            </w:r>
          </w:p>
          <w:p w:rsidR="0051327F" w:rsidRPr="007F73F2" w:rsidRDefault="0051327F" w:rsidP="00F855F6">
            <w:pPr>
              <w:pStyle w:val="ConsPlusNormal"/>
              <w:jc w:val="center"/>
              <w:rPr>
                <w:rFonts w:ascii="Times New Roman" w:hAnsi="Times New Roman" w:cs="Times New Roman"/>
                <w:szCs w:val="22"/>
              </w:rPr>
            </w:pPr>
            <w:proofErr w:type="gramStart"/>
            <w:r w:rsidRPr="007F73F2">
              <w:rPr>
                <w:rFonts w:ascii="Times New Roman" w:hAnsi="Times New Roman" w:cs="Times New Roman"/>
                <w:szCs w:val="22"/>
              </w:rPr>
              <w:t>(введено постановлением Правительства Архангельской области</w:t>
            </w:r>
            <w:proofErr w:type="gramEnd"/>
          </w:p>
          <w:p w:rsidR="0051327F" w:rsidRPr="00B740C4" w:rsidRDefault="0051327F" w:rsidP="00F855F6">
            <w:pPr>
              <w:pStyle w:val="ConsPlusNormal"/>
              <w:jc w:val="center"/>
              <w:rPr>
                <w:rFonts w:ascii="Times New Roman" w:hAnsi="Times New Roman" w:cs="Times New Roman"/>
                <w:sz w:val="28"/>
                <w:szCs w:val="28"/>
              </w:rPr>
            </w:pPr>
            <w:r w:rsidRPr="007F73F2">
              <w:rPr>
                <w:rFonts w:ascii="Times New Roman" w:hAnsi="Times New Roman" w:cs="Times New Roman"/>
                <w:szCs w:val="22"/>
              </w:rPr>
              <w:t xml:space="preserve">от 15.09.2015 </w:t>
            </w:r>
            <w:r w:rsidR="00F62861" w:rsidRPr="007F73F2">
              <w:rPr>
                <w:rFonts w:ascii="Times New Roman" w:hAnsi="Times New Roman" w:cs="Times New Roman"/>
                <w:szCs w:val="22"/>
              </w:rPr>
              <w:t>№</w:t>
            </w:r>
            <w:r w:rsidRPr="007F73F2">
              <w:rPr>
                <w:rFonts w:ascii="Times New Roman" w:hAnsi="Times New Roman" w:cs="Times New Roman"/>
                <w:szCs w:val="22"/>
              </w:rPr>
              <w:t xml:space="preserve"> 366-пп)</w:t>
            </w:r>
          </w:p>
        </w:tc>
      </w:tr>
    </w:tbl>
    <w:p w:rsidR="0051327F" w:rsidRPr="00B740C4" w:rsidRDefault="0051327F" w:rsidP="00F855F6">
      <w:pPr>
        <w:pStyle w:val="ConsPlusNormal"/>
        <w:jc w:val="both"/>
        <w:rPr>
          <w:rFonts w:ascii="Times New Roman" w:hAnsi="Times New Roman" w:cs="Times New Roman"/>
          <w:sz w:val="28"/>
          <w:szCs w:val="28"/>
        </w:rPr>
      </w:pPr>
    </w:p>
    <w:p w:rsidR="0051327F" w:rsidRPr="00B740C4" w:rsidRDefault="0051327F" w:rsidP="00F855F6">
      <w:pPr>
        <w:pStyle w:val="ConsPlusTitle"/>
        <w:jc w:val="center"/>
        <w:outlineLvl w:val="2"/>
        <w:rPr>
          <w:rFonts w:ascii="Times New Roman" w:hAnsi="Times New Roman" w:cs="Times New Roman"/>
          <w:sz w:val="28"/>
          <w:szCs w:val="28"/>
        </w:rPr>
      </w:pPr>
      <w:r w:rsidRPr="00B740C4">
        <w:rPr>
          <w:rFonts w:ascii="Times New Roman" w:hAnsi="Times New Roman" w:cs="Times New Roman"/>
          <w:sz w:val="28"/>
          <w:szCs w:val="28"/>
        </w:rPr>
        <w:t>Описание существующей ситуации</w:t>
      </w:r>
    </w:p>
    <w:p w:rsidR="0051327F" w:rsidRPr="00B740C4" w:rsidRDefault="0051327F" w:rsidP="00F855F6">
      <w:pPr>
        <w:pStyle w:val="ConsPlusNormal"/>
        <w:jc w:val="both"/>
        <w:rPr>
          <w:rFonts w:ascii="Times New Roman" w:hAnsi="Times New Roman" w:cs="Times New Roman"/>
          <w:sz w:val="28"/>
          <w:szCs w:val="28"/>
        </w:rPr>
      </w:pPr>
    </w:p>
    <w:p w:rsidR="0051327F" w:rsidRPr="00B740C4" w:rsidRDefault="0051327F" w:rsidP="00F855F6">
      <w:pPr>
        <w:pStyle w:val="ConsPlusNormal"/>
        <w:ind w:firstLine="540"/>
        <w:jc w:val="both"/>
        <w:rPr>
          <w:rFonts w:ascii="Times New Roman" w:hAnsi="Times New Roman" w:cs="Times New Roman"/>
          <w:sz w:val="28"/>
          <w:szCs w:val="28"/>
        </w:rPr>
      </w:pPr>
      <w:r w:rsidRPr="00B740C4">
        <w:rPr>
          <w:rFonts w:ascii="Times New Roman" w:hAnsi="Times New Roman" w:cs="Times New Roman"/>
          <w:sz w:val="28"/>
          <w:szCs w:val="28"/>
        </w:rPr>
        <w:t>Существующий уровень потребления и энергоемкости сферы здравоохранения приводит к следующим негативным последствиям:</w:t>
      </w:r>
    </w:p>
    <w:p w:rsidR="0051327F" w:rsidRPr="00B740C4" w:rsidRDefault="0051327F" w:rsidP="00F855F6">
      <w:pPr>
        <w:pStyle w:val="ConsPlusNormal"/>
        <w:ind w:firstLine="540"/>
        <w:jc w:val="both"/>
        <w:rPr>
          <w:rFonts w:ascii="Times New Roman" w:hAnsi="Times New Roman" w:cs="Times New Roman"/>
          <w:sz w:val="28"/>
          <w:szCs w:val="28"/>
        </w:rPr>
      </w:pPr>
      <w:r w:rsidRPr="00B740C4">
        <w:rPr>
          <w:rFonts w:ascii="Times New Roman" w:hAnsi="Times New Roman" w:cs="Times New Roman"/>
          <w:sz w:val="28"/>
          <w:szCs w:val="28"/>
        </w:rPr>
        <w:t>увеличению доли бюджетных расходов на оплату коммунальных услуг в областном бюджете;</w:t>
      </w:r>
    </w:p>
    <w:p w:rsidR="0051327F" w:rsidRPr="00B740C4" w:rsidRDefault="0051327F" w:rsidP="00F855F6">
      <w:pPr>
        <w:pStyle w:val="ConsPlusNormal"/>
        <w:ind w:firstLine="540"/>
        <w:jc w:val="both"/>
        <w:rPr>
          <w:rFonts w:ascii="Times New Roman" w:hAnsi="Times New Roman" w:cs="Times New Roman"/>
          <w:sz w:val="28"/>
          <w:szCs w:val="28"/>
        </w:rPr>
      </w:pPr>
      <w:r w:rsidRPr="00B740C4">
        <w:rPr>
          <w:rFonts w:ascii="Times New Roman" w:hAnsi="Times New Roman" w:cs="Times New Roman"/>
          <w:sz w:val="28"/>
          <w:szCs w:val="28"/>
        </w:rPr>
        <w:t>опережающему росту затрат на оплату коммунальных услуг в расходах на содержание государственных медицинских организаций Архангельской области.</w:t>
      </w:r>
    </w:p>
    <w:p w:rsidR="0051327F" w:rsidRPr="00B740C4" w:rsidRDefault="0051327F" w:rsidP="000D0FBF">
      <w:pPr>
        <w:pStyle w:val="ConsPlusNormal"/>
        <w:ind w:firstLine="540"/>
        <w:jc w:val="both"/>
        <w:rPr>
          <w:rFonts w:ascii="Times New Roman" w:hAnsi="Times New Roman" w:cs="Times New Roman"/>
          <w:sz w:val="28"/>
          <w:szCs w:val="28"/>
        </w:rPr>
      </w:pPr>
      <w:r w:rsidRPr="00B740C4">
        <w:rPr>
          <w:rFonts w:ascii="Times New Roman" w:hAnsi="Times New Roman" w:cs="Times New Roman"/>
          <w:sz w:val="28"/>
          <w:szCs w:val="28"/>
        </w:rPr>
        <w:t>Для решения проблемы необходимо осуществление мер по интенсификации энергосбережения, которые заключаются в реализации действий по повышению энергетической эффективности при потреблении энергетических ресурсов в государственных медицинских организациях Архангельской области.</w:t>
      </w:r>
    </w:p>
    <w:p w:rsidR="0051327F" w:rsidRPr="00B740C4" w:rsidRDefault="0051327F" w:rsidP="00F855F6">
      <w:pPr>
        <w:pStyle w:val="ConsPlusTitle"/>
        <w:jc w:val="center"/>
        <w:outlineLvl w:val="2"/>
        <w:rPr>
          <w:rFonts w:ascii="Times New Roman" w:hAnsi="Times New Roman" w:cs="Times New Roman"/>
          <w:sz w:val="28"/>
          <w:szCs w:val="28"/>
        </w:rPr>
      </w:pPr>
      <w:r w:rsidRPr="00B740C4">
        <w:rPr>
          <w:rFonts w:ascii="Times New Roman" w:hAnsi="Times New Roman" w:cs="Times New Roman"/>
          <w:sz w:val="28"/>
          <w:szCs w:val="28"/>
        </w:rPr>
        <w:t>Цели и задачи по энергосбережению и повышению</w:t>
      </w:r>
    </w:p>
    <w:p w:rsidR="0051327F" w:rsidRPr="00B740C4" w:rsidRDefault="0051327F" w:rsidP="000D0FBF">
      <w:pPr>
        <w:pStyle w:val="ConsPlusTitle"/>
        <w:jc w:val="center"/>
        <w:rPr>
          <w:rFonts w:ascii="Times New Roman" w:hAnsi="Times New Roman" w:cs="Times New Roman"/>
          <w:sz w:val="28"/>
          <w:szCs w:val="28"/>
        </w:rPr>
      </w:pPr>
      <w:r w:rsidRPr="00B740C4">
        <w:rPr>
          <w:rFonts w:ascii="Times New Roman" w:hAnsi="Times New Roman" w:cs="Times New Roman"/>
          <w:sz w:val="28"/>
          <w:szCs w:val="28"/>
        </w:rPr>
        <w:t>энергетической эффективности</w:t>
      </w:r>
    </w:p>
    <w:p w:rsidR="0051327F" w:rsidRPr="00B740C4" w:rsidRDefault="0051327F" w:rsidP="00F855F6">
      <w:pPr>
        <w:pStyle w:val="ConsPlusNormal"/>
        <w:ind w:firstLine="540"/>
        <w:jc w:val="both"/>
        <w:rPr>
          <w:rFonts w:ascii="Times New Roman" w:hAnsi="Times New Roman" w:cs="Times New Roman"/>
          <w:sz w:val="28"/>
          <w:szCs w:val="28"/>
        </w:rPr>
      </w:pPr>
      <w:r w:rsidRPr="00B740C4">
        <w:rPr>
          <w:rFonts w:ascii="Times New Roman" w:hAnsi="Times New Roman" w:cs="Times New Roman"/>
          <w:sz w:val="28"/>
          <w:szCs w:val="28"/>
        </w:rPr>
        <w:t>Цель - снижение энергоемкости деятельности государственных медицинских организаций Архангельской области.</w:t>
      </w:r>
    </w:p>
    <w:p w:rsidR="0051327F" w:rsidRPr="00B740C4" w:rsidRDefault="0051327F" w:rsidP="00F855F6">
      <w:pPr>
        <w:pStyle w:val="ConsPlusNormal"/>
        <w:ind w:firstLine="540"/>
        <w:jc w:val="both"/>
        <w:rPr>
          <w:rFonts w:ascii="Times New Roman" w:hAnsi="Times New Roman" w:cs="Times New Roman"/>
          <w:sz w:val="28"/>
          <w:szCs w:val="28"/>
        </w:rPr>
      </w:pPr>
      <w:r w:rsidRPr="00B740C4">
        <w:rPr>
          <w:rFonts w:ascii="Times New Roman" w:hAnsi="Times New Roman" w:cs="Times New Roman"/>
          <w:sz w:val="28"/>
          <w:szCs w:val="28"/>
        </w:rPr>
        <w:t>Задачи:</w:t>
      </w:r>
    </w:p>
    <w:p w:rsidR="0051327F" w:rsidRPr="00B740C4" w:rsidRDefault="0051327F" w:rsidP="00F855F6">
      <w:pPr>
        <w:pStyle w:val="ConsPlusNormal"/>
        <w:ind w:firstLine="540"/>
        <w:jc w:val="both"/>
        <w:rPr>
          <w:rFonts w:ascii="Times New Roman" w:hAnsi="Times New Roman" w:cs="Times New Roman"/>
          <w:sz w:val="28"/>
          <w:szCs w:val="28"/>
        </w:rPr>
      </w:pPr>
      <w:r w:rsidRPr="00B740C4">
        <w:rPr>
          <w:rFonts w:ascii="Times New Roman" w:hAnsi="Times New Roman" w:cs="Times New Roman"/>
          <w:sz w:val="28"/>
          <w:szCs w:val="28"/>
        </w:rPr>
        <w:t>1) сокращение удельных расходов электрической энергии на снабжение государственных медицинских организаций Архангельской области;</w:t>
      </w:r>
    </w:p>
    <w:p w:rsidR="0051327F" w:rsidRPr="00B740C4" w:rsidRDefault="0051327F" w:rsidP="00F855F6">
      <w:pPr>
        <w:pStyle w:val="ConsPlusNormal"/>
        <w:ind w:firstLine="540"/>
        <w:jc w:val="both"/>
        <w:rPr>
          <w:rFonts w:ascii="Times New Roman" w:hAnsi="Times New Roman" w:cs="Times New Roman"/>
          <w:sz w:val="28"/>
          <w:szCs w:val="28"/>
        </w:rPr>
      </w:pPr>
      <w:r w:rsidRPr="00B740C4">
        <w:rPr>
          <w:rFonts w:ascii="Times New Roman" w:hAnsi="Times New Roman" w:cs="Times New Roman"/>
          <w:sz w:val="28"/>
          <w:szCs w:val="28"/>
        </w:rPr>
        <w:t>2) сокращение удельных расходов тепловой энергии на снабжение государственных медицинских организаций Архангельской области;</w:t>
      </w:r>
    </w:p>
    <w:p w:rsidR="007F73F2" w:rsidRPr="00B740C4" w:rsidRDefault="0051327F" w:rsidP="000D0FBF">
      <w:pPr>
        <w:pStyle w:val="ConsPlusNormal"/>
        <w:ind w:firstLine="540"/>
        <w:jc w:val="both"/>
        <w:rPr>
          <w:rFonts w:ascii="Times New Roman" w:hAnsi="Times New Roman" w:cs="Times New Roman"/>
          <w:sz w:val="28"/>
          <w:szCs w:val="28"/>
        </w:rPr>
      </w:pPr>
      <w:r w:rsidRPr="00B740C4">
        <w:rPr>
          <w:rFonts w:ascii="Times New Roman" w:hAnsi="Times New Roman" w:cs="Times New Roman"/>
          <w:sz w:val="28"/>
          <w:szCs w:val="28"/>
        </w:rPr>
        <w:t>3) сокращение удельных расходов воды на снабжение государственных медицинских организаций Архангельской области.</w:t>
      </w:r>
    </w:p>
    <w:p w:rsidR="0051327F" w:rsidRPr="00B740C4" w:rsidRDefault="0051327F" w:rsidP="00F855F6">
      <w:pPr>
        <w:pStyle w:val="ConsPlusTitle"/>
        <w:jc w:val="center"/>
        <w:outlineLvl w:val="2"/>
        <w:rPr>
          <w:rFonts w:ascii="Times New Roman" w:hAnsi="Times New Roman" w:cs="Times New Roman"/>
          <w:sz w:val="28"/>
          <w:szCs w:val="28"/>
        </w:rPr>
      </w:pPr>
      <w:r w:rsidRPr="00B740C4">
        <w:rPr>
          <w:rFonts w:ascii="Times New Roman" w:hAnsi="Times New Roman" w:cs="Times New Roman"/>
          <w:sz w:val="28"/>
          <w:szCs w:val="28"/>
        </w:rPr>
        <w:t>План мероприятий по энергосбережению и повышению</w:t>
      </w:r>
    </w:p>
    <w:p w:rsidR="0051327F" w:rsidRPr="00B740C4" w:rsidRDefault="0051327F" w:rsidP="00F855F6">
      <w:pPr>
        <w:pStyle w:val="ConsPlusTitle"/>
        <w:jc w:val="center"/>
        <w:rPr>
          <w:rFonts w:ascii="Times New Roman" w:hAnsi="Times New Roman" w:cs="Times New Roman"/>
          <w:sz w:val="28"/>
          <w:szCs w:val="28"/>
        </w:rPr>
      </w:pPr>
      <w:r w:rsidRPr="00B740C4">
        <w:rPr>
          <w:rFonts w:ascii="Times New Roman" w:hAnsi="Times New Roman" w:cs="Times New Roman"/>
          <w:sz w:val="28"/>
          <w:szCs w:val="28"/>
        </w:rPr>
        <w:t xml:space="preserve">энергетической эффективности в </w:t>
      </w:r>
      <w:proofErr w:type="gramStart"/>
      <w:r w:rsidRPr="00B740C4">
        <w:rPr>
          <w:rFonts w:ascii="Times New Roman" w:hAnsi="Times New Roman" w:cs="Times New Roman"/>
          <w:sz w:val="28"/>
          <w:szCs w:val="28"/>
        </w:rPr>
        <w:t>государственных</w:t>
      </w:r>
      <w:proofErr w:type="gramEnd"/>
      <w:r w:rsidRPr="00B740C4">
        <w:rPr>
          <w:rFonts w:ascii="Times New Roman" w:hAnsi="Times New Roman" w:cs="Times New Roman"/>
          <w:sz w:val="28"/>
          <w:szCs w:val="28"/>
        </w:rPr>
        <w:t xml:space="preserve"> медицинских</w:t>
      </w:r>
    </w:p>
    <w:p w:rsidR="0051327F" w:rsidRPr="00B740C4" w:rsidRDefault="0051327F" w:rsidP="00F855F6">
      <w:pPr>
        <w:pStyle w:val="ConsPlusTitle"/>
        <w:jc w:val="center"/>
        <w:rPr>
          <w:rFonts w:ascii="Times New Roman" w:hAnsi="Times New Roman" w:cs="Times New Roman"/>
          <w:sz w:val="28"/>
          <w:szCs w:val="28"/>
        </w:rPr>
      </w:pPr>
      <w:proofErr w:type="gramStart"/>
      <w:r w:rsidRPr="00B740C4">
        <w:rPr>
          <w:rFonts w:ascii="Times New Roman" w:hAnsi="Times New Roman" w:cs="Times New Roman"/>
          <w:sz w:val="28"/>
          <w:szCs w:val="28"/>
        </w:rPr>
        <w:t>организациях</w:t>
      </w:r>
      <w:proofErr w:type="gramEnd"/>
      <w:r w:rsidRPr="00B740C4">
        <w:rPr>
          <w:rFonts w:ascii="Times New Roman" w:hAnsi="Times New Roman" w:cs="Times New Roman"/>
          <w:sz w:val="28"/>
          <w:szCs w:val="28"/>
        </w:rPr>
        <w:t xml:space="preserve"> Архангельской области в 2016 году</w:t>
      </w:r>
    </w:p>
    <w:p w:rsidR="0051327F" w:rsidRPr="00B740C4" w:rsidRDefault="0051327F" w:rsidP="00F855F6">
      <w:pPr>
        <w:pStyle w:val="ConsPlusNormal"/>
        <w:jc w:val="both"/>
        <w:rPr>
          <w:rFonts w:ascii="Times New Roman" w:hAnsi="Times New Roman" w:cs="Times New Roman"/>
          <w:sz w:val="28"/>
          <w:szCs w:val="28"/>
        </w:rPr>
      </w:pPr>
    </w:p>
    <w:p w:rsidR="0051327F" w:rsidRPr="00B740C4" w:rsidRDefault="0051327F" w:rsidP="00F855F6">
      <w:pPr>
        <w:spacing w:after="0" w:line="240" w:lineRule="auto"/>
        <w:rPr>
          <w:rFonts w:ascii="Times New Roman" w:hAnsi="Times New Roman" w:cs="Times New Roman"/>
          <w:sz w:val="28"/>
          <w:szCs w:val="28"/>
        </w:rPr>
        <w:sectPr w:rsidR="0051327F" w:rsidRPr="00B740C4" w:rsidSect="00B40A29">
          <w:pgSz w:w="11905" w:h="16838"/>
          <w:pgMar w:top="1134" w:right="850" w:bottom="1134" w:left="1701" w:header="340" w:footer="0" w:gutter="0"/>
          <w:cols w:space="720"/>
          <w:docGrid w:linePitch="299"/>
        </w:sectPr>
      </w:pPr>
    </w:p>
    <w:tbl>
      <w:tblPr>
        <w:tblW w:w="14822" w:type="dxa"/>
        <w:tblInd w:w="57"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302"/>
        <w:gridCol w:w="1984"/>
        <w:gridCol w:w="964"/>
        <w:gridCol w:w="1077"/>
        <w:gridCol w:w="2494"/>
        <w:gridCol w:w="850"/>
        <w:gridCol w:w="5151"/>
      </w:tblGrid>
      <w:tr w:rsidR="0051327F" w:rsidRPr="0083051D" w:rsidTr="007F73F2">
        <w:tc>
          <w:tcPr>
            <w:tcW w:w="2302" w:type="dxa"/>
            <w:vMerge w:val="restart"/>
            <w:tcBorders>
              <w:top w:val="single" w:sz="4" w:space="0" w:color="auto"/>
              <w:bottom w:val="single" w:sz="4" w:space="0" w:color="auto"/>
            </w:tcBorders>
          </w:tcPr>
          <w:p w:rsidR="0051327F" w:rsidRPr="0083051D" w:rsidRDefault="0051327F" w:rsidP="00F855F6">
            <w:pPr>
              <w:pStyle w:val="ConsPlusNormal"/>
              <w:jc w:val="center"/>
              <w:rPr>
                <w:rFonts w:ascii="Times New Roman" w:hAnsi="Times New Roman" w:cs="Times New Roman"/>
              </w:rPr>
            </w:pPr>
            <w:r w:rsidRPr="0083051D">
              <w:rPr>
                <w:rFonts w:ascii="Times New Roman" w:hAnsi="Times New Roman" w:cs="Times New Roman"/>
              </w:rPr>
              <w:lastRenderedPageBreak/>
              <w:t>Наименование мероприятия</w:t>
            </w:r>
          </w:p>
        </w:tc>
        <w:tc>
          <w:tcPr>
            <w:tcW w:w="1984" w:type="dxa"/>
            <w:vMerge w:val="restart"/>
            <w:tcBorders>
              <w:top w:val="single" w:sz="4" w:space="0" w:color="auto"/>
              <w:bottom w:val="single" w:sz="4" w:space="0" w:color="auto"/>
            </w:tcBorders>
          </w:tcPr>
          <w:p w:rsidR="0051327F" w:rsidRPr="0083051D" w:rsidRDefault="0051327F" w:rsidP="00F855F6">
            <w:pPr>
              <w:pStyle w:val="ConsPlusNormal"/>
              <w:jc w:val="center"/>
              <w:rPr>
                <w:rFonts w:ascii="Times New Roman" w:hAnsi="Times New Roman" w:cs="Times New Roman"/>
              </w:rPr>
            </w:pPr>
            <w:r w:rsidRPr="0083051D">
              <w:rPr>
                <w:rFonts w:ascii="Times New Roman" w:hAnsi="Times New Roman" w:cs="Times New Roman"/>
              </w:rPr>
              <w:t>Источник финансирования</w:t>
            </w:r>
          </w:p>
        </w:tc>
        <w:tc>
          <w:tcPr>
            <w:tcW w:w="2041" w:type="dxa"/>
            <w:gridSpan w:val="2"/>
            <w:tcBorders>
              <w:top w:val="single" w:sz="4" w:space="0" w:color="auto"/>
              <w:bottom w:val="single" w:sz="4" w:space="0" w:color="auto"/>
            </w:tcBorders>
          </w:tcPr>
          <w:p w:rsidR="0051327F" w:rsidRPr="0083051D" w:rsidRDefault="0051327F" w:rsidP="00F855F6">
            <w:pPr>
              <w:pStyle w:val="ConsPlusNormal"/>
              <w:jc w:val="center"/>
              <w:rPr>
                <w:rFonts w:ascii="Times New Roman" w:hAnsi="Times New Roman" w:cs="Times New Roman"/>
              </w:rPr>
            </w:pPr>
            <w:r w:rsidRPr="0083051D">
              <w:rPr>
                <w:rFonts w:ascii="Times New Roman" w:hAnsi="Times New Roman" w:cs="Times New Roman"/>
              </w:rPr>
              <w:t>Объем финансирования, тыс. рублей</w:t>
            </w:r>
          </w:p>
        </w:tc>
        <w:tc>
          <w:tcPr>
            <w:tcW w:w="8495" w:type="dxa"/>
            <w:gridSpan w:val="3"/>
            <w:tcBorders>
              <w:top w:val="single" w:sz="4" w:space="0" w:color="auto"/>
              <w:bottom w:val="single" w:sz="4" w:space="0" w:color="auto"/>
            </w:tcBorders>
          </w:tcPr>
          <w:p w:rsidR="0051327F" w:rsidRPr="0083051D" w:rsidRDefault="0051327F" w:rsidP="00F855F6">
            <w:pPr>
              <w:pStyle w:val="ConsPlusNormal"/>
              <w:jc w:val="center"/>
              <w:rPr>
                <w:rFonts w:ascii="Times New Roman" w:hAnsi="Times New Roman" w:cs="Times New Roman"/>
              </w:rPr>
            </w:pPr>
            <w:r w:rsidRPr="0083051D">
              <w:rPr>
                <w:rFonts w:ascii="Times New Roman" w:hAnsi="Times New Roman" w:cs="Times New Roman"/>
              </w:rPr>
              <w:t>Целевые показатели</w:t>
            </w:r>
          </w:p>
        </w:tc>
      </w:tr>
      <w:tr w:rsidR="0051327F" w:rsidRPr="0083051D" w:rsidTr="007F73F2">
        <w:tc>
          <w:tcPr>
            <w:tcW w:w="2302" w:type="dxa"/>
            <w:vMerge/>
            <w:tcBorders>
              <w:top w:val="single" w:sz="4" w:space="0" w:color="auto"/>
              <w:bottom w:val="single" w:sz="4" w:space="0" w:color="auto"/>
            </w:tcBorders>
          </w:tcPr>
          <w:p w:rsidR="0051327F" w:rsidRPr="0083051D" w:rsidRDefault="0051327F" w:rsidP="00F855F6">
            <w:pPr>
              <w:spacing w:after="0" w:line="240" w:lineRule="auto"/>
              <w:rPr>
                <w:rFonts w:ascii="Times New Roman" w:hAnsi="Times New Roman" w:cs="Times New Roman"/>
              </w:rPr>
            </w:pPr>
          </w:p>
        </w:tc>
        <w:tc>
          <w:tcPr>
            <w:tcW w:w="1984" w:type="dxa"/>
            <w:vMerge/>
            <w:tcBorders>
              <w:top w:val="single" w:sz="4" w:space="0" w:color="auto"/>
              <w:bottom w:val="single" w:sz="4" w:space="0" w:color="auto"/>
            </w:tcBorders>
          </w:tcPr>
          <w:p w:rsidR="0051327F" w:rsidRPr="0083051D" w:rsidRDefault="0051327F" w:rsidP="00F855F6">
            <w:pPr>
              <w:spacing w:after="0" w:line="240" w:lineRule="auto"/>
              <w:rPr>
                <w:rFonts w:ascii="Times New Roman" w:hAnsi="Times New Roman" w:cs="Times New Roman"/>
              </w:rPr>
            </w:pPr>
          </w:p>
        </w:tc>
        <w:tc>
          <w:tcPr>
            <w:tcW w:w="964" w:type="dxa"/>
            <w:tcBorders>
              <w:top w:val="single" w:sz="4" w:space="0" w:color="auto"/>
              <w:bottom w:val="single" w:sz="4" w:space="0" w:color="auto"/>
            </w:tcBorders>
          </w:tcPr>
          <w:p w:rsidR="0051327F" w:rsidRPr="0083051D" w:rsidRDefault="0051327F" w:rsidP="00F855F6">
            <w:pPr>
              <w:pStyle w:val="ConsPlusNormal"/>
              <w:jc w:val="center"/>
              <w:rPr>
                <w:rFonts w:ascii="Times New Roman" w:hAnsi="Times New Roman" w:cs="Times New Roman"/>
              </w:rPr>
            </w:pPr>
            <w:r w:rsidRPr="0083051D">
              <w:rPr>
                <w:rFonts w:ascii="Times New Roman" w:hAnsi="Times New Roman" w:cs="Times New Roman"/>
              </w:rPr>
              <w:t>всего</w:t>
            </w:r>
          </w:p>
        </w:tc>
        <w:tc>
          <w:tcPr>
            <w:tcW w:w="1077" w:type="dxa"/>
            <w:tcBorders>
              <w:top w:val="single" w:sz="4" w:space="0" w:color="auto"/>
              <w:bottom w:val="single" w:sz="4" w:space="0" w:color="auto"/>
            </w:tcBorders>
          </w:tcPr>
          <w:p w:rsidR="0051327F" w:rsidRPr="0083051D" w:rsidRDefault="0051327F" w:rsidP="00F855F6">
            <w:pPr>
              <w:pStyle w:val="ConsPlusNormal"/>
              <w:jc w:val="center"/>
              <w:rPr>
                <w:rFonts w:ascii="Times New Roman" w:hAnsi="Times New Roman" w:cs="Times New Roman"/>
              </w:rPr>
            </w:pPr>
            <w:r w:rsidRPr="0083051D">
              <w:rPr>
                <w:rFonts w:ascii="Times New Roman" w:hAnsi="Times New Roman" w:cs="Times New Roman"/>
              </w:rPr>
              <w:t>2016 г.</w:t>
            </w:r>
          </w:p>
        </w:tc>
        <w:tc>
          <w:tcPr>
            <w:tcW w:w="2494" w:type="dxa"/>
            <w:tcBorders>
              <w:top w:val="single" w:sz="4" w:space="0" w:color="auto"/>
              <w:bottom w:val="single" w:sz="4" w:space="0" w:color="auto"/>
            </w:tcBorders>
          </w:tcPr>
          <w:p w:rsidR="0051327F" w:rsidRPr="0083051D" w:rsidRDefault="0051327F" w:rsidP="00F855F6">
            <w:pPr>
              <w:pStyle w:val="ConsPlusNormal"/>
              <w:jc w:val="center"/>
              <w:rPr>
                <w:rFonts w:ascii="Times New Roman" w:hAnsi="Times New Roman" w:cs="Times New Roman"/>
              </w:rPr>
            </w:pPr>
            <w:r w:rsidRPr="0083051D">
              <w:rPr>
                <w:rFonts w:ascii="Times New Roman" w:hAnsi="Times New Roman" w:cs="Times New Roman"/>
              </w:rPr>
              <w:t xml:space="preserve">наименование, ед. </w:t>
            </w:r>
            <w:proofErr w:type="spellStart"/>
            <w:r w:rsidRPr="0083051D">
              <w:rPr>
                <w:rFonts w:ascii="Times New Roman" w:hAnsi="Times New Roman" w:cs="Times New Roman"/>
              </w:rPr>
              <w:t>изм</w:t>
            </w:r>
            <w:proofErr w:type="spellEnd"/>
            <w:r w:rsidRPr="0083051D">
              <w:rPr>
                <w:rFonts w:ascii="Times New Roman" w:hAnsi="Times New Roman" w:cs="Times New Roman"/>
              </w:rPr>
              <w:t>.</w:t>
            </w:r>
          </w:p>
        </w:tc>
        <w:tc>
          <w:tcPr>
            <w:tcW w:w="850" w:type="dxa"/>
            <w:tcBorders>
              <w:top w:val="single" w:sz="4" w:space="0" w:color="auto"/>
              <w:bottom w:val="single" w:sz="4" w:space="0" w:color="auto"/>
            </w:tcBorders>
          </w:tcPr>
          <w:p w:rsidR="0051327F" w:rsidRPr="0083051D" w:rsidRDefault="0051327F" w:rsidP="00F855F6">
            <w:pPr>
              <w:pStyle w:val="ConsPlusNormal"/>
              <w:jc w:val="center"/>
              <w:rPr>
                <w:rFonts w:ascii="Times New Roman" w:hAnsi="Times New Roman" w:cs="Times New Roman"/>
              </w:rPr>
            </w:pPr>
            <w:r w:rsidRPr="0083051D">
              <w:rPr>
                <w:rFonts w:ascii="Times New Roman" w:hAnsi="Times New Roman" w:cs="Times New Roman"/>
              </w:rPr>
              <w:t>2014 г. (факт)</w:t>
            </w:r>
          </w:p>
        </w:tc>
        <w:tc>
          <w:tcPr>
            <w:tcW w:w="5151" w:type="dxa"/>
            <w:tcBorders>
              <w:top w:val="single" w:sz="4" w:space="0" w:color="auto"/>
              <w:bottom w:val="single" w:sz="4" w:space="0" w:color="auto"/>
            </w:tcBorders>
          </w:tcPr>
          <w:p w:rsidR="0051327F" w:rsidRPr="0083051D" w:rsidRDefault="0051327F" w:rsidP="00F855F6">
            <w:pPr>
              <w:pStyle w:val="ConsPlusNormal"/>
              <w:jc w:val="center"/>
              <w:rPr>
                <w:rFonts w:ascii="Times New Roman" w:hAnsi="Times New Roman" w:cs="Times New Roman"/>
              </w:rPr>
            </w:pPr>
            <w:r w:rsidRPr="0083051D">
              <w:rPr>
                <w:rFonts w:ascii="Times New Roman" w:hAnsi="Times New Roman" w:cs="Times New Roman"/>
              </w:rPr>
              <w:t>2016 г. (прогноз)</w:t>
            </w:r>
          </w:p>
        </w:tc>
      </w:tr>
      <w:tr w:rsidR="0051327F" w:rsidRPr="0083051D" w:rsidTr="007F73F2">
        <w:tc>
          <w:tcPr>
            <w:tcW w:w="2302" w:type="dxa"/>
            <w:tcBorders>
              <w:top w:val="single" w:sz="4" w:space="0" w:color="auto"/>
              <w:bottom w:val="single" w:sz="4" w:space="0" w:color="auto"/>
            </w:tcBorders>
          </w:tcPr>
          <w:p w:rsidR="0051327F" w:rsidRPr="0083051D" w:rsidRDefault="0051327F" w:rsidP="00F855F6">
            <w:pPr>
              <w:pStyle w:val="ConsPlusNormal"/>
              <w:jc w:val="center"/>
              <w:rPr>
                <w:rFonts w:ascii="Times New Roman" w:hAnsi="Times New Roman" w:cs="Times New Roman"/>
              </w:rPr>
            </w:pPr>
            <w:r w:rsidRPr="0083051D">
              <w:rPr>
                <w:rFonts w:ascii="Times New Roman" w:hAnsi="Times New Roman" w:cs="Times New Roman"/>
              </w:rPr>
              <w:t>1</w:t>
            </w:r>
          </w:p>
        </w:tc>
        <w:tc>
          <w:tcPr>
            <w:tcW w:w="1984" w:type="dxa"/>
            <w:tcBorders>
              <w:top w:val="single" w:sz="4" w:space="0" w:color="auto"/>
              <w:bottom w:val="single" w:sz="4" w:space="0" w:color="auto"/>
            </w:tcBorders>
          </w:tcPr>
          <w:p w:rsidR="0051327F" w:rsidRPr="0083051D" w:rsidRDefault="0051327F" w:rsidP="00F855F6">
            <w:pPr>
              <w:pStyle w:val="ConsPlusNormal"/>
              <w:jc w:val="center"/>
              <w:rPr>
                <w:rFonts w:ascii="Times New Roman" w:hAnsi="Times New Roman" w:cs="Times New Roman"/>
              </w:rPr>
            </w:pPr>
            <w:r w:rsidRPr="0083051D">
              <w:rPr>
                <w:rFonts w:ascii="Times New Roman" w:hAnsi="Times New Roman" w:cs="Times New Roman"/>
              </w:rPr>
              <w:t>2</w:t>
            </w:r>
          </w:p>
        </w:tc>
        <w:tc>
          <w:tcPr>
            <w:tcW w:w="964" w:type="dxa"/>
            <w:tcBorders>
              <w:top w:val="single" w:sz="4" w:space="0" w:color="auto"/>
              <w:bottom w:val="single" w:sz="4" w:space="0" w:color="auto"/>
            </w:tcBorders>
          </w:tcPr>
          <w:p w:rsidR="0051327F" w:rsidRPr="0083051D" w:rsidRDefault="0051327F" w:rsidP="00F855F6">
            <w:pPr>
              <w:pStyle w:val="ConsPlusNormal"/>
              <w:jc w:val="center"/>
              <w:rPr>
                <w:rFonts w:ascii="Times New Roman" w:hAnsi="Times New Roman" w:cs="Times New Roman"/>
              </w:rPr>
            </w:pPr>
            <w:r w:rsidRPr="0083051D">
              <w:rPr>
                <w:rFonts w:ascii="Times New Roman" w:hAnsi="Times New Roman" w:cs="Times New Roman"/>
              </w:rPr>
              <w:t>3</w:t>
            </w:r>
          </w:p>
        </w:tc>
        <w:tc>
          <w:tcPr>
            <w:tcW w:w="1077" w:type="dxa"/>
            <w:tcBorders>
              <w:top w:val="single" w:sz="4" w:space="0" w:color="auto"/>
              <w:bottom w:val="single" w:sz="4" w:space="0" w:color="auto"/>
            </w:tcBorders>
          </w:tcPr>
          <w:p w:rsidR="0051327F" w:rsidRPr="0083051D" w:rsidRDefault="0051327F" w:rsidP="00F855F6">
            <w:pPr>
              <w:pStyle w:val="ConsPlusNormal"/>
              <w:jc w:val="center"/>
              <w:rPr>
                <w:rFonts w:ascii="Times New Roman" w:hAnsi="Times New Roman" w:cs="Times New Roman"/>
              </w:rPr>
            </w:pPr>
            <w:r w:rsidRPr="0083051D">
              <w:rPr>
                <w:rFonts w:ascii="Times New Roman" w:hAnsi="Times New Roman" w:cs="Times New Roman"/>
              </w:rPr>
              <w:t>4</w:t>
            </w:r>
          </w:p>
        </w:tc>
        <w:tc>
          <w:tcPr>
            <w:tcW w:w="2494" w:type="dxa"/>
            <w:tcBorders>
              <w:top w:val="single" w:sz="4" w:space="0" w:color="auto"/>
              <w:bottom w:val="single" w:sz="4" w:space="0" w:color="auto"/>
            </w:tcBorders>
          </w:tcPr>
          <w:p w:rsidR="0051327F" w:rsidRPr="0083051D" w:rsidRDefault="0051327F" w:rsidP="00F855F6">
            <w:pPr>
              <w:pStyle w:val="ConsPlusNormal"/>
              <w:jc w:val="center"/>
              <w:rPr>
                <w:rFonts w:ascii="Times New Roman" w:hAnsi="Times New Roman" w:cs="Times New Roman"/>
              </w:rPr>
            </w:pPr>
            <w:r w:rsidRPr="0083051D">
              <w:rPr>
                <w:rFonts w:ascii="Times New Roman" w:hAnsi="Times New Roman" w:cs="Times New Roman"/>
              </w:rPr>
              <w:t>5</w:t>
            </w:r>
          </w:p>
        </w:tc>
        <w:tc>
          <w:tcPr>
            <w:tcW w:w="850" w:type="dxa"/>
            <w:tcBorders>
              <w:top w:val="single" w:sz="4" w:space="0" w:color="auto"/>
              <w:bottom w:val="single" w:sz="4" w:space="0" w:color="auto"/>
            </w:tcBorders>
          </w:tcPr>
          <w:p w:rsidR="0051327F" w:rsidRPr="0083051D" w:rsidRDefault="0051327F" w:rsidP="00F855F6">
            <w:pPr>
              <w:pStyle w:val="ConsPlusNormal"/>
              <w:jc w:val="center"/>
              <w:rPr>
                <w:rFonts w:ascii="Times New Roman" w:hAnsi="Times New Roman" w:cs="Times New Roman"/>
              </w:rPr>
            </w:pPr>
            <w:r w:rsidRPr="0083051D">
              <w:rPr>
                <w:rFonts w:ascii="Times New Roman" w:hAnsi="Times New Roman" w:cs="Times New Roman"/>
              </w:rPr>
              <w:t>6</w:t>
            </w:r>
          </w:p>
        </w:tc>
        <w:tc>
          <w:tcPr>
            <w:tcW w:w="5151" w:type="dxa"/>
            <w:tcBorders>
              <w:top w:val="single" w:sz="4" w:space="0" w:color="auto"/>
              <w:bottom w:val="single" w:sz="4" w:space="0" w:color="auto"/>
            </w:tcBorders>
          </w:tcPr>
          <w:p w:rsidR="0051327F" w:rsidRPr="0083051D" w:rsidRDefault="0051327F" w:rsidP="00F855F6">
            <w:pPr>
              <w:pStyle w:val="ConsPlusNormal"/>
              <w:jc w:val="center"/>
              <w:rPr>
                <w:rFonts w:ascii="Times New Roman" w:hAnsi="Times New Roman" w:cs="Times New Roman"/>
              </w:rPr>
            </w:pPr>
            <w:r w:rsidRPr="0083051D">
              <w:rPr>
                <w:rFonts w:ascii="Times New Roman" w:hAnsi="Times New Roman" w:cs="Times New Roman"/>
              </w:rPr>
              <w:t>7</w:t>
            </w:r>
          </w:p>
        </w:tc>
      </w:tr>
      <w:tr w:rsidR="0051327F" w:rsidRPr="0083051D" w:rsidTr="007F73F2">
        <w:tblPrEx>
          <w:tblBorders>
            <w:left w:val="none" w:sz="0" w:space="0" w:color="auto"/>
            <w:right w:val="none" w:sz="0" w:space="0" w:color="auto"/>
            <w:insideH w:val="none" w:sz="0" w:space="0" w:color="auto"/>
            <w:insideV w:val="none" w:sz="0" w:space="0" w:color="auto"/>
          </w:tblBorders>
        </w:tblPrEx>
        <w:tc>
          <w:tcPr>
            <w:tcW w:w="14822" w:type="dxa"/>
            <w:gridSpan w:val="7"/>
            <w:tcBorders>
              <w:top w:val="single" w:sz="4" w:space="0" w:color="auto"/>
              <w:left w:val="nil"/>
              <w:bottom w:val="nil"/>
              <w:right w:val="nil"/>
            </w:tcBorders>
          </w:tcPr>
          <w:p w:rsidR="0051327F" w:rsidRPr="0083051D" w:rsidRDefault="0051327F" w:rsidP="00F855F6">
            <w:pPr>
              <w:pStyle w:val="ConsPlusNormal"/>
              <w:jc w:val="center"/>
              <w:rPr>
                <w:rFonts w:ascii="Times New Roman" w:hAnsi="Times New Roman" w:cs="Times New Roman"/>
              </w:rPr>
            </w:pPr>
            <w:r w:rsidRPr="0083051D">
              <w:rPr>
                <w:rFonts w:ascii="Times New Roman" w:hAnsi="Times New Roman" w:cs="Times New Roman"/>
              </w:rPr>
              <w:t>Ответственный исполнитель - министерство здравоохранения Архангельской области</w:t>
            </w:r>
          </w:p>
        </w:tc>
      </w:tr>
      <w:tr w:rsidR="0051327F" w:rsidRPr="0083051D" w:rsidTr="007F73F2">
        <w:tblPrEx>
          <w:tblBorders>
            <w:left w:val="none" w:sz="0" w:space="0" w:color="auto"/>
            <w:right w:val="none" w:sz="0" w:space="0" w:color="auto"/>
            <w:insideH w:val="none" w:sz="0" w:space="0" w:color="auto"/>
            <w:insideV w:val="none" w:sz="0" w:space="0" w:color="auto"/>
          </w:tblBorders>
        </w:tblPrEx>
        <w:tc>
          <w:tcPr>
            <w:tcW w:w="2302" w:type="dxa"/>
            <w:vMerge w:val="restart"/>
            <w:tcBorders>
              <w:top w:val="nil"/>
              <w:left w:val="nil"/>
              <w:bottom w:val="nil"/>
              <w:right w:val="nil"/>
            </w:tcBorders>
          </w:tcPr>
          <w:p w:rsidR="0051327F" w:rsidRPr="0083051D" w:rsidRDefault="0051327F" w:rsidP="00F855F6">
            <w:pPr>
              <w:pStyle w:val="ConsPlusNormal"/>
              <w:rPr>
                <w:rFonts w:ascii="Times New Roman" w:hAnsi="Times New Roman" w:cs="Times New Roman"/>
              </w:rPr>
            </w:pPr>
            <w:r w:rsidRPr="0083051D">
              <w:rPr>
                <w:rFonts w:ascii="Times New Roman" w:hAnsi="Times New Roman" w:cs="Times New Roman"/>
              </w:rPr>
              <w:t>Информационное обеспечение и пропаганда энергосбережения и повышения энергетической эффективности в государственных медицинских организациях Архангельской области</w:t>
            </w:r>
          </w:p>
        </w:tc>
        <w:tc>
          <w:tcPr>
            <w:tcW w:w="1984" w:type="dxa"/>
            <w:tcBorders>
              <w:top w:val="nil"/>
              <w:left w:val="nil"/>
              <w:bottom w:val="nil"/>
              <w:right w:val="nil"/>
            </w:tcBorders>
          </w:tcPr>
          <w:p w:rsidR="0051327F" w:rsidRPr="0083051D" w:rsidRDefault="0051327F" w:rsidP="00F855F6">
            <w:pPr>
              <w:pStyle w:val="ConsPlusNormal"/>
              <w:rPr>
                <w:rFonts w:ascii="Times New Roman" w:hAnsi="Times New Roman" w:cs="Times New Roman"/>
              </w:rPr>
            </w:pPr>
            <w:r w:rsidRPr="0083051D">
              <w:rPr>
                <w:rFonts w:ascii="Times New Roman" w:hAnsi="Times New Roman" w:cs="Times New Roman"/>
              </w:rPr>
              <w:t>федеральный бюджет</w:t>
            </w:r>
          </w:p>
        </w:tc>
        <w:tc>
          <w:tcPr>
            <w:tcW w:w="964" w:type="dxa"/>
            <w:tcBorders>
              <w:top w:val="nil"/>
              <w:left w:val="nil"/>
              <w:bottom w:val="nil"/>
              <w:right w:val="nil"/>
            </w:tcBorders>
          </w:tcPr>
          <w:p w:rsidR="0051327F" w:rsidRPr="0083051D" w:rsidRDefault="0051327F" w:rsidP="00F855F6">
            <w:pPr>
              <w:pStyle w:val="ConsPlusNormal"/>
              <w:jc w:val="center"/>
              <w:rPr>
                <w:rFonts w:ascii="Times New Roman" w:hAnsi="Times New Roman" w:cs="Times New Roman"/>
              </w:rPr>
            </w:pPr>
            <w:r w:rsidRPr="0083051D">
              <w:rPr>
                <w:rFonts w:ascii="Times New Roman" w:hAnsi="Times New Roman" w:cs="Times New Roman"/>
              </w:rPr>
              <w:t>-</w:t>
            </w:r>
          </w:p>
        </w:tc>
        <w:tc>
          <w:tcPr>
            <w:tcW w:w="1077" w:type="dxa"/>
            <w:tcBorders>
              <w:top w:val="nil"/>
              <w:left w:val="nil"/>
              <w:bottom w:val="nil"/>
              <w:right w:val="nil"/>
            </w:tcBorders>
          </w:tcPr>
          <w:p w:rsidR="0051327F" w:rsidRPr="0083051D" w:rsidRDefault="0051327F" w:rsidP="00F855F6">
            <w:pPr>
              <w:pStyle w:val="ConsPlusNormal"/>
              <w:jc w:val="center"/>
              <w:rPr>
                <w:rFonts w:ascii="Times New Roman" w:hAnsi="Times New Roman" w:cs="Times New Roman"/>
              </w:rPr>
            </w:pPr>
            <w:r w:rsidRPr="0083051D">
              <w:rPr>
                <w:rFonts w:ascii="Times New Roman" w:hAnsi="Times New Roman" w:cs="Times New Roman"/>
              </w:rPr>
              <w:t>-</w:t>
            </w:r>
          </w:p>
        </w:tc>
        <w:tc>
          <w:tcPr>
            <w:tcW w:w="2494" w:type="dxa"/>
            <w:tcBorders>
              <w:top w:val="nil"/>
              <w:left w:val="nil"/>
              <w:bottom w:val="nil"/>
              <w:right w:val="nil"/>
            </w:tcBorders>
          </w:tcPr>
          <w:p w:rsidR="0051327F" w:rsidRPr="0083051D" w:rsidRDefault="0051327F" w:rsidP="00F855F6">
            <w:pPr>
              <w:pStyle w:val="ConsPlusNormal"/>
              <w:rPr>
                <w:rFonts w:ascii="Times New Roman" w:hAnsi="Times New Roman" w:cs="Times New Roman"/>
              </w:rPr>
            </w:pPr>
            <w:r w:rsidRPr="0083051D">
              <w:rPr>
                <w:rFonts w:ascii="Times New Roman" w:hAnsi="Times New Roman" w:cs="Times New Roman"/>
              </w:rPr>
              <w:t>удельный расход электрической энергии на снабжение государственных медицинских организаций Архангельской области, кВт·</w:t>
            </w:r>
            <w:proofErr w:type="gramStart"/>
            <w:r w:rsidRPr="0083051D">
              <w:rPr>
                <w:rFonts w:ascii="Times New Roman" w:hAnsi="Times New Roman" w:cs="Times New Roman"/>
              </w:rPr>
              <w:t>ч</w:t>
            </w:r>
            <w:proofErr w:type="gramEnd"/>
            <w:r w:rsidRPr="0083051D">
              <w:rPr>
                <w:rFonts w:ascii="Times New Roman" w:hAnsi="Times New Roman" w:cs="Times New Roman"/>
              </w:rPr>
              <w:t>/кв. м</w:t>
            </w:r>
          </w:p>
        </w:tc>
        <w:tc>
          <w:tcPr>
            <w:tcW w:w="850" w:type="dxa"/>
            <w:tcBorders>
              <w:top w:val="nil"/>
              <w:left w:val="nil"/>
              <w:bottom w:val="nil"/>
              <w:right w:val="nil"/>
            </w:tcBorders>
          </w:tcPr>
          <w:p w:rsidR="0051327F" w:rsidRPr="0083051D" w:rsidRDefault="0051327F" w:rsidP="00F855F6">
            <w:pPr>
              <w:pStyle w:val="ConsPlusNormal"/>
              <w:jc w:val="center"/>
              <w:rPr>
                <w:rFonts w:ascii="Times New Roman" w:hAnsi="Times New Roman" w:cs="Times New Roman"/>
              </w:rPr>
            </w:pPr>
            <w:r w:rsidRPr="0083051D">
              <w:rPr>
                <w:rFonts w:ascii="Times New Roman" w:hAnsi="Times New Roman" w:cs="Times New Roman"/>
              </w:rPr>
              <w:t>61,7</w:t>
            </w:r>
          </w:p>
        </w:tc>
        <w:tc>
          <w:tcPr>
            <w:tcW w:w="5151" w:type="dxa"/>
            <w:tcBorders>
              <w:top w:val="nil"/>
              <w:left w:val="nil"/>
              <w:bottom w:val="nil"/>
              <w:right w:val="nil"/>
            </w:tcBorders>
          </w:tcPr>
          <w:p w:rsidR="0051327F" w:rsidRPr="0083051D" w:rsidRDefault="0051327F" w:rsidP="00F855F6">
            <w:pPr>
              <w:pStyle w:val="ConsPlusNormal"/>
              <w:jc w:val="center"/>
              <w:rPr>
                <w:rFonts w:ascii="Times New Roman" w:hAnsi="Times New Roman" w:cs="Times New Roman"/>
              </w:rPr>
            </w:pPr>
            <w:r w:rsidRPr="0083051D">
              <w:rPr>
                <w:rFonts w:ascii="Times New Roman" w:hAnsi="Times New Roman" w:cs="Times New Roman"/>
              </w:rPr>
              <w:t>59,9</w:t>
            </w:r>
          </w:p>
        </w:tc>
      </w:tr>
      <w:tr w:rsidR="0051327F" w:rsidRPr="0083051D" w:rsidTr="007F73F2">
        <w:tblPrEx>
          <w:tblBorders>
            <w:left w:val="none" w:sz="0" w:space="0" w:color="auto"/>
            <w:right w:val="none" w:sz="0" w:space="0" w:color="auto"/>
            <w:insideH w:val="none" w:sz="0" w:space="0" w:color="auto"/>
            <w:insideV w:val="none" w:sz="0" w:space="0" w:color="auto"/>
          </w:tblBorders>
        </w:tblPrEx>
        <w:tc>
          <w:tcPr>
            <w:tcW w:w="2302" w:type="dxa"/>
            <w:vMerge/>
            <w:tcBorders>
              <w:top w:val="nil"/>
              <w:left w:val="nil"/>
              <w:bottom w:val="nil"/>
              <w:right w:val="nil"/>
            </w:tcBorders>
          </w:tcPr>
          <w:p w:rsidR="0051327F" w:rsidRPr="0083051D" w:rsidRDefault="0051327F" w:rsidP="00F855F6">
            <w:pPr>
              <w:spacing w:after="0" w:line="240" w:lineRule="auto"/>
              <w:rPr>
                <w:rFonts w:ascii="Times New Roman" w:hAnsi="Times New Roman" w:cs="Times New Roman"/>
              </w:rPr>
            </w:pPr>
          </w:p>
        </w:tc>
        <w:tc>
          <w:tcPr>
            <w:tcW w:w="1984" w:type="dxa"/>
            <w:tcBorders>
              <w:top w:val="nil"/>
              <w:left w:val="nil"/>
              <w:bottom w:val="nil"/>
              <w:right w:val="nil"/>
            </w:tcBorders>
          </w:tcPr>
          <w:p w:rsidR="0051327F" w:rsidRPr="0083051D" w:rsidRDefault="0051327F" w:rsidP="00F855F6">
            <w:pPr>
              <w:pStyle w:val="ConsPlusNormal"/>
              <w:rPr>
                <w:rFonts w:ascii="Times New Roman" w:hAnsi="Times New Roman" w:cs="Times New Roman"/>
              </w:rPr>
            </w:pPr>
            <w:r w:rsidRPr="0083051D">
              <w:rPr>
                <w:rFonts w:ascii="Times New Roman" w:hAnsi="Times New Roman" w:cs="Times New Roman"/>
              </w:rPr>
              <w:t>областной бюджет</w:t>
            </w:r>
          </w:p>
        </w:tc>
        <w:tc>
          <w:tcPr>
            <w:tcW w:w="964" w:type="dxa"/>
            <w:tcBorders>
              <w:top w:val="nil"/>
              <w:left w:val="nil"/>
              <w:bottom w:val="nil"/>
              <w:right w:val="nil"/>
            </w:tcBorders>
          </w:tcPr>
          <w:p w:rsidR="0051327F" w:rsidRPr="0083051D" w:rsidRDefault="0051327F" w:rsidP="00F855F6">
            <w:pPr>
              <w:pStyle w:val="ConsPlusNormal"/>
              <w:jc w:val="center"/>
              <w:rPr>
                <w:rFonts w:ascii="Times New Roman" w:hAnsi="Times New Roman" w:cs="Times New Roman"/>
              </w:rPr>
            </w:pPr>
            <w:r w:rsidRPr="0083051D">
              <w:rPr>
                <w:rFonts w:ascii="Times New Roman" w:hAnsi="Times New Roman" w:cs="Times New Roman"/>
              </w:rPr>
              <w:t>-</w:t>
            </w:r>
          </w:p>
        </w:tc>
        <w:tc>
          <w:tcPr>
            <w:tcW w:w="1077" w:type="dxa"/>
            <w:tcBorders>
              <w:top w:val="nil"/>
              <w:left w:val="nil"/>
              <w:bottom w:val="nil"/>
              <w:right w:val="nil"/>
            </w:tcBorders>
          </w:tcPr>
          <w:p w:rsidR="0051327F" w:rsidRPr="0083051D" w:rsidRDefault="0051327F" w:rsidP="00F855F6">
            <w:pPr>
              <w:pStyle w:val="ConsPlusNormal"/>
              <w:jc w:val="center"/>
              <w:rPr>
                <w:rFonts w:ascii="Times New Roman" w:hAnsi="Times New Roman" w:cs="Times New Roman"/>
              </w:rPr>
            </w:pPr>
            <w:r w:rsidRPr="0083051D">
              <w:rPr>
                <w:rFonts w:ascii="Times New Roman" w:hAnsi="Times New Roman" w:cs="Times New Roman"/>
              </w:rPr>
              <w:t>-</w:t>
            </w:r>
          </w:p>
        </w:tc>
        <w:tc>
          <w:tcPr>
            <w:tcW w:w="2494" w:type="dxa"/>
            <w:tcBorders>
              <w:top w:val="nil"/>
              <w:left w:val="nil"/>
              <w:bottom w:val="nil"/>
              <w:right w:val="nil"/>
            </w:tcBorders>
          </w:tcPr>
          <w:p w:rsidR="0051327F" w:rsidRPr="0083051D" w:rsidRDefault="0051327F" w:rsidP="00F855F6">
            <w:pPr>
              <w:pStyle w:val="ConsPlusNormal"/>
              <w:rPr>
                <w:rFonts w:ascii="Times New Roman" w:hAnsi="Times New Roman" w:cs="Times New Roman"/>
              </w:rPr>
            </w:pPr>
            <w:r w:rsidRPr="0083051D">
              <w:rPr>
                <w:rFonts w:ascii="Times New Roman" w:hAnsi="Times New Roman" w:cs="Times New Roman"/>
              </w:rPr>
              <w:t>удельный расход тепловой энергии на снабжение государственных медицинских организаций Архангельской области, Гкал/кв. м</w:t>
            </w:r>
          </w:p>
        </w:tc>
        <w:tc>
          <w:tcPr>
            <w:tcW w:w="850" w:type="dxa"/>
            <w:tcBorders>
              <w:top w:val="nil"/>
              <w:left w:val="nil"/>
              <w:bottom w:val="nil"/>
              <w:right w:val="nil"/>
            </w:tcBorders>
          </w:tcPr>
          <w:p w:rsidR="0051327F" w:rsidRPr="0083051D" w:rsidRDefault="0051327F" w:rsidP="00F855F6">
            <w:pPr>
              <w:pStyle w:val="ConsPlusNormal"/>
              <w:jc w:val="center"/>
              <w:rPr>
                <w:rFonts w:ascii="Times New Roman" w:hAnsi="Times New Roman" w:cs="Times New Roman"/>
              </w:rPr>
            </w:pPr>
            <w:r w:rsidRPr="0083051D">
              <w:rPr>
                <w:rFonts w:ascii="Times New Roman" w:hAnsi="Times New Roman" w:cs="Times New Roman"/>
              </w:rPr>
              <w:t>0,22</w:t>
            </w:r>
          </w:p>
        </w:tc>
        <w:tc>
          <w:tcPr>
            <w:tcW w:w="5151" w:type="dxa"/>
            <w:tcBorders>
              <w:top w:val="nil"/>
              <w:left w:val="nil"/>
              <w:bottom w:val="nil"/>
              <w:right w:val="nil"/>
            </w:tcBorders>
          </w:tcPr>
          <w:p w:rsidR="0051327F" w:rsidRPr="0083051D" w:rsidRDefault="0051327F" w:rsidP="00F855F6">
            <w:pPr>
              <w:pStyle w:val="ConsPlusNormal"/>
              <w:jc w:val="center"/>
              <w:rPr>
                <w:rFonts w:ascii="Times New Roman" w:hAnsi="Times New Roman" w:cs="Times New Roman"/>
              </w:rPr>
            </w:pPr>
            <w:r w:rsidRPr="0083051D">
              <w:rPr>
                <w:rFonts w:ascii="Times New Roman" w:hAnsi="Times New Roman" w:cs="Times New Roman"/>
              </w:rPr>
              <w:t>0,21</w:t>
            </w:r>
          </w:p>
        </w:tc>
      </w:tr>
      <w:tr w:rsidR="0051327F" w:rsidRPr="0083051D" w:rsidTr="007F73F2">
        <w:tblPrEx>
          <w:tblBorders>
            <w:left w:val="none" w:sz="0" w:space="0" w:color="auto"/>
            <w:right w:val="none" w:sz="0" w:space="0" w:color="auto"/>
            <w:insideH w:val="none" w:sz="0" w:space="0" w:color="auto"/>
            <w:insideV w:val="none" w:sz="0" w:space="0" w:color="auto"/>
          </w:tblBorders>
        </w:tblPrEx>
        <w:tc>
          <w:tcPr>
            <w:tcW w:w="2302" w:type="dxa"/>
            <w:vMerge/>
            <w:tcBorders>
              <w:top w:val="nil"/>
              <w:left w:val="nil"/>
              <w:bottom w:val="nil"/>
              <w:right w:val="nil"/>
            </w:tcBorders>
          </w:tcPr>
          <w:p w:rsidR="0051327F" w:rsidRPr="0083051D" w:rsidRDefault="0051327F" w:rsidP="00F855F6">
            <w:pPr>
              <w:spacing w:after="0" w:line="240" w:lineRule="auto"/>
              <w:rPr>
                <w:rFonts w:ascii="Times New Roman" w:hAnsi="Times New Roman" w:cs="Times New Roman"/>
              </w:rPr>
            </w:pPr>
          </w:p>
        </w:tc>
        <w:tc>
          <w:tcPr>
            <w:tcW w:w="1984" w:type="dxa"/>
            <w:tcBorders>
              <w:top w:val="nil"/>
              <w:left w:val="nil"/>
              <w:bottom w:val="nil"/>
              <w:right w:val="nil"/>
            </w:tcBorders>
          </w:tcPr>
          <w:p w:rsidR="0051327F" w:rsidRPr="0083051D" w:rsidRDefault="0051327F" w:rsidP="00F855F6">
            <w:pPr>
              <w:pStyle w:val="ConsPlusNormal"/>
              <w:rPr>
                <w:rFonts w:ascii="Times New Roman" w:hAnsi="Times New Roman" w:cs="Times New Roman"/>
              </w:rPr>
            </w:pPr>
            <w:r w:rsidRPr="0083051D">
              <w:rPr>
                <w:rFonts w:ascii="Times New Roman" w:hAnsi="Times New Roman" w:cs="Times New Roman"/>
              </w:rPr>
              <w:t>местные бюджеты</w:t>
            </w:r>
          </w:p>
        </w:tc>
        <w:tc>
          <w:tcPr>
            <w:tcW w:w="964" w:type="dxa"/>
            <w:tcBorders>
              <w:top w:val="nil"/>
              <w:left w:val="nil"/>
              <w:bottom w:val="nil"/>
              <w:right w:val="nil"/>
            </w:tcBorders>
          </w:tcPr>
          <w:p w:rsidR="0051327F" w:rsidRPr="0083051D" w:rsidRDefault="0051327F" w:rsidP="00F855F6">
            <w:pPr>
              <w:pStyle w:val="ConsPlusNormal"/>
              <w:jc w:val="center"/>
              <w:rPr>
                <w:rFonts w:ascii="Times New Roman" w:hAnsi="Times New Roman" w:cs="Times New Roman"/>
              </w:rPr>
            </w:pPr>
            <w:r w:rsidRPr="0083051D">
              <w:rPr>
                <w:rFonts w:ascii="Times New Roman" w:hAnsi="Times New Roman" w:cs="Times New Roman"/>
              </w:rPr>
              <w:t>-</w:t>
            </w:r>
          </w:p>
        </w:tc>
        <w:tc>
          <w:tcPr>
            <w:tcW w:w="1077" w:type="dxa"/>
            <w:tcBorders>
              <w:top w:val="nil"/>
              <w:left w:val="nil"/>
              <w:bottom w:val="nil"/>
              <w:right w:val="nil"/>
            </w:tcBorders>
          </w:tcPr>
          <w:p w:rsidR="0051327F" w:rsidRPr="0083051D" w:rsidRDefault="0051327F" w:rsidP="00F855F6">
            <w:pPr>
              <w:pStyle w:val="ConsPlusNormal"/>
              <w:jc w:val="center"/>
              <w:rPr>
                <w:rFonts w:ascii="Times New Roman" w:hAnsi="Times New Roman" w:cs="Times New Roman"/>
              </w:rPr>
            </w:pPr>
            <w:r w:rsidRPr="0083051D">
              <w:rPr>
                <w:rFonts w:ascii="Times New Roman" w:hAnsi="Times New Roman" w:cs="Times New Roman"/>
              </w:rPr>
              <w:t>-</w:t>
            </w:r>
          </w:p>
        </w:tc>
        <w:tc>
          <w:tcPr>
            <w:tcW w:w="2494" w:type="dxa"/>
            <w:vMerge w:val="restart"/>
            <w:tcBorders>
              <w:top w:val="nil"/>
              <w:left w:val="nil"/>
              <w:bottom w:val="nil"/>
              <w:right w:val="nil"/>
            </w:tcBorders>
          </w:tcPr>
          <w:p w:rsidR="0051327F" w:rsidRPr="0083051D" w:rsidRDefault="0051327F" w:rsidP="00F855F6">
            <w:pPr>
              <w:pStyle w:val="ConsPlusNormal"/>
              <w:rPr>
                <w:rFonts w:ascii="Times New Roman" w:hAnsi="Times New Roman" w:cs="Times New Roman"/>
              </w:rPr>
            </w:pPr>
            <w:r w:rsidRPr="0083051D">
              <w:rPr>
                <w:rFonts w:ascii="Times New Roman" w:hAnsi="Times New Roman" w:cs="Times New Roman"/>
              </w:rPr>
              <w:t>удельный расход воды на снабжение государственных медицинских организаций Архангельской области, куб. м/кв. м</w:t>
            </w:r>
          </w:p>
        </w:tc>
        <w:tc>
          <w:tcPr>
            <w:tcW w:w="850" w:type="dxa"/>
            <w:tcBorders>
              <w:top w:val="nil"/>
              <w:left w:val="nil"/>
              <w:bottom w:val="nil"/>
              <w:right w:val="nil"/>
            </w:tcBorders>
          </w:tcPr>
          <w:p w:rsidR="0051327F" w:rsidRPr="0083051D" w:rsidRDefault="0051327F" w:rsidP="00F855F6">
            <w:pPr>
              <w:pStyle w:val="ConsPlusNormal"/>
              <w:jc w:val="center"/>
              <w:rPr>
                <w:rFonts w:ascii="Times New Roman" w:hAnsi="Times New Roman" w:cs="Times New Roman"/>
              </w:rPr>
            </w:pPr>
            <w:r w:rsidRPr="0083051D">
              <w:rPr>
                <w:rFonts w:ascii="Times New Roman" w:hAnsi="Times New Roman" w:cs="Times New Roman"/>
              </w:rPr>
              <w:t>1,72</w:t>
            </w:r>
          </w:p>
        </w:tc>
        <w:tc>
          <w:tcPr>
            <w:tcW w:w="5151" w:type="dxa"/>
            <w:tcBorders>
              <w:top w:val="nil"/>
              <w:left w:val="nil"/>
              <w:bottom w:val="nil"/>
              <w:right w:val="nil"/>
            </w:tcBorders>
          </w:tcPr>
          <w:p w:rsidR="0051327F" w:rsidRPr="0083051D" w:rsidRDefault="0051327F" w:rsidP="00F855F6">
            <w:pPr>
              <w:pStyle w:val="ConsPlusNormal"/>
              <w:jc w:val="center"/>
              <w:rPr>
                <w:rFonts w:ascii="Times New Roman" w:hAnsi="Times New Roman" w:cs="Times New Roman"/>
              </w:rPr>
            </w:pPr>
            <w:r w:rsidRPr="0083051D">
              <w:rPr>
                <w:rFonts w:ascii="Times New Roman" w:hAnsi="Times New Roman" w:cs="Times New Roman"/>
              </w:rPr>
              <w:t>1,67</w:t>
            </w:r>
          </w:p>
        </w:tc>
      </w:tr>
      <w:tr w:rsidR="0051327F" w:rsidRPr="0083051D" w:rsidTr="007F73F2">
        <w:tblPrEx>
          <w:tblBorders>
            <w:left w:val="none" w:sz="0" w:space="0" w:color="auto"/>
            <w:right w:val="none" w:sz="0" w:space="0" w:color="auto"/>
            <w:insideH w:val="none" w:sz="0" w:space="0" w:color="auto"/>
            <w:insideV w:val="none" w:sz="0" w:space="0" w:color="auto"/>
          </w:tblBorders>
        </w:tblPrEx>
        <w:tc>
          <w:tcPr>
            <w:tcW w:w="2302" w:type="dxa"/>
            <w:vMerge/>
            <w:tcBorders>
              <w:top w:val="nil"/>
              <w:left w:val="nil"/>
              <w:bottom w:val="nil"/>
              <w:right w:val="nil"/>
            </w:tcBorders>
          </w:tcPr>
          <w:p w:rsidR="0051327F" w:rsidRPr="0083051D" w:rsidRDefault="0051327F" w:rsidP="00F855F6">
            <w:pPr>
              <w:spacing w:after="0" w:line="240" w:lineRule="auto"/>
              <w:rPr>
                <w:rFonts w:ascii="Times New Roman" w:hAnsi="Times New Roman" w:cs="Times New Roman"/>
              </w:rPr>
            </w:pPr>
          </w:p>
        </w:tc>
        <w:tc>
          <w:tcPr>
            <w:tcW w:w="1984" w:type="dxa"/>
            <w:tcBorders>
              <w:top w:val="nil"/>
              <w:left w:val="nil"/>
              <w:bottom w:val="nil"/>
              <w:right w:val="nil"/>
            </w:tcBorders>
          </w:tcPr>
          <w:p w:rsidR="0051327F" w:rsidRPr="0083051D" w:rsidRDefault="0051327F" w:rsidP="00F855F6">
            <w:pPr>
              <w:pStyle w:val="ConsPlusNormal"/>
              <w:rPr>
                <w:rFonts w:ascii="Times New Roman" w:hAnsi="Times New Roman" w:cs="Times New Roman"/>
              </w:rPr>
            </w:pPr>
            <w:r w:rsidRPr="0083051D">
              <w:rPr>
                <w:rFonts w:ascii="Times New Roman" w:hAnsi="Times New Roman" w:cs="Times New Roman"/>
              </w:rPr>
              <w:t>внебюджетные средства</w:t>
            </w:r>
          </w:p>
        </w:tc>
        <w:tc>
          <w:tcPr>
            <w:tcW w:w="964" w:type="dxa"/>
            <w:tcBorders>
              <w:top w:val="nil"/>
              <w:left w:val="nil"/>
              <w:bottom w:val="nil"/>
              <w:right w:val="nil"/>
            </w:tcBorders>
          </w:tcPr>
          <w:p w:rsidR="0051327F" w:rsidRPr="0083051D" w:rsidRDefault="0051327F" w:rsidP="00F855F6">
            <w:pPr>
              <w:pStyle w:val="ConsPlusNormal"/>
              <w:jc w:val="center"/>
              <w:rPr>
                <w:rFonts w:ascii="Times New Roman" w:hAnsi="Times New Roman" w:cs="Times New Roman"/>
              </w:rPr>
            </w:pPr>
            <w:r w:rsidRPr="0083051D">
              <w:rPr>
                <w:rFonts w:ascii="Times New Roman" w:hAnsi="Times New Roman" w:cs="Times New Roman"/>
              </w:rPr>
              <w:t>-</w:t>
            </w:r>
          </w:p>
        </w:tc>
        <w:tc>
          <w:tcPr>
            <w:tcW w:w="1077" w:type="dxa"/>
            <w:tcBorders>
              <w:top w:val="nil"/>
              <w:left w:val="nil"/>
              <w:bottom w:val="nil"/>
              <w:right w:val="nil"/>
            </w:tcBorders>
          </w:tcPr>
          <w:p w:rsidR="0051327F" w:rsidRPr="0083051D" w:rsidRDefault="0051327F" w:rsidP="00F855F6">
            <w:pPr>
              <w:pStyle w:val="ConsPlusNormal"/>
              <w:jc w:val="center"/>
              <w:rPr>
                <w:rFonts w:ascii="Times New Roman" w:hAnsi="Times New Roman" w:cs="Times New Roman"/>
              </w:rPr>
            </w:pPr>
            <w:r w:rsidRPr="0083051D">
              <w:rPr>
                <w:rFonts w:ascii="Times New Roman" w:hAnsi="Times New Roman" w:cs="Times New Roman"/>
              </w:rPr>
              <w:t>-</w:t>
            </w:r>
          </w:p>
        </w:tc>
        <w:tc>
          <w:tcPr>
            <w:tcW w:w="2494" w:type="dxa"/>
            <w:vMerge/>
            <w:tcBorders>
              <w:top w:val="nil"/>
              <w:left w:val="nil"/>
              <w:bottom w:val="nil"/>
              <w:right w:val="nil"/>
            </w:tcBorders>
          </w:tcPr>
          <w:p w:rsidR="0051327F" w:rsidRPr="0083051D" w:rsidRDefault="0051327F" w:rsidP="00F855F6">
            <w:pPr>
              <w:spacing w:after="0" w:line="240" w:lineRule="auto"/>
              <w:rPr>
                <w:rFonts w:ascii="Times New Roman" w:hAnsi="Times New Roman" w:cs="Times New Roman"/>
              </w:rPr>
            </w:pPr>
          </w:p>
        </w:tc>
        <w:tc>
          <w:tcPr>
            <w:tcW w:w="850" w:type="dxa"/>
            <w:tcBorders>
              <w:top w:val="nil"/>
              <w:left w:val="nil"/>
              <w:bottom w:val="nil"/>
              <w:right w:val="nil"/>
            </w:tcBorders>
          </w:tcPr>
          <w:p w:rsidR="0051327F" w:rsidRPr="0083051D" w:rsidRDefault="0051327F" w:rsidP="00F855F6">
            <w:pPr>
              <w:pStyle w:val="ConsPlusNormal"/>
              <w:rPr>
                <w:rFonts w:ascii="Times New Roman" w:hAnsi="Times New Roman" w:cs="Times New Roman"/>
              </w:rPr>
            </w:pPr>
          </w:p>
        </w:tc>
        <w:tc>
          <w:tcPr>
            <w:tcW w:w="5151" w:type="dxa"/>
            <w:tcBorders>
              <w:top w:val="nil"/>
              <w:left w:val="nil"/>
              <w:bottom w:val="nil"/>
              <w:right w:val="nil"/>
            </w:tcBorders>
          </w:tcPr>
          <w:p w:rsidR="0051327F" w:rsidRPr="0083051D" w:rsidRDefault="0051327F" w:rsidP="00F855F6">
            <w:pPr>
              <w:pStyle w:val="ConsPlusNormal"/>
              <w:rPr>
                <w:rFonts w:ascii="Times New Roman" w:hAnsi="Times New Roman" w:cs="Times New Roman"/>
              </w:rPr>
            </w:pPr>
          </w:p>
        </w:tc>
      </w:tr>
    </w:tbl>
    <w:p w:rsidR="0051327F" w:rsidRPr="0083051D" w:rsidRDefault="0051327F" w:rsidP="00F855F6">
      <w:pPr>
        <w:spacing w:after="0" w:line="240" w:lineRule="auto"/>
        <w:rPr>
          <w:rFonts w:ascii="Times New Roman" w:hAnsi="Times New Roman" w:cs="Times New Roman"/>
        </w:rPr>
        <w:sectPr w:rsidR="0051327F" w:rsidRPr="0083051D" w:rsidSect="00B740C4">
          <w:pgSz w:w="16838" w:h="11905" w:orient="landscape"/>
          <w:pgMar w:top="1701" w:right="1134" w:bottom="850" w:left="1134" w:header="510" w:footer="0" w:gutter="0"/>
          <w:cols w:space="720"/>
          <w:docGrid w:linePitch="299"/>
        </w:sectPr>
      </w:pPr>
    </w:p>
    <w:p w:rsidR="0051327F" w:rsidRPr="0083051D" w:rsidRDefault="0051327F" w:rsidP="00F855F6">
      <w:pPr>
        <w:pStyle w:val="ConsPlusNormal"/>
        <w:jc w:val="both"/>
        <w:rPr>
          <w:rFonts w:ascii="Times New Roman" w:hAnsi="Times New Roman" w:cs="Times New Roman"/>
        </w:rPr>
      </w:pPr>
    </w:p>
    <w:p w:rsidR="00EA44AA" w:rsidRPr="00B740C4" w:rsidRDefault="00EA44AA" w:rsidP="007F73F2">
      <w:pPr>
        <w:pStyle w:val="ConsPlusNormal"/>
        <w:ind w:firstLine="5245"/>
        <w:jc w:val="center"/>
        <w:outlineLvl w:val="0"/>
        <w:rPr>
          <w:rFonts w:ascii="Times New Roman" w:hAnsi="Times New Roman" w:cs="Times New Roman"/>
          <w:sz w:val="28"/>
          <w:szCs w:val="28"/>
        </w:rPr>
      </w:pPr>
      <w:r w:rsidRPr="00B740C4">
        <w:rPr>
          <w:rFonts w:ascii="Times New Roman" w:hAnsi="Times New Roman" w:cs="Times New Roman"/>
          <w:sz w:val="28"/>
          <w:szCs w:val="28"/>
        </w:rPr>
        <w:t>Утверждено</w:t>
      </w:r>
    </w:p>
    <w:p w:rsidR="00EA44AA" w:rsidRPr="00B740C4" w:rsidRDefault="00EA44AA" w:rsidP="007F73F2">
      <w:pPr>
        <w:pStyle w:val="ConsPlusNormal"/>
        <w:ind w:firstLine="5245"/>
        <w:jc w:val="center"/>
        <w:rPr>
          <w:rFonts w:ascii="Times New Roman" w:hAnsi="Times New Roman" w:cs="Times New Roman"/>
          <w:sz w:val="28"/>
          <w:szCs w:val="28"/>
        </w:rPr>
      </w:pPr>
      <w:r w:rsidRPr="00B740C4">
        <w:rPr>
          <w:rFonts w:ascii="Times New Roman" w:hAnsi="Times New Roman" w:cs="Times New Roman"/>
          <w:sz w:val="28"/>
          <w:szCs w:val="28"/>
        </w:rPr>
        <w:t>постановлением Правительства</w:t>
      </w:r>
    </w:p>
    <w:p w:rsidR="00EA44AA" w:rsidRPr="00B740C4" w:rsidRDefault="00EA44AA" w:rsidP="007F73F2">
      <w:pPr>
        <w:pStyle w:val="ConsPlusNormal"/>
        <w:ind w:firstLine="5245"/>
        <w:jc w:val="center"/>
        <w:rPr>
          <w:rFonts w:ascii="Times New Roman" w:hAnsi="Times New Roman" w:cs="Times New Roman"/>
          <w:sz w:val="28"/>
          <w:szCs w:val="28"/>
        </w:rPr>
      </w:pPr>
      <w:r w:rsidRPr="00B740C4">
        <w:rPr>
          <w:rFonts w:ascii="Times New Roman" w:hAnsi="Times New Roman" w:cs="Times New Roman"/>
          <w:sz w:val="28"/>
          <w:szCs w:val="28"/>
        </w:rPr>
        <w:t>Архангельской области</w:t>
      </w:r>
    </w:p>
    <w:p w:rsidR="00EA44AA" w:rsidRPr="00B740C4" w:rsidRDefault="00EA44AA" w:rsidP="007F73F2">
      <w:pPr>
        <w:pStyle w:val="ConsPlusNormal"/>
        <w:ind w:firstLine="5245"/>
        <w:jc w:val="center"/>
        <w:rPr>
          <w:rFonts w:ascii="Times New Roman" w:hAnsi="Times New Roman" w:cs="Times New Roman"/>
          <w:sz w:val="28"/>
          <w:szCs w:val="28"/>
        </w:rPr>
      </w:pPr>
      <w:r w:rsidRPr="00B740C4">
        <w:rPr>
          <w:rFonts w:ascii="Times New Roman" w:hAnsi="Times New Roman" w:cs="Times New Roman"/>
          <w:sz w:val="28"/>
          <w:szCs w:val="28"/>
        </w:rPr>
        <w:t>от 12.10.2012 N 462-пп</w:t>
      </w:r>
    </w:p>
    <w:p w:rsidR="00EA44AA" w:rsidRPr="00B740C4" w:rsidRDefault="00EA44AA" w:rsidP="00EA44AA">
      <w:pPr>
        <w:pStyle w:val="ConsPlusNormal"/>
        <w:jc w:val="both"/>
        <w:rPr>
          <w:rFonts w:ascii="Times New Roman" w:hAnsi="Times New Roman" w:cs="Times New Roman"/>
          <w:sz w:val="28"/>
          <w:szCs w:val="28"/>
        </w:rPr>
      </w:pPr>
    </w:p>
    <w:p w:rsidR="00EA44AA" w:rsidRPr="00B740C4" w:rsidRDefault="00EA44AA" w:rsidP="00EA44AA">
      <w:pPr>
        <w:pStyle w:val="ConsPlusTitle"/>
        <w:jc w:val="center"/>
        <w:rPr>
          <w:rFonts w:ascii="Times New Roman" w:hAnsi="Times New Roman" w:cs="Times New Roman"/>
          <w:sz w:val="28"/>
          <w:szCs w:val="28"/>
        </w:rPr>
      </w:pPr>
      <w:bookmarkStart w:id="13" w:name="P12820"/>
      <w:bookmarkEnd w:id="13"/>
      <w:r w:rsidRPr="00B740C4">
        <w:rPr>
          <w:rFonts w:ascii="Times New Roman" w:hAnsi="Times New Roman" w:cs="Times New Roman"/>
          <w:sz w:val="28"/>
          <w:szCs w:val="28"/>
        </w:rPr>
        <w:t>ПОЛОЖЕНИЕ</w:t>
      </w:r>
    </w:p>
    <w:p w:rsidR="00EA44AA" w:rsidRPr="00B740C4" w:rsidRDefault="00EA44AA" w:rsidP="007F73F2">
      <w:pPr>
        <w:pStyle w:val="ConsPlusTitle"/>
        <w:jc w:val="center"/>
        <w:rPr>
          <w:rFonts w:ascii="Times New Roman" w:hAnsi="Times New Roman" w:cs="Times New Roman"/>
          <w:sz w:val="28"/>
          <w:szCs w:val="28"/>
        </w:rPr>
      </w:pPr>
      <w:r w:rsidRPr="00B740C4">
        <w:rPr>
          <w:rFonts w:ascii="Times New Roman" w:hAnsi="Times New Roman" w:cs="Times New Roman"/>
          <w:sz w:val="28"/>
          <w:szCs w:val="28"/>
        </w:rPr>
        <w:t>О ПОРЯДКЕ ПРЕДОСТАВЛЕН</w:t>
      </w:r>
      <w:r w:rsidR="007F73F2">
        <w:rPr>
          <w:rFonts w:ascii="Times New Roman" w:hAnsi="Times New Roman" w:cs="Times New Roman"/>
          <w:sz w:val="28"/>
          <w:szCs w:val="28"/>
        </w:rPr>
        <w:t xml:space="preserve">ИЯ СУБСИДИЙ НА ВОЗМЕЩЕНИЕ ЧАСТИ </w:t>
      </w:r>
      <w:r w:rsidRPr="00B740C4">
        <w:rPr>
          <w:rFonts w:ascii="Times New Roman" w:hAnsi="Times New Roman" w:cs="Times New Roman"/>
          <w:sz w:val="28"/>
          <w:szCs w:val="28"/>
        </w:rPr>
        <w:t>ЗАТРАТ, СВЯЗАННЫХ С ОКАЗ</w:t>
      </w:r>
      <w:r w:rsidR="007F73F2">
        <w:rPr>
          <w:rFonts w:ascii="Times New Roman" w:hAnsi="Times New Roman" w:cs="Times New Roman"/>
          <w:sz w:val="28"/>
          <w:szCs w:val="28"/>
        </w:rPr>
        <w:t xml:space="preserve">АНИЕМ СКОРОЙ МЕДИЦИНСКОЙ ПОМОЩИ </w:t>
      </w:r>
      <w:r w:rsidRPr="00B740C4">
        <w:rPr>
          <w:rFonts w:ascii="Times New Roman" w:hAnsi="Times New Roman" w:cs="Times New Roman"/>
          <w:sz w:val="28"/>
          <w:szCs w:val="28"/>
        </w:rPr>
        <w:t xml:space="preserve">ВНЕ МЕДИЦИНСКОЙ ОРГАНИЗАЦИИ ГРАЖДАНАМ, НЕ </w:t>
      </w:r>
      <w:r w:rsidR="007F73F2">
        <w:rPr>
          <w:rFonts w:ascii="Times New Roman" w:hAnsi="Times New Roman" w:cs="Times New Roman"/>
          <w:sz w:val="28"/>
          <w:szCs w:val="28"/>
        </w:rPr>
        <w:t xml:space="preserve">ЗАСТРАХОВАННЫМ </w:t>
      </w:r>
      <w:r w:rsidRPr="00B740C4">
        <w:rPr>
          <w:rFonts w:ascii="Times New Roman" w:hAnsi="Times New Roman" w:cs="Times New Roman"/>
          <w:sz w:val="28"/>
          <w:szCs w:val="28"/>
        </w:rPr>
        <w:t>ПО ОБЯЗАТЕЛЬНОМУ МЕ</w:t>
      </w:r>
      <w:r w:rsidR="007F73F2">
        <w:rPr>
          <w:rFonts w:ascii="Times New Roman" w:hAnsi="Times New Roman" w:cs="Times New Roman"/>
          <w:sz w:val="28"/>
          <w:szCs w:val="28"/>
        </w:rPr>
        <w:t xml:space="preserve">ДИЦИНСКОМУ СТРАХОВАНИЮ, А ТАКЖЕ </w:t>
      </w:r>
      <w:r w:rsidRPr="00B740C4">
        <w:rPr>
          <w:rFonts w:ascii="Times New Roman" w:hAnsi="Times New Roman" w:cs="Times New Roman"/>
          <w:sz w:val="28"/>
          <w:szCs w:val="28"/>
        </w:rPr>
        <w:t>ПРИ ЗАБОЛЕВАНИЯХ, НЕ ВКЛЮЧЕННЫХ В БАЗОВУЮ ПРОГРАММУ</w:t>
      </w:r>
    </w:p>
    <w:p w:rsidR="00EA44AA" w:rsidRPr="00B740C4" w:rsidRDefault="00EA44AA" w:rsidP="007F73F2">
      <w:pPr>
        <w:pStyle w:val="ConsPlusTitle"/>
        <w:jc w:val="center"/>
        <w:rPr>
          <w:rFonts w:ascii="Times New Roman" w:hAnsi="Times New Roman" w:cs="Times New Roman"/>
          <w:sz w:val="28"/>
          <w:szCs w:val="28"/>
        </w:rPr>
      </w:pPr>
      <w:r w:rsidRPr="00B740C4">
        <w:rPr>
          <w:rFonts w:ascii="Times New Roman" w:hAnsi="Times New Roman" w:cs="Times New Roman"/>
          <w:sz w:val="28"/>
          <w:szCs w:val="28"/>
        </w:rPr>
        <w:t>ОБЯЗАТЕЛЬНОГО МЕДИЦИН</w:t>
      </w:r>
      <w:r w:rsidR="007F73F2">
        <w:rPr>
          <w:rFonts w:ascii="Times New Roman" w:hAnsi="Times New Roman" w:cs="Times New Roman"/>
          <w:sz w:val="28"/>
          <w:szCs w:val="28"/>
        </w:rPr>
        <w:t xml:space="preserve">СКОГО СТРАХОВАНИЯ, ЮРИДИЧЕСКИМИ </w:t>
      </w:r>
      <w:r w:rsidRPr="00B740C4">
        <w:rPr>
          <w:rFonts w:ascii="Times New Roman" w:hAnsi="Times New Roman" w:cs="Times New Roman"/>
          <w:sz w:val="28"/>
          <w:szCs w:val="28"/>
        </w:rPr>
        <w:t>ЛИЦАМИ (ЗА ИСКЛЮЧЕНИЕМ ГОСУДАРСТВЕННЫХ УЧРЕЖДЕНИЙ)</w:t>
      </w:r>
    </w:p>
    <w:p w:rsidR="00EA44AA" w:rsidRPr="00B740C4" w:rsidRDefault="00EA44AA" w:rsidP="007F73F2">
      <w:pPr>
        <w:pStyle w:val="ConsPlusTitle"/>
        <w:jc w:val="center"/>
        <w:rPr>
          <w:rFonts w:ascii="Times New Roman" w:hAnsi="Times New Roman" w:cs="Times New Roman"/>
          <w:sz w:val="28"/>
          <w:szCs w:val="28"/>
        </w:rPr>
      </w:pPr>
      <w:r w:rsidRPr="00B740C4">
        <w:rPr>
          <w:rFonts w:ascii="Times New Roman" w:hAnsi="Times New Roman" w:cs="Times New Roman"/>
          <w:sz w:val="28"/>
          <w:szCs w:val="28"/>
        </w:rPr>
        <w:t xml:space="preserve">И ИНДИВИДУАЛЬНЫМИ </w:t>
      </w:r>
      <w:proofErr w:type="gramStart"/>
      <w:r w:rsidRPr="00B740C4">
        <w:rPr>
          <w:rFonts w:ascii="Times New Roman" w:hAnsi="Times New Roman" w:cs="Times New Roman"/>
          <w:sz w:val="28"/>
          <w:szCs w:val="28"/>
        </w:rPr>
        <w:t>ПРЕДПРИНИМАТЕЛЯМ</w:t>
      </w:r>
      <w:r w:rsidR="007F73F2">
        <w:rPr>
          <w:rFonts w:ascii="Times New Roman" w:hAnsi="Times New Roman" w:cs="Times New Roman"/>
          <w:sz w:val="28"/>
          <w:szCs w:val="28"/>
        </w:rPr>
        <w:t>И</w:t>
      </w:r>
      <w:proofErr w:type="gramEnd"/>
      <w:r w:rsidR="007F73F2">
        <w:rPr>
          <w:rFonts w:ascii="Times New Roman" w:hAnsi="Times New Roman" w:cs="Times New Roman"/>
          <w:sz w:val="28"/>
          <w:szCs w:val="28"/>
        </w:rPr>
        <w:t xml:space="preserve"> УЧАСТВУЮЩИМИ </w:t>
      </w:r>
      <w:r w:rsidRPr="00B740C4">
        <w:rPr>
          <w:rFonts w:ascii="Times New Roman" w:hAnsi="Times New Roman" w:cs="Times New Roman"/>
          <w:sz w:val="28"/>
          <w:szCs w:val="28"/>
        </w:rPr>
        <w:t>В РЕАЛИЗАЦИИ ТЕРРИТОРИА</w:t>
      </w:r>
      <w:r w:rsidR="007F73F2">
        <w:rPr>
          <w:rFonts w:ascii="Times New Roman" w:hAnsi="Times New Roman" w:cs="Times New Roman"/>
          <w:sz w:val="28"/>
          <w:szCs w:val="28"/>
        </w:rPr>
        <w:t xml:space="preserve">ЛЬНОЙ ПРОГРАММЫ ГОСУДАРСТВЕННЫХ </w:t>
      </w:r>
      <w:r w:rsidRPr="00B740C4">
        <w:rPr>
          <w:rFonts w:ascii="Times New Roman" w:hAnsi="Times New Roman" w:cs="Times New Roman"/>
          <w:sz w:val="28"/>
          <w:szCs w:val="28"/>
        </w:rPr>
        <w:t>ГАРАНТИЙ БЕСПЛАТНОГО</w:t>
      </w:r>
      <w:r w:rsidR="007F73F2">
        <w:rPr>
          <w:rFonts w:ascii="Times New Roman" w:hAnsi="Times New Roman" w:cs="Times New Roman"/>
          <w:sz w:val="28"/>
          <w:szCs w:val="28"/>
        </w:rPr>
        <w:t xml:space="preserve"> ОКАЗАНИЯ ГРАЖДАНАМ МЕДИЦИНСКОЙ </w:t>
      </w:r>
      <w:r w:rsidRPr="00B740C4">
        <w:rPr>
          <w:rFonts w:ascii="Times New Roman" w:hAnsi="Times New Roman" w:cs="Times New Roman"/>
          <w:sz w:val="28"/>
          <w:szCs w:val="28"/>
        </w:rPr>
        <w:t>ПОМОЩИ В АРХАНГЕЛЬСКОЙ ОБЛАСТИ</w:t>
      </w:r>
    </w:p>
    <w:p w:rsidR="00EA44AA" w:rsidRPr="00B740C4" w:rsidRDefault="00EA44AA" w:rsidP="00EA44AA">
      <w:pPr>
        <w:spacing w:after="1"/>
        <w:rPr>
          <w:rFonts w:ascii="Times New Roman" w:hAnsi="Times New Roman" w:cs="Times New Roman"/>
          <w:sz w:val="28"/>
          <w:szCs w:val="28"/>
        </w:rPr>
      </w:pPr>
    </w:p>
    <w:tbl>
      <w:tblPr>
        <w:tblW w:w="9354" w:type="dxa"/>
        <w:jc w:val="center"/>
        <w:shd w:val="clear" w:color="auto" w:fill="FFFFFF" w:themeFill="background1"/>
        <w:tblCellMar>
          <w:top w:w="113" w:type="dxa"/>
          <w:left w:w="113" w:type="dxa"/>
          <w:bottom w:w="113" w:type="dxa"/>
          <w:right w:w="113" w:type="dxa"/>
        </w:tblCellMar>
        <w:tblLook w:val="04A0"/>
      </w:tblPr>
      <w:tblGrid>
        <w:gridCol w:w="9354"/>
      </w:tblGrid>
      <w:tr w:rsidR="00EA44AA" w:rsidRPr="00B740C4" w:rsidTr="00763184">
        <w:trPr>
          <w:jc w:val="center"/>
        </w:trPr>
        <w:tc>
          <w:tcPr>
            <w:tcW w:w="9294" w:type="dxa"/>
            <w:shd w:val="clear" w:color="auto" w:fill="FFFFFF" w:themeFill="background1"/>
          </w:tcPr>
          <w:p w:rsidR="00EA44AA" w:rsidRPr="007F73F2" w:rsidRDefault="00EA44AA" w:rsidP="00901226">
            <w:pPr>
              <w:pStyle w:val="ConsPlusNormal"/>
              <w:jc w:val="center"/>
              <w:rPr>
                <w:rFonts w:ascii="Times New Roman" w:hAnsi="Times New Roman" w:cs="Times New Roman"/>
                <w:szCs w:val="22"/>
              </w:rPr>
            </w:pPr>
            <w:r w:rsidRPr="007F73F2">
              <w:rPr>
                <w:rFonts w:ascii="Times New Roman" w:hAnsi="Times New Roman" w:cs="Times New Roman"/>
                <w:szCs w:val="22"/>
              </w:rPr>
              <w:t>Список изменяющих документов</w:t>
            </w:r>
          </w:p>
          <w:p w:rsidR="00EA44AA" w:rsidRPr="007F73F2" w:rsidRDefault="00EA44AA" w:rsidP="00901226">
            <w:pPr>
              <w:pStyle w:val="ConsPlusNormal"/>
              <w:jc w:val="center"/>
              <w:rPr>
                <w:rFonts w:ascii="Times New Roman" w:hAnsi="Times New Roman" w:cs="Times New Roman"/>
                <w:szCs w:val="22"/>
              </w:rPr>
            </w:pPr>
            <w:proofErr w:type="gramStart"/>
            <w:r w:rsidRPr="007F73F2">
              <w:rPr>
                <w:rFonts w:ascii="Times New Roman" w:hAnsi="Times New Roman" w:cs="Times New Roman"/>
                <w:szCs w:val="22"/>
              </w:rPr>
              <w:t xml:space="preserve">(введено </w:t>
            </w:r>
            <w:hyperlink r:id="rId61" w:history="1">
              <w:r w:rsidRPr="007F73F2">
                <w:rPr>
                  <w:rFonts w:ascii="Times New Roman" w:hAnsi="Times New Roman" w:cs="Times New Roman"/>
                  <w:szCs w:val="22"/>
                </w:rPr>
                <w:t>постановлением</w:t>
              </w:r>
            </w:hyperlink>
            <w:r w:rsidRPr="007F73F2">
              <w:rPr>
                <w:rFonts w:ascii="Times New Roman" w:hAnsi="Times New Roman" w:cs="Times New Roman"/>
                <w:szCs w:val="22"/>
              </w:rPr>
              <w:t xml:space="preserve"> Правительства Архангельской области</w:t>
            </w:r>
            <w:proofErr w:type="gramEnd"/>
          </w:p>
          <w:p w:rsidR="00EA44AA" w:rsidRPr="007F73F2" w:rsidRDefault="00EA44AA" w:rsidP="00901226">
            <w:pPr>
              <w:pStyle w:val="ConsPlusNormal"/>
              <w:jc w:val="center"/>
              <w:rPr>
                <w:rFonts w:ascii="Times New Roman" w:hAnsi="Times New Roman" w:cs="Times New Roman"/>
                <w:szCs w:val="22"/>
              </w:rPr>
            </w:pPr>
            <w:r w:rsidRPr="007F73F2">
              <w:rPr>
                <w:rFonts w:ascii="Times New Roman" w:hAnsi="Times New Roman" w:cs="Times New Roman"/>
                <w:szCs w:val="22"/>
              </w:rPr>
              <w:t>от 14.02.2017 N 58-пп;</w:t>
            </w:r>
          </w:p>
          <w:p w:rsidR="00EA44AA" w:rsidRPr="007F73F2" w:rsidRDefault="00EA44AA" w:rsidP="00901226">
            <w:pPr>
              <w:pStyle w:val="ConsPlusNormal"/>
              <w:jc w:val="center"/>
              <w:rPr>
                <w:rFonts w:ascii="Times New Roman" w:hAnsi="Times New Roman" w:cs="Times New Roman"/>
                <w:szCs w:val="22"/>
              </w:rPr>
            </w:pPr>
            <w:r w:rsidRPr="007F73F2">
              <w:rPr>
                <w:rFonts w:ascii="Times New Roman" w:hAnsi="Times New Roman" w:cs="Times New Roman"/>
                <w:szCs w:val="22"/>
              </w:rPr>
              <w:t>в ред. постановлений Правительства Архангельской области</w:t>
            </w:r>
          </w:p>
          <w:p w:rsidR="00EA44AA" w:rsidRPr="00B740C4" w:rsidRDefault="00EA44AA" w:rsidP="00901226">
            <w:pPr>
              <w:pStyle w:val="ConsPlusNormal"/>
              <w:jc w:val="center"/>
              <w:rPr>
                <w:rFonts w:ascii="Times New Roman" w:hAnsi="Times New Roman" w:cs="Times New Roman"/>
                <w:sz w:val="28"/>
                <w:szCs w:val="28"/>
              </w:rPr>
            </w:pPr>
            <w:r w:rsidRPr="007F73F2">
              <w:rPr>
                <w:rFonts w:ascii="Times New Roman" w:hAnsi="Times New Roman" w:cs="Times New Roman"/>
                <w:szCs w:val="22"/>
              </w:rPr>
              <w:t xml:space="preserve">от 30.05.2017 </w:t>
            </w:r>
            <w:hyperlink r:id="rId62" w:history="1">
              <w:r w:rsidRPr="007F73F2">
                <w:rPr>
                  <w:rFonts w:ascii="Times New Roman" w:hAnsi="Times New Roman" w:cs="Times New Roman"/>
                  <w:szCs w:val="22"/>
                </w:rPr>
                <w:t>N 222-пп</w:t>
              </w:r>
            </w:hyperlink>
            <w:r w:rsidRPr="007F73F2">
              <w:rPr>
                <w:rFonts w:ascii="Times New Roman" w:hAnsi="Times New Roman" w:cs="Times New Roman"/>
                <w:szCs w:val="22"/>
              </w:rPr>
              <w:t xml:space="preserve">, от 26.09.2017 </w:t>
            </w:r>
            <w:hyperlink r:id="rId63" w:history="1">
              <w:r w:rsidRPr="007F73F2">
                <w:rPr>
                  <w:rFonts w:ascii="Times New Roman" w:hAnsi="Times New Roman" w:cs="Times New Roman"/>
                  <w:szCs w:val="22"/>
                </w:rPr>
                <w:t>N 383-пп</w:t>
              </w:r>
            </w:hyperlink>
            <w:r w:rsidRPr="007F73F2">
              <w:rPr>
                <w:rFonts w:ascii="Times New Roman" w:hAnsi="Times New Roman" w:cs="Times New Roman"/>
                <w:szCs w:val="22"/>
              </w:rPr>
              <w:t xml:space="preserve">, от 12.01.2018 </w:t>
            </w:r>
            <w:hyperlink r:id="rId64" w:history="1">
              <w:r w:rsidRPr="007F73F2">
                <w:rPr>
                  <w:rFonts w:ascii="Times New Roman" w:hAnsi="Times New Roman" w:cs="Times New Roman"/>
                  <w:szCs w:val="22"/>
                </w:rPr>
                <w:t>N 4-пп</w:t>
              </w:r>
            </w:hyperlink>
            <w:r w:rsidRPr="007F73F2">
              <w:rPr>
                <w:rFonts w:ascii="Times New Roman" w:hAnsi="Times New Roman" w:cs="Times New Roman"/>
                <w:szCs w:val="22"/>
              </w:rPr>
              <w:t>)</w:t>
            </w:r>
          </w:p>
        </w:tc>
      </w:tr>
    </w:tbl>
    <w:p w:rsidR="00EA44AA" w:rsidRPr="00B740C4" w:rsidRDefault="00EA44AA" w:rsidP="00EA44AA">
      <w:pPr>
        <w:pStyle w:val="ConsPlusNormal"/>
        <w:jc w:val="both"/>
        <w:rPr>
          <w:rFonts w:ascii="Times New Roman" w:hAnsi="Times New Roman" w:cs="Times New Roman"/>
          <w:sz w:val="28"/>
          <w:szCs w:val="28"/>
        </w:rPr>
      </w:pPr>
    </w:p>
    <w:p w:rsidR="00EA44AA" w:rsidRPr="00B740C4" w:rsidRDefault="00EA44AA" w:rsidP="00EA44AA">
      <w:pPr>
        <w:pStyle w:val="ConsPlusTitle"/>
        <w:jc w:val="center"/>
        <w:outlineLvl w:val="1"/>
        <w:rPr>
          <w:rFonts w:ascii="Times New Roman" w:hAnsi="Times New Roman" w:cs="Times New Roman"/>
          <w:sz w:val="28"/>
          <w:szCs w:val="28"/>
        </w:rPr>
      </w:pPr>
      <w:r w:rsidRPr="00B740C4">
        <w:rPr>
          <w:rFonts w:ascii="Times New Roman" w:hAnsi="Times New Roman" w:cs="Times New Roman"/>
          <w:sz w:val="28"/>
          <w:szCs w:val="28"/>
        </w:rPr>
        <w:t>I. Общие положения</w:t>
      </w:r>
    </w:p>
    <w:p w:rsidR="00EA44AA" w:rsidRPr="00B740C4" w:rsidRDefault="00EA44AA" w:rsidP="00EA44AA">
      <w:pPr>
        <w:pStyle w:val="ConsPlusNormal"/>
        <w:jc w:val="both"/>
        <w:rPr>
          <w:rFonts w:ascii="Times New Roman" w:hAnsi="Times New Roman" w:cs="Times New Roman"/>
          <w:sz w:val="28"/>
          <w:szCs w:val="28"/>
        </w:rPr>
      </w:pPr>
    </w:p>
    <w:p w:rsidR="00EA44AA" w:rsidRPr="00B740C4" w:rsidRDefault="00EA44AA" w:rsidP="00EA44AA">
      <w:pPr>
        <w:pStyle w:val="ConsPlusNormal"/>
        <w:ind w:firstLine="540"/>
        <w:jc w:val="both"/>
        <w:rPr>
          <w:rFonts w:ascii="Times New Roman" w:hAnsi="Times New Roman" w:cs="Times New Roman"/>
          <w:sz w:val="28"/>
          <w:szCs w:val="28"/>
        </w:rPr>
      </w:pPr>
      <w:bookmarkStart w:id="14" w:name="P12840"/>
      <w:bookmarkEnd w:id="14"/>
      <w:r w:rsidRPr="00B740C4">
        <w:rPr>
          <w:rFonts w:ascii="Times New Roman" w:hAnsi="Times New Roman" w:cs="Times New Roman"/>
          <w:sz w:val="28"/>
          <w:szCs w:val="28"/>
        </w:rPr>
        <w:t xml:space="preserve">1. </w:t>
      </w:r>
      <w:proofErr w:type="gramStart"/>
      <w:r w:rsidRPr="00B740C4">
        <w:rPr>
          <w:rFonts w:ascii="Times New Roman" w:hAnsi="Times New Roman" w:cs="Times New Roman"/>
          <w:sz w:val="28"/>
          <w:szCs w:val="28"/>
        </w:rPr>
        <w:t xml:space="preserve">Настоящее Положение, разработанное в соответствии со </w:t>
      </w:r>
      <w:hyperlink r:id="rId65" w:history="1">
        <w:r w:rsidRPr="00B740C4">
          <w:rPr>
            <w:rFonts w:ascii="Times New Roman" w:hAnsi="Times New Roman" w:cs="Times New Roman"/>
            <w:sz w:val="28"/>
            <w:szCs w:val="28"/>
          </w:rPr>
          <w:t>статьей 78</w:t>
        </w:r>
      </w:hyperlink>
      <w:r w:rsidRPr="00B740C4">
        <w:rPr>
          <w:rFonts w:ascii="Times New Roman" w:hAnsi="Times New Roman" w:cs="Times New Roman"/>
          <w:sz w:val="28"/>
          <w:szCs w:val="28"/>
        </w:rPr>
        <w:t xml:space="preserve"> Бюджетного кодекса Российской Федерации, общими </w:t>
      </w:r>
      <w:hyperlink r:id="rId66" w:history="1">
        <w:r w:rsidRPr="00B740C4">
          <w:rPr>
            <w:rFonts w:ascii="Times New Roman" w:hAnsi="Times New Roman" w:cs="Times New Roman"/>
            <w:sz w:val="28"/>
            <w:szCs w:val="28"/>
          </w:rPr>
          <w:t>требованиями</w:t>
        </w:r>
      </w:hyperlink>
      <w:r w:rsidRPr="00B740C4">
        <w:rPr>
          <w:rFonts w:ascii="Times New Roman" w:hAnsi="Times New Roman" w:cs="Times New Roman"/>
          <w:sz w:val="28"/>
          <w:szCs w:val="28"/>
        </w:rPr>
        <w:t xml:space="preserve">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утвержденными постановлением Правительства Российской Федерации от 6 сентября 2016 года N 887, государственной </w:t>
      </w:r>
      <w:hyperlink w:anchor="P59" w:history="1">
        <w:r w:rsidRPr="00B740C4">
          <w:rPr>
            <w:rFonts w:ascii="Times New Roman" w:hAnsi="Times New Roman" w:cs="Times New Roman"/>
            <w:sz w:val="28"/>
            <w:szCs w:val="28"/>
          </w:rPr>
          <w:t>программой</w:t>
        </w:r>
      </w:hyperlink>
      <w:r w:rsidRPr="00B740C4">
        <w:rPr>
          <w:rFonts w:ascii="Times New Roman" w:hAnsi="Times New Roman" w:cs="Times New Roman"/>
          <w:sz w:val="28"/>
          <w:szCs w:val="28"/>
        </w:rPr>
        <w:t xml:space="preserve"> Архангельской области "Развитие здравоохранения</w:t>
      </w:r>
      <w:proofErr w:type="gramEnd"/>
      <w:r w:rsidRPr="00B740C4">
        <w:rPr>
          <w:rFonts w:ascii="Times New Roman" w:hAnsi="Times New Roman" w:cs="Times New Roman"/>
          <w:sz w:val="28"/>
          <w:szCs w:val="28"/>
        </w:rPr>
        <w:t xml:space="preserve"> </w:t>
      </w:r>
      <w:proofErr w:type="gramStart"/>
      <w:r w:rsidRPr="00B740C4">
        <w:rPr>
          <w:rFonts w:ascii="Times New Roman" w:hAnsi="Times New Roman" w:cs="Times New Roman"/>
          <w:sz w:val="28"/>
          <w:szCs w:val="28"/>
        </w:rPr>
        <w:t xml:space="preserve">Архангельской области (2013 - 2020 годы)", утвержденной постановлением Правительства Архангельской области от 12 октября 2012 года N 462-пп (далее - Программа), устанавливает порядок и условия предоставления субсидий на возмещение части затрат, связанных с оказанием скорой медицинской помощи вне медицинской организации гражданам, не застрахованным по обязательному медицинскому </w:t>
      </w:r>
      <w:r w:rsidRPr="00B740C4">
        <w:rPr>
          <w:rFonts w:ascii="Times New Roman" w:hAnsi="Times New Roman" w:cs="Times New Roman"/>
          <w:sz w:val="28"/>
          <w:szCs w:val="28"/>
        </w:rPr>
        <w:lastRenderedPageBreak/>
        <w:t>страхованию, а также при заболеваниях, не включенных в базовую программу обязательного медицинского страхования, юридическими лицами (за</w:t>
      </w:r>
      <w:proofErr w:type="gramEnd"/>
      <w:r w:rsidRPr="00B740C4">
        <w:rPr>
          <w:rFonts w:ascii="Times New Roman" w:hAnsi="Times New Roman" w:cs="Times New Roman"/>
          <w:sz w:val="28"/>
          <w:szCs w:val="28"/>
        </w:rPr>
        <w:t xml:space="preserve"> исключением государственных учреждений) и индивидуальными предпринимателями, участвующими в реализации территориальной программы государственных гарантий бесплатного оказания гражданам медицинской помощи в Архангельской области (далее соответственно - субсидии, заявитель).</w:t>
      </w:r>
    </w:p>
    <w:p w:rsidR="00EA44AA" w:rsidRPr="00B740C4" w:rsidRDefault="00EA44AA" w:rsidP="00EA44AA">
      <w:pPr>
        <w:pStyle w:val="ConsPlusNormal"/>
        <w:spacing w:before="220"/>
        <w:ind w:firstLine="540"/>
        <w:jc w:val="both"/>
        <w:rPr>
          <w:rFonts w:ascii="Times New Roman" w:hAnsi="Times New Roman" w:cs="Times New Roman"/>
          <w:sz w:val="28"/>
          <w:szCs w:val="28"/>
        </w:rPr>
      </w:pPr>
      <w:r w:rsidRPr="00B740C4">
        <w:rPr>
          <w:rFonts w:ascii="Times New Roman" w:hAnsi="Times New Roman" w:cs="Times New Roman"/>
          <w:sz w:val="28"/>
          <w:szCs w:val="28"/>
        </w:rPr>
        <w:t>2. Главным распорядителем средств областного бюджета, осуществляющим предоставление субсидий, является министерство здравоохранения Архангельской области (далее - министерство).</w:t>
      </w:r>
    </w:p>
    <w:p w:rsidR="00EA44AA" w:rsidRPr="00B740C4" w:rsidRDefault="00EA44AA" w:rsidP="00EA44AA">
      <w:pPr>
        <w:pStyle w:val="ConsPlusNormal"/>
        <w:spacing w:before="220"/>
        <w:ind w:firstLine="540"/>
        <w:jc w:val="both"/>
        <w:rPr>
          <w:rFonts w:ascii="Times New Roman" w:hAnsi="Times New Roman" w:cs="Times New Roman"/>
          <w:sz w:val="28"/>
          <w:szCs w:val="28"/>
        </w:rPr>
      </w:pPr>
      <w:r w:rsidRPr="00B740C4">
        <w:rPr>
          <w:rFonts w:ascii="Times New Roman" w:hAnsi="Times New Roman" w:cs="Times New Roman"/>
          <w:sz w:val="28"/>
          <w:szCs w:val="28"/>
        </w:rPr>
        <w:t>3. Предоставление субсидий осуществляется в пределах бюджетных ассигнований, предусмотренных в областном бюджете, и лимитов бюджетных обязательств, доведенных в установленном порядке до министерства на предоставление субсидий.</w:t>
      </w:r>
    </w:p>
    <w:p w:rsidR="00EA44AA" w:rsidRPr="00B740C4" w:rsidRDefault="00EA44AA" w:rsidP="00EA44AA">
      <w:pPr>
        <w:pStyle w:val="ConsPlusNormal"/>
        <w:spacing w:before="220"/>
        <w:ind w:firstLine="540"/>
        <w:jc w:val="both"/>
        <w:rPr>
          <w:rFonts w:ascii="Times New Roman" w:hAnsi="Times New Roman" w:cs="Times New Roman"/>
          <w:sz w:val="28"/>
          <w:szCs w:val="28"/>
        </w:rPr>
      </w:pPr>
      <w:bookmarkStart w:id="15" w:name="P12843"/>
      <w:bookmarkEnd w:id="15"/>
      <w:r w:rsidRPr="00B740C4">
        <w:rPr>
          <w:rFonts w:ascii="Times New Roman" w:hAnsi="Times New Roman" w:cs="Times New Roman"/>
          <w:sz w:val="28"/>
          <w:szCs w:val="28"/>
        </w:rPr>
        <w:t>4. Заявители должны соответствовать следующим условиям:</w:t>
      </w:r>
    </w:p>
    <w:p w:rsidR="00EA44AA" w:rsidRPr="00B740C4" w:rsidRDefault="00EA44AA" w:rsidP="00EA44AA">
      <w:pPr>
        <w:pStyle w:val="ConsPlusNormal"/>
        <w:spacing w:before="220"/>
        <w:ind w:firstLine="540"/>
        <w:jc w:val="both"/>
        <w:rPr>
          <w:rFonts w:ascii="Times New Roman" w:hAnsi="Times New Roman" w:cs="Times New Roman"/>
          <w:sz w:val="28"/>
          <w:szCs w:val="28"/>
        </w:rPr>
      </w:pPr>
      <w:r w:rsidRPr="00B740C4">
        <w:rPr>
          <w:rFonts w:ascii="Times New Roman" w:hAnsi="Times New Roman" w:cs="Times New Roman"/>
          <w:sz w:val="28"/>
          <w:szCs w:val="28"/>
        </w:rPr>
        <w:t xml:space="preserve">1) должны быть включены в реестр медицинских организаций, осуществляющих деятельность в сфере обязательного медицинского страхования в соответствии с </w:t>
      </w:r>
      <w:hyperlink r:id="rId67" w:history="1">
        <w:r w:rsidRPr="00B740C4">
          <w:rPr>
            <w:rFonts w:ascii="Times New Roman" w:hAnsi="Times New Roman" w:cs="Times New Roman"/>
            <w:sz w:val="28"/>
            <w:szCs w:val="28"/>
          </w:rPr>
          <w:t>пунктом 2 статьи 15</w:t>
        </w:r>
      </w:hyperlink>
      <w:r w:rsidRPr="00B740C4">
        <w:rPr>
          <w:rFonts w:ascii="Times New Roman" w:hAnsi="Times New Roman" w:cs="Times New Roman"/>
          <w:sz w:val="28"/>
          <w:szCs w:val="28"/>
        </w:rPr>
        <w:t xml:space="preserve"> Федерального закона от 29 ноября 2010 года N 326-ФЗ "Об обязательном медицинском страховании в Российской Федерации";</w:t>
      </w:r>
    </w:p>
    <w:p w:rsidR="00EA44AA" w:rsidRPr="00B740C4" w:rsidRDefault="00EA44AA" w:rsidP="00EA44AA">
      <w:pPr>
        <w:pStyle w:val="ConsPlusNormal"/>
        <w:spacing w:before="220"/>
        <w:ind w:firstLine="540"/>
        <w:jc w:val="both"/>
        <w:rPr>
          <w:rFonts w:ascii="Times New Roman" w:hAnsi="Times New Roman" w:cs="Times New Roman"/>
          <w:sz w:val="28"/>
          <w:szCs w:val="28"/>
        </w:rPr>
      </w:pPr>
      <w:r w:rsidRPr="00B740C4">
        <w:rPr>
          <w:rFonts w:ascii="Times New Roman" w:hAnsi="Times New Roman" w:cs="Times New Roman"/>
          <w:sz w:val="28"/>
          <w:szCs w:val="28"/>
        </w:rPr>
        <w:t xml:space="preserve">2) осуществляют деятельность в соответствии с </w:t>
      </w:r>
      <w:hyperlink r:id="rId68" w:history="1">
        <w:r w:rsidRPr="00B740C4">
          <w:rPr>
            <w:rFonts w:ascii="Times New Roman" w:hAnsi="Times New Roman" w:cs="Times New Roman"/>
            <w:sz w:val="28"/>
            <w:szCs w:val="28"/>
          </w:rPr>
          <w:t>Порядком</w:t>
        </w:r>
      </w:hyperlink>
      <w:r w:rsidRPr="00B740C4">
        <w:rPr>
          <w:rFonts w:ascii="Times New Roman" w:hAnsi="Times New Roman" w:cs="Times New Roman"/>
          <w:sz w:val="28"/>
          <w:szCs w:val="28"/>
        </w:rPr>
        <w:t xml:space="preserve"> оказания скорой, в том числе скорой специализированной, медицинской помощи, утвержденным приказом Министерства здравоохранения Российской Федерации от 20 июня 2013 года N 388н (далее - Порядок оказания скорой медицинской помощи), и на основе стандартов медицинской помощи;</w:t>
      </w:r>
    </w:p>
    <w:p w:rsidR="00EA44AA" w:rsidRPr="00B740C4" w:rsidRDefault="00EA44AA" w:rsidP="00EA44AA">
      <w:pPr>
        <w:pStyle w:val="ConsPlusNormal"/>
        <w:spacing w:before="220"/>
        <w:ind w:firstLine="540"/>
        <w:jc w:val="both"/>
        <w:rPr>
          <w:rFonts w:ascii="Times New Roman" w:hAnsi="Times New Roman" w:cs="Times New Roman"/>
          <w:sz w:val="28"/>
          <w:szCs w:val="28"/>
        </w:rPr>
      </w:pPr>
      <w:r w:rsidRPr="00B740C4">
        <w:rPr>
          <w:rFonts w:ascii="Times New Roman" w:hAnsi="Times New Roman" w:cs="Times New Roman"/>
          <w:sz w:val="28"/>
          <w:szCs w:val="28"/>
        </w:rPr>
        <w:t>3) при реализации территориальной программы государственных гарантий бесплатного оказания гражданам медицинской помощи в Архангельской области при оказании скорой медицинской помощи должны осуществлять деятельность в рамках системы единого номера вызова скорой медицинской помощи;</w:t>
      </w:r>
    </w:p>
    <w:p w:rsidR="00EA44AA" w:rsidRPr="00B740C4" w:rsidRDefault="00EA44AA" w:rsidP="00EA44AA">
      <w:pPr>
        <w:pStyle w:val="ConsPlusNormal"/>
        <w:spacing w:before="220"/>
        <w:ind w:firstLine="540"/>
        <w:jc w:val="both"/>
        <w:rPr>
          <w:rFonts w:ascii="Times New Roman" w:hAnsi="Times New Roman" w:cs="Times New Roman"/>
          <w:sz w:val="28"/>
          <w:szCs w:val="28"/>
        </w:rPr>
      </w:pPr>
      <w:bookmarkStart w:id="16" w:name="P12847"/>
      <w:bookmarkEnd w:id="16"/>
      <w:r w:rsidRPr="00B740C4">
        <w:rPr>
          <w:rFonts w:ascii="Times New Roman" w:hAnsi="Times New Roman" w:cs="Times New Roman"/>
          <w:sz w:val="28"/>
          <w:szCs w:val="28"/>
        </w:rPr>
        <w:t>4)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EA44AA" w:rsidRPr="00B740C4" w:rsidRDefault="00EA44AA" w:rsidP="00763184">
      <w:pPr>
        <w:pStyle w:val="ConsPlusNormal"/>
        <w:spacing w:before="220"/>
        <w:ind w:firstLine="540"/>
        <w:jc w:val="both"/>
        <w:rPr>
          <w:rFonts w:ascii="Times New Roman" w:hAnsi="Times New Roman" w:cs="Times New Roman"/>
          <w:sz w:val="28"/>
          <w:szCs w:val="28"/>
        </w:rPr>
      </w:pPr>
      <w:r w:rsidRPr="00B740C4">
        <w:rPr>
          <w:rFonts w:ascii="Times New Roman" w:hAnsi="Times New Roman" w:cs="Times New Roman"/>
          <w:sz w:val="28"/>
          <w:szCs w:val="28"/>
        </w:rPr>
        <w:t xml:space="preserve">5) должна отсутствовать просроченная задолженность по возврату в областной бюджет субсидий, бюджетных инвестиций, </w:t>
      </w:r>
      <w:proofErr w:type="gramStart"/>
      <w:r w:rsidRPr="00B740C4">
        <w:rPr>
          <w:rFonts w:ascii="Times New Roman" w:hAnsi="Times New Roman" w:cs="Times New Roman"/>
          <w:sz w:val="28"/>
          <w:szCs w:val="28"/>
        </w:rPr>
        <w:t>предоставленных</w:t>
      </w:r>
      <w:proofErr w:type="gramEnd"/>
      <w:r w:rsidRPr="00B740C4">
        <w:rPr>
          <w:rFonts w:ascii="Times New Roman" w:hAnsi="Times New Roman" w:cs="Times New Roman"/>
          <w:sz w:val="28"/>
          <w:szCs w:val="28"/>
        </w:rPr>
        <w:t xml:space="preserve"> в том числе в соответствии с иными правовыми актами, и иная просроченная задолженность перед областным бю</w:t>
      </w:r>
      <w:r w:rsidR="00763184" w:rsidRPr="00B740C4">
        <w:rPr>
          <w:rFonts w:ascii="Times New Roman" w:hAnsi="Times New Roman" w:cs="Times New Roman"/>
          <w:sz w:val="28"/>
          <w:szCs w:val="28"/>
        </w:rPr>
        <w:t>джетом;</w:t>
      </w:r>
    </w:p>
    <w:p w:rsidR="00EA44AA" w:rsidRPr="00B740C4" w:rsidRDefault="00EA44AA" w:rsidP="00EA44AA">
      <w:pPr>
        <w:pStyle w:val="ConsPlusNormal"/>
        <w:spacing w:before="220"/>
        <w:ind w:firstLine="540"/>
        <w:jc w:val="both"/>
        <w:rPr>
          <w:rFonts w:ascii="Times New Roman" w:hAnsi="Times New Roman" w:cs="Times New Roman"/>
          <w:sz w:val="28"/>
          <w:szCs w:val="28"/>
        </w:rPr>
      </w:pPr>
      <w:r w:rsidRPr="00B740C4">
        <w:rPr>
          <w:rFonts w:ascii="Times New Roman" w:hAnsi="Times New Roman" w:cs="Times New Roman"/>
          <w:sz w:val="28"/>
          <w:szCs w:val="28"/>
        </w:rPr>
        <w:lastRenderedPageBreak/>
        <w:t>6) заявители - юридические лица не должны находиться в процессе реорганизации, ликвидации, банкротства, а заявители - индивидуальные предприниматели не должны прекратить деятельность в качестве индивидуального предпринимателя;</w:t>
      </w:r>
    </w:p>
    <w:p w:rsidR="00EA44AA" w:rsidRPr="00B740C4" w:rsidRDefault="00EA44AA" w:rsidP="00EA44AA">
      <w:pPr>
        <w:pStyle w:val="ConsPlusNormal"/>
        <w:spacing w:before="220"/>
        <w:ind w:firstLine="540"/>
        <w:jc w:val="both"/>
        <w:rPr>
          <w:rFonts w:ascii="Times New Roman" w:hAnsi="Times New Roman" w:cs="Times New Roman"/>
          <w:sz w:val="28"/>
          <w:szCs w:val="28"/>
        </w:rPr>
      </w:pPr>
      <w:proofErr w:type="gramStart"/>
      <w:r w:rsidRPr="00B740C4">
        <w:rPr>
          <w:rFonts w:ascii="Times New Roman" w:hAnsi="Times New Roman" w:cs="Times New Roman"/>
          <w:sz w:val="28"/>
          <w:szCs w:val="28"/>
        </w:rPr>
        <w:t>7)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proofErr w:type="spellStart"/>
      <w:r w:rsidRPr="00B740C4">
        <w:rPr>
          <w:rFonts w:ascii="Times New Roman" w:hAnsi="Times New Roman" w:cs="Times New Roman"/>
          <w:sz w:val="28"/>
          <w:szCs w:val="28"/>
        </w:rPr>
        <w:t>офшорные</w:t>
      </w:r>
      <w:proofErr w:type="spellEnd"/>
      <w:r w:rsidRPr="00B740C4">
        <w:rPr>
          <w:rFonts w:ascii="Times New Roman" w:hAnsi="Times New Roman" w:cs="Times New Roman"/>
          <w:sz w:val="28"/>
          <w:szCs w:val="28"/>
        </w:rPr>
        <w:t xml:space="preserve"> зоны) в</w:t>
      </w:r>
      <w:proofErr w:type="gramEnd"/>
      <w:r w:rsidRPr="00B740C4">
        <w:rPr>
          <w:rFonts w:ascii="Times New Roman" w:hAnsi="Times New Roman" w:cs="Times New Roman"/>
          <w:sz w:val="28"/>
          <w:szCs w:val="28"/>
        </w:rPr>
        <w:t xml:space="preserve"> </w:t>
      </w:r>
      <w:proofErr w:type="gramStart"/>
      <w:r w:rsidRPr="00B740C4">
        <w:rPr>
          <w:rFonts w:ascii="Times New Roman" w:hAnsi="Times New Roman" w:cs="Times New Roman"/>
          <w:sz w:val="28"/>
          <w:szCs w:val="28"/>
        </w:rPr>
        <w:t>отношении</w:t>
      </w:r>
      <w:proofErr w:type="gramEnd"/>
      <w:r w:rsidRPr="00B740C4">
        <w:rPr>
          <w:rFonts w:ascii="Times New Roman" w:hAnsi="Times New Roman" w:cs="Times New Roman"/>
          <w:sz w:val="28"/>
          <w:szCs w:val="28"/>
        </w:rPr>
        <w:t xml:space="preserve"> таких юридических лиц, в совокупности превышает 50 процентов;</w:t>
      </w:r>
    </w:p>
    <w:p w:rsidR="00EA44AA" w:rsidRPr="00B740C4" w:rsidRDefault="00EA44AA" w:rsidP="00EA44AA">
      <w:pPr>
        <w:pStyle w:val="ConsPlusNormal"/>
        <w:spacing w:before="220"/>
        <w:ind w:firstLine="540"/>
        <w:jc w:val="both"/>
        <w:rPr>
          <w:rFonts w:ascii="Times New Roman" w:hAnsi="Times New Roman" w:cs="Times New Roman"/>
          <w:sz w:val="28"/>
          <w:szCs w:val="28"/>
        </w:rPr>
      </w:pPr>
      <w:bookmarkStart w:id="17" w:name="P12854"/>
      <w:bookmarkEnd w:id="17"/>
      <w:r w:rsidRPr="00B740C4">
        <w:rPr>
          <w:rFonts w:ascii="Times New Roman" w:hAnsi="Times New Roman" w:cs="Times New Roman"/>
          <w:sz w:val="28"/>
          <w:szCs w:val="28"/>
        </w:rPr>
        <w:t xml:space="preserve">8) не должны получать средства из областного бюджета в соответствии с иными нормативными правовыми актами Архангельской области на цели, указанные в </w:t>
      </w:r>
      <w:hyperlink w:anchor="P12840" w:history="1">
        <w:r w:rsidRPr="00B740C4">
          <w:rPr>
            <w:rFonts w:ascii="Times New Roman" w:hAnsi="Times New Roman" w:cs="Times New Roman"/>
            <w:sz w:val="28"/>
            <w:szCs w:val="28"/>
          </w:rPr>
          <w:t>пункте 1</w:t>
        </w:r>
      </w:hyperlink>
      <w:r w:rsidRPr="00B740C4">
        <w:rPr>
          <w:rFonts w:ascii="Times New Roman" w:hAnsi="Times New Roman" w:cs="Times New Roman"/>
          <w:sz w:val="28"/>
          <w:szCs w:val="28"/>
        </w:rPr>
        <w:t xml:space="preserve"> настоящего Положения;</w:t>
      </w:r>
    </w:p>
    <w:p w:rsidR="00EA44AA" w:rsidRPr="00B740C4" w:rsidRDefault="00EA44AA" w:rsidP="00EA44AA">
      <w:pPr>
        <w:pStyle w:val="ConsPlusNormal"/>
        <w:spacing w:before="220"/>
        <w:ind w:firstLine="540"/>
        <w:jc w:val="both"/>
        <w:rPr>
          <w:rFonts w:ascii="Times New Roman" w:hAnsi="Times New Roman" w:cs="Times New Roman"/>
          <w:sz w:val="28"/>
          <w:szCs w:val="28"/>
        </w:rPr>
      </w:pPr>
      <w:r w:rsidRPr="00B740C4">
        <w:rPr>
          <w:rFonts w:ascii="Times New Roman" w:hAnsi="Times New Roman" w:cs="Times New Roman"/>
          <w:sz w:val="28"/>
          <w:szCs w:val="28"/>
        </w:rPr>
        <w:t>9) не должны являться государственными учреждениями.</w:t>
      </w:r>
    </w:p>
    <w:p w:rsidR="00EA44AA" w:rsidRPr="00B740C4" w:rsidRDefault="00EA44AA" w:rsidP="00EA44AA">
      <w:pPr>
        <w:pStyle w:val="ConsPlusNormal"/>
        <w:spacing w:before="220"/>
        <w:ind w:firstLine="540"/>
        <w:jc w:val="both"/>
        <w:rPr>
          <w:rFonts w:ascii="Times New Roman" w:hAnsi="Times New Roman" w:cs="Times New Roman"/>
          <w:sz w:val="28"/>
          <w:szCs w:val="28"/>
        </w:rPr>
      </w:pPr>
      <w:r w:rsidRPr="00B740C4">
        <w:rPr>
          <w:rFonts w:ascii="Times New Roman" w:hAnsi="Times New Roman" w:cs="Times New Roman"/>
          <w:sz w:val="28"/>
          <w:szCs w:val="28"/>
        </w:rPr>
        <w:t xml:space="preserve">Заявитель должен соответствовать условиям, предусмотренным </w:t>
      </w:r>
      <w:hyperlink w:anchor="P12847" w:history="1">
        <w:r w:rsidRPr="00B740C4">
          <w:rPr>
            <w:rFonts w:ascii="Times New Roman" w:hAnsi="Times New Roman" w:cs="Times New Roman"/>
            <w:sz w:val="28"/>
            <w:szCs w:val="28"/>
          </w:rPr>
          <w:t>подпунктами 4</w:t>
        </w:r>
      </w:hyperlink>
      <w:r w:rsidRPr="00B740C4">
        <w:rPr>
          <w:rFonts w:ascii="Times New Roman" w:hAnsi="Times New Roman" w:cs="Times New Roman"/>
          <w:sz w:val="28"/>
          <w:szCs w:val="28"/>
        </w:rPr>
        <w:t xml:space="preserve"> - </w:t>
      </w:r>
      <w:hyperlink w:anchor="P12854" w:history="1">
        <w:r w:rsidRPr="00B740C4">
          <w:rPr>
            <w:rFonts w:ascii="Times New Roman" w:hAnsi="Times New Roman" w:cs="Times New Roman"/>
            <w:sz w:val="28"/>
            <w:szCs w:val="28"/>
          </w:rPr>
          <w:t>8</w:t>
        </w:r>
      </w:hyperlink>
      <w:r w:rsidRPr="00B740C4">
        <w:rPr>
          <w:rFonts w:ascii="Times New Roman" w:hAnsi="Times New Roman" w:cs="Times New Roman"/>
          <w:sz w:val="28"/>
          <w:szCs w:val="28"/>
        </w:rPr>
        <w:t xml:space="preserve"> настоящего пункта, на первое число месяца, предшествующего месяцу, в котором планируется заключение соглашения о предоставлении субсидии (далее - соглашение).</w:t>
      </w:r>
    </w:p>
    <w:p w:rsidR="00EA44AA" w:rsidRPr="00B740C4" w:rsidRDefault="00EA44AA" w:rsidP="00EA44AA">
      <w:pPr>
        <w:pStyle w:val="ConsPlusNormal"/>
        <w:jc w:val="both"/>
        <w:rPr>
          <w:rFonts w:ascii="Times New Roman" w:hAnsi="Times New Roman" w:cs="Times New Roman"/>
          <w:sz w:val="28"/>
          <w:szCs w:val="28"/>
        </w:rPr>
      </w:pPr>
    </w:p>
    <w:p w:rsidR="00EA44AA" w:rsidRPr="00B740C4" w:rsidRDefault="00EA44AA" w:rsidP="00EA44AA">
      <w:pPr>
        <w:pStyle w:val="ConsPlusTitle"/>
        <w:jc w:val="center"/>
        <w:outlineLvl w:val="1"/>
        <w:rPr>
          <w:rFonts w:ascii="Times New Roman" w:hAnsi="Times New Roman" w:cs="Times New Roman"/>
          <w:sz w:val="28"/>
          <w:szCs w:val="28"/>
        </w:rPr>
      </w:pPr>
      <w:r w:rsidRPr="00B740C4">
        <w:rPr>
          <w:rFonts w:ascii="Times New Roman" w:hAnsi="Times New Roman" w:cs="Times New Roman"/>
          <w:sz w:val="28"/>
          <w:szCs w:val="28"/>
        </w:rPr>
        <w:t>II. Условия заключения соглашения и предоставления субсидий</w:t>
      </w:r>
    </w:p>
    <w:p w:rsidR="00EA44AA" w:rsidRPr="00B740C4" w:rsidRDefault="00EA44AA" w:rsidP="00EA44AA">
      <w:pPr>
        <w:pStyle w:val="ConsPlusNormal"/>
        <w:jc w:val="both"/>
        <w:rPr>
          <w:rFonts w:ascii="Times New Roman" w:hAnsi="Times New Roman" w:cs="Times New Roman"/>
          <w:sz w:val="28"/>
          <w:szCs w:val="28"/>
        </w:rPr>
      </w:pPr>
    </w:p>
    <w:p w:rsidR="00EA44AA" w:rsidRPr="00B740C4" w:rsidRDefault="00EA44AA" w:rsidP="00EA44AA">
      <w:pPr>
        <w:pStyle w:val="ConsPlusNormal"/>
        <w:ind w:firstLine="540"/>
        <w:jc w:val="both"/>
        <w:rPr>
          <w:rFonts w:ascii="Times New Roman" w:hAnsi="Times New Roman" w:cs="Times New Roman"/>
          <w:sz w:val="28"/>
          <w:szCs w:val="28"/>
        </w:rPr>
      </w:pPr>
      <w:r w:rsidRPr="00B740C4">
        <w:rPr>
          <w:rFonts w:ascii="Times New Roman" w:hAnsi="Times New Roman" w:cs="Times New Roman"/>
          <w:sz w:val="28"/>
          <w:szCs w:val="28"/>
        </w:rPr>
        <w:t>5. Предоставление субсидий осуществляется министерством на основании заключенных с заявителями соглашений.</w:t>
      </w:r>
    </w:p>
    <w:p w:rsidR="00EA44AA" w:rsidRPr="00B740C4" w:rsidRDefault="00EA44AA" w:rsidP="00EA44AA">
      <w:pPr>
        <w:pStyle w:val="ConsPlusNormal"/>
        <w:spacing w:before="220"/>
        <w:ind w:firstLine="540"/>
        <w:jc w:val="both"/>
        <w:rPr>
          <w:rFonts w:ascii="Times New Roman" w:hAnsi="Times New Roman" w:cs="Times New Roman"/>
          <w:sz w:val="28"/>
          <w:szCs w:val="28"/>
        </w:rPr>
      </w:pPr>
      <w:bookmarkStart w:id="18" w:name="P12861"/>
      <w:bookmarkEnd w:id="18"/>
      <w:r w:rsidRPr="00B740C4">
        <w:rPr>
          <w:rFonts w:ascii="Times New Roman" w:hAnsi="Times New Roman" w:cs="Times New Roman"/>
          <w:sz w:val="28"/>
          <w:szCs w:val="28"/>
        </w:rPr>
        <w:t>6. Для заключения соглашения заявитель представляет в министерство следующие документы:</w:t>
      </w:r>
    </w:p>
    <w:p w:rsidR="00EA44AA" w:rsidRPr="00B740C4" w:rsidRDefault="00EA44AA" w:rsidP="00EA44AA">
      <w:pPr>
        <w:pStyle w:val="ConsPlusNormal"/>
        <w:spacing w:before="220"/>
        <w:ind w:firstLine="540"/>
        <w:jc w:val="both"/>
        <w:rPr>
          <w:rFonts w:ascii="Times New Roman" w:hAnsi="Times New Roman" w:cs="Times New Roman"/>
          <w:sz w:val="28"/>
          <w:szCs w:val="28"/>
        </w:rPr>
      </w:pPr>
      <w:r w:rsidRPr="00B740C4">
        <w:rPr>
          <w:rFonts w:ascii="Times New Roman" w:hAnsi="Times New Roman" w:cs="Times New Roman"/>
          <w:sz w:val="28"/>
          <w:szCs w:val="28"/>
        </w:rPr>
        <w:t>1) заявление о заключении соглашения в свободной форме, в обязательном порядке включающее в себя сведения о выполнении заявителем следующих условий:</w:t>
      </w:r>
    </w:p>
    <w:p w:rsidR="00EA44AA" w:rsidRPr="00B740C4" w:rsidRDefault="00EA44AA" w:rsidP="00EA44AA">
      <w:pPr>
        <w:pStyle w:val="ConsPlusNormal"/>
        <w:spacing w:before="220"/>
        <w:ind w:firstLine="540"/>
        <w:jc w:val="both"/>
        <w:rPr>
          <w:rFonts w:ascii="Times New Roman" w:hAnsi="Times New Roman" w:cs="Times New Roman"/>
          <w:sz w:val="28"/>
          <w:szCs w:val="28"/>
        </w:rPr>
      </w:pPr>
      <w:r w:rsidRPr="00B740C4">
        <w:rPr>
          <w:rFonts w:ascii="Times New Roman" w:hAnsi="Times New Roman" w:cs="Times New Roman"/>
          <w:sz w:val="28"/>
          <w:szCs w:val="28"/>
        </w:rPr>
        <w:t xml:space="preserve">а) о включении заявителя в реестр медицинских организаций, осуществляющих деятельность в сфере обязательного медицинского страхования, об осуществлении заявителем деятельности в соответствии с </w:t>
      </w:r>
      <w:hyperlink r:id="rId69" w:history="1">
        <w:r w:rsidRPr="00B740C4">
          <w:rPr>
            <w:rFonts w:ascii="Times New Roman" w:hAnsi="Times New Roman" w:cs="Times New Roman"/>
            <w:sz w:val="28"/>
            <w:szCs w:val="28"/>
          </w:rPr>
          <w:t>Порядком</w:t>
        </w:r>
      </w:hyperlink>
      <w:r w:rsidRPr="00B740C4">
        <w:rPr>
          <w:rFonts w:ascii="Times New Roman" w:hAnsi="Times New Roman" w:cs="Times New Roman"/>
          <w:sz w:val="28"/>
          <w:szCs w:val="28"/>
        </w:rPr>
        <w:t xml:space="preserve"> оказания скорой медицинской помощи и на основе стандартов медицинской помощи, а также об осуществлении заявителем деятельности в рамках системы единого номера вызова скорой медицинской помощи;</w:t>
      </w:r>
    </w:p>
    <w:p w:rsidR="00EA44AA" w:rsidRPr="00B740C4" w:rsidRDefault="00EA44AA" w:rsidP="00EA44AA">
      <w:pPr>
        <w:pStyle w:val="ConsPlusNormal"/>
        <w:spacing w:before="220"/>
        <w:ind w:firstLine="540"/>
        <w:jc w:val="both"/>
        <w:rPr>
          <w:rFonts w:ascii="Times New Roman" w:hAnsi="Times New Roman" w:cs="Times New Roman"/>
          <w:sz w:val="28"/>
          <w:szCs w:val="28"/>
        </w:rPr>
      </w:pPr>
      <w:r w:rsidRPr="00B740C4">
        <w:rPr>
          <w:rFonts w:ascii="Times New Roman" w:hAnsi="Times New Roman" w:cs="Times New Roman"/>
          <w:sz w:val="28"/>
          <w:szCs w:val="28"/>
        </w:rPr>
        <w:t xml:space="preserve">б) о неполучении средств из областного бюджета в соответствии с иными нормативными правовыми актами Архангельской области на цели, </w:t>
      </w:r>
      <w:r w:rsidRPr="00B740C4">
        <w:rPr>
          <w:rFonts w:ascii="Times New Roman" w:hAnsi="Times New Roman" w:cs="Times New Roman"/>
          <w:sz w:val="28"/>
          <w:szCs w:val="28"/>
        </w:rPr>
        <w:lastRenderedPageBreak/>
        <w:t xml:space="preserve">указанные в </w:t>
      </w:r>
      <w:hyperlink w:anchor="P12840" w:history="1">
        <w:r w:rsidRPr="00B740C4">
          <w:rPr>
            <w:rFonts w:ascii="Times New Roman" w:hAnsi="Times New Roman" w:cs="Times New Roman"/>
            <w:sz w:val="28"/>
            <w:szCs w:val="28"/>
          </w:rPr>
          <w:t>пункте 1</w:t>
        </w:r>
      </w:hyperlink>
      <w:r w:rsidRPr="00B740C4">
        <w:rPr>
          <w:rFonts w:ascii="Times New Roman" w:hAnsi="Times New Roman" w:cs="Times New Roman"/>
          <w:sz w:val="28"/>
          <w:szCs w:val="28"/>
        </w:rPr>
        <w:t xml:space="preserve"> Положения;</w:t>
      </w:r>
    </w:p>
    <w:p w:rsidR="00EA44AA" w:rsidRPr="00B740C4" w:rsidRDefault="00EA44AA" w:rsidP="00EA44AA">
      <w:pPr>
        <w:pStyle w:val="ConsPlusNormal"/>
        <w:spacing w:before="220"/>
        <w:ind w:firstLine="540"/>
        <w:jc w:val="both"/>
        <w:rPr>
          <w:rFonts w:ascii="Times New Roman" w:hAnsi="Times New Roman" w:cs="Times New Roman"/>
          <w:sz w:val="28"/>
          <w:szCs w:val="28"/>
        </w:rPr>
      </w:pPr>
      <w:r w:rsidRPr="00B740C4">
        <w:rPr>
          <w:rFonts w:ascii="Times New Roman" w:hAnsi="Times New Roman" w:cs="Times New Roman"/>
          <w:sz w:val="28"/>
          <w:szCs w:val="28"/>
        </w:rPr>
        <w:t xml:space="preserve">в) о наличии (отсутствии) просроченной задолженности по возврату в областной бюджет субсидий, бюджетных инвестиций, </w:t>
      </w:r>
      <w:proofErr w:type="gramStart"/>
      <w:r w:rsidRPr="00B740C4">
        <w:rPr>
          <w:rFonts w:ascii="Times New Roman" w:hAnsi="Times New Roman" w:cs="Times New Roman"/>
          <w:sz w:val="28"/>
          <w:szCs w:val="28"/>
        </w:rPr>
        <w:t>предоставленных</w:t>
      </w:r>
      <w:proofErr w:type="gramEnd"/>
      <w:r w:rsidRPr="00B740C4">
        <w:rPr>
          <w:rFonts w:ascii="Times New Roman" w:hAnsi="Times New Roman" w:cs="Times New Roman"/>
          <w:sz w:val="28"/>
          <w:szCs w:val="28"/>
        </w:rPr>
        <w:t xml:space="preserve"> в том числе в соответствии с иными правовыми актами, и иная просроченная задолжен</w:t>
      </w:r>
      <w:r w:rsidR="00763184" w:rsidRPr="00B740C4">
        <w:rPr>
          <w:rFonts w:ascii="Times New Roman" w:hAnsi="Times New Roman" w:cs="Times New Roman"/>
          <w:sz w:val="28"/>
          <w:szCs w:val="28"/>
        </w:rPr>
        <w:t>ность перед областным бюджетом".</w:t>
      </w:r>
    </w:p>
    <w:p w:rsidR="00EA44AA" w:rsidRPr="00B740C4" w:rsidRDefault="00EA44AA" w:rsidP="00EA44AA">
      <w:pPr>
        <w:pStyle w:val="ConsPlusNormal"/>
        <w:spacing w:before="220"/>
        <w:ind w:firstLine="540"/>
        <w:jc w:val="both"/>
        <w:rPr>
          <w:rFonts w:ascii="Times New Roman" w:hAnsi="Times New Roman" w:cs="Times New Roman"/>
          <w:sz w:val="28"/>
          <w:szCs w:val="28"/>
        </w:rPr>
      </w:pPr>
      <w:proofErr w:type="gramStart"/>
      <w:r w:rsidRPr="00B740C4">
        <w:rPr>
          <w:rFonts w:ascii="Times New Roman" w:hAnsi="Times New Roman" w:cs="Times New Roman"/>
          <w:sz w:val="28"/>
          <w:szCs w:val="28"/>
        </w:rPr>
        <w:t>2) документы, подписанные держателем реестра акционеров акционерного общества и заверенные (скрепленные) печатью (при наличии печати) указанного держателя реестра, подтверждающие отсутствие в уставном капитале акционерного общества по состоянию на первое число месяца, предшествующего месяцу, в котором планируется заключение договора, доли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w:t>
      </w:r>
      <w:proofErr w:type="gramEnd"/>
      <w:r w:rsidRPr="00B740C4">
        <w:rPr>
          <w:rFonts w:ascii="Times New Roman" w:hAnsi="Times New Roman" w:cs="Times New Roman"/>
          <w:sz w:val="28"/>
          <w:szCs w:val="28"/>
        </w:rPr>
        <w:t xml:space="preserve">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proofErr w:type="spellStart"/>
      <w:r w:rsidRPr="00B740C4">
        <w:rPr>
          <w:rFonts w:ascii="Times New Roman" w:hAnsi="Times New Roman" w:cs="Times New Roman"/>
          <w:sz w:val="28"/>
          <w:szCs w:val="28"/>
        </w:rPr>
        <w:t>офшорные</w:t>
      </w:r>
      <w:proofErr w:type="spellEnd"/>
      <w:r w:rsidRPr="00B740C4">
        <w:rPr>
          <w:rFonts w:ascii="Times New Roman" w:hAnsi="Times New Roman" w:cs="Times New Roman"/>
          <w:sz w:val="28"/>
          <w:szCs w:val="28"/>
        </w:rPr>
        <w:t xml:space="preserve"> зоны) в отношении таких юридических лиц, в совокупности превышающей 50 процентов.</w:t>
      </w:r>
    </w:p>
    <w:p w:rsidR="00EA44AA" w:rsidRPr="00B740C4" w:rsidRDefault="00EA44AA" w:rsidP="00EA44AA">
      <w:pPr>
        <w:pStyle w:val="ConsPlusNormal"/>
        <w:spacing w:before="220"/>
        <w:ind w:firstLine="540"/>
        <w:jc w:val="both"/>
        <w:rPr>
          <w:rFonts w:ascii="Times New Roman" w:hAnsi="Times New Roman" w:cs="Times New Roman"/>
          <w:sz w:val="28"/>
          <w:szCs w:val="28"/>
        </w:rPr>
      </w:pPr>
      <w:bookmarkStart w:id="19" w:name="P12869"/>
      <w:bookmarkEnd w:id="19"/>
      <w:r w:rsidRPr="00B740C4">
        <w:rPr>
          <w:rFonts w:ascii="Times New Roman" w:hAnsi="Times New Roman" w:cs="Times New Roman"/>
          <w:sz w:val="28"/>
          <w:szCs w:val="28"/>
        </w:rPr>
        <w:t>7. Заявитель вправе представить:</w:t>
      </w:r>
    </w:p>
    <w:p w:rsidR="00EA44AA" w:rsidRPr="00B740C4" w:rsidRDefault="00EA44AA" w:rsidP="00EA44AA">
      <w:pPr>
        <w:pStyle w:val="ConsPlusNormal"/>
        <w:spacing w:before="220"/>
        <w:ind w:firstLine="540"/>
        <w:jc w:val="both"/>
        <w:rPr>
          <w:rFonts w:ascii="Times New Roman" w:hAnsi="Times New Roman" w:cs="Times New Roman"/>
          <w:sz w:val="28"/>
          <w:szCs w:val="28"/>
        </w:rPr>
      </w:pPr>
      <w:bookmarkStart w:id="20" w:name="P12870"/>
      <w:bookmarkEnd w:id="20"/>
      <w:r w:rsidRPr="00B740C4">
        <w:rPr>
          <w:rFonts w:ascii="Times New Roman" w:hAnsi="Times New Roman" w:cs="Times New Roman"/>
          <w:sz w:val="28"/>
          <w:szCs w:val="28"/>
        </w:rPr>
        <w:t xml:space="preserve">1) выписку из Единого государственного реестра юридических лиц (ЕГРЮЛ) или из Единого государственного реестра индивидуальных предпринимателей (для индивидуальных предпринимателей), выданные не ранее чем за 30 календарных дней до дня подачи документов, предусмотренных </w:t>
      </w:r>
      <w:hyperlink w:anchor="P12861" w:history="1">
        <w:r w:rsidRPr="00B740C4">
          <w:rPr>
            <w:rFonts w:ascii="Times New Roman" w:hAnsi="Times New Roman" w:cs="Times New Roman"/>
            <w:sz w:val="28"/>
            <w:szCs w:val="28"/>
          </w:rPr>
          <w:t>пунктом 6</w:t>
        </w:r>
      </w:hyperlink>
      <w:r w:rsidRPr="00B740C4">
        <w:rPr>
          <w:rFonts w:ascii="Times New Roman" w:hAnsi="Times New Roman" w:cs="Times New Roman"/>
          <w:sz w:val="28"/>
          <w:szCs w:val="28"/>
        </w:rPr>
        <w:t xml:space="preserve"> настоящего Положения;</w:t>
      </w:r>
    </w:p>
    <w:p w:rsidR="00EA44AA" w:rsidRPr="00B740C4" w:rsidRDefault="00EA44AA" w:rsidP="00EA44AA">
      <w:pPr>
        <w:pStyle w:val="ConsPlusNormal"/>
        <w:spacing w:before="220"/>
        <w:ind w:firstLine="540"/>
        <w:jc w:val="both"/>
        <w:rPr>
          <w:rFonts w:ascii="Times New Roman" w:hAnsi="Times New Roman" w:cs="Times New Roman"/>
          <w:sz w:val="28"/>
          <w:szCs w:val="28"/>
        </w:rPr>
      </w:pPr>
      <w:r w:rsidRPr="00B740C4">
        <w:rPr>
          <w:rFonts w:ascii="Times New Roman" w:hAnsi="Times New Roman" w:cs="Times New Roman"/>
          <w:sz w:val="28"/>
          <w:szCs w:val="28"/>
        </w:rPr>
        <w:t>2) справку об исполнении заявителем обязанности по уплате налогов, сборов, страховых взносов, пеней, штрафов, процентов по форме, утвержденной федеральным органом исполнительной власти, уполномоченным по контролю и надзору в области налогов и сборов;</w:t>
      </w:r>
    </w:p>
    <w:p w:rsidR="00EA44AA" w:rsidRPr="00B740C4" w:rsidRDefault="00EA44AA" w:rsidP="00EA44AA">
      <w:pPr>
        <w:pStyle w:val="ConsPlusNormal"/>
        <w:spacing w:before="220"/>
        <w:ind w:firstLine="540"/>
        <w:jc w:val="both"/>
        <w:rPr>
          <w:rFonts w:ascii="Times New Roman" w:hAnsi="Times New Roman" w:cs="Times New Roman"/>
          <w:sz w:val="28"/>
          <w:szCs w:val="28"/>
        </w:rPr>
      </w:pPr>
      <w:bookmarkStart w:id="21" w:name="P12873"/>
      <w:bookmarkEnd w:id="21"/>
      <w:r w:rsidRPr="00B740C4">
        <w:rPr>
          <w:rFonts w:ascii="Times New Roman" w:hAnsi="Times New Roman" w:cs="Times New Roman"/>
          <w:sz w:val="28"/>
          <w:szCs w:val="28"/>
        </w:rPr>
        <w:t>3) документ, подтверждающий отсутствие возбужденного в отношении заявителя производства по делу о несостоятельности (банкротстве) в соответствии с законодательством Российской Федерации о несостоятельности (банкротстве).</w:t>
      </w:r>
    </w:p>
    <w:p w:rsidR="00EA44AA" w:rsidRPr="00B740C4" w:rsidRDefault="00EA44AA" w:rsidP="00EA44AA">
      <w:pPr>
        <w:pStyle w:val="ConsPlusNormal"/>
        <w:spacing w:before="220"/>
        <w:ind w:firstLine="540"/>
        <w:jc w:val="both"/>
        <w:rPr>
          <w:rFonts w:ascii="Times New Roman" w:hAnsi="Times New Roman" w:cs="Times New Roman"/>
          <w:sz w:val="28"/>
          <w:szCs w:val="28"/>
        </w:rPr>
      </w:pPr>
      <w:r w:rsidRPr="00B740C4">
        <w:rPr>
          <w:rFonts w:ascii="Times New Roman" w:hAnsi="Times New Roman" w:cs="Times New Roman"/>
          <w:sz w:val="28"/>
          <w:szCs w:val="28"/>
        </w:rPr>
        <w:t xml:space="preserve">Министерство самостоятельно запрашивает документы, предусмотренные </w:t>
      </w:r>
      <w:hyperlink w:anchor="P12870" w:history="1">
        <w:r w:rsidRPr="00B740C4">
          <w:rPr>
            <w:rFonts w:ascii="Times New Roman" w:hAnsi="Times New Roman" w:cs="Times New Roman"/>
            <w:sz w:val="28"/>
            <w:szCs w:val="28"/>
          </w:rPr>
          <w:t>подпунктами 1</w:t>
        </w:r>
      </w:hyperlink>
      <w:r w:rsidRPr="00B740C4">
        <w:rPr>
          <w:rFonts w:ascii="Times New Roman" w:hAnsi="Times New Roman" w:cs="Times New Roman"/>
          <w:sz w:val="28"/>
          <w:szCs w:val="28"/>
        </w:rPr>
        <w:t xml:space="preserve"> - </w:t>
      </w:r>
      <w:hyperlink w:anchor="P12873" w:history="1">
        <w:r w:rsidRPr="00B740C4">
          <w:rPr>
            <w:rFonts w:ascii="Times New Roman" w:hAnsi="Times New Roman" w:cs="Times New Roman"/>
            <w:sz w:val="28"/>
            <w:szCs w:val="28"/>
          </w:rPr>
          <w:t>3</w:t>
        </w:r>
      </w:hyperlink>
      <w:r w:rsidRPr="00B740C4">
        <w:rPr>
          <w:rFonts w:ascii="Times New Roman" w:hAnsi="Times New Roman" w:cs="Times New Roman"/>
          <w:sz w:val="28"/>
          <w:szCs w:val="28"/>
        </w:rPr>
        <w:t xml:space="preserve"> настоящего пункта, в случае если заявитель не представил их по собственной инициативе, в течение трех рабочих дней со дня поступления документов, указанных в </w:t>
      </w:r>
      <w:hyperlink w:anchor="P12861" w:history="1">
        <w:r w:rsidRPr="00B740C4">
          <w:rPr>
            <w:rFonts w:ascii="Times New Roman" w:hAnsi="Times New Roman" w:cs="Times New Roman"/>
            <w:sz w:val="28"/>
            <w:szCs w:val="28"/>
          </w:rPr>
          <w:t>пункте 6</w:t>
        </w:r>
      </w:hyperlink>
      <w:r w:rsidRPr="00B740C4">
        <w:rPr>
          <w:rFonts w:ascii="Times New Roman" w:hAnsi="Times New Roman" w:cs="Times New Roman"/>
          <w:sz w:val="28"/>
          <w:szCs w:val="28"/>
        </w:rPr>
        <w:t xml:space="preserve"> настоящего Положения.</w:t>
      </w:r>
    </w:p>
    <w:p w:rsidR="00EA44AA" w:rsidRPr="00B740C4" w:rsidRDefault="00EA44AA" w:rsidP="00EA44AA">
      <w:pPr>
        <w:pStyle w:val="ConsPlusNormal"/>
        <w:spacing w:before="220"/>
        <w:ind w:firstLine="540"/>
        <w:jc w:val="both"/>
        <w:rPr>
          <w:rFonts w:ascii="Times New Roman" w:hAnsi="Times New Roman" w:cs="Times New Roman"/>
          <w:sz w:val="28"/>
          <w:szCs w:val="28"/>
        </w:rPr>
      </w:pPr>
      <w:r w:rsidRPr="00B740C4">
        <w:rPr>
          <w:rFonts w:ascii="Times New Roman" w:hAnsi="Times New Roman" w:cs="Times New Roman"/>
          <w:sz w:val="28"/>
          <w:szCs w:val="28"/>
        </w:rPr>
        <w:t xml:space="preserve">8. Министерство в течение 14 календарных дней со дня получения документов, указанных в </w:t>
      </w:r>
      <w:hyperlink w:anchor="P12861" w:history="1">
        <w:r w:rsidRPr="00B740C4">
          <w:rPr>
            <w:rFonts w:ascii="Times New Roman" w:hAnsi="Times New Roman" w:cs="Times New Roman"/>
            <w:sz w:val="28"/>
            <w:szCs w:val="28"/>
          </w:rPr>
          <w:t>пунктах 6</w:t>
        </w:r>
      </w:hyperlink>
      <w:r w:rsidRPr="00B740C4">
        <w:rPr>
          <w:rFonts w:ascii="Times New Roman" w:hAnsi="Times New Roman" w:cs="Times New Roman"/>
          <w:sz w:val="28"/>
          <w:szCs w:val="28"/>
        </w:rPr>
        <w:t xml:space="preserve"> и </w:t>
      </w:r>
      <w:hyperlink w:anchor="P12869" w:history="1">
        <w:r w:rsidRPr="00B740C4">
          <w:rPr>
            <w:rFonts w:ascii="Times New Roman" w:hAnsi="Times New Roman" w:cs="Times New Roman"/>
            <w:sz w:val="28"/>
            <w:szCs w:val="28"/>
          </w:rPr>
          <w:t>7</w:t>
        </w:r>
      </w:hyperlink>
      <w:r w:rsidRPr="00B740C4">
        <w:rPr>
          <w:rFonts w:ascii="Times New Roman" w:hAnsi="Times New Roman" w:cs="Times New Roman"/>
          <w:sz w:val="28"/>
          <w:szCs w:val="28"/>
        </w:rPr>
        <w:t xml:space="preserve"> настоящего Положения, принимает одно из следующих решений:</w:t>
      </w:r>
    </w:p>
    <w:p w:rsidR="00EA44AA" w:rsidRPr="00B740C4" w:rsidRDefault="00EA44AA" w:rsidP="00EA44AA">
      <w:pPr>
        <w:pStyle w:val="ConsPlusNormal"/>
        <w:spacing w:before="220"/>
        <w:ind w:firstLine="540"/>
        <w:jc w:val="both"/>
        <w:rPr>
          <w:rFonts w:ascii="Times New Roman" w:hAnsi="Times New Roman" w:cs="Times New Roman"/>
          <w:sz w:val="28"/>
          <w:szCs w:val="28"/>
        </w:rPr>
      </w:pPr>
      <w:bookmarkStart w:id="22" w:name="P12876"/>
      <w:bookmarkEnd w:id="22"/>
      <w:r w:rsidRPr="00B740C4">
        <w:rPr>
          <w:rFonts w:ascii="Times New Roman" w:hAnsi="Times New Roman" w:cs="Times New Roman"/>
          <w:sz w:val="28"/>
          <w:szCs w:val="28"/>
        </w:rPr>
        <w:lastRenderedPageBreak/>
        <w:t>1) о заключения соглашения;</w:t>
      </w:r>
    </w:p>
    <w:p w:rsidR="00EA44AA" w:rsidRPr="00B740C4" w:rsidRDefault="00EA44AA" w:rsidP="00EA44AA">
      <w:pPr>
        <w:pStyle w:val="ConsPlusNormal"/>
        <w:spacing w:before="220"/>
        <w:ind w:firstLine="540"/>
        <w:jc w:val="both"/>
        <w:rPr>
          <w:rFonts w:ascii="Times New Roman" w:hAnsi="Times New Roman" w:cs="Times New Roman"/>
          <w:sz w:val="28"/>
          <w:szCs w:val="28"/>
        </w:rPr>
      </w:pPr>
      <w:bookmarkStart w:id="23" w:name="P12877"/>
      <w:bookmarkEnd w:id="23"/>
      <w:r w:rsidRPr="00B740C4">
        <w:rPr>
          <w:rFonts w:ascii="Times New Roman" w:hAnsi="Times New Roman" w:cs="Times New Roman"/>
          <w:sz w:val="28"/>
          <w:szCs w:val="28"/>
        </w:rPr>
        <w:t>2) об отказе в заключени</w:t>
      </w:r>
      <w:proofErr w:type="gramStart"/>
      <w:r w:rsidRPr="00B740C4">
        <w:rPr>
          <w:rFonts w:ascii="Times New Roman" w:hAnsi="Times New Roman" w:cs="Times New Roman"/>
          <w:sz w:val="28"/>
          <w:szCs w:val="28"/>
        </w:rPr>
        <w:t>и</w:t>
      </w:r>
      <w:proofErr w:type="gramEnd"/>
      <w:r w:rsidRPr="00B740C4">
        <w:rPr>
          <w:rFonts w:ascii="Times New Roman" w:hAnsi="Times New Roman" w:cs="Times New Roman"/>
          <w:sz w:val="28"/>
          <w:szCs w:val="28"/>
        </w:rPr>
        <w:t xml:space="preserve"> соглашения.</w:t>
      </w:r>
    </w:p>
    <w:p w:rsidR="00EA44AA" w:rsidRPr="00B740C4" w:rsidRDefault="00EA44AA" w:rsidP="00EA44AA">
      <w:pPr>
        <w:pStyle w:val="ConsPlusNormal"/>
        <w:spacing w:before="220"/>
        <w:ind w:firstLine="540"/>
        <w:jc w:val="both"/>
        <w:rPr>
          <w:rFonts w:ascii="Times New Roman" w:hAnsi="Times New Roman" w:cs="Times New Roman"/>
          <w:sz w:val="28"/>
          <w:szCs w:val="28"/>
        </w:rPr>
      </w:pPr>
      <w:bookmarkStart w:id="24" w:name="P12878"/>
      <w:bookmarkEnd w:id="24"/>
      <w:r w:rsidRPr="00B740C4">
        <w:rPr>
          <w:rFonts w:ascii="Times New Roman" w:hAnsi="Times New Roman" w:cs="Times New Roman"/>
          <w:sz w:val="28"/>
          <w:szCs w:val="28"/>
        </w:rPr>
        <w:t xml:space="preserve">9. Основаниями для принятия решения, указанного в </w:t>
      </w:r>
      <w:hyperlink w:anchor="P12877" w:history="1">
        <w:r w:rsidRPr="00B740C4">
          <w:rPr>
            <w:rFonts w:ascii="Times New Roman" w:hAnsi="Times New Roman" w:cs="Times New Roman"/>
            <w:sz w:val="28"/>
            <w:szCs w:val="28"/>
          </w:rPr>
          <w:t>подпункте 2 пункта 8</w:t>
        </w:r>
      </w:hyperlink>
      <w:r w:rsidRPr="00B740C4">
        <w:rPr>
          <w:rFonts w:ascii="Times New Roman" w:hAnsi="Times New Roman" w:cs="Times New Roman"/>
          <w:sz w:val="28"/>
          <w:szCs w:val="28"/>
        </w:rPr>
        <w:t xml:space="preserve"> настоящего Положения, являются:</w:t>
      </w:r>
    </w:p>
    <w:p w:rsidR="00EA44AA" w:rsidRPr="00B740C4" w:rsidRDefault="00EA44AA" w:rsidP="00EA44AA">
      <w:pPr>
        <w:pStyle w:val="ConsPlusNormal"/>
        <w:spacing w:before="220"/>
        <w:ind w:firstLine="540"/>
        <w:jc w:val="both"/>
        <w:rPr>
          <w:rFonts w:ascii="Times New Roman" w:hAnsi="Times New Roman" w:cs="Times New Roman"/>
          <w:sz w:val="28"/>
          <w:szCs w:val="28"/>
        </w:rPr>
      </w:pPr>
      <w:r w:rsidRPr="00B740C4">
        <w:rPr>
          <w:rFonts w:ascii="Times New Roman" w:hAnsi="Times New Roman" w:cs="Times New Roman"/>
          <w:sz w:val="28"/>
          <w:szCs w:val="28"/>
        </w:rPr>
        <w:t xml:space="preserve">1) представление документов, предусмотренных </w:t>
      </w:r>
      <w:hyperlink w:anchor="P12861" w:history="1">
        <w:r w:rsidRPr="00B740C4">
          <w:rPr>
            <w:rFonts w:ascii="Times New Roman" w:hAnsi="Times New Roman" w:cs="Times New Roman"/>
            <w:sz w:val="28"/>
            <w:szCs w:val="28"/>
          </w:rPr>
          <w:t>пунктом 6</w:t>
        </w:r>
      </w:hyperlink>
      <w:r w:rsidRPr="00B740C4">
        <w:rPr>
          <w:rFonts w:ascii="Times New Roman" w:hAnsi="Times New Roman" w:cs="Times New Roman"/>
          <w:sz w:val="28"/>
          <w:szCs w:val="28"/>
        </w:rPr>
        <w:t xml:space="preserve"> настоящего Положения, не в полном объеме;</w:t>
      </w:r>
    </w:p>
    <w:p w:rsidR="00EA44AA" w:rsidRPr="00B740C4" w:rsidRDefault="00EA44AA" w:rsidP="00EA44AA">
      <w:pPr>
        <w:pStyle w:val="ConsPlusNormal"/>
        <w:spacing w:before="220"/>
        <w:ind w:firstLine="540"/>
        <w:jc w:val="both"/>
        <w:rPr>
          <w:rFonts w:ascii="Times New Roman" w:hAnsi="Times New Roman" w:cs="Times New Roman"/>
          <w:sz w:val="28"/>
          <w:szCs w:val="28"/>
        </w:rPr>
      </w:pPr>
      <w:r w:rsidRPr="00B740C4">
        <w:rPr>
          <w:rFonts w:ascii="Times New Roman" w:hAnsi="Times New Roman" w:cs="Times New Roman"/>
          <w:sz w:val="28"/>
          <w:szCs w:val="28"/>
        </w:rPr>
        <w:t xml:space="preserve">2) представление документов, предусмотренных </w:t>
      </w:r>
      <w:hyperlink w:anchor="P12861" w:history="1">
        <w:r w:rsidRPr="00B740C4">
          <w:rPr>
            <w:rFonts w:ascii="Times New Roman" w:hAnsi="Times New Roman" w:cs="Times New Roman"/>
            <w:sz w:val="28"/>
            <w:szCs w:val="28"/>
          </w:rPr>
          <w:t>пунктом 6</w:t>
        </w:r>
      </w:hyperlink>
      <w:r w:rsidRPr="00B740C4">
        <w:rPr>
          <w:rFonts w:ascii="Times New Roman" w:hAnsi="Times New Roman" w:cs="Times New Roman"/>
          <w:sz w:val="28"/>
          <w:szCs w:val="28"/>
        </w:rPr>
        <w:t xml:space="preserve"> настоящего Положения, оформление которых не соответствует требованиям, указанным в данном пункте настоящего Положения;</w:t>
      </w:r>
    </w:p>
    <w:p w:rsidR="00EA44AA" w:rsidRPr="00B740C4" w:rsidRDefault="00EA44AA" w:rsidP="00EA44AA">
      <w:pPr>
        <w:pStyle w:val="ConsPlusNormal"/>
        <w:spacing w:before="220"/>
        <w:ind w:firstLine="540"/>
        <w:jc w:val="both"/>
        <w:rPr>
          <w:rFonts w:ascii="Times New Roman" w:hAnsi="Times New Roman" w:cs="Times New Roman"/>
          <w:sz w:val="28"/>
          <w:szCs w:val="28"/>
        </w:rPr>
      </w:pPr>
      <w:r w:rsidRPr="00B740C4">
        <w:rPr>
          <w:rFonts w:ascii="Times New Roman" w:hAnsi="Times New Roman" w:cs="Times New Roman"/>
          <w:sz w:val="28"/>
          <w:szCs w:val="28"/>
        </w:rPr>
        <w:t xml:space="preserve">3) представление документов, предусмотренных </w:t>
      </w:r>
      <w:hyperlink w:anchor="P12861" w:history="1">
        <w:r w:rsidRPr="00B740C4">
          <w:rPr>
            <w:rFonts w:ascii="Times New Roman" w:hAnsi="Times New Roman" w:cs="Times New Roman"/>
            <w:sz w:val="28"/>
            <w:szCs w:val="28"/>
          </w:rPr>
          <w:t>пунктом 6</w:t>
        </w:r>
      </w:hyperlink>
      <w:r w:rsidRPr="00B740C4">
        <w:rPr>
          <w:rFonts w:ascii="Times New Roman" w:hAnsi="Times New Roman" w:cs="Times New Roman"/>
          <w:sz w:val="28"/>
          <w:szCs w:val="28"/>
        </w:rPr>
        <w:t xml:space="preserve"> настоящего Положения, содержащих недостоверные сведения;</w:t>
      </w:r>
    </w:p>
    <w:p w:rsidR="00EA44AA" w:rsidRPr="00B740C4" w:rsidRDefault="00EA44AA" w:rsidP="00EA44AA">
      <w:pPr>
        <w:pStyle w:val="ConsPlusNormal"/>
        <w:spacing w:before="220"/>
        <w:ind w:firstLine="540"/>
        <w:jc w:val="both"/>
        <w:rPr>
          <w:rFonts w:ascii="Times New Roman" w:hAnsi="Times New Roman" w:cs="Times New Roman"/>
          <w:sz w:val="28"/>
          <w:szCs w:val="28"/>
        </w:rPr>
      </w:pPr>
      <w:r w:rsidRPr="00B740C4">
        <w:rPr>
          <w:rFonts w:ascii="Times New Roman" w:hAnsi="Times New Roman" w:cs="Times New Roman"/>
          <w:sz w:val="28"/>
          <w:szCs w:val="28"/>
        </w:rPr>
        <w:t xml:space="preserve">4) несоответствие заявителя требованиям, установленным </w:t>
      </w:r>
      <w:hyperlink w:anchor="P12843" w:history="1">
        <w:r w:rsidRPr="00B740C4">
          <w:rPr>
            <w:rFonts w:ascii="Times New Roman" w:hAnsi="Times New Roman" w:cs="Times New Roman"/>
            <w:sz w:val="28"/>
            <w:szCs w:val="28"/>
          </w:rPr>
          <w:t>пунктом 4</w:t>
        </w:r>
      </w:hyperlink>
      <w:r w:rsidRPr="00B740C4">
        <w:rPr>
          <w:rFonts w:ascii="Times New Roman" w:hAnsi="Times New Roman" w:cs="Times New Roman"/>
          <w:sz w:val="28"/>
          <w:szCs w:val="28"/>
        </w:rPr>
        <w:t xml:space="preserve"> настоящего Положения;</w:t>
      </w:r>
    </w:p>
    <w:p w:rsidR="00EA44AA" w:rsidRPr="00B740C4" w:rsidRDefault="00EA44AA" w:rsidP="00EA44AA">
      <w:pPr>
        <w:pStyle w:val="ConsPlusNormal"/>
        <w:spacing w:before="220"/>
        <w:ind w:firstLine="540"/>
        <w:jc w:val="both"/>
        <w:rPr>
          <w:rFonts w:ascii="Times New Roman" w:hAnsi="Times New Roman" w:cs="Times New Roman"/>
          <w:sz w:val="28"/>
          <w:szCs w:val="28"/>
        </w:rPr>
      </w:pPr>
      <w:r w:rsidRPr="00B740C4">
        <w:rPr>
          <w:rFonts w:ascii="Times New Roman" w:hAnsi="Times New Roman" w:cs="Times New Roman"/>
          <w:sz w:val="28"/>
          <w:szCs w:val="28"/>
        </w:rPr>
        <w:t>5) отсутствие бюджетных ассигнований и лимитов бюджетных обязательств областного бюджета, предусмотренных министерству на выплату субсидий.</w:t>
      </w:r>
    </w:p>
    <w:p w:rsidR="00EA44AA" w:rsidRPr="00B740C4" w:rsidRDefault="00EA44AA" w:rsidP="00EA44AA">
      <w:pPr>
        <w:pStyle w:val="ConsPlusNormal"/>
        <w:spacing w:before="220"/>
        <w:ind w:firstLine="540"/>
        <w:jc w:val="both"/>
        <w:rPr>
          <w:rFonts w:ascii="Times New Roman" w:hAnsi="Times New Roman" w:cs="Times New Roman"/>
          <w:sz w:val="28"/>
          <w:szCs w:val="28"/>
        </w:rPr>
      </w:pPr>
      <w:r w:rsidRPr="00B740C4">
        <w:rPr>
          <w:rFonts w:ascii="Times New Roman" w:hAnsi="Times New Roman" w:cs="Times New Roman"/>
          <w:sz w:val="28"/>
          <w:szCs w:val="28"/>
        </w:rPr>
        <w:t>Указанное решение направляется заявителю в течение пяти рабочих дней со дня его принятия, которое может быть обжаловано заявителем в установленном законодательством Российской Федерации порядке.</w:t>
      </w:r>
    </w:p>
    <w:p w:rsidR="00EA44AA" w:rsidRPr="00B740C4" w:rsidRDefault="00EA44AA" w:rsidP="00763184">
      <w:pPr>
        <w:pStyle w:val="ConsPlusNormal"/>
        <w:spacing w:before="220"/>
        <w:ind w:firstLine="540"/>
        <w:jc w:val="both"/>
        <w:rPr>
          <w:rFonts w:ascii="Times New Roman" w:hAnsi="Times New Roman" w:cs="Times New Roman"/>
          <w:sz w:val="28"/>
          <w:szCs w:val="28"/>
        </w:rPr>
      </w:pPr>
      <w:r w:rsidRPr="00B740C4">
        <w:rPr>
          <w:rFonts w:ascii="Times New Roman" w:hAnsi="Times New Roman" w:cs="Times New Roman"/>
          <w:sz w:val="28"/>
          <w:szCs w:val="28"/>
        </w:rPr>
        <w:t xml:space="preserve">10. В случае отсутствия оснований, указанных в </w:t>
      </w:r>
      <w:hyperlink w:anchor="P12878" w:history="1">
        <w:r w:rsidRPr="00B740C4">
          <w:rPr>
            <w:rFonts w:ascii="Times New Roman" w:hAnsi="Times New Roman" w:cs="Times New Roman"/>
            <w:sz w:val="28"/>
            <w:szCs w:val="28"/>
          </w:rPr>
          <w:t>пункте 9</w:t>
        </w:r>
      </w:hyperlink>
      <w:r w:rsidRPr="00B740C4">
        <w:rPr>
          <w:rFonts w:ascii="Times New Roman" w:hAnsi="Times New Roman" w:cs="Times New Roman"/>
          <w:sz w:val="28"/>
          <w:szCs w:val="28"/>
        </w:rPr>
        <w:t xml:space="preserve"> настоящего Положения, министерством принимается решение, указанное в </w:t>
      </w:r>
      <w:hyperlink w:anchor="P12876" w:history="1">
        <w:r w:rsidRPr="00B740C4">
          <w:rPr>
            <w:rFonts w:ascii="Times New Roman" w:hAnsi="Times New Roman" w:cs="Times New Roman"/>
            <w:sz w:val="28"/>
            <w:szCs w:val="28"/>
          </w:rPr>
          <w:t>подпункте 1 пункта 8</w:t>
        </w:r>
      </w:hyperlink>
      <w:r w:rsidRPr="00B740C4">
        <w:rPr>
          <w:rFonts w:ascii="Times New Roman" w:hAnsi="Times New Roman" w:cs="Times New Roman"/>
          <w:sz w:val="28"/>
          <w:szCs w:val="28"/>
        </w:rPr>
        <w:t xml:space="preserve"> настоящего Положения, которое направляется заявителю (далее - получатель субсидии) для рассмотрения и подписания проекта соглашения в соответствии с типовой формой соглашения о предоставлении субсидии, утверждаемой постановлением министерства финансов Архангельск</w:t>
      </w:r>
      <w:r w:rsidR="00763184" w:rsidRPr="00B740C4">
        <w:rPr>
          <w:rFonts w:ascii="Times New Roman" w:hAnsi="Times New Roman" w:cs="Times New Roman"/>
          <w:sz w:val="28"/>
          <w:szCs w:val="28"/>
        </w:rPr>
        <w:t>ой области, предусматривающего:</w:t>
      </w:r>
    </w:p>
    <w:p w:rsidR="00EA44AA" w:rsidRPr="00B740C4" w:rsidRDefault="00EA44AA" w:rsidP="00EA44AA">
      <w:pPr>
        <w:pStyle w:val="ConsPlusNormal"/>
        <w:spacing w:before="220"/>
        <w:ind w:firstLine="540"/>
        <w:jc w:val="both"/>
        <w:rPr>
          <w:rFonts w:ascii="Times New Roman" w:hAnsi="Times New Roman" w:cs="Times New Roman"/>
          <w:sz w:val="28"/>
          <w:szCs w:val="28"/>
        </w:rPr>
      </w:pPr>
      <w:r w:rsidRPr="00B740C4">
        <w:rPr>
          <w:rFonts w:ascii="Times New Roman" w:hAnsi="Times New Roman" w:cs="Times New Roman"/>
          <w:sz w:val="28"/>
          <w:szCs w:val="28"/>
        </w:rPr>
        <w:t>1) сроки перечисления субсидий и счета, на которые перечисляются субсидии;</w:t>
      </w:r>
    </w:p>
    <w:p w:rsidR="00EA44AA" w:rsidRPr="00B740C4" w:rsidRDefault="00EA44AA" w:rsidP="00EA44AA">
      <w:pPr>
        <w:pStyle w:val="ConsPlusNormal"/>
        <w:spacing w:before="220"/>
        <w:ind w:firstLine="540"/>
        <w:jc w:val="both"/>
        <w:rPr>
          <w:rFonts w:ascii="Times New Roman" w:hAnsi="Times New Roman" w:cs="Times New Roman"/>
          <w:sz w:val="28"/>
          <w:szCs w:val="28"/>
        </w:rPr>
      </w:pPr>
      <w:r w:rsidRPr="00B740C4">
        <w:rPr>
          <w:rFonts w:ascii="Times New Roman" w:hAnsi="Times New Roman" w:cs="Times New Roman"/>
          <w:sz w:val="28"/>
          <w:szCs w:val="28"/>
        </w:rPr>
        <w:t>2) согласие получателя субсидии на осуществление министерством и органами государственного финансового контроля Архангельской области проверок соблюдения получателем субсидии условий, целей и порядка предоставления субсидии.</w:t>
      </w:r>
    </w:p>
    <w:p w:rsidR="00EA44AA" w:rsidRPr="00B740C4" w:rsidRDefault="00EA44AA" w:rsidP="00EA44AA">
      <w:pPr>
        <w:pStyle w:val="ConsPlusNormal"/>
        <w:spacing w:before="220"/>
        <w:ind w:firstLine="540"/>
        <w:jc w:val="both"/>
        <w:rPr>
          <w:rFonts w:ascii="Times New Roman" w:hAnsi="Times New Roman" w:cs="Times New Roman"/>
          <w:sz w:val="28"/>
          <w:szCs w:val="28"/>
        </w:rPr>
      </w:pPr>
      <w:proofErr w:type="gramStart"/>
      <w:r w:rsidRPr="00B740C4">
        <w:rPr>
          <w:rFonts w:ascii="Times New Roman" w:hAnsi="Times New Roman" w:cs="Times New Roman"/>
          <w:sz w:val="28"/>
          <w:szCs w:val="28"/>
        </w:rPr>
        <w:t xml:space="preserve">Обязательным условием предоставления субсидии, включаемым в договоры (соглашения), заключенные в целях исполнения обязательств по соглашению, является согласие лиц, являющихся поставщиками (подрядчиками, исполнителями) по договорам (соглашениям), заключенным </w:t>
      </w:r>
      <w:r w:rsidRPr="00B740C4">
        <w:rPr>
          <w:rFonts w:ascii="Times New Roman" w:hAnsi="Times New Roman" w:cs="Times New Roman"/>
          <w:sz w:val="28"/>
          <w:szCs w:val="28"/>
        </w:rPr>
        <w:lastRenderedPageBreak/>
        <w:t>в целях исполнения обязательств по соглашению, на осуществление министерством и органами государственного финансового контроля Архангельской области проверок соблюдения ими условий, целей и порядка предоставления субсидии;</w:t>
      </w:r>
      <w:proofErr w:type="gramEnd"/>
    </w:p>
    <w:p w:rsidR="00EA44AA" w:rsidRPr="00B740C4" w:rsidRDefault="00EA44AA" w:rsidP="00EA44AA">
      <w:pPr>
        <w:pStyle w:val="ConsPlusNormal"/>
        <w:spacing w:before="220"/>
        <w:ind w:firstLine="540"/>
        <w:jc w:val="both"/>
        <w:rPr>
          <w:rFonts w:ascii="Times New Roman" w:hAnsi="Times New Roman" w:cs="Times New Roman"/>
          <w:sz w:val="28"/>
          <w:szCs w:val="28"/>
        </w:rPr>
      </w:pPr>
      <w:r w:rsidRPr="00B740C4">
        <w:rPr>
          <w:rFonts w:ascii="Times New Roman" w:hAnsi="Times New Roman" w:cs="Times New Roman"/>
          <w:sz w:val="28"/>
          <w:szCs w:val="28"/>
        </w:rPr>
        <w:t>3) порядок возврата субсидий в областной бюджет в случае нарушения условий, целей и порядка их предоставления;</w:t>
      </w:r>
    </w:p>
    <w:p w:rsidR="00EA44AA" w:rsidRPr="00B740C4" w:rsidRDefault="00EA44AA" w:rsidP="00EA44AA">
      <w:pPr>
        <w:pStyle w:val="ConsPlusNormal"/>
        <w:spacing w:before="220"/>
        <w:ind w:firstLine="540"/>
        <w:jc w:val="both"/>
        <w:rPr>
          <w:rFonts w:ascii="Times New Roman" w:hAnsi="Times New Roman" w:cs="Times New Roman"/>
          <w:sz w:val="28"/>
          <w:szCs w:val="28"/>
        </w:rPr>
      </w:pPr>
      <w:r w:rsidRPr="00B740C4">
        <w:rPr>
          <w:rFonts w:ascii="Times New Roman" w:hAnsi="Times New Roman" w:cs="Times New Roman"/>
          <w:sz w:val="28"/>
          <w:szCs w:val="28"/>
        </w:rPr>
        <w:t xml:space="preserve">4) уплату пени в размере 1/300 ставки рефинансирования Центрального банка Российской Федерации за каждый день просрочки в случае </w:t>
      </w:r>
      <w:proofErr w:type="spellStart"/>
      <w:r w:rsidRPr="00B740C4">
        <w:rPr>
          <w:rFonts w:ascii="Times New Roman" w:hAnsi="Times New Roman" w:cs="Times New Roman"/>
          <w:sz w:val="28"/>
          <w:szCs w:val="28"/>
        </w:rPr>
        <w:t>невозврата</w:t>
      </w:r>
      <w:proofErr w:type="spellEnd"/>
      <w:r w:rsidRPr="00B740C4">
        <w:rPr>
          <w:rFonts w:ascii="Times New Roman" w:hAnsi="Times New Roman" w:cs="Times New Roman"/>
          <w:sz w:val="28"/>
          <w:szCs w:val="28"/>
        </w:rPr>
        <w:t xml:space="preserve"> или несвоевременного возврата субсидий в сроки, установленные </w:t>
      </w:r>
      <w:hyperlink w:anchor="P12921" w:history="1">
        <w:r w:rsidRPr="00B740C4">
          <w:rPr>
            <w:rFonts w:ascii="Times New Roman" w:hAnsi="Times New Roman" w:cs="Times New Roman"/>
            <w:sz w:val="28"/>
            <w:szCs w:val="28"/>
          </w:rPr>
          <w:t>абзацами первым</w:t>
        </w:r>
      </w:hyperlink>
      <w:r w:rsidRPr="00B740C4">
        <w:rPr>
          <w:rFonts w:ascii="Times New Roman" w:hAnsi="Times New Roman" w:cs="Times New Roman"/>
          <w:sz w:val="28"/>
          <w:szCs w:val="28"/>
        </w:rPr>
        <w:t xml:space="preserve"> и </w:t>
      </w:r>
      <w:hyperlink w:anchor="P12922" w:history="1">
        <w:r w:rsidRPr="00B740C4">
          <w:rPr>
            <w:rFonts w:ascii="Times New Roman" w:hAnsi="Times New Roman" w:cs="Times New Roman"/>
            <w:sz w:val="28"/>
            <w:szCs w:val="28"/>
          </w:rPr>
          <w:t>вторым пункта 24</w:t>
        </w:r>
      </w:hyperlink>
      <w:r w:rsidRPr="00B740C4">
        <w:rPr>
          <w:rFonts w:ascii="Times New Roman" w:hAnsi="Times New Roman" w:cs="Times New Roman"/>
          <w:sz w:val="28"/>
          <w:szCs w:val="28"/>
        </w:rPr>
        <w:t xml:space="preserve"> настоящего Порядка;</w:t>
      </w:r>
    </w:p>
    <w:p w:rsidR="00EA44AA" w:rsidRPr="00B740C4" w:rsidRDefault="00EA44AA" w:rsidP="00EA44AA">
      <w:pPr>
        <w:pStyle w:val="ConsPlusNormal"/>
        <w:spacing w:before="220"/>
        <w:ind w:firstLine="540"/>
        <w:jc w:val="both"/>
        <w:rPr>
          <w:rFonts w:ascii="Times New Roman" w:hAnsi="Times New Roman" w:cs="Times New Roman"/>
          <w:sz w:val="28"/>
          <w:szCs w:val="28"/>
        </w:rPr>
      </w:pPr>
      <w:r w:rsidRPr="00B740C4">
        <w:rPr>
          <w:rFonts w:ascii="Times New Roman" w:hAnsi="Times New Roman" w:cs="Times New Roman"/>
          <w:sz w:val="28"/>
          <w:szCs w:val="28"/>
        </w:rPr>
        <w:t xml:space="preserve">5) обязанность получателя субсидии уведомлять министерство о получении субсидии из областного бюджета в соответствии с иными нормативными правовыми актами Архангельской области на цели, указанные в </w:t>
      </w:r>
      <w:hyperlink w:anchor="P12840" w:history="1">
        <w:r w:rsidRPr="00B740C4">
          <w:rPr>
            <w:rFonts w:ascii="Times New Roman" w:hAnsi="Times New Roman" w:cs="Times New Roman"/>
            <w:sz w:val="28"/>
            <w:szCs w:val="28"/>
          </w:rPr>
          <w:t>пункте 1</w:t>
        </w:r>
      </w:hyperlink>
      <w:r w:rsidRPr="00B740C4">
        <w:rPr>
          <w:rFonts w:ascii="Times New Roman" w:hAnsi="Times New Roman" w:cs="Times New Roman"/>
          <w:sz w:val="28"/>
          <w:szCs w:val="28"/>
        </w:rPr>
        <w:t xml:space="preserve"> настоящего Порядка.</w:t>
      </w:r>
    </w:p>
    <w:p w:rsidR="00EA44AA" w:rsidRPr="00B740C4" w:rsidRDefault="00EA44AA" w:rsidP="00EA44AA">
      <w:pPr>
        <w:pStyle w:val="ConsPlusNormal"/>
        <w:spacing w:before="220"/>
        <w:ind w:firstLine="540"/>
        <w:jc w:val="both"/>
        <w:rPr>
          <w:rFonts w:ascii="Times New Roman" w:hAnsi="Times New Roman" w:cs="Times New Roman"/>
          <w:sz w:val="28"/>
          <w:szCs w:val="28"/>
        </w:rPr>
      </w:pPr>
      <w:r w:rsidRPr="00B740C4">
        <w:rPr>
          <w:rFonts w:ascii="Times New Roman" w:hAnsi="Times New Roman" w:cs="Times New Roman"/>
          <w:sz w:val="28"/>
          <w:szCs w:val="28"/>
        </w:rPr>
        <w:t>11. Получатель субсидии в течение пяти рабочих дней со дня получения проекта соглашения представляет в министерство подписанный со своей стороны проект соглашения.</w:t>
      </w:r>
    </w:p>
    <w:p w:rsidR="00EA44AA" w:rsidRPr="00B740C4" w:rsidRDefault="00EA44AA" w:rsidP="00EA44AA">
      <w:pPr>
        <w:pStyle w:val="ConsPlusNormal"/>
        <w:spacing w:before="220"/>
        <w:ind w:firstLine="540"/>
        <w:jc w:val="both"/>
        <w:rPr>
          <w:rFonts w:ascii="Times New Roman" w:hAnsi="Times New Roman" w:cs="Times New Roman"/>
          <w:sz w:val="28"/>
          <w:szCs w:val="28"/>
        </w:rPr>
      </w:pPr>
      <w:bookmarkStart w:id="25" w:name="P12895"/>
      <w:bookmarkEnd w:id="25"/>
      <w:r w:rsidRPr="00B740C4">
        <w:rPr>
          <w:rFonts w:ascii="Times New Roman" w:hAnsi="Times New Roman" w:cs="Times New Roman"/>
          <w:sz w:val="28"/>
          <w:szCs w:val="28"/>
        </w:rPr>
        <w:t xml:space="preserve">12. </w:t>
      </w:r>
      <w:proofErr w:type="gramStart"/>
      <w:r w:rsidRPr="00B740C4">
        <w:rPr>
          <w:rFonts w:ascii="Times New Roman" w:hAnsi="Times New Roman" w:cs="Times New Roman"/>
          <w:sz w:val="28"/>
          <w:szCs w:val="28"/>
        </w:rPr>
        <w:t xml:space="preserve">Для подтверждения расходов на оказание скорой медицинской помощи при заболеваниях, не включенных в базовую программу обязательного медицинского страхования, получатели субсидий до 5 числа месяца, следующего за отчетным, представляют в министерство реестр оказанной скорой медицинской помощи (вызовов) по </w:t>
      </w:r>
      <w:hyperlink w:anchor="P12946" w:history="1">
        <w:r w:rsidRPr="00B740C4">
          <w:rPr>
            <w:rFonts w:ascii="Times New Roman" w:hAnsi="Times New Roman" w:cs="Times New Roman"/>
            <w:sz w:val="28"/>
            <w:szCs w:val="28"/>
          </w:rPr>
          <w:t>форме</w:t>
        </w:r>
      </w:hyperlink>
      <w:r w:rsidRPr="00B740C4">
        <w:rPr>
          <w:rFonts w:ascii="Times New Roman" w:hAnsi="Times New Roman" w:cs="Times New Roman"/>
          <w:sz w:val="28"/>
          <w:szCs w:val="28"/>
        </w:rPr>
        <w:t xml:space="preserve"> в соответствии с приложением N 1 к настоящему Положению (далее - реестр).</w:t>
      </w:r>
      <w:proofErr w:type="gramEnd"/>
    </w:p>
    <w:p w:rsidR="00EA44AA" w:rsidRPr="00B740C4" w:rsidRDefault="00EA44AA" w:rsidP="00EA44AA">
      <w:pPr>
        <w:pStyle w:val="ConsPlusNormal"/>
        <w:spacing w:before="220"/>
        <w:ind w:firstLine="540"/>
        <w:jc w:val="both"/>
        <w:rPr>
          <w:rFonts w:ascii="Times New Roman" w:hAnsi="Times New Roman" w:cs="Times New Roman"/>
          <w:sz w:val="28"/>
          <w:szCs w:val="28"/>
        </w:rPr>
      </w:pPr>
      <w:r w:rsidRPr="00B740C4">
        <w:rPr>
          <w:rFonts w:ascii="Times New Roman" w:hAnsi="Times New Roman" w:cs="Times New Roman"/>
          <w:sz w:val="28"/>
          <w:szCs w:val="28"/>
        </w:rPr>
        <w:t xml:space="preserve">13. </w:t>
      </w:r>
      <w:proofErr w:type="gramStart"/>
      <w:r w:rsidRPr="00B740C4">
        <w:rPr>
          <w:rFonts w:ascii="Times New Roman" w:hAnsi="Times New Roman" w:cs="Times New Roman"/>
          <w:sz w:val="28"/>
          <w:szCs w:val="28"/>
        </w:rPr>
        <w:t xml:space="preserve">При оказании медицинской помощи лицу, не предъявившему полис обязательного медицинского страхования, получатели субсидий направляют ходатайство в территориальный фонд обязательного медицинского страхования Архангельской области для идентификации лица в регистре застрахованных лиц по обязательному медицинскому страхованию в соответствии с </w:t>
      </w:r>
      <w:hyperlink r:id="rId70" w:history="1">
        <w:r w:rsidRPr="00B740C4">
          <w:rPr>
            <w:rFonts w:ascii="Times New Roman" w:hAnsi="Times New Roman" w:cs="Times New Roman"/>
            <w:sz w:val="28"/>
            <w:szCs w:val="28"/>
          </w:rPr>
          <w:t>Правилами</w:t>
        </w:r>
      </w:hyperlink>
      <w:r w:rsidRPr="00B740C4">
        <w:rPr>
          <w:rFonts w:ascii="Times New Roman" w:hAnsi="Times New Roman" w:cs="Times New Roman"/>
          <w:sz w:val="28"/>
          <w:szCs w:val="28"/>
        </w:rPr>
        <w:t xml:space="preserve"> обязательного медицинского страхования, утвержденными приказом Министерства здравоохранения и социального развития Российской Федерации от 28 февраля 2011 года N 158н.</w:t>
      </w:r>
      <w:proofErr w:type="gramEnd"/>
    </w:p>
    <w:p w:rsidR="00EA44AA" w:rsidRPr="00B740C4" w:rsidRDefault="00EA44AA" w:rsidP="00EA44AA">
      <w:pPr>
        <w:pStyle w:val="ConsPlusNormal"/>
        <w:spacing w:before="220"/>
        <w:ind w:firstLine="540"/>
        <w:jc w:val="both"/>
        <w:rPr>
          <w:rFonts w:ascii="Times New Roman" w:hAnsi="Times New Roman" w:cs="Times New Roman"/>
          <w:sz w:val="28"/>
          <w:szCs w:val="28"/>
        </w:rPr>
      </w:pPr>
      <w:bookmarkStart w:id="26" w:name="P12897"/>
      <w:bookmarkEnd w:id="26"/>
      <w:r w:rsidRPr="00B740C4">
        <w:rPr>
          <w:rFonts w:ascii="Times New Roman" w:hAnsi="Times New Roman" w:cs="Times New Roman"/>
          <w:sz w:val="28"/>
          <w:szCs w:val="28"/>
        </w:rPr>
        <w:t xml:space="preserve">14. </w:t>
      </w:r>
      <w:proofErr w:type="gramStart"/>
      <w:r w:rsidRPr="00B740C4">
        <w:rPr>
          <w:rFonts w:ascii="Times New Roman" w:hAnsi="Times New Roman" w:cs="Times New Roman"/>
          <w:sz w:val="28"/>
          <w:szCs w:val="28"/>
        </w:rPr>
        <w:t>Для подтверждения расходов на оказание скорой медицинской помощи незастрахованным по обязательному медицинскому страхованию лицам получатели субсидий до 5-го числа месяца, следующего за отчетным месяцем, представляют в министерство реестр по форме в соответствии с приложением N 2 к настоящему Положению и подтверждение территориального фонда обязательного медицинского страхования Архангельской области о результатах идентификации лиц, включенных в реестр, в регистре застрахованных лиц по</w:t>
      </w:r>
      <w:proofErr w:type="gramEnd"/>
      <w:r w:rsidRPr="00B740C4">
        <w:rPr>
          <w:rFonts w:ascii="Times New Roman" w:hAnsi="Times New Roman" w:cs="Times New Roman"/>
          <w:sz w:val="28"/>
          <w:szCs w:val="28"/>
        </w:rPr>
        <w:t xml:space="preserve"> обязательному медицинскому страхованию.</w:t>
      </w:r>
    </w:p>
    <w:p w:rsidR="00EA44AA" w:rsidRPr="00B740C4" w:rsidRDefault="00EA44AA" w:rsidP="00EA44AA">
      <w:pPr>
        <w:pStyle w:val="ConsPlusNormal"/>
        <w:spacing w:before="220"/>
        <w:ind w:firstLine="540"/>
        <w:jc w:val="both"/>
        <w:rPr>
          <w:rFonts w:ascii="Times New Roman" w:hAnsi="Times New Roman" w:cs="Times New Roman"/>
          <w:sz w:val="28"/>
          <w:szCs w:val="28"/>
        </w:rPr>
      </w:pPr>
      <w:r w:rsidRPr="00B740C4">
        <w:rPr>
          <w:rFonts w:ascii="Times New Roman" w:hAnsi="Times New Roman" w:cs="Times New Roman"/>
          <w:sz w:val="28"/>
          <w:szCs w:val="28"/>
        </w:rPr>
        <w:lastRenderedPageBreak/>
        <w:t xml:space="preserve">15. Реестры, указанные в </w:t>
      </w:r>
      <w:hyperlink w:anchor="P12895" w:history="1">
        <w:r w:rsidRPr="00B740C4">
          <w:rPr>
            <w:rFonts w:ascii="Times New Roman" w:hAnsi="Times New Roman" w:cs="Times New Roman"/>
            <w:sz w:val="28"/>
            <w:szCs w:val="28"/>
          </w:rPr>
          <w:t>пунктах 12</w:t>
        </w:r>
      </w:hyperlink>
      <w:r w:rsidRPr="00B740C4">
        <w:rPr>
          <w:rFonts w:ascii="Times New Roman" w:hAnsi="Times New Roman" w:cs="Times New Roman"/>
          <w:sz w:val="28"/>
          <w:szCs w:val="28"/>
        </w:rPr>
        <w:t xml:space="preserve"> и </w:t>
      </w:r>
      <w:hyperlink w:anchor="P12897" w:history="1">
        <w:r w:rsidRPr="00B740C4">
          <w:rPr>
            <w:rFonts w:ascii="Times New Roman" w:hAnsi="Times New Roman" w:cs="Times New Roman"/>
            <w:sz w:val="28"/>
            <w:szCs w:val="28"/>
          </w:rPr>
          <w:t>14</w:t>
        </w:r>
      </w:hyperlink>
      <w:r w:rsidRPr="00B740C4">
        <w:rPr>
          <w:rFonts w:ascii="Times New Roman" w:hAnsi="Times New Roman" w:cs="Times New Roman"/>
          <w:sz w:val="28"/>
          <w:szCs w:val="28"/>
        </w:rPr>
        <w:t xml:space="preserve"> настоящего Положения, должны быть заверены подписью руководителя и печатью (при наличии) получателей субсидий.</w:t>
      </w:r>
    </w:p>
    <w:p w:rsidR="00EA44AA" w:rsidRPr="00B740C4" w:rsidRDefault="00EA44AA" w:rsidP="00EA44AA">
      <w:pPr>
        <w:pStyle w:val="ConsPlusNormal"/>
        <w:spacing w:before="220"/>
        <w:ind w:firstLine="540"/>
        <w:jc w:val="both"/>
        <w:rPr>
          <w:rFonts w:ascii="Times New Roman" w:hAnsi="Times New Roman" w:cs="Times New Roman"/>
          <w:sz w:val="28"/>
          <w:szCs w:val="28"/>
        </w:rPr>
      </w:pPr>
      <w:bookmarkStart w:id="27" w:name="P12900"/>
      <w:bookmarkEnd w:id="27"/>
      <w:r w:rsidRPr="00B740C4">
        <w:rPr>
          <w:rFonts w:ascii="Times New Roman" w:hAnsi="Times New Roman" w:cs="Times New Roman"/>
          <w:sz w:val="28"/>
          <w:szCs w:val="28"/>
        </w:rPr>
        <w:t xml:space="preserve">16. </w:t>
      </w:r>
      <w:proofErr w:type="gramStart"/>
      <w:r w:rsidRPr="00B740C4">
        <w:rPr>
          <w:rFonts w:ascii="Times New Roman" w:hAnsi="Times New Roman" w:cs="Times New Roman"/>
          <w:sz w:val="28"/>
          <w:szCs w:val="28"/>
        </w:rPr>
        <w:t xml:space="preserve">Министерство совместно с государственным бюджетным учреждением здравоохранения Архангельской области "Архангельская областная клиническая станция скорой медицинской помощи" (далее - ГБУЗ "Архангельская областная клиническая станция скорой медицинской помощи") осуществляет экспертизу реестров, указанных в </w:t>
      </w:r>
      <w:hyperlink w:anchor="P12895" w:history="1">
        <w:r w:rsidRPr="00B740C4">
          <w:rPr>
            <w:rFonts w:ascii="Times New Roman" w:hAnsi="Times New Roman" w:cs="Times New Roman"/>
            <w:sz w:val="28"/>
            <w:szCs w:val="28"/>
          </w:rPr>
          <w:t>пунктах 12</w:t>
        </w:r>
      </w:hyperlink>
      <w:r w:rsidRPr="00B740C4">
        <w:rPr>
          <w:rFonts w:ascii="Times New Roman" w:hAnsi="Times New Roman" w:cs="Times New Roman"/>
          <w:sz w:val="28"/>
          <w:szCs w:val="28"/>
        </w:rPr>
        <w:t xml:space="preserve"> и </w:t>
      </w:r>
      <w:hyperlink w:anchor="P12897" w:history="1">
        <w:r w:rsidRPr="00B740C4">
          <w:rPr>
            <w:rFonts w:ascii="Times New Roman" w:hAnsi="Times New Roman" w:cs="Times New Roman"/>
            <w:sz w:val="28"/>
            <w:szCs w:val="28"/>
          </w:rPr>
          <w:t>14</w:t>
        </w:r>
      </w:hyperlink>
      <w:r w:rsidRPr="00B740C4">
        <w:rPr>
          <w:rFonts w:ascii="Times New Roman" w:hAnsi="Times New Roman" w:cs="Times New Roman"/>
          <w:sz w:val="28"/>
          <w:szCs w:val="28"/>
        </w:rPr>
        <w:t xml:space="preserve"> настоящего Положения, предъявленных получателями субсидий на оплату, и оформляет </w:t>
      </w:r>
      <w:hyperlink w:anchor="P13077" w:history="1">
        <w:r w:rsidRPr="00B740C4">
          <w:rPr>
            <w:rFonts w:ascii="Times New Roman" w:hAnsi="Times New Roman" w:cs="Times New Roman"/>
            <w:sz w:val="28"/>
            <w:szCs w:val="28"/>
          </w:rPr>
          <w:t>акт</w:t>
        </w:r>
      </w:hyperlink>
      <w:r w:rsidRPr="00B740C4">
        <w:rPr>
          <w:rFonts w:ascii="Times New Roman" w:hAnsi="Times New Roman" w:cs="Times New Roman"/>
          <w:sz w:val="28"/>
          <w:szCs w:val="28"/>
        </w:rPr>
        <w:t xml:space="preserve"> экспертизы реестра скорой медицинской помощи, оказанной юридическими лицами (за исключением государственных учреждений) и индивидуальными предпринимателями вне</w:t>
      </w:r>
      <w:proofErr w:type="gramEnd"/>
      <w:r w:rsidRPr="00B740C4">
        <w:rPr>
          <w:rFonts w:ascii="Times New Roman" w:hAnsi="Times New Roman" w:cs="Times New Roman"/>
          <w:sz w:val="28"/>
          <w:szCs w:val="28"/>
        </w:rPr>
        <w:t xml:space="preserve"> медицинской организации (далее - акт), при заболеваниях и состояниях, не входящих в базовую программу обязательного медицинского страхования, до 10 числа месяца, следующего за отчетным месяцем, по форме в соответствии с приложением N 3 к настоящему Положению.</w:t>
      </w:r>
    </w:p>
    <w:p w:rsidR="00EA44AA" w:rsidRPr="00B740C4" w:rsidRDefault="00EA44AA" w:rsidP="00EA44AA">
      <w:pPr>
        <w:pStyle w:val="ConsPlusNormal"/>
        <w:spacing w:before="220"/>
        <w:ind w:firstLine="540"/>
        <w:jc w:val="both"/>
        <w:rPr>
          <w:rFonts w:ascii="Times New Roman" w:hAnsi="Times New Roman" w:cs="Times New Roman"/>
          <w:sz w:val="28"/>
          <w:szCs w:val="28"/>
        </w:rPr>
      </w:pPr>
      <w:r w:rsidRPr="00B740C4">
        <w:rPr>
          <w:rFonts w:ascii="Times New Roman" w:hAnsi="Times New Roman" w:cs="Times New Roman"/>
          <w:sz w:val="28"/>
          <w:szCs w:val="28"/>
        </w:rPr>
        <w:t xml:space="preserve">Для осуществления экспертизы министерство до 7 числа месяца, следующего за отчетным месяцем, направляет в ГБУЗ "Архангельская областная клиническая станция скорой медицинской помощи" реестры, указанные в </w:t>
      </w:r>
      <w:hyperlink w:anchor="P12895" w:history="1">
        <w:r w:rsidRPr="00B740C4">
          <w:rPr>
            <w:rFonts w:ascii="Times New Roman" w:hAnsi="Times New Roman" w:cs="Times New Roman"/>
            <w:sz w:val="28"/>
            <w:szCs w:val="28"/>
          </w:rPr>
          <w:t>пунктах 12</w:t>
        </w:r>
      </w:hyperlink>
      <w:r w:rsidRPr="00B740C4">
        <w:rPr>
          <w:rFonts w:ascii="Times New Roman" w:hAnsi="Times New Roman" w:cs="Times New Roman"/>
          <w:sz w:val="28"/>
          <w:szCs w:val="28"/>
        </w:rPr>
        <w:t xml:space="preserve"> и </w:t>
      </w:r>
      <w:hyperlink w:anchor="P12897" w:history="1">
        <w:r w:rsidRPr="00B740C4">
          <w:rPr>
            <w:rFonts w:ascii="Times New Roman" w:hAnsi="Times New Roman" w:cs="Times New Roman"/>
            <w:sz w:val="28"/>
            <w:szCs w:val="28"/>
          </w:rPr>
          <w:t>14</w:t>
        </w:r>
      </w:hyperlink>
      <w:r w:rsidRPr="00B740C4">
        <w:rPr>
          <w:rFonts w:ascii="Times New Roman" w:hAnsi="Times New Roman" w:cs="Times New Roman"/>
          <w:sz w:val="28"/>
          <w:szCs w:val="28"/>
        </w:rPr>
        <w:t xml:space="preserve"> настоящего Положения, предъявленные получателями субсидий на оплату.</w:t>
      </w:r>
    </w:p>
    <w:p w:rsidR="00EA44AA" w:rsidRPr="00B740C4" w:rsidRDefault="00EA44AA" w:rsidP="00EA44AA">
      <w:pPr>
        <w:pStyle w:val="ConsPlusNormal"/>
        <w:spacing w:before="220"/>
        <w:ind w:firstLine="540"/>
        <w:jc w:val="both"/>
        <w:rPr>
          <w:rFonts w:ascii="Times New Roman" w:hAnsi="Times New Roman" w:cs="Times New Roman"/>
          <w:sz w:val="28"/>
          <w:szCs w:val="28"/>
        </w:rPr>
      </w:pPr>
      <w:r w:rsidRPr="00B740C4">
        <w:rPr>
          <w:rFonts w:ascii="Times New Roman" w:hAnsi="Times New Roman" w:cs="Times New Roman"/>
          <w:sz w:val="28"/>
          <w:szCs w:val="28"/>
        </w:rPr>
        <w:t xml:space="preserve">ГБУЗ "Архангельская областная клиническая станция скорой медицинской помощи" до 9 числа месяца, следующего за отчетным месяцем, осуществляет экспертизу реестров, указанных в </w:t>
      </w:r>
      <w:hyperlink w:anchor="P12895" w:history="1">
        <w:r w:rsidRPr="00B740C4">
          <w:rPr>
            <w:rFonts w:ascii="Times New Roman" w:hAnsi="Times New Roman" w:cs="Times New Roman"/>
            <w:sz w:val="28"/>
            <w:szCs w:val="28"/>
          </w:rPr>
          <w:t>пунктах 12</w:t>
        </w:r>
      </w:hyperlink>
      <w:r w:rsidRPr="00B740C4">
        <w:rPr>
          <w:rFonts w:ascii="Times New Roman" w:hAnsi="Times New Roman" w:cs="Times New Roman"/>
          <w:sz w:val="28"/>
          <w:szCs w:val="28"/>
        </w:rPr>
        <w:t xml:space="preserve"> и </w:t>
      </w:r>
      <w:hyperlink w:anchor="P12897" w:history="1">
        <w:r w:rsidRPr="00B740C4">
          <w:rPr>
            <w:rFonts w:ascii="Times New Roman" w:hAnsi="Times New Roman" w:cs="Times New Roman"/>
            <w:sz w:val="28"/>
            <w:szCs w:val="28"/>
          </w:rPr>
          <w:t>14</w:t>
        </w:r>
      </w:hyperlink>
      <w:r w:rsidRPr="00B740C4">
        <w:rPr>
          <w:rFonts w:ascii="Times New Roman" w:hAnsi="Times New Roman" w:cs="Times New Roman"/>
          <w:sz w:val="28"/>
          <w:szCs w:val="28"/>
        </w:rPr>
        <w:t xml:space="preserve"> настоящего Положения, предъявленных получателями субсидий на оплату, и по ее результатам направляет в министерство необходимую информацию в свободной форме.</w:t>
      </w:r>
    </w:p>
    <w:p w:rsidR="00EA44AA" w:rsidRPr="00B740C4" w:rsidRDefault="00EA44AA" w:rsidP="00EA44AA">
      <w:pPr>
        <w:pStyle w:val="ConsPlusNormal"/>
        <w:spacing w:before="220"/>
        <w:ind w:firstLine="540"/>
        <w:jc w:val="both"/>
        <w:rPr>
          <w:rFonts w:ascii="Times New Roman" w:hAnsi="Times New Roman" w:cs="Times New Roman"/>
          <w:sz w:val="28"/>
          <w:szCs w:val="28"/>
        </w:rPr>
      </w:pPr>
      <w:bookmarkStart w:id="28" w:name="P12903"/>
      <w:bookmarkEnd w:id="28"/>
      <w:r w:rsidRPr="00B740C4">
        <w:rPr>
          <w:rFonts w:ascii="Times New Roman" w:hAnsi="Times New Roman" w:cs="Times New Roman"/>
          <w:sz w:val="28"/>
          <w:szCs w:val="28"/>
        </w:rPr>
        <w:t xml:space="preserve">17. Министерство не позднее трех рабочих дней до дня окончания срока, предусмотренного </w:t>
      </w:r>
      <w:hyperlink w:anchor="P12900" w:history="1">
        <w:r w:rsidRPr="00B740C4">
          <w:rPr>
            <w:rFonts w:ascii="Times New Roman" w:hAnsi="Times New Roman" w:cs="Times New Roman"/>
            <w:sz w:val="28"/>
            <w:szCs w:val="28"/>
          </w:rPr>
          <w:t>пунктом 16</w:t>
        </w:r>
      </w:hyperlink>
      <w:r w:rsidRPr="00B740C4">
        <w:rPr>
          <w:rFonts w:ascii="Times New Roman" w:hAnsi="Times New Roman" w:cs="Times New Roman"/>
          <w:sz w:val="28"/>
          <w:szCs w:val="28"/>
        </w:rPr>
        <w:t xml:space="preserve"> настоящего Положения, принимает в отношении оказанной скорой медицинской помощи и (или) в отношении случаев оказанной скорой медицинской помощи одно из следующих решений:</w:t>
      </w:r>
    </w:p>
    <w:p w:rsidR="00EA44AA" w:rsidRPr="00B740C4" w:rsidRDefault="00EA44AA" w:rsidP="00EA44AA">
      <w:pPr>
        <w:pStyle w:val="ConsPlusNormal"/>
        <w:spacing w:before="220"/>
        <w:ind w:firstLine="540"/>
        <w:jc w:val="both"/>
        <w:rPr>
          <w:rFonts w:ascii="Times New Roman" w:hAnsi="Times New Roman" w:cs="Times New Roman"/>
          <w:sz w:val="28"/>
          <w:szCs w:val="28"/>
        </w:rPr>
      </w:pPr>
      <w:bookmarkStart w:id="29" w:name="P12904"/>
      <w:bookmarkEnd w:id="29"/>
      <w:r w:rsidRPr="00B740C4">
        <w:rPr>
          <w:rFonts w:ascii="Times New Roman" w:hAnsi="Times New Roman" w:cs="Times New Roman"/>
          <w:sz w:val="28"/>
          <w:szCs w:val="28"/>
        </w:rPr>
        <w:t>1) о предоставлении субсидии;</w:t>
      </w:r>
    </w:p>
    <w:p w:rsidR="00EA44AA" w:rsidRPr="00B740C4" w:rsidRDefault="00EA44AA" w:rsidP="00EA44AA">
      <w:pPr>
        <w:pStyle w:val="ConsPlusNormal"/>
        <w:spacing w:before="220"/>
        <w:ind w:firstLine="540"/>
        <w:jc w:val="both"/>
        <w:rPr>
          <w:rFonts w:ascii="Times New Roman" w:hAnsi="Times New Roman" w:cs="Times New Roman"/>
          <w:sz w:val="28"/>
          <w:szCs w:val="28"/>
        </w:rPr>
      </w:pPr>
      <w:bookmarkStart w:id="30" w:name="P12905"/>
      <w:bookmarkEnd w:id="30"/>
      <w:r w:rsidRPr="00B740C4">
        <w:rPr>
          <w:rFonts w:ascii="Times New Roman" w:hAnsi="Times New Roman" w:cs="Times New Roman"/>
          <w:sz w:val="28"/>
          <w:szCs w:val="28"/>
        </w:rPr>
        <w:t>2) об отказе в предоставлении субсидии.</w:t>
      </w:r>
    </w:p>
    <w:p w:rsidR="00EA44AA" w:rsidRPr="00B740C4" w:rsidRDefault="00EA44AA" w:rsidP="00EA44AA">
      <w:pPr>
        <w:pStyle w:val="ConsPlusNormal"/>
        <w:spacing w:before="220"/>
        <w:ind w:firstLine="540"/>
        <w:jc w:val="both"/>
        <w:rPr>
          <w:rFonts w:ascii="Times New Roman" w:hAnsi="Times New Roman" w:cs="Times New Roman"/>
          <w:sz w:val="28"/>
          <w:szCs w:val="28"/>
        </w:rPr>
      </w:pPr>
      <w:r w:rsidRPr="00B740C4">
        <w:rPr>
          <w:rFonts w:ascii="Times New Roman" w:hAnsi="Times New Roman" w:cs="Times New Roman"/>
          <w:sz w:val="28"/>
          <w:szCs w:val="28"/>
        </w:rPr>
        <w:t xml:space="preserve">18. Основаниями для принятия министерством решения, указанного в </w:t>
      </w:r>
      <w:hyperlink w:anchor="P12905" w:history="1">
        <w:r w:rsidRPr="00B740C4">
          <w:rPr>
            <w:rFonts w:ascii="Times New Roman" w:hAnsi="Times New Roman" w:cs="Times New Roman"/>
            <w:sz w:val="28"/>
            <w:szCs w:val="28"/>
          </w:rPr>
          <w:t>подпункте 2 пункта 17</w:t>
        </w:r>
      </w:hyperlink>
      <w:r w:rsidRPr="00B740C4">
        <w:rPr>
          <w:rFonts w:ascii="Times New Roman" w:hAnsi="Times New Roman" w:cs="Times New Roman"/>
          <w:sz w:val="28"/>
          <w:szCs w:val="28"/>
        </w:rPr>
        <w:t xml:space="preserve"> настоящего Положения, являются случаи оказания скорой медицинской помощи:</w:t>
      </w:r>
    </w:p>
    <w:p w:rsidR="00EA44AA" w:rsidRPr="00B740C4" w:rsidRDefault="00EA44AA" w:rsidP="00EA44AA">
      <w:pPr>
        <w:pStyle w:val="ConsPlusNormal"/>
        <w:spacing w:before="220"/>
        <w:ind w:firstLine="540"/>
        <w:jc w:val="both"/>
        <w:rPr>
          <w:rFonts w:ascii="Times New Roman" w:hAnsi="Times New Roman" w:cs="Times New Roman"/>
          <w:sz w:val="28"/>
          <w:szCs w:val="28"/>
        </w:rPr>
      </w:pPr>
      <w:r w:rsidRPr="00B740C4">
        <w:rPr>
          <w:rFonts w:ascii="Times New Roman" w:hAnsi="Times New Roman" w:cs="Times New Roman"/>
          <w:sz w:val="28"/>
          <w:szCs w:val="28"/>
        </w:rPr>
        <w:t xml:space="preserve">1) гражданам, застрахованным по обязательному медицинскому страхованию, при заболеваниях, включенных в базовую программу </w:t>
      </w:r>
      <w:r w:rsidRPr="00B740C4">
        <w:rPr>
          <w:rFonts w:ascii="Times New Roman" w:hAnsi="Times New Roman" w:cs="Times New Roman"/>
          <w:sz w:val="28"/>
          <w:szCs w:val="28"/>
        </w:rPr>
        <w:lastRenderedPageBreak/>
        <w:t>обязательного медицинского страхования;</w:t>
      </w:r>
    </w:p>
    <w:p w:rsidR="00EA44AA" w:rsidRPr="00B740C4" w:rsidRDefault="00EA44AA" w:rsidP="00EA44AA">
      <w:pPr>
        <w:pStyle w:val="ConsPlusNormal"/>
        <w:spacing w:before="220"/>
        <w:ind w:firstLine="540"/>
        <w:jc w:val="both"/>
        <w:rPr>
          <w:rFonts w:ascii="Times New Roman" w:hAnsi="Times New Roman" w:cs="Times New Roman"/>
          <w:sz w:val="28"/>
          <w:szCs w:val="28"/>
        </w:rPr>
      </w:pPr>
      <w:proofErr w:type="gramStart"/>
      <w:r w:rsidRPr="00B740C4">
        <w:rPr>
          <w:rFonts w:ascii="Times New Roman" w:hAnsi="Times New Roman" w:cs="Times New Roman"/>
          <w:sz w:val="28"/>
          <w:szCs w:val="28"/>
        </w:rPr>
        <w:t xml:space="preserve">2) не подтвержденные данными учетной документации, регламентируемой </w:t>
      </w:r>
      <w:hyperlink r:id="rId71" w:history="1">
        <w:r w:rsidRPr="00B740C4">
          <w:rPr>
            <w:rFonts w:ascii="Times New Roman" w:hAnsi="Times New Roman" w:cs="Times New Roman"/>
            <w:sz w:val="28"/>
            <w:szCs w:val="28"/>
          </w:rPr>
          <w:t>приказом</w:t>
        </w:r>
      </w:hyperlink>
      <w:r w:rsidRPr="00B740C4">
        <w:rPr>
          <w:rFonts w:ascii="Times New Roman" w:hAnsi="Times New Roman" w:cs="Times New Roman"/>
          <w:sz w:val="28"/>
          <w:szCs w:val="28"/>
        </w:rPr>
        <w:t xml:space="preserve"> Министерства здравоохранения и социального развития Российской Федерации от 2 декабря 2009 года N 942 "Об утверждении статистического инструментария станции (отделения, больницы скорой медицинской помощи)", а также оформленные с нарушением условий, предусмотренных настоящим Положением;</w:t>
      </w:r>
      <w:proofErr w:type="gramEnd"/>
    </w:p>
    <w:p w:rsidR="00EA44AA" w:rsidRPr="00B740C4" w:rsidRDefault="00EA44AA" w:rsidP="00EA44AA">
      <w:pPr>
        <w:pStyle w:val="ConsPlusNormal"/>
        <w:spacing w:before="220"/>
        <w:ind w:firstLine="540"/>
        <w:jc w:val="both"/>
        <w:rPr>
          <w:rFonts w:ascii="Times New Roman" w:hAnsi="Times New Roman" w:cs="Times New Roman"/>
          <w:sz w:val="28"/>
          <w:szCs w:val="28"/>
        </w:rPr>
      </w:pPr>
      <w:r w:rsidRPr="00B740C4">
        <w:rPr>
          <w:rFonts w:ascii="Times New Roman" w:hAnsi="Times New Roman" w:cs="Times New Roman"/>
          <w:sz w:val="28"/>
          <w:szCs w:val="28"/>
        </w:rPr>
        <w:t>3) не в рамках системы единого номера вызова скорой медицинской помощи.</w:t>
      </w:r>
    </w:p>
    <w:p w:rsidR="00EA44AA" w:rsidRPr="00B740C4" w:rsidRDefault="00EA44AA" w:rsidP="00EA44AA">
      <w:pPr>
        <w:pStyle w:val="ConsPlusNormal"/>
        <w:spacing w:before="220"/>
        <w:ind w:firstLine="540"/>
        <w:jc w:val="both"/>
        <w:rPr>
          <w:rFonts w:ascii="Times New Roman" w:hAnsi="Times New Roman" w:cs="Times New Roman"/>
          <w:sz w:val="28"/>
          <w:szCs w:val="28"/>
        </w:rPr>
      </w:pPr>
      <w:r w:rsidRPr="00B740C4">
        <w:rPr>
          <w:rFonts w:ascii="Times New Roman" w:hAnsi="Times New Roman" w:cs="Times New Roman"/>
          <w:sz w:val="28"/>
          <w:szCs w:val="28"/>
        </w:rPr>
        <w:t xml:space="preserve">Решения, указанные в </w:t>
      </w:r>
      <w:hyperlink w:anchor="P12903" w:history="1">
        <w:r w:rsidRPr="00B740C4">
          <w:rPr>
            <w:rFonts w:ascii="Times New Roman" w:hAnsi="Times New Roman" w:cs="Times New Roman"/>
            <w:sz w:val="28"/>
            <w:szCs w:val="28"/>
          </w:rPr>
          <w:t>пункте 17</w:t>
        </w:r>
      </w:hyperlink>
      <w:r w:rsidRPr="00B740C4">
        <w:rPr>
          <w:rFonts w:ascii="Times New Roman" w:hAnsi="Times New Roman" w:cs="Times New Roman"/>
          <w:sz w:val="28"/>
          <w:szCs w:val="28"/>
        </w:rPr>
        <w:t xml:space="preserve"> настоящего Положения, направляются получателю субсидии в течение трех рабочих дней со дня его принятия.</w:t>
      </w:r>
    </w:p>
    <w:p w:rsidR="00EA44AA" w:rsidRPr="00B740C4" w:rsidRDefault="00EA44AA" w:rsidP="00EA44AA">
      <w:pPr>
        <w:pStyle w:val="ConsPlusNormal"/>
        <w:spacing w:before="220"/>
        <w:ind w:firstLine="540"/>
        <w:jc w:val="both"/>
        <w:rPr>
          <w:rFonts w:ascii="Times New Roman" w:hAnsi="Times New Roman" w:cs="Times New Roman"/>
          <w:sz w:val="28"/>
          <w:szCs w:val="28"/>
        </w:rPr>
      </w:pPr>
      <w:r w:rsidRPr="00B740C4">
        <w:rPr>
          <w:rFonts w:ascii="Times New Roman" w:hAnsi="Times New Roman" w:cs="Times New Roman"/>
          <w:sz w:val="28"/>
          <w:szCs w:val="28"/>
        </w:rPr>
        <w:t xml:space="preserve">19. </w:t>
      </w:r>
      <w:proofErr w:type="gramStart"/>
      <w:r w:rsidRPr="00B740C4">
        <w:rPr>
          <w:rFonts w:ascii="Times New Roman" w:hAnsi="Times New Roman" w:cs="Times New Roman"/>
          <w:sz w:val="28"/>
          <w:szCs w:val="28"/>
        </w:rPr>
        <w:t xml:space="preserve">Размер субсидии устанавливается исходя из стоимости единицы объема скорой медицинской помощи, равной нормативным затратам на оказание государственной услуги "Скорая, в том числе скорая специализированная, медицинская помощь (за исключением санитарно-авиационной эвакуации), не включенная в базовую программу обязательного медицинского страхования, а также оказание медицинской помощи при чрезвычайных ситуациях" (далее - государственная услуга), определенных на соответствующий финансовый год в соответствии с </w:t>
      </w:r>
      <w:hyperlink r:id="rId72" w:history="1">
        <w:r w:rsidRPr="00B740C4">
          <w:rPr>
            <w:rFonts w:ascii="Times New Roman" w:hAnsi="Times New Roman" w:cs="Times New Roman"/>
            <w:sz w:val="28"/>
            <w:szCs w:val="28"/>
          </w:rPr>
          <w:t>порядком</w:t>
        </w:r>
      </w:hyperlink>
      <w:r w:rsidRPr="00B740C4">
        <w:rPr>
          <w:rFonts w:ascii="Times New Roman" w:hAnsi="Times New Roman" w:cs="Times New Roman"/>
          <w:sz w:val="28"/>
          <w:szCs w:val="28"/>
        </w:rPr>
        <w:t xml:space="preserve"> финансового обеспечения</w:t>
      </w:r>
      <w:proofErr w:type="gramEnd"/>
      <w:r w:rsidRPr="00B740C4">
        <w:rPr>
          <w:rFonts w:ascii="Times New Roman" w:hAnsi="Times New Roman" w:cs="Times New Roman"/>
          <w:sz w:val="28"/>
          <w:szCs w:val="28"/>
        </w:rPr>
        <w:t xml:space="preserve"> выполнения государственных заданий государственными учреждениями Архангельской области, утвержденным постановлением Правительства Архангельской области от 18 августа 2015 года N 338-пп, для государственных учреждений Архангельской области, оказывающих государственную услугу на территории, на которой осуществляет деятельность получатель субсидии.</w:t>
      </w:r>
    </w:p>
    <w:p w:rsidR="00EA44AA" w:rsidRPr="00B740C4" w:rsidRDefault="00EA44AA" w:rsidP="00EA44AA">
      <w:pPr>
        <w:pStyle w:val="ConsPlusNormal"/>
        <w:spacing w:before="220"/>
        <w:ind w:firstLine="540"/>
        <w:jc w:val="both"/>
        <w:rPr>
          <w:rFonts w:ascii="Times New Roman" w:hAnsi="Times New Roman" w:cs="Times New Roman"/>
          <w:sz w:val="28"/>
          <w:szCs w:val="28"/>
        </w:rPr>
      </w:pPr>
      <w:bookmarkStart w:id="31" w:name="P12912"/>
      <w:bookmarkEnd w:id="31"/>
      <w:r w:rsidRPr="00B740C4">
        <w:rPr>
          <w:rFonts w:ascii="Times New Roman" w:hAnsi="Times New Roman" w:cs="Times New Roman"/>
          <w:sz w:val="28"/>
          <w:szCs w:val="28"/>
        </w:rPr>
        <w:t xml:space="preserve">20. Субсидии перечисляются в течение 10 рабочих дней со дня принятия решения, указанного в </w:t>
      </w:r>
      <w:hyperlink w:anchor="P12904" w:history="1">
        <w:r w:rsidRPr="00B740C4">
          <w:rPr>
            <w:rFonts w:ascii="Times New Roman" w:hAnsi="Times New Roman" w:cs="Times New Roman"/>
            <w:sz w:val="28"/>
            <w:szCs w:val="28"/>
          </w:rPr>
          <w:t>подпункте 1 пункта 17</w:t>
        </w:r>
      </w:hyperlink>
      <w:r w:rsidRPr="00B740C4">
        <w:rPr>
          <w:rFonts w:ascii="Times New Roman" w:hAnsi="Times New Roman" w:cs="Times New Roman"/>
          <w:sz w:val="28"/>
          <w:szCs w:val="28"/>
        </w:rPr>
        <w:t xml:space="preserve"> настоящего Положения.</w:t>
      </w:r>
    </w:p>
    <w:p w:rsidR="00EA44AA" w:rsidRPr="00B740C4" w:rsidRDefault="00EA44AA" w:rsidP="00EA44AA">
      <w:pPr>
        <w:pStyle w:val="ConsPlusNormal"/>
        <w:spacing w:before="220"/>
        <w:ind w:firstLine="540"/>
        <w:jc w:val="both"/>
        <w:rPr>
          <w:rFonts w:ascii="Times New Roman" w:hAnsi="Times New Roman" w:cs="Times New Roman"/>
          <w:sz w:val="28"/>
          <w:szCs w:val="28"/>
        </w:rPr>
      </w:pPr>
      <w:r w:rsidRPr="00B740C4">
        <w:rPr>
          <w:rFonts w:ascii="Times New Roman" w:hAnsi="Times New Roman" w:cs="Times New Roman"/>
          <w:sz w:val="28"/>
          <w:szCs w:val="28"/>
        </w:rPr>
        <w:t>21. Субсидии перечисляются платежными документами с лицевого счета министерства, открытого в Управлении Федерального казначейства по Архангельской области и Ненецкому автономному округу, на счета получателей субсидий, открытые в кредитных организациях.</w:t>
      </w:r>
    </w:p>
    <w:p w:rsidR="00EA44AA" w:rsidRPr="00B740C4" w:rsidRDefault="00EA44AA" w:rsidP="00EA44AA">
      <w:pPr>
        <w:pStyle w:val="ConsPlusNormal"/>
        <w:jc w:val="both"/>
        <w:rPr>
          <w:rFonts w:ascii="Times New Roman" w:hAnsi="Times New Roman" w:cs="Times New Roman"/>
          <w:sz w:val="28"/>
          <w:szCs w:val="28"/>
        </w:rPr>
      </w:pPr>
    </w:p>
    <w:p w:rsidR="00EA44AA" w:rsidRPr="00B740C4" w:rsidRDefault="00EA44AA" w:rsidP="00EA44AA">
      <w:pPr>
        <w:pStyle w:val="ConsPlusTitle"/>
        <w:jc w:val="center"/>
        <w:outlineLvl w:val="1"/>
        <w:rPr>
          <w:rFonts w:ascii="Times New Roman" w:hAnsi="Times New Roman" w:cs="Times New Roman"/>
          <w:sz w:val="28"/>
          <w:szCs w:val="28"/>
        </w:rPr>
      </w:pPr>
      <w:r w:rsidRPr="00B740C4">
        <w:rPr>
          <w:rFonts w:ascii="Times New Roman" w:hAnsi="Times New Roman" w:cs="Times New Roman"/>
          <w:sz w:val="28"/>
          <w:szCs w:val="28"/>
        </w:rPr>
        <w:t>III. Отчетность и осуществление контроля</w:t>
      </w:r>
    </w:p>
    <w:p w:rsidR="00EA44AA" w:rsidRPr="00B740C4" w:rsidRDefault="00EA44AA" w:rsidP="00EA44AA">
      <w:pPr>
        <w:pStyle w:val="ConsPlusNormal"/>
        <w:jc w:val="both"/>
        <w:rPr>
          <w:rFonts w:ascii="Times New Roman" w:hAnsi="Times New Roman" w:cs="Times New Roman"/>
          <w:sz w:val="28"/>
          <w:szCs w:val="28"/>
        </w:rPr>
      </w:pPr>
    </w:p>
    <w:p w:rsidR="00EA44AA" w:rsidRPr="00B740C4" w:rsidRDefault="00EA44AA" w:rsidP="00EA44AA">
      <w:pPr>
        <w:pStyle w:val="ConsPlusNormal"/>
        <w:ind w:firstLine="540"/>
        <w:jc w:val="both"/>
        <w:rPr>
          <w:rFonts w:ascii="Times New Roman" w:hAnsi="Times New Roman" w:cs="Times New Roman"/>
          <w:sz w:val="28"/>
          <w:szCs w:val="28"/>
        </w:rPr>
      </w:pPr>
      <w:r w:rsidRPr="00B740C4">
        <w:rPr>
          <w:rFonts w:ascii="Times New Roman" w:hAnsi="Times New Roman" w:cs="Times New Roman"/>
          <w:sz w:val="28"/>
          <w:szCs w:val="28"/>
        </w:rPr>
        <w:t>22. Получатели субсидий представляют в министерство:</w:t>
      </w:r>
    </w:p>
    <w:p w:rsidR="00EA44AA" w:rsidRPr="00B740C4" w:rsidRDefault="00EA44AA" w:rsidP="00EA44AA">
      <w:pPr>
        <w:pStyle w:val="ConsPlusNormal"/>
        <w:spacing w:before="220"/>
        <w:ind w:firstLine="540"/>
        <w:jc w:val="both"/>
        <w:rPr>
          <w:rFonts w:ascii="Times New Roman" w:hAnsi="Times New Roman" w:cs="Times New Roman"/>
          <w:sz w:val="28"/>
          <w:szCs w:val="28"/>
        </w:rPr>
      </w:pPr>
      <w:r w:rsidRPr="00B740C4">
        <w:rPr>
          <w:rFonts w:ascii="Times New Roman" w:hAnsi="Times New Roman" w:cs="Times New Roman"/>
          <w:sz w:val="28"/>
          <w:szCs w:val="28"/>
        </w:rPr>
        <w:t>отчет о расходовании субсидии ежемесячно, не позднее 5 числа месяца, следующего за отчетным, по форме, установленной соглашением;</w:t>
      </w:r>
    </w:p>
    <w:p w:rsidR="00EA44AA" w:rsidRPr="00B740C4" w:rsidRDefault="00EA44AA" w:rsidP="00EA44AA">
      <w:pPr>
        <w:pStyle w:val="ConsPlusNormal"/>
        <w:spacing w:before="220"/>
        <w:ind w:firstLine="540"/>
        <w:jc w:val="both"/>
        <w:rPr>
          <w:rFonts w:ascii="Times New Roman" w:hAnsi="Times New Roman" w:cs="Times New Roman"/>
          <w:sz w:val="28"/>
          <w:szCs w:val="28"/>
        </w:rPr>
      </w:pPr>
      <w:r w:rsidRPr="00B740C4">
        <w:rPr>
          <w:rFonts w:ascii="Times New Roman" w:hAnsi="Times New Roman" w:cs="Times New Roman"/>
          <w:sz w:val="28"/>
          <w:szCs w:val="28"/>
        </w:rPr>
        <w:t xml:space="preserve">отчет по форме N 62 "Сведения о ресурсном обеспечении и оказании медицинской помощи населению" до 1 февраля года, следующего за </w:t>
      </w:r>
      <w:proofErr w:type="gramStart"/>
      <w:r w:rsidRPr="00B740C4">
        <w:rPr>
          <w:rFonts w:ascii="Times New Roman" w:hAnsi="Times New Roman" w:cs="Times New Roman"/>
          <w:sz w:val="28"/>
          <w:szCs w:val="28"/>
        </w:rPr>
        <w:lastRenderedPageBreak/>
        <w:t>отчетным</w:t>
      </w:r>
      <w:proofErr w:type="gramEnd"/>
      <w:r w:rsidRPr="00B740C4">
        <w:rPr>
          <w:rFonts w:ascii="Times New Roman" w:hAnsi="Times New Roman" w:cs="Times New Roman"/>
          <w:sz w:val="28"/>
          <w:szCs w:val="28"/>
        </w:rPr>
        <w:t>.</w:t>
      </w:r>
    </w:p>
    <w:p w:rsidR="00EA44AA" w:rsidRPr="00B740C4" w:rsidRDefault="00EA44AA" w:rsidP="00EA44AA">
      <w:pPr>
        <w:pStyle w:val="ConsPlusNormal"/>
        <w:spacing w:before="220"/>
        <w:ind w:firstLine="540"/>
        <w:jc w:val="both"/>
        <w:rPr>
          <w:rFonts w:ascii="Times New Roman" w:hAnsi="Times New Roman" w:cs="Times New Roman"/>
          <w:sz w:val="28"/>
          <w:szCs w:val="28"/>
        </w:rPr>
      </w:pPr>
      <w:r w:rsidRPr="00B740C4">
        <w:rPr>
          <w:rFonts w:ascii="Times New Roman" w:hAnsi="Times New Roman" w:cs="Times New Roman"/>
          <w:sz w:val="28"/>
          <w:szCs w:val="28"/>
        </w:rPr>
        <w:t xml:space="preserve">23. Министерством и органами государственного финансового контроля Архангельской области проводятся обязательные проверки соблюдения получателями субсидий условий, целей и порядка предоставления субсидий. Данные проверки проводятся в соответствии с </w:t>
      </w:r>
      <w:hyperlink r:id="rId73" w:history="1">
        <w:r w:rsidRPr="00B740C4">
          <w:rPr>
            <w:rFonts w:ascii="Times New Roman" w:hAnsi="Times New Roman" w:cs="Times New Roman"/>
            <w:sz w:val="28"/>
            <w:szCs w:val="28"/>
          </w:rPr>
          <w:t>Порядком</w:t>
        </w:r>
      </w:hyperlink>
      <w:r w:rsidRPr="00B740C4">
        <w:rPr>
          <w:rFonts w:ascii="Times New Roman" w:hAnsi="Times New Roman" w:cs="Times New Roman"/>
          <w:sz w:val="28"/>
          <w:szCs w:val="28"/>
        </w:rPr>
        <w:t xml:space="preserve"> осуществления финансового контроля исполнительными органами государственной власти Архангельской области, утвержденным постановлением Правительства Архангельской области от 18 февраля 2014 года N 58-пп.</w:t>
      </w:r>
    </w:p>
    <w:p w:rsidR="00EA44AA" w:rsidRPr="00B740C4" w:rsidRDefault="00EA44AA" w:rsidP="00EA44AA">
      <w:pPr>
        <w:pStyle w:val="ConsPlusNormal"/>
        <w:spacing w:before="220"/>
        <w:ind w:firstLine="540"/>
        <w:jc w:val="both"/>
        <w:rPr>
          <w:rFonts w:ascii="Times New Roman" w:hAnsi="Times New Roman" w:cs="Times New Roman"/>
          <w:sz w:val="28"/>
          <w:szCs w:val="28"/>
        </w:rPr>
      </w:pPr>
      <w:bookmarkStart w:id="32" w:name="P12921"/>
      <w:bookmarkEnd w:id="32"/>
      <w:r w:rsidRPr="00B740C4">
        <w:rPr>
          <w:rFonts w:ascii="Times New Roman" w:hAnsi="Times New Roman" w:cs="Times New Roman"/>
          <w:sz w:val="28"/>
          <w:szCs w:val="28"/>
        </w:rPr>
        <w:t>24. В случае выявления министерством нарушения получателями субсидий условий, целей и порядка их предоставления, а также условий договора средства субсидий подлежат возврату в областной бюджет в течение 15 календарных дней со дня предъявления министерством соответствующего требования.</w:t>
      </w:r>
    </w:p>
    <w:p w:rsidR="00EA44AA" w:rsidRPr="00B740C4" w:rsidRDefault="00EA44AA" w:rsidP="00EA44AA">
      <w:pPr>
        <w:pStyle w:val="ConsPlusNormal"/>
        <w:spacing w:before="220"/>
        <w:ind w:firstLine="540"/>
        <w:jc w:val="both"/>
        <w:rPr>
          <w:rFonts w:ascii="Times New Roman" w:hAnsi="Times New Roman" w:cs="Times New Roman"/>
          <w:sz w:val="28"/>
          <w:szCs w:val="28"/>
        </w:rPr>
      </w:pPr>
      <w:bookmarkStart w:id="33" w:name="P12922"/>
      <w:bookmarkEnd w:id="33"/>
      <w:r w:rsidRPr="00B740C4">
        <w:rPr>
          <w:rFonts w:ascii="Times New Roman" w:hAnsi="Times New Roman" w:cs="Times New Roman"/>
          <w:sz w:val="28"/>
          <w:szCs w:val="28"/>
        </w:rPr>
        <w:t>Получатель субсидии обязан возвратить средства остатков субсидии, не использованные в отчетном финансовом году, в течение 15 календарных дней со дня предъявления министерством соответствующего требования в случаях, предусмотренных договором.</w:t>
      </w:r>
    </w:p>
    <w:p w:rsidR="00EA44AA" w:rsidRPr="00B740C4" w:rsidRDefault="00EA44AA" w:rsidP="00EA44AA">
      <w:pPr>
        <w:pStyle w:val="ConsPlusNormal"/>
        <w:spacing w:before="220"/>
        <w:ind w:firstLine="540"/>
        <w:jc w:val="both"/>
        <w:rPr>
          <w:rFonts w:ascii="Times New Roman" w:hAnsi="Times New Roman" w:cs="Times New Roman"/>
          <w:sz w:val="28"/>
          <w:szCs w:val="28"/>
        </w:rPr>
      </w:pPr>
      <w:r w:rsidRPr="00B740C4">
        <w:rPr>
          <w:rFonts w:ascii="Times New Roman" w:hAnsi="Times New Roman" w:cs="Times New Roman"/>
          <w:sz w:val="28"/>
          <w:szCs w:val="28"/>
        </w:rPr>
        <w:t>25. Учет дебиторской и кредиторской задолженности за отчетный финансовый год производится министерством в текущем финансовом году на основании расчетов фактической потребности в средствах субсидий за декабрь отчетного финансового года, представленных в рамках договоров на отчетный финансовый год.</w:t>
      </w:r>
    </w:p>
    <w:p w:rsidR="00EA44AA" w:rsidRPr="00B740C4" w:rsidRDefault="00EA44AA" w:rsidP="00EA44AA">
      <w:pPr>
        <w:pStyle w:val="ConsPlusNormal"/>
        <w:spacing w:before="220"/>
        <w:ind w:firstLine="540"/>
        <w:jc w:val="both"/>
        <w:rPr>
          <w:rFonts w:ascii="Times New Roman" w:hAnsi="Times New Roman" w:cs="Times New Roman"/>
          <w:sz w:val="28"/>
          <w:szCs w:val="28"/>
        </w:rPr>
      </w:pPr>
      <w:r w:rsidRPr="00B740C4">
        <w:rPr>
          <w:rFonts w:ascii="Times New Roman" w:hAnsi="Times New Roman" w:cs="Times New Roman"/>
          <w:sz w:val="28"/>
          <w:szCs w:val="28"/>
        </w:rPr>
        <w:t>Возмещение кредиторской задолженности осуществляется министерством на основании подписанных с получателями субсидий актов сверки взаимных расчетов по субсидиям по состоянию на 1 января текущего финансового года.</w:t>
      </w:r>
    </w:p>
    <w:p w:rsidR="00EA44AA" w:rsidRPr="00B740C4" w:rsidRDefault="00EA44AA" w:rsidP="00EA44AA">
      <w:pPr>
        <w:pStyle w:val="ConsPlusNormal"/>
        <w:spacing w:before="220"/>
        <w:ind w:firstLine="540"/>
        <w:jc w:val="both"/>
        <w:rPr>
          <w:rFonts w:ascii="Times New Roman" w:hAnsi="Times New Roman" w:cs="Times New Roman"/>
          <w:sz w:val="28"/>
          <w:szCs w:val="28"/>
        </w:rPr>
      </w:pPr>
      <w:r w:rsidRPr="00B740C4">
        <w:rPr>
          <w:rFonts w:ascii="Times New Roman" w:hAnsi="Times New Roman" w:cs="Times New Roman"/>
          <w:sz w:val="28"/>
          <w:szCs w:val="28"/>
        </w:rPr>
        <w:t xml:space="preserve">26. </w:t>
      </w:r>
      <w:proofErr w:type="gramStart"/>
      <w:r w:rsidRPr="00B740C4">
        <w:rPr>
          <w:rFonts w:ascii="Times New Roman" w:hAnsi="Times New Roman" w:cs="Times New Roman"/>
          <w:sz w:val="28"/>
          <w:szCs w:val="28"/>
        </w:rPr>
        <w:t xml:space="preserve">При </w:t>
      </w:r>
      <w:proofErr w:type="spellStart"/>
      <w:r w:rsidRPr="00B740C4">
        <w:rPr>
          <w:rFonts w:ascii="Times New Roman" w:hAnsi="Times New Roman" w:cs="Times New Roman"/>
          <w:sz w:val="28"/>
          <w:szCs w:val="28"/>
        </w:rPr>
        <w:t>невозврате</w:t>
      </w:r>
      <w:proofErr w:type="spellEnd"/>
      <w:r w:rsidRPr="00B740C4">
        <w:rPr>
          <w:rFonts w:ascii="Times New Roman" w:hAnsi="Times New Roman" w:cs="Times New Roman"/>
          <w:sz w:val="28"/>
          <w:szCs w:val="28"/>
        </w:rPr>
        <w:t xml:space="preserve"> средств субсидии в сроки, установленные </w:t>
      </w:r>
      <w:hyperlink w:anchor="P12921" w:history="1">
        <w:r w:rsidRPr="00B740C4">
          <w:rPr>
            <w:rFonts w:ascii="Times New Roman" w:hAnsi="Times New Roman" w:cs="Times New Roman"/>
            <w:sz w:val="28"/>
            <w:szCs w:val="28"/>
          </w:rPr>
          <w:t>абзацами первым</w:t>
        </w:r>
      </w:hyperlink>
      <w:r w:rsidRPr="00B740C4">
        <w:rPr>
          <w:rFonts w:ascii="Times New Roman" w:hAnsi="Times New Roman" w:cs="Times New Roman"/>
          <w:sz w:val="28"/>
          <w:szCs w:val="28"/>
        </w:rPr>
        <w:t xml:space="preserve"> и </w:t>
      </w:r>
      <w:hyperlink w:anchor="P12922" w:history="1">
        <w:r w:rsidRPr="00B740C4">
          <w:rPr>
            <w:rFonts w:ascii="Times New Roman" w:hAnsi="Times New Roman" w:cs="Times New Roman"/>
            <w:sz w:val="28"/>
            <w:szCs w:val="28"/>
          </w:rPr>
          <w:t>вторым пункта 24</w:t>
        </w:r>
      </w:hyperlink>
      <w:r w:rsidRPr="00B740C4">
        <w:rPr>
          <w:rFonts w:ascii="Times New Roman" w:hAnsi="Times New Roman" w:cs="Times New Roman"/>
          <w:sz w:val="28"/>
          <w:szCs w:val="28"/>
        </w:rPr>
        <w:t xml:space="preserve"> настоящего Порядка, министерство в течение 10 рабочих дней со дня истечения сроков, указанных в абзацах первом и втором </w:t>
      </w:r>
      <w:hyperlink w:anchor="P12912" w:history="1">
        <w:r w:rsidRPr="00B740C4">
          <w:rPr>
            <w:rFonts w:ascii="Times New Roman" w:hAnsi="Times New Roman" w:cs="Times New Roman"/>
            <w:sz w:val="28"/>
            <w:szCs w:val="28"/>
          </w:rPr>
          <w:t>пункта 20</w:t>
        </w:r>
      </w:hyperlink>
      <w:r w:rsidRPr="00B740C4">
        <w:rPr>
          <w:rFonts w:ascii="Times New Roman" w:hAnsi="Times New Roman" w:cs="Times New Roman"/>
          <w:sz w:val="28"/>
          <w:szCs w:val="28"/>
        </w:rPr>
        <w:t xml:space="preserve"> настоящего Порядка, обращается в суд с исковым заявлением о взыскании субсидии, а также пени за просрочку ее возврата.</w:t>
      </w:r>
      <w:proofErr w:type="gramEnd"/>
    </w:p>
    <w:p w:rsidR="00EA44AA" w:rsidRPr="00B740C4" w:rsidRDefault="00EA44AA" w:rsidP="00EA44AA">
      <w:pPr>
        <w:pStyle w:val="ConsPlusNormal"/>
        <w:jc w:val="both"/>
        <w:rPr>
          <w:rFonts w:ascii="Times New Roman" w:hAnsi="Times New Roman" w:cs="Times New Roman"/>
          <w:sz w:val="28"/>
          <w:szCs w:val="28"/>
        </w:rPr>
      </w:pPr>
    </w:p>
    <w:p w:rsidR="00EA44AA" w:rsidRPr="00B740C4" w:rsidRDefault="00EA44AA" w:rsidP="00EA44AA">
      <w:pPr>
        <w:pStyle w:val="ConsPlusNormal"/>
        <w:jc w:val="both"/>
        <w:rPr>
          <w:rFonts w:ascii="Times New Roman" w:hAnsi="Times New Roman" w:cs="Times New Roman"/>
          <w:sz w:val="28"/>
          <w:szCs w:val="28"/>
        </w:rPr>
      </w:pPr>
    </w:p>
    <w:p w:rsidR="00EA44AA" w:rsidRDefault="00EA44AA" w:rsidP="00EA44AA">
      <w:pPr>
        <w:pStyle w:val="ConsPlusNormal"/>
        <w:jc w:val="both"/>
        <w:rPr>
          <w:rFonts w:ascii="Times New Roman" w:hAnsi="Times New Roman" w:cs="Times New Roman"/>
          <w:sz w:val="28"/>
          <w:szCs w:val="28"/>
        </w:rPr>
      </w:pPr>
    </w:p>
    <w:p w:rsidR="007F73F2" w:rsidRDefault="007F73F2" w:rsidP="00EA44AA">
      <w:pPr>
        <w:pStyle w:val="ConsPlusNormal"/>
        <w:jc w:val="both"/>
        <w:rPr>
          <w:rFonts w:ascii="Times New Roman" w:hAnsi="Times New Roman" w:cs="Times New Roman"/>
          <w:sz w:val="28"/>
          <w:szCs w:val="28"/>
        </w:rPr>
      </w:pPr>
    </w:p>
    <w:p w:rsidR="007F73F2" w:rsidRDefault="007F73F2" w:rsidP="00EA44AA">
      <w:pPr>
        <w:pStyle w:val="ConsPlusNormal"/>
        <w:jc w:val="both"/>
        <w:rPr>
          <w:rFonts w:ascii="Times New Roman" w:hAnsi="Times New Roman" w:cs="Times New Roman"/>
          <w:sz w:val="28"/>
          <w:szCs w:val="28"/>
        </w:rPr>
      </w:pPr>
    </w:p>
    <w:p w:rsidR="007F73F2" w:rsidRDefault="007F73F2" w:rsidP="00EA44AA">
      <w:pPr>
        <w:pStyle w:val="ConsPlusNormal"/>
        <w:jc w:val="both"/>
        <w:rPr>
          <w:rFonts w:ascii="Times New Roman" w:hAnsi="Times New Roman" w:cs="Times New Roman"/>
          <w:sz w:val="28"/>
          <w:szCs w:val="28"/>
        </w:rPr>
      </w:pPr>
    </w:p>
    <w:p w:rsidR="007F73F2" w:rsidRDefault="007F73F2" w:rsidP="00EA44AA">
      <w:pPr>
        <w:pStyle w:val="ConsPlusNormal"/>
        <w:jc w:val="both"/>
        <w:rPr>
          <w:rFonts w:ascii="Times New Roman" w:hAnsi="Times New Roman" w:cs="Times New Roman"/>
          <w:sz w:val="28"/>
          <w:szCs w:val="28"/>
        </w:rPr>
      </w:pPr>
    </w:p>
    <w:p w:rsidR="007F73F2" w:rsidRPr="00B740C4" w:rsidRDefault="007F73F2" w:rsidP="00EA44AA">
      <w:pPr>
        <w:pStyle w:val="ConsPlusNormal"/>
        <w:jc w:val="both"/>
        <w:rPr>
          <w:rFonts w:ascii="Times New Roman" w:hAnsi="Times New Roman" w:cs="Times New Roman"/>
          <w:sz w:val="28"/>
          <w:szCs w:val="28"/>
        </w:rPr>
      </w:pPr>
    </w:p>
    <w:p w:rsidR="00EA44AA" w:rsidRPr="00B740C4" w:rsidRDefault="00EA44AA" w:rsidP="00EA44AA">
      <w:pPr>
        <w:pStyle w:val="ConsPlusNormal"/>
        <w:jc w:val="both"/>
        <w:rPr>
          <w:rFonts w:ascii="Times New Roman" w:hAnsi="Times New Roman" w:cs="Times New Roman"/>
          <w:sz w:val="28"/>
          <w:szCs w:val="28"/>
        </w:rPr>
      </w:pPr>
    </w:p>
    <w:p w:rsidR="00763184" w:rsidRPr="00B740C4" w:rsidRDefault="00763184" w:rsidP="00EA44AA">
      <w:pPr>
        <w:pStyle w:val="ConsPlusNormal"/>
        <w:jc w:val="both"/>
        <w:rPr>
          <w:rFonts w:ascii="Times New Roman" w:hAnsi="Times New Roman" w:cs="Times New Roman"/>
          <w:sz w:val="28"/>
          <w:szCs w:val="28"/>
        </w:rPr>
      </w:pPr>
    </w:p>
    <w:p w:rsidR="00EA44AA" w:rsidRPr="00B740C4" w:rsidRDefault="00EA44AA" w:rsidP="00EA44AA">
      <w:pPr>
        <w:pStyle w:val="ConsPlusNormal"/>
        <w:jc w:val="both"/>
        <w:rPr>
          <w:rFonts w:ascii="Times New Roman" w:hAnsi="Times New Roman" w:cs="Times New Roman"/>
          <w:sz w:val="28"/>
          <w:szCs w:val="28"/>
        </w:rPr>
      </w:pPr>
    </w:p>
    <w:p w:rsidR="00EA44AA" w:rsidRPr="00B740C4" w:rsidRDefault="00EA44AA" w:rsidP="007F73F2">
      <w:pPr>
        <w:pStyle w:val="ConsPlusNormal"/>
        <w:ind w:firstLine="2552"/>
        <w:jc w:val="center"/>
        <w:outlineLvl w:val="1"/>
        <w:rPr>
          <w:rFonts w:ascii="Times New Roman" w:hAnsi="Times New Roman" w:cs="Times New Roman"/>
          <w:sz w:val="28"/>
          <w:szCs w:val="28"/>
        </w:rPr>
      </w:pPr>
      <w:r w:rsidRPr="00B740C4">
        <w:rPr>
          <w:rFonts w:ascii="Times New Roman" w:hAnsi="Times New Roman" w:cs="Times New Roman"/>
          <w:sz w:val="28"/>
          <w:szCs w:val="28"/>
        </w:rPr>
        <w:t>Приложение N 1</w:t>
      </w:r>
    </w:p>
    <w:p w:rsidR="00EA44AA" w:rsidRPr="00B740C4" w:rsidRDefault="00EA44AA" w:rsidP="007F73F2">
      <w:pPr>
        <w:pStyle w:val="ConsPlusNormal"/>
        <w:ind w:firstLine="2552"/>
        <w:jc w:val="center"/>
        <w:rPr>
          <w:rFonts w:ascii="Times New Roman" w:hAnsi="Times New Roman" w:cs="Times New Roman"/>
          <w:sz w:val="28"/>
          <w:szCs w:val="28"/>
        </w:rPr>
      </w:pPr>
      <w:r w:rsidRPr="00B740C4">
        <w:rPr>
          <w:rFonts w:ascii="Times New Roman" w:hAnsi="Times New Roman" w:cs="Times New Roman"/>
          <w:sz w:val="28"/>
          <w:szCs w:val="28"/>
        </w:rPr>
        <w:t>к Положению о порядке и условиях предоставления</w:t>
      </w:r>
    </w:p>
    <w:p w:rsidR="00EA44AA" w:rsidRPr="00B740C4" w:rsidRDefault="00EA44AA" w:rsidP="007F73F2">
      <w:pPr>
        <w:pStyle w:val="ConsPlusNormal"/>
        <w:ind w:firstLine="2552"/>
        <w:jc w:val="center"/>
        <w:rPr>
          <w:rFonts w:ascii="Times New Roman" w:hAnsi="Times New Roman" w:cs="Times New Roman"/>
          <w:sz w:val="28"/>
          <w:szCs w:val="28"/>
        </w:rPr>
      </w:pPr>
      <w:r w:rsidRPr="00B740C4">
        <w:rPr>
          <w:rFonts w:ascii="Times New Roman" w:hAnsi="Times New Roman" w:cs="Times New Roman"/>
          <w:sz w:val="28"/>
          <w:szCs w:val="28"/>
        </w:rPr>
        <w:t>субсидий на возмещение части затрат, связанных</w:t>
      </w:r>
    </w:p>
    <w:p w:rsidR="00EA44AA" w:rsidRPr="00B740C4" w:rsidRDefault="00EA44AA" w:rsidP="007F73F2">
      <w:pPr>
        <w:pStyle w:val="ConsPlusNormal"/>
        <w:ind w:firstLine="2552"/>
        <w:jc w:val="center"/>
        <w:rPr>
          <w:rFonts w:ascii="Times New Roman" w:hAnsi="Times New Roman" w:cs="Times New Roman"/>
          <w:sz w:val="28"/>
          <w:szCs w:val="28"/>
        </w:rPr>
      </w:pPr>
      <w:r w:rsidRPr="00B740C4">
        <w:rPr>
          <w:rFonts w:ascii="Times New Roman" w:hAnsi="Times New Roman" w:cs="Times New Roman"/>
          <w:sz w:val="28"/>
          <w:szCs w:val="28"/>
        </w:rPr>
        <w:t>с оказанием скорой медицинской помощи</w:t>
      </w:r>
    </w:p>
    <w:p w:rsidR="00EA44AA" w:rsidRPr="00B740C4" w:rsidRDefault="00EA44AA" w:rsidP="007F73F2">
      <w:pPr>
        <w:pStyle w:val="ConsPlusNormal"/>
        <w:ind w:firstLine="2552"/>
        <w:jc w:val="center"/>
        <w:rPr>
          <w:rFonts w:ascii="Times New Roman" w:hAnsi="Times New Roman" w:cs="Times New Roman"/>
          <w:sz w:val="28"/>
          <w:szCs w:val="28"/>
        </w:rPr>
      </w:pPr>
      <w:r w:rsidRPr="00B740C4">
        <w:rPr>
          <w:rFonts w:ascii="Times New Roman" w:hAnsi="Times New Roman" w:cs="Times New Roman"/>
          <w:sz w:val="28"/>
          <w:szCs w:val="28"/>
        </w:rPr>
        <w:t>вне медицинской организации юридическими лицами</w:t>
      </w:r>
    </w:p>
    <w:p w:rsidR="00EA44AA" w:rsidRPr="00B740C4" w:rsidRDefault="00EA44AA" w:rsidP="007F73F2">
      <w:pPr>
        <w:pStyle w:val="ConsPlusNormal"/>
        <w:ind w:firstLine="2552"/>
        <w:jc w:val="center"/>
        <w:rPr>
          <w:rFonts w:ascii="Times New Roman" w:hAnsi="Times New Roman" w:cs="Times New Roman"/>
          <w:sz w:val="28"/>
          <w:szCs w:val="28"/>
        </w:rPr>
      </w:pPr>
      <w:r w:rsidRPr="00B740C4">
        <w:rPr>
          <w:rFonts w:ascii="Times New Roman" w:hAnsi="Times New Roman" w:cs="Times New Roman"/>
          <w:sz w:val="28"/>
          <w:szCs w:val="28"/>
        </w:rPr>
        <w:t>(за исключением государственных учреждений)</w:t>
      </w:r>
    </w:p>
    <w:p w:rsidR="00EA44AA" w:rsidRPr="00B740C4" w:rsidRDefault="00EA44AA" w:rsidP="007F73F2">
      <w:pPr>
        <w:pStyle w:val="ConsPlusNormal"/>
        <w:ind w:firstLine="2552"/>
        <w:jc w:val="center"/>
        <w:rPr>
          <w:rFonts w:ascii="Times New Roman" w:hAnsi="Times New Roman" w:cs="Times New Roman"/>
          <w:sz w:val="28"/>
          <w:szCs w:val="28"/>
        </w:rPr>
      </w:pPr>
      <w:r w:rsidRPr="00B740C4">
        <w:rPr>
          <w:rFonts w:ascii="Times New Roman" w:hAnsi="Times New Roman" w:cs="Times New Roman"/>
          <w:sz w:val="28"/>
          <w:szCs w:val="28"/>
        </w:rPr>
        <w:t>и индивидуальными предпринимателями,</w:t>
      </w:r>
    </w:p>
    <w:p w:rsidR="00EA44AA" w:rsidRPr="00B740C4" w:rsidRDefault="00EA44AA" w:rsidP="007F73F2">
      <w:pPr>
        <w:pStyle w:val="ConsPlusNormal"/>
        <w:ind w:firstLine="2552"/>
        <w:jc w:val="center"/>
        <w:rPr>
          <w:rFonts w:ascii="Times New Roman" w:hAnsi="Times New Roman" w:cs="Times New Roman"/>
          <w:sz w:val="28"/>
          <w:szCs w:val="28"/>
        </w:rPr>
      </w:pPr>
      <w:r w:rsidRPr="00B740C4">
        <w:rPr>
          <w:rFonts w:ascii="Times New Roman" w:hAnsi="Times New Roman" w:cs="Times New Roman"/>
          <w:sz w:val="28"/>
          <w:szCs w:val="28"/>
        </w:rPr>
        <w:t>участвующими в реализации территориальной</w:t>
      </w:r>
    </w:p>
    <w:p w:rsidR="00EA44AA" w:rsidRPr="00B740C4" w:rsidRDefault="00EA44AA" w:rsidP="007F73F2">
      <w:pPr>
        <w:pStyle w:val="ConsPlusNormal"/>
        <w:ind w:firstLine="2552"/>
        <w:jc w:val="center"/>
        <w:rPr>
          <w:rFonts w:ascii="Times New Roman" w:hAnsi="Times New Roman" w:cs="Times New Roman"/>
          <w:sz w:val="28"/>
          <w:szCs w:val="28"/>
        </w:rPr>
      </w:pPr>
      <w:r w:rsidRPr="00B740C4">
        <w:rPr>
          <w:rFonts w:ascii="Times New Roman" w:hAnsi="Times New Roman" w:cs="Times New Roman"/>
          <w:sz w:val="28"/>
          <w:szCs w:val="28"/>
        </w:rPr>
        <w:t xml:space="preserve">программы государственных гарантий </w:t>
      </w:r>
      <w:proofErr w:type="gramStart"/>
      <w:r w:rsidRPr="00B740C4">
        <w:rPr>
          <w:rFonts w:ascii="Times New Roman" w:hAnsi="Times New Roman" w:cs="Times New Roman"/>
          <w:sz w:val="28"/>
          <w:szCs w:val="28"/>
        </w:rPr>
        <w:t>бесплатного</w:t>
      </w:r>
      <w:proofErr w:type="gramEnd"/>
    </w:p>
    <w:p w:rsidR="00EA44AA" w:rsidRPr="00B740C4" w:rsidRDefault="00EA44AA" w:rsidP="007F73F2">
      <w:pPr>
        <w:pStyle w:val="ConsPlusNormal"/>
        <w:ind w:firstLine="2552"/>
        <w:jc w:val="center"/>
        <w:rPr>
          <w:rFonts w:ascii="Times New Roman" w:hAnsi="Times New Roman" w:cs="Times New Roman"/>
          <w:sz w:val="28"/>
          <w:szCs w:val="28"/>
        </w:rPr>
      </w:pPr>
      <w:r w:rsidRPr="00B740C4">
        <w:rPr>
          <w:rFonts w:ascii="Times New Roman" w:hAnsi="Times New Roman" w:cs="Times New Roman"/>
          <w:sz w:val="28"/>
          <w:szCs w:val="28"/>
        </w:rPr>
        <w:t>оказания гражданам медицинской помощи</w:t>
      </w:r>
    </w:p>
    <w:p w:rsidR="00EA44AA" w:rsidRPr="00B740C4" w:rsidRDefault="00EA44AA" w:rsidP="007F73F2">
      <w:pPr>
        <w:pStyle w:val="ConsPlusNormal"/>
        <w:ind w:firstLine="2552"/>
        <w:jc w:val="center"/>
        <w:rPr>
          <w:rFonts w:ascii="Times New Roman" w:hAnsi="Times New Roman" w:cs="Times New Roman"/>
          <w:sz w:val="28"/>
          <w:szCs w:val="28"/>
        </w:rPr>
      </w:pPr>
      <w:r w:rsidRPr="00B740C4">
        <w:rPr>
          <w:rFonts w:ascii="Times New Roman" w:hAnsi="Times New Roman" w:cs="Times New Roman"/>
          <w:sz w:val="28"/>
          <w:szCs w:val="28"/>
        </w:rPr>
        <w:t>в Архангельской области</w:t>
      </w:r>
    </w:p>
    <w:p w:rsidR="00EA44AA" w:rsidRPr="00B740C4" w:rsidRDefault="00EA44AA" w:rsidP="00EA44AA">
      <w:pPr>
        <w:spacing w:after="1"/>
        <w:rPr>
          <w:rFonts w:ascii="Times New Roman" w:hAnsi="Times New Roman" w:cs="Times New Roman"/>
          <w:sz w:val="28"/>
          <w:szCs w:val="28"/>
        </w:rPr>
      </w:pPr>
    </w:p>
    <w:tbl>
      <w:tblPr>
        <w:tblW w:w="9354" w:type="dxa"/>
        <w:jc w:val="center"/>
        <w:shd w:val="clear" w:color="auto" w:fill="FFFFFF" w:themeFill="background1"/>
        <w:tblCellMar>
          <w:top w:w="113" w:type="dxa"/>
          <w:left w:w="113" w:type="dxa"/>
          <w:bottom w:w="113" w:type="dxa"/>
          <w:right w:w="113" w:type="dxa"/>
        </w:tblCellMar>
        <w:tblLook w:val="04A0"/>
      </w:tblPr>
      <w:tblGrid>
        <w:gridCol w:w="9354"/>
      </w:tblGrid>
      <w:tr w:rsidR="00EA44AA" w:rsidRPr="00B740C4" w:rsidTr="00B740C4">
        <w:trPr>
          <w:jc w:val="center"/>
        </w:trPr>
        <w:tc>
          <w:tcPr>
            <w:tcW w:w="9294" w:type="dxa"/>
            <w:shd w:val="clear" w:color="auto" w:fill="FFFFFF" w:themeFill="background1"/>
          </w:tcPr>
          <w:p w:rsidR="00EA44AA" w:rsidRPr="007F73F2" w:rsidRDefault="00EA44AA" w:rsidP="00901226">
            <w:pPr>
              <w:pStyle w:val="ConsPlusNormal"/>
              <w:jc w:val="center"/>
              <w:rPr>
                <w:rFonts w:ascii="Times New Roman" w:hAnsi="Times New Roman" w:cs="Times New Roman"/>
                <w:szCs w:val="22"/>
              </w:rPr>
            </w:pPr>
            <w:r w:rsidRPr="007F73F2">
              <w:rPr>
                <w:rFonts w:ascii="Times New Roman" w:hAnsi="Times New Roman" w:cs="Times New Roman"/>
                <w:szCs w:val="22"/>
              </w:rPr>
              <w:t>Список изменяющих документов</w:t>
            </w:r>
          </w:p>
          <w:p w:rsidR="00EA44AA" w:rsidRPr="007F73F2" w:rsidRDefault="00EA44AA" w:rsidP="00901226">
            <w:pPr>
              <w:pStyle w:val="ConsPlusNormal"/>
              <w:jc w:val="center"/>
              <w:rPr>
                <w:rFonts w:ascii="Times New Roman" w:hAnsi="Times New Roman" w:cs="Times New Roman"/>
                <w:szCs w:val="22"/>
              </w:rPr>
            </w:pPr>
            <w:proofErr w:type="gramStart"/>
            <w:r w:rsidRPr="007F73F2">
              <w:rPr>
                <w:rFonts w:ascii="Times New Roman" w:hAnsi="Times New Roman" w:cs="Times New Roman"/>
                <w:szCs w:val="22"/>
              </w:rPr>
              <w:t xml:space="preserve">(введена </w:t>
            </w:r>
            <w:hyperlink r:id="rId74" w:history="1">
              <w:r w:rsidRPr="007F73F2">
                <w:rPr>
                  <w:rFonts w:ascii="Times New Roman" w:hAnsi="Times New Roman" w:cs="Times New Roman"/>
                  <w:szCs w:val="22"/>
                </w:rPr>
                <w:t>постановлением</w:t>
              </w:r>
            </w:hyperlink>
            <w:r w:rsidRPr="007F73F2">
              <w:rPr>
                <w:rFonts w:ascii="Times New Roman" w:hAnsi="Times New Roman" w:cs="Times New Roman"/>
                <w:szCs w:val="22"/>
              </w:rPr>
              <w:t xml:space="preserve"> Правительства Архангельской области</w:t>
            </w:r>
            <w:proofErr w:type="gramEnd"/>
          </w:p>
          <w:p w:rsidR="00EA44AA" w:rsidRPr="00B740C4" w:rsidRDefault="00EA44AA" w:rsidP="00901226">
            <w:pPr>
              <w:pStyle w:val="ConsPlusNormal"/>
              <w:jc w:val="center"/>
              <w:rPr>
                <w:rFonts w:ascii="Times New Roman" w:hAnsi="Times New Roman" w:cs="Times New Roman"/>
                <w:sz w:val="28"/>
                <w:szCs w:val="28"/>
              </w:rPr>
            </w:pPr>
            <w:r w:rsidRPr="007F73F2">
              <w:rPr>
                <w:rFonts w:ascii="Times New Roman" w:hAnsi="Times New Roman" w:cs="Times New Roman"/>
                <w:szCs w:val="22"/>
              </w:rPr>
              <w:t>от 14.02.2017 N 58-пп)</w:t>
            </w:r>
          </w:p>
        </w:tc>
      </w:tr>
    </w:tbl>
    <w:p w:rsidR="00EA44AA" w:rsidRPr="00B740C4" w:rsidRDefault="00EA44AA" w:rsidP="00EA44AA">
      <w:pPr>
        <w:pStyle w:val="ConsPlusNormal"/>
        <w:jc w:val="both"/>
        <w:rPr>
          <w:rFonts w:ascii="Times New Roman" w:hAnsi="Times New Roman" w:cs="Times New Roman"/>
          <w:sz w:val="28"/>
          <w:szCs w:val="28"/>
        </w:rPr>
      </w:pPr>
    </w:p>
    <w:p w:rsidR="00EA44AA" w:rsidRPr="002304AA" w:rsidRDefault="00EA44AA" w:rsidP="002304AA">
      <w:pPr>
        <w:pStyle w:val="ConsPlusNonformat"/>
        <w:jc w:val="center"/>
        <w:rPr>
          <w:rFonts w:ascii="Times New Roman" w:hAnsi="Times New Roman" w:cs="Times New Roman"/>
          <w:b/>
          <w:sz w:val="28"/>
          <w:szCs w:val="28"/>
        </w:rPr>
      </w:pPr>
      <w:bookmarkStart w:id="34" w:name="P12946"/>
      <w:bookmarkEnd w:id="34"/>
      <w:r w:rsidRPr="002304AA">
        <w:rPr>
          <w:rFonts w:ascii="Times New Roman" w:hAnsi="Times New Roman" w:cs="Times New Roman"/>
          <w:b/>
          <w:sz w:val="28"/>
          <w:szCs w:val="28"/>
        </w:rPr>
        <w:t>ФОРМА</w:t>
      </w:r>
    </w:p>
    <w:p w:rsidR="00EA44AA" w:rsidRPr="002304AA" w:rsidRDefault="00EA44AA" w:rsidP="002304AA">
      <w:pPr>
        <w:pStyle w:val="ConsPlusNonformat"/>
        <w:jc w:val="center"/>
        <w:rPr>
          <w:rFonts w:ascii="Times New Roman" w:hAnsi="Times New Roman" w:cs="Times New Roman"/>
          <w:b/>
          <w:sz w:val="28"/>
          <w:szCs w:val="28"/>
        </w:rPr>
      </w:pPr>
      <w:r w:rsidRPr="002304AA">
        <w:rPr>
          <w:rFonts w:ascii="Times New Roman" w:hAnsi="Times New Roman" w:cs="Times New Roman"/>
          <w:b/>
          <w:sz w:val="28"/>
          <w:szCs w:val="28"/>
        </w:rPr>
        <w:t>реестра скорой медицинской помощи, оказанной</w:t>
      </w:r>
    </w:p>
    <w:p w:rsidR="00EA44AA" w:rsidRPr="002304AA" w:rsidRDefault="00EA44AA" w:rsidP="002304AA">
      <w:pPr>
        <w:pStyle w:val="ConsPlusNonformat"/>
        <w:jc w:val="center"/>
        <w:rPr>
          <w:rFonts w:ascii="Times New Roman" w:hAnsi="Times New Roman" w:cs="Times New Roman"/>
          <w:b/>
          <w:sz w:val="28"/>
          <w:szCs w:val="28"/>
        </w:rPr>
      </w:pPr>
      <w:proofErr w:type="gramStart"/>
      <w:r w:rsidRPr="002304AA">
        <w:rPr>
          <w:rFonts w:ascii="Times New Roman" w:hAnsi="Times New Roman" w:cs="Times New Roman"/>
          <w:b/>
          <w:sz w:val="28"/>
          <w:szCs w:val="28"/>
        </w:rPr>
        <w:t>юридическими лицами (за исключением</w:t>
      </w:r>
      <w:proofErr w:type="gramEnd"/>
    </w:p>
    <w:p w:rsidR="00EA44AA" w:rsidRPr="002304AA" w:rsidRDefault="00EA44AA" w:rsidP="002304AA">
      <w:pPr>
        <w:pStyle w:val="ConsPlusNonformat"/>
        <w:jc w:val="center"/>
        <w:rPr>
          <w:rFonts w:ascii="Times New Roman" w:hAnsi="Times New Roman" w:cs="Times New Roman"/>
          <w:b/>
          <w:sz w:val="28"/>
          <w:szCs w:val="28"/>
        </w:rPr>
      </w:pPr>
      <w:r w:rsidRPr="002304AA">
        <w:rPr>
          <w:rFonts w:ascii="Times New Roman" w:hAnsi="Times New Roman" w:cs="Times New Roman"/>
          <w:b/>
          <w:sz w:val="28"/>
          <w:szCs w:val="28"/>
        </w:rPr>
        <w:t xml:space="preserve">государственных учреждений) и </w:t>
      </w:r>
      <w:proofErr w:type="gramStart"/>
      <w:r w:rsidRPr="002304AA">
        <w:rPr>
          <w:rFonts w:ascii="Times New Roman" w:hAnsi="Times New Roman" w:cs="Times New Roman"/>
          <w:b/>
          <w:sz w:val="28"/>
          <w:szCs w:val="28"/>
        </w:rPr>
        <w:t>индивидуальными</w:t>
      </w:r>
      <w:proofErr w:type="gramEnd"/>
    </w:p>
    <w:p w:rsidR="00EA44AA" w:rsidRPr="002304AA" w:rsidRDefault="00EA44AA" w:rsidP="002304AA">
      <w:pPr>
        <w:pStyle w:val="ConsPlusNonformat"/>
        <w:jc w:val="center"/>
        <w:rPr>
          <w:rFonts w:ascii="Times New Roman" w:hAnsi="Times New Roman" w:cs="Times New Roman"/>
          <w:b/>
          <w:sz w:val="28"/>
          <w:szCs w:val="28"/>
        </w:rPr>
      </w:pPr>
      <w:r w:rsidRPr="002304AA">
        <w:rPr>
          <w:rFonts w:ascii="Times New Roman" w:hAnsi="Times New Roman" w:cs="Times New Roman"/>
          <w:b/>
          <w:sz w:val="28"/>
          <w:szCs w:val="28"/>
        </w:rPr>
        <w:t>предпринимателями вне медицинской организации,</w:t>
      </w:r>
    </w:p>
    <w:p w:rsidR="00EA44AA" w:rsidRPr="002304AA" w:rsidRDefault="00EA44AA" w:rsidP="002304AA">
      <w:pPr>
        <w:pStyle w:val="ConsPlusNonformat"/>
        <w:jc w:val="center"/>
        <w:rPr>
          <w:rFonts w:ascii="Times New Roman" w:hAnsi="Times New Roman" w:cs="Times New Roman"/>
          <w:b/>
          <w:sz w:val="28"/>
          <w:szCs w:val="28"/>
        </w:rPr>
      </w:pPr>
      <w:r w:rsidRPr="002304AA">
        <w:rPr>
          <w:rFonts w:ascii="Times New Roman" w:hAnsi="Times New Roman" w:cs="Times New Roman"/>
          <w:b/>
          <w:sz w:val="28"/>
          <w:szCs w:val="28"/>
        </w:rPr>
        <w:t>при заболеваниях и состояниях, не входящих</w:t>
      </w:r>
    </w:p>
    <w:p w:rsidR="00EA44AA" w:rsidRPr="002304AA" w:rsidRDefault="00EA44AA" w:rsidP="002304AA">
      <w:pPr>
        <w:pStyle w:val="ConsPlusNonformat"/>
        <w:jc w:val="center"/>
        <w:rPr>
          <w:rFonts w:ascii="Times New Roman" w:hAnsi="Times New Roman" w:cs="Times New Roman"/>
          <w:b/>
          <w:sz w:val="28"/>
          <w:szCs w:val="28"/>
        </w:rPr>
      </w:pPr>
      <w:r w:rsidRPr="002304AA">
        <w:rPr>
          <w:rFonts w:ascii="Times New Roman" w:hAnsi="Times New Roman" w:cs="Times New Roman"/>
          <w:b/>
          <w:sz w:val="28"/>
          <w:szCs w:val="28"/>
        </w:rPr>
        <w:t xml:space="preserve">в базовую программу </w:t>
      </w:r>
      <w:proofErr w:type="gramStart"/>
      <w:r w:rsidRPr="002304AA">
        <w:rPr>
          <w:rFonts w:ascii="Times New Roman" w:hAnsi="Times New Roman" w:cs="Times New Roman"/>
          <w:b/>
          <w:sz w:val="28"/>
          <w:szCs w:val="28"/>
        </w:rPr>
        <w:t>обязательного</w:t>
      </w:r>
      <w:proofErr w:type="gramEnd"/>
    </w:p>
    <w:p w:rsidR="00EA44AA" w:rsidRPr="002304AA" w:rsidRDefault="00EA44AA" w:rsidP="002304AA">
      <w:pPr>
        <w:pStyle w:val="ConsPlusNonformat"/>
        <w:jc w:val="center"/>
        <w:rPr>
          <w:rFonts w:ascii="Times New Roman" w:hAnsi="Times New Roman" w:cs="Times New Roman"/>
          <w:b/>
          <w:sz w:val="28"/>
          <w:szCs w:val="28"/>
        </w:rPr>
      </w:pPr>
      <w:r w:rsidRPr="002304AA">
        <w:rPr>
          <w:rFonts w:ascii="Times New Roman" w:hAnsi="Times New Roman" w:cs="Times New Roman"/>
          <w:b/>
          <w:sz w:val="28"/>
          <w:szCs w:val="28"/>
        </w:rPr>
        <w:t>медицинского страхования</w:t>
      </w:r>
    </w:p>
    <w:p w:rsidR="00EA44AA" w:rsidRPr="00B740C4" w:rsidRDefault="00EA44AA" w:rsidP="002304AA">
      <w:pPr>
        <w:pStyle w:val="ConsPlusNonformat"/>
        <w:jc w:val="center"/>
        <w:rPr>
          <w:rFonts w:ascii="Times New Roman" w:hAnsi="Times New Roman" w:cs="Times New Roman"/>
          <w:sz w:val="28"/>
          <w:szCs w:val="28"/>
        </w:rPr>
      </w:pPr>
      <w:r w:rsidRPr="00B740C4">
        <w:rPr>
          <w:rFonts w:ascii="Times New Roman" w:hAnsi="Times New Roman" w:cs="Times New Roman"/>
          <w:sz w:val="28"/>
          <w:szCs w:val="28"/>
        </w:rPr>
        <w:t>___________________________________________________________________________</w:t>
      </w:r>
    </w:p>
    <w:p w:rsidR="00EA44AA" w:rsidRPr="00B740C4" w:rsidRDefault="00EA44AA" w:rsidP="002304AA">
      <w:pPr>
        <w:pStyle w:val="ConsPlusNonformat"/>
        <w:jc w:val="center"/>
        <w:rPr>
          <w:rFonts w:ascii="Times New Roman" w:hAnsi="Times New Roman" w:cs="Times New Roman"/>
          <w:sz w:val="28"/>
          <w:szCs w:val="28"/>
        </w:rPr>
      </w:pPr>
      <w:r w:rsidRPr="00B740C4">
        <w:rPr>
          <w:rFonts w:ascii="Times New Roman" w:hAnsi="Times New Roman" w:cs="Times New Roman"/>
          <w:sz w:val="28"/>
          <w:szCs w:val="28"/>
        </w:rPr>
        <w:t>(наименование получателя субсидии)</w:t>
      </w:r>
    </w:p>
    <w:p w:rsidR="00EA44AA" w:rsidRPr="00B740C4" w:rsidRDefault="00EA44AA" w:rsidP="002304AA">
      <w:pPr>
        <w:pStyle w:val="ConsPlusNonformat"/>
        <w:jc w:val="center"/>
        <w:rPr>
          <w:rFonts w:ascii="Times New Roman" w:hAnsi="Times New Roman" w:cs="Times New Roman"/>
          <w:sz w:val="28"/>
          <w:szCs w:val="28"/>
        </w:rPr>
      </w:pPr>
      <w:r w:rsidRPr="00B740C4">
        <w:rPr>
          <w:rFonts w:ascii="Times New Roman" w:hAnsi="Times New Roman" w:cs="Times New Roman"/>
          <w:sz w:val="28"/>
          <w:szCs w:val="28"/>
        </w:rPr>
        <w:t>_______________________</w:t>
      </w:r>
    </w:p>
    <w:p w:rsidR="00EA44AA" w:rsidRPr="00B740C4" w:rsidRDefault="00EA44AA" w:rsidP="002304AA">
      <w:pPr>
        <w:pStyle w:val="ConsPlusNonformat"/>
        <w:jc w:val="center"/>
        <w:rPr>
          <w:rFonts w:ascii="Times New Roman" w:hAnsi="Times New Roman" w:cs="Times New Roman"/>
          <w:sz w:val="28"/>
          <w:szCs w:val="28"/>
        </w:rPr>
      </w:pPr>
      <w:r w:rsidRPr="00B740C4">
        <w:rPr>
          <w:rFonts w:ascii="Times New Roman" w:hAnsi="Times New Roman" w:cs="Times New Roman"/>
          <w:sz w:val="28"/>
          <w:szCs w:val="28"/>
        </w:rPr>
        <w:t>(период)</w:t>
      </w:r>
    </w:p>
    <w:p w:rsidR="00EA44AA" w:rsidRPr="00B740C4" w:rsidRDefault="00EA44AA" w:rsidP="002304AA">
      <w:pPr>
        <w:pStyle w:val="ConsPlusNormal"/>
        <w:jc w:val="center"/>
        <w:rPr>
          <w:rFonts w:ascii="Times New Roman" w:hAnsi="Times New Roman" w:cs="Times New Roman"/>
          <w:sz w:val="28"/>
          <w:szCs w:val="28"/>
        </w:rPr>
      </w:pPr>
    </w:p>
    <w:p w:rsidR="00EA44AA" w:rsidRPr="00B740C4" w:rsidRDefault="00EA44AA" w:rsidP="00EA44AA">
      <w:pPr>
        <w:rPr>
          <w:rFonts w:ascii="Times New Roman" w:hAnsi="Times New Roman" w:cs="Times New Roman"/>
          <w:sz w:val="28"/>
          <w:szCs w:val="28"/>
        </w:rPr>
        <w:sectPr w:rsidR="00EA44AA" w:rsidRPr="00B740C4" w:rsidSect="00B740C4">
          <w:pgSz w:w="11905" w:h="16838"/>
          <w:pgMar w:top="1134" w:right="850" w:bottom="1134" w:left="1701" w:header="397" w:footer="0" w:gutter="0"/>
          <w:cols w:space="720"/>
          <w:docGrid w:linePitch="299"/>
        </w:sect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1077"/>
        <w:gridCol w:w="680"/>
        <w:gridCol w:w="1134"/>
        <w:gridCol w:w="1077"/>
        <w:gridCol w:w="680"/>
        <w:gridCol w:w="1247"/>
        <w:gridCol w:w="1587"/>
        <w:gridCol w:w="964"/>
        <w:gridCol w:w="737"/>
        <w:gridCol w:w="1020"/>
        <w:gridCol w:w="1077"/>
        <w:gridCol w:w="907"/>
        <w:gridCol w:w="794"/>
        <w:gridCol w:w="1531"/>
      </w:tblGrid>
      <w:tr w:rsidR="00EA44AA" w:rsidRPr="0083051D" w:rsidTr="00901226">
        <w:tc>
          <w:tcPr>
            <w:tcW w:w="454" w:type="dxa"/>
          </w:tcPr>
          <w:p w:rsidR="00EA44AA" w:rsidRPr="0083051D" w:rsidRDefault="00EA44AA" w:rsidP="00901226">
            <w:pPr>
              <w:pStyle w:val="ConsPlusNormal"/>
              <w:jc w:val="center"/>
              <w:rPr>
                <w:rFonts w:ascii="Times New Roman" w:hAnsi="Times New Roman" w:cs="Times New Roman"/>
              </w:rPr>
            </w:pPr>
            <w:r w:rsidRPr="0083051D">
              <w:rPr>
                <w:rFonts w:ascii="Times New Roman" w:hAnsi="Times New Roman" w:cs="Times New Roman"/>
              </w:rPr>
              <w:lastRenderedPageBreak/>
              <w:t xml:space="preserve">N </w:t>
            </w:r>
            <w:proofErr w:type="spellStart"/>
            <w:proofErr w:type="gramStart"/>
            <w:r w:rsidRPr="0083051D">
              <w:rPr>
                <w:rFonts w:ascii="Times New Roman" w:hAnsi="Times New Roman" w:cs="Times New Roman"/>
              </w:rPr>
              <w:t>п</w:t>
            </w:r>
            <w:proofErr w:type="spellEnd"/>
            <w:proofErr w:type="gramEnd"/>
            <w:r w:rsidRPr="0083051D">
              <w:rPr>
                <w:rFonts w:ascii="Times New Roman" w:hAnsi="Times New Roman" w:cs="Times New Roman"/>
              </w:rPr>
              <w:t>/</w:t>
            </w:r>
            <w:proofErr w:type="spellStart"/>
            <w:r w:rsidRPr="0083051D">
              <w:rPr>
                <w:rFonts w:ascii="Times New Roman" w:hAnsi="Times New Roman" w:cs="Times New Roman"/>
              </w:rPr>
              <w:t>п</w:t>
            </w:r>
            <w:proofErr w:type="spellEnd"/>
          </w:p>
        </w:tc>
        <w:tc>
          <w:tcPr>
            <w:tcW w:w="1077" w:type="dxa"/>
          </w:tcPr>
          <w:p w:rsidR="00EA44AA" w:rsidRPr="0083051D" w:rsidRDefault="00EA44AA" w:rsidP="00901226">
            <w:pPr>
              <w:pStyle w:val="ConsPlusNormal"/>
              <w:jc w:val="center"/>
              <w:rPr>
                <w:rFonts w:ascii="Times New Roman" w:hAnsi="Times New Roman" w:cs="Times New Roman"/>
              </w:rPr>
            </w:pPr>
            <w:r w:rsidRPr="0083051D">
              <w:rPr>
                <w:rFonts w:ascii="Times New Roman" w:hAnsi="Times New Roman" w:cs="Times New Roman"/>
              </w:rPr>
              <w:t>Фамилия</w:t>
            </w:r>
          </w:p>
        </w:tc>
        <w:tc>
          <w:tcPr>
            <w:tcW w:w="680" w:type="dxa"/>
          </w:tcPr>
          <w:p w:rsidR="00EA44AA" w:rsidRPr="0083051D" w:rsidRDefault="00EA44AA" w:rsidP="00901226">
            <w:pPr>
              <w:pStyle w:val="ConsPlusNormal"/>
              <w:jc w:val="center"/>
              <w:rPr>
                <w:rFonts w:ascii="Times New Roman" w:hAnsi="Times New Roman" w:cs="Times New Roman"/>
              </w:rPr>
            </w:pPr>
            <w:r w:rsidRPr="0083051D">
              <w:rPr>
                <w:rFonts w:ascii="Times New Roman" w:hAnsi="Times New Roman" w:cs="Times New Roman"/>
              </w:rPr>
              <w:t>Имя</w:t>
            </w:r>
          </w:p>
        </w:tc>
        <w:tc>
          <w:tcPr>
            <w:tcW w:w="1134" w:type="dxa"/>
          </w:tcPr>
          <w:p w:rsidR="00EA44AA" w:rsidRPr="0083051D" w:rsidRDefault="00EA44AA" w:rsidP="00901226">
            <w:pPr>
              <w:pStyle w:val="ConsPlusNormal"/>
              <w:jc w:val="center"/>
              <w:rPr>
                <w:rFonts w:ascii="Times New Roman" w:hAnsi="Times New Roman" w:cs="Times New Roman"/>
              </w:rPr>
            </w:pPr>
            <w:r w:rsidRPr="0083051D">
              <w:rPr>
                <w:rFonts w:ascii="Times New Roman" w:hAnsi="Times New Roman" w:cs="Times New Roman"/>
              </w:rPr>
              <w:t>Отчество</w:t>
            </w:r>
          </w:p>
        </w:tc>
        <w:tc>
          <w:tcPr>
            <w:tcW w:w="1077" w:type="dxa"/>
          </w:tcPr>
          <w:p w:rsidR="00EA44AA" w:rsidRPr="0083051D" w:rsidRDefault="00EA44AA" w:rsidP="00901226">
            <w:pPr>
              <w:pStyle w:val="ConsPlusNormal"/>
              <w:jc w:val="center"/>
              <w:rPr>
                <w:rFonts w:ascii="Times New Roman" w:hAnsi="Times New Roman" w:cs="Times New Roman"/>
              </w:rPr>
            </w:pPr>
            <w:r w:rsidRPr="0083051D">
              <w:rPr>
                <w:rFonts w:ascii="Times New Roman" w:hAnsi="Times New Roman" w:cs="Times New Roman"/>
              </w:rPr>
              <w:t>Возраст больного</w:t>
            </w:r>
          </w:p>
        </w:tc>
        <w:tc>
          <w:tcPr>
            <w:tcW w:w="680" w:type="dxa"/>
          </w:tcPr>
          <w:p w:rsidR="00EA44AA" w:rsidRPr="0083051D" w:rsidRDefault="00EA44AA" w:rsidP="00901226">
            <w:pPr>
              <w:pStyle w:val="ConsPlusNormal"/>
              <w:jc w:val="center"/>
              <w:rPr>
                <w:rFonts w:ascii="Times New Roman" w:hAnsi="Times New Roman" w:cs="Times New Roman"/>
              </w:rPr>
            </w:pPr>
            <w:r w:rsidRPr="0083051D">
              <w:rPr>
                <w:rFonts w:ascii="Times New Roman" w:hAnsi="Times New Roman" w:cs="Times New Roman"/>
              </w:rPr>
              <w:t>Пол больного</w:t>
            </w:r>
          </w:p>
        </w:tc>
        <w:tc>
          <w:tcPr>
            <w:tcW w:w="1247" w:type="dxa"/>
          </w:tcPr>
          <w:p w:rsidR="00EA44AA" w:rsidRPr="0083051D" w:rsidRDefault="00EA44AA" w:rsidP="00901226">
            <w:pPr>
              <w:pStyle w:val="ConsPlusNormal"/>
              <w:jc w:val="center"/>
              <w:rPr>
                <w:rFonts w:ascii="Times New Roman" w:hAnsi="Times New Roman" w:cs="Times New Roman"/>
              </w:rPr>
            </w:pPr>
            <w:r w:rsidRPr="0083051D">
              <w:rPr>
                <w:rFonts w:ascii="Times New Roman" w:hAnsi="Times New Roman" w:cs="Times New Roman"/>
              </w:rPr>
              <w:t>Документ, удостоверяющий личность (паспорт, свидетельство о рождении, водительские права, иной) при наличии</w:t>
            </w:r>
          </w:p>
        </w:tc>
        <w:tc>
          <w:tcPr>
            <w:tcW w:w="1587" w:type="dxa"/>
          </w:tcPr>
          <w:p w:rsidR="00EA44AA" w:rsidRPr="0083051D" w:rsidRDefault="00EA44AA" w:rsidP="00901226">
            <w:pPr>
              <w:pStyle w:val="ConsPlusNormal"/>
              <w:jc w:val="center"/>
              <w:rPr>
                <w:rFonts w:ascii="Times New Roman" w:hAnsi="Times New Roman" w:cs="Times New Roman"/>
              </w:rPr>
            </w:pPr>
            <w:r w:rsidRPr="0083051D">
              <w:rPr>
                <w:rFonts w:ascii="Times New Roman" w:hAnsi="Times New Roman" w:cs="Times New Roman"/>
              </w:rPr>
              <w:t>Место оказания скорой медицинской помощи (улица, квартира, общественное место, рабочее место, другое)</w:t>
            </w:r>
          </w:p>
        </w:tc>
        <w:tc>
          <w:tcPr>
            <w:tcW w:w="964" w:type="dxa"/>
          </w:tcPr>
          <w:p w:rsidR="00EA44AA" w:rsidRPr="0083051D" w:rsidRDefault="00EA44AA" w:rsidP="00901226">
            <w:pPr>
              <w:pStyle w:val="ConsPlusNormal"/>
              <w:jc w:val="center"/>
              <w:rPr>
                <w:rFonts w:ascii="Times New Roman" w:hAnsi="Times New Roman" w:cs="Times New Roman"/>
              </w:rPr>
            </w:pPr>
            <w:r w:rsidRPr="0083051D">
              <w:rPr>
                <w:rFonts w:ascii="Times New Roman" w:hAnsi="Times New Roman" w:cs="Times New Roman"/>
              </w:rPr>
              <w:t>Код диагноза по МКБ-10</w:t>
            </w:r>
          </w:p>
        </w:tc>
        <w:tc>
          <w:tcPr>
            <w:tcW w:w="737" w:type="dxa"/>
          </w:tcPr>
          <w:p w:rsidR="00EA44AA" w:rsidRPr="0083051D" w:rsidRDefault="00EA44AA" w:rsidP="00901226">
            <w:pPr>
              <w:pStyle w:val="ConsPlusNormal"/>
              <w:jc w:val="center"/>
              <w:rPr>
                <w:rFonts w:ascii="Times New Roman" w:hAnsi="Times New Roman" w:cs="Times New Roman"/>
              </w:rPr>
            </w:pPr>
            <w:r w:rsidRPr="0083051D">
              <w:rPr>
                <w:rFonts w:ascii="Times New Roman" w:hAnsi="Times New Roman" w:cs="Times New Roman"/>
              </w:rPr>
              <w:t>Диагноз</w:t>
            </w:r>
          </w:p>
        </w:tc>
        <w:tc>
          <w:tcPr>
            <w:tcW w:w="1020" w:type="dxa"/>
          </w:tcPr>
          <w:p w:rsidR="00EA44AA" w:rsidRPr="0083051D" w:rsidRDefault="00EA44AA" w:rsidP="00901226">
            <w:pPr>
              <w:pStyle w:val="ConsPlusNormal"/>
              <w:jc w:val="center"/>
              <w:rPr>
                <w:rFonts w:ascii="Times New Roman" w:hAnsi="Times New Roman" w:cs="Times New Roman"/>
              </w:rPr>
            </w:pPr>
            <w:r w:rsidRPr="0083051D">
              <w:rPr>
                <w:rFonts w:ascii="Times New Roman" w:hAnsi="Times New Roman" w:cs="Times New Roman"/>
              </w:rPr>
              <w:t>Дата оказания скорой медицинской помощи</w:t>
            </w:r>
          </w:p>
        </w:tc>
        <w:tc>
          <w:tcPr>
            <w:tcW w:w="1077" w:type="dxa"/>
          </w:tcPr>
          <w:p w:rsidR="00EA44AA" w:rsidRPr="0083051D" w:rsidRDefault="00EA44AA" w:rsidP="00901226">
            <w:pPr>
              <w:pStyle w:val="ConsPlusNormal"/>
              <w:jc w:val="center"/>
              <w:rPr>
                <w:rFonts w:ascii="Times New Roman" w:hAnsi="Times New Roman" w:cs="Times New Roman"/>
              </w:rPr>
            </w:pPr>
            <w:r w:rsidRPr="0083051D">
              <w:rPr>
                <w:rFonts w:ascii="Times New Roman" w:hAnsi="Times New Roman" w:cs="Times New Roman"/>
              </w:rPr>
              <w:t>Время передачи вызова скорой медицинской помощи</w:t>
            </w:r>
          </w:p>
        </w:tc>
        <w:tc>
          <w:tcPr>
            <w:tcW w:w="907" w:type="dxa"/>
          </w:tcPr>
          <w:p w:rsidR="00EA44AA" w:rsidRPr="0083051D" w:rsidRDefault="00EA44AA" w:rsidP="00901226">
            <w:pPr>
              <w:pStyle w:val="ConsPlusNormal"/>
              <w:jc w:val="center"/>
              <w:rPr>
                <w:rFonts w:ascii="Times New Roman" w:hAnsi="Times New Roman" w:cs="Times New Roman"/>
              </w:rPr>
            </w:pPr>
            <w:r w:rsidRPr="0083051D">
              <w:rPr>
                <w:rFonts w:ascii="Times New Roman" w:hAnsi="Times New Roman" w:cs="Times New Roman"/>
              </w:rPr>
              <w:t>Время окончания вызова</w:t>
            </w:r>
          </w:p>
        </w:tc>
        <w:tc>
          <w:tcPr>
            <w:tcW w:w="794" w:type="dxa"/>
          </w:tcPr>
          <w:p w:rsidR="00EA44AA" w:rsidRPr="0083051D" w:rsidRDefault="00EA44AA" w:rsidP="00901226">
            <w:pPr>
              <w:pStyle w:val="ConsPlusNormal"/>
              <w:jc w:val="center"/>
              <w:rPr>
                <w:rFonts w:ascii="Times New Roman" w:hAnsi="Times New Roman" w:cs="Times New Roman"/>
              </w:rPr>
            </w:pPr>
            <w:r w:rsidRPr="0083051D">
              <w:rPr>
                <w:rFonts w:ascii="Times New Roman" w:hAnsi="Times New Roman" w:cs="Times New Roman"/>
              </w:rPr>
              <w:t>Врач, фельдшер</w:t>
            </w:r>
          </w:p>
        </w:tc>
        <w:tc>
          <w:tcPr>
            <w:tcW w:w="1531" w:type="dxa"/>
          </w:tcPr>
          <w:p w:rsidR="00EA44AA" w:rsidRPr="0083051D" w:rsidRDefault="00EA44AA" w:rsidP="00901226">
            <w:pPr>
              <w:pStyle w:val="ConsPlusNormal"/>
              <w:jc w:val="center"/>
              <w:rPr>
                <w:rFonts w:ascii="Times New Roman" w:hAnsi="Times New Roman" w:cs="Times New Roman"/>
              </w:rPr>
            </w:pPr>
            <w:r w:rsidRPr="0083051D">
              <w:rPr>
                <w:rFonts w:ascii="Times New Roman" w:hAnsi="Times New Roman" w:cs="Times New Roman"/>
              </w:rPr>
              <w:t>Результат (доставлен в медицинскую организацию, оставлен на дому и пр.)</w:t>
            </w:r>
          </w:p>
        </w:tc>
      </w:tr>
      <w:tr w:rsidR="00EA44AA" w:rsidRPr="0083051D" w:rsidTr="00901226">
        <w:tc>
          <w:tcPr>
            <w:tcW w:w="454" w:type="dxa"/>
          </w:tcPr>
          <w:p w:rsidR="00EA44AA" w:rsidRPr="0083051D" w:rsidRDefault="00EA44AA" w:rsidP="00901226">
            <w:pPr>
              <w:pStyle w:val="ConsPlusNormal"/>
              <w:rPr>
                <w:rFonts w:ascii="Times New Roman" w:hAnsi="Times New Roman" w:cs="Times New Roman"/>
              </w:rPr>
            </w:pPr>
          </w:p>
        </w:tc>
        <w:tc>
          <w:tcPr>
            <w:tcW w:w="1077" w:type="dxa"/>
          </w:tcPr>
          <w:p w:rsidR="00EA44AA" w:rsidRPr="0083051D" w:rsidRDefault="00EA44AA" w:rsidP="00901226">
            <w:pPr>
              <w:pStyle w:val="ConsPlusNormal"/>
              <w:rPr>
                <w:rFonts w:ascii="Times New Roman" w:hAnsi="Times New Roman" w:cs="Times New Roman"/>
              </w:rPr>
            </w:pPr>
          </w:p>
        </w:tc>
        <w:tc>
          <w:tcPr>
            <w:tcW w:w="680" w:type="dxa"/>
          </w:tcPr>
          <w:p w:rsidR="00EA44AA" w:rsidRPr="0083051D" w:rsidRDefault="00EA44AA" w:rsidP="00901226">
            <w:pPr>
              <w:pStyle w:val="ConsPlusNormal"/>
              <w:rPr>
                <w:rFonts w:ascii="Times New Roman" w:hAnsi="Times New Roman" w:cs="Times New Roman"/>
              </w:rPr>
            </w:pPr>
          </w:p>
        </w:tc>
        <w:tc>
          <w:tcPr>
            <w:tcW w:w="1134" w:type="dxa"/>
          </w:tcPr>
          <w:p w:rsidR="00EA44AA" w:rsidRPr="0083051D" w:rsidRDefault="00EA44AA" w:rsidP="00901226">
            <w:pPr>
              <w:pStyle w:val="ConsPlusNormal"/>
              <w:rPr>
                <w:rFonts w:ascii="Times New Roman" w:hAnsi="Times New Roman" w:cs="Times New Roman"/>
              </w:rPr>
            </w:pPr>
          </w:p>
        </w:tc>
        <w:tc>
          <w:tcPr>
            <w:tcW w:w="1077" w:type="dxa"/>
          </w:tcPr>
          <w:p w:rsidR="00EA44AA" w:rsidRPr="0083051D" w:rsidRDefault="00EA44AA" w:rsidP="00901226">
            <w:pPr>
              <w:pStyle w:val="ConsPlusNormal"/>
              <w:rPr>
                <w:rFonts w:ascii="Times New Roman" w:hAnsi="Times New Roman" w:cs="Times New Roman"/>
              </w:rPr>
            </w:pPr>
          </w:p>
        </w:tc>
        <w:tc>
          <w:tcPr>
            <w:tcW w:w="680" w:type="dxa"/>
          </w:tcPr>
          <w:p w:rsidR="00EA44AA" w:rsidRPr="0083051D" w:rsidRDefault="00EA44AA" w:rsidP="00901226">
            <w:pPr>
              <w:pStyle w:val="ConsPlusNormal"/>
              <w:rPr>
                <w:rFonts w:ascii="Times New Roman" w:hAnsi="Times New Roman" w:cs="Times New Roman"/>
              </w:rPr>
            </w:pPr>
          </w:p>
        </w:tc>
        <w:tc>
          <w:tcPr>
            <w:tcW w:w="1247" w:type="dxa"/>
          </w:tcPr>
          <w:p w:rsidR="00EA44AA" w:rsidRPr="0083051D" w:rsidRDefault="00EA44AA" w:rsidP="00901226">
            <w:pPr>
              <w:pStyle w:val="ConsPlusNormal"/>
              <w:rPr>
                <w:rFonts w:ascii="Times New Roman" w:hAnsi="Times New Roman" w:cs="Times New Roman"/>
              </w:rPr>
            </w:pPr>
          </w:p>
        </w:tc>
        <w:tc>
          <w:tcPr>
            <w:tcW w:w="1587" w:type="dxa"/>
          </w:tcPr>
          <w:p w:rsidR="00EA44AA" w:rsidRPr="0083051D" w:rsidRDefault="00EA44AA" w:rsidP="00901226">
            <w:pPr>
              <w:pStyle w:val="ConsPlusNormal"/>
              <w:rPr>
                <w:rFonts w:ascii="Times New Roman" w:hAnsi="Times New Roman" w:cs="Times New Roman"/>
              </w:rPr>
            </w:pPr>
          </w:p>
        </w:tc>
        <w:tc>
          <w:tcPr>
            <w:tcW w:w="964" w:type="dxa"/>
          </w:tcPr>
          <w:p w:rsidR="00EA44AA" w:rsidRPr="0083051D" w:rsidRDefault="00EA44AA" w:rsidP="00901226">
            <w:pPr>
              <w:pStyle w:val="ConsPlusNormal"/>
              <w:rPr>
                <w:rFonts w:ascii="Times New Roman" w:hAnsi="Times New Roman" w:cs="Times New Roman"/>
              </w:rPr>
            </w:pPr>
          </w:p>
        </w:tc>
        <w:tc>
          <w:tcPr>
            <w:tcW w:w="737" w:type="dxa"/>
          </w:tcPr>
          <w:p w:rsidR="00EA44AA" w:rsidRPr="0083051D" w:rsidRDefault="00EA44AA" w:rsidP="00901226">
            <w:pPr>
              <w:pStyle w:val="ConsPlusNormal"/>
              <w:rPr>
                <w:rFonts w:ascii="Times New Roman" w:hAnsi="Times New Roman" w:cs="Times New Roman"/>
              </w:rPr>
            </w:pPr>
          </w:p>
        </w:tc>
        <w:tc>
          <w:tcPr>
            <w:tcW w:w="1020" w:type="dxa"/>
          </w:tcPr>
          <w:p w:rsidR="00EA44AA" w:rsidRPr="0083051D" w:rsidRDefault="00EA44AA" w:rsidP="00901226">
            <w:pPr>
              <w:pStyle w:val="ConsPlusNormal"/>
              <w:rPr>
                <w:rFonts w:ascii="Times New Roman" w:hAnsi="Times New Roman" w:cs="Times New Roman"/>
              </w:rPr>
            </w:pPr>
          </w:p>
        </w:tc>
        <w:tc>
          <w:tcPr>
            <w:tcW w:w="1077" w:type="dxa"/>
          </w:tcPr>
          <w:p w:rsidR="00EA44AA" w:rsidRPr="0083051D" w:rsidRDefault="00EA44AA" w:rsidP="00901226">
            <w:pPr>
              <w:pStyle w:val="ConsPlusNormal"/>
              <w:rPr>
                <w:rFonts w:ascii="Times New Roman" w:hAnsi="Times New Roman" w:cs="Times New Roman"/>
              </w:rPr>
            </w:pPr>
          </w:p>
        </w:tc>
        <w:tc>
          <w:tcPr>
            <w:tcW w:w="907" w:type="dxa"/>
          </w:tcPr>
          <w:p w:rsidR="00EA44AA" w:rsidRPr="0083051D" w:rsidRDefault="00EA44AA" w:rsidP="00901226">
            <w:pPr>
              <w:pStyle w:val="ConsPlusNormal"/>
              <w:rPr>
                <w:rFonts w:ascii="Times New Roman" w:hAnsi="Times New Roman" w:cs="Times New Roman"/>
              </w:rPr>
            </w:pPr>
          </w:p>
        </w:tc>
        <w:tc>
          <w:tcPr>
            <w:tcW w:w="794" w:type="dxa"/>
          </w:tcPr>
          <w:p w:rsidR="00EA44AA" w:rsidRPr="0083051D" w:rsidRDefault="00EA44AA" w:rsidP="00901226">
            <w:pPr>
              <w:pStyle w:val="ConsPlusNormal"/>
              <w:rPr>
                <w:rFonts w:ascii="Times New Roman" w:hAnsi="Times New Roman" w:cs="Times New Roman"/>
              </w:rPr>
            </w:pPr>
          </w:p>
        </w:tc>
        <w:tc>
          <w:tcPr>
            <w:tcW w:w="1531" w:type="dxa"/>
          </w:tcPr>
          <w:p w:rsidR="00EA44AA" w:rsidRPr="0083051D" w:rsidRDefault="00EA44AA" w:rsidP="00901226">
            <w:pPr>
              <w:pStyle w:val="ConsPlusNormal"/>
              <w:rPr>
                <w:rFonts w:ascii="Times New Roman" w:hAnsi="Times New Roman" w:cs="Times New Roman"/>
              </w:rPr>
            </w:pPr>
          </w:p>
        </w:tc>
      </w:tr>
    </w:tbl>
    <w:p w:rsidR="00EA44AA" w:rsidRPr="0083051D" w:rsidRDefault="00EA44AA" w:rsidP="00EA44AA">
      <w:pPr>
        <w:pStyle w:val="ConsPlusNormal"/>
        <w:jc w:val="both"/>
        <w:rPr>
          <w:rFonts w:ascii="Times New Roman" w:hAnsi="Times New Roman" w:cs="Times New Roman"/>
        </w:rPr>
      </w:pPr>
    </w:p>
    <w:p w:rsidR="00EA44AA" w:rsidRPr="0083051D" w:rsidRDefault="00EA44AA" w:rsidP="00EA44AA">
      <w:pPr>
        <w:pStyle w:val="ConsPlusNonformat"/>
        <w:jc w:val="both"/>
        <w:rPr>
          <w:rFonts w:ascii="Times New Roman" w:hAnsi="Times New Roman" w:cs="Times New Roman"/>
        </w:rPr>
      </w:pPr>
      <w:r w:rsidRPr="0083051D">
        <w:rPr>
          <w:rFonts w:ascii="Times New Roman" w:hAnsi="Times New Roman" w:cs="Times New Roman"/>
        </w:rPr>
        <w:t>Должность, подпись руководителя получателя субсидии _______________________</w:t>
      </w:r>
    </w:p>
    <w:p w:rsidR="00EA44AA" w:rsidRPr="0083051D" w:rsidRDefault="00EA44AA" w:rsidP="00EA44AA">
      <w:pPr>
        <w:pStyle w:val="ConsPlusNonformat"/>
        <w:jc w:val="both"/>
        <w:rPr>
          <w:rFonts w:ascii="Times New Roman" w:hAnsi="Times New Roman" w:cs="Times New Roman"/>
        </w:rPr>
      </w:pPr>
      <w:r w:rsidRPr="0083051D">
        <w:rPr>
          <w:rFonts w:ascii="Times New Roman" w:hAnsi="Times New Roman" w:cs="Times New Roman"/>
        </w:rPr>
        <w:t>Дата________________________</w:t>
      </w:r>
    </w:p>
    <w:p w:rsidR="00EA44AA" w:rsidRPr="0083051D" w:rsidRDefault="00EA44AA" w:rsidP="00EA44AA">
      <w:pPr>
        <w:rPr>
          <w:rFonts w:ascii="Times New Roman" w:hAnsi="Times New Roman" w:cs="Times New Roman"/>
        </w:rPr>
        <w:sectPr w:rsidR="00EA44AA" w:rsidRPr="0083051D">
          <w:pgSz w:w="16838" w:h="11905" w:orient="landscape"/>
          <w:pgMar w:top="1701" w:right="1134" w:bottom="850" w:left="1134" w:header="0" w:footer="0" w:gutter="0"/>
          <w:cols w:space="720"/>
        </w:sectPr>
      </w:pPr>
    </w:p>
    <w:p w:rsidR="00EA44AA" w:rsidRPr="0083051D" w:rsidRDefault="00EA44AA" w:rsidP="00EA44AA">
      <w:pPr>
        <w:pStyle w:val="ConsPlusNormal"/>
        <w:jc w:val="both"/>
        <w:rPr>
          <w:rFonts w:ascii="Times New Roman" w:hAnsi="Times New Roman" w:cs="Times New Roman"/>
        </w:rPr>
      </w:pPr>
    </w:p>
    <w:p w:rsidR="00EA44AA" w:rsidRPr="0083051D" w:rsidRDefault="00EA44AA" w:rsidP="00EA44AA">
      <w:pPr>
        <w:pStyle w:val="ConsPlusNormal"/>
        <w:jc w:val="both"/>
        <w:rPr>
          <w:rFonts w:ascii="Times New Roman" w:hAnsi="Times New Roman" w:cs="Times New Roman"/>
        </w:rPr>
      </w:pPr>
    </w:p>
    <w:p w:rsidR="00EA44AA" w:rsidRPr="002304AA" w:rsidRDefault="00EA44AA" w:rsidP="007F73F2">
      <w:pPr>
        <w:pStyle w:val="ConsPlusNormal"/>
        <w:ind w:firstLine="2694"/>
        <w:jc w:val="center"/>
        <w:outlineLvl w:val="1"/>
        <w:rPr>
          <w:rFonts w:ascii="Times New Roman" w:hAnsi="Times New Roman" w:cs="Times New Roman"/>
          <w:sz w:val="28"/>
          <w:szCs w:val="28"/>
        </w:rPr>
      </w:pPr>
      <w:r w:rsidRPr="002304AA">
        <w:rPr>
          <w:rFonts w:ascii="Times New Roman" w:hAnsi="Times New Roman" w:cs="Times New Roman"/>
          <w:sz w:val="28"/>
          <w:szCs w:val="28"/>
        </w:rPr>
        <w:t>Приложение N 2</w:t>
      </w:r>
    </w:p>
    <w:p w:rsidR="00EA44AA" w:rsidRPr="002304AA" w:rsidRDefault="00EA44AA" w:rsidP="007F73F2">
      <w:pPr>
        <w:pStyle w:val="ConsPlusNormal"/>
        <w:ind w:firstLine="2694"/>
        <w:jc w:val="center"/>
        <w:rPr>
          <w:rFonts w:ascii="Times New Roman" w:hAnsi="Times New Roman" w:cs="Times New Roman"/>
          <w:sz w:val="28"/>
          <w:szCs w:val="28"/>
        </w:rPr>
      </w:pPr>
      <w:r w:rsidRPr="002304AA">
        <w:rPr>
          <w:rFonts w:ascii="Times New Roman" w:hAnsi="Times New Roman" w:cs="Times New Roman"/>
          <w:sz w:val="28"/>
          <w:szCs w:val="28"/>
        </w:rPr>
        <w:t>к Положению о порядке и условиях предоставления</w:t>
      </w:r>
    </w:p>
    <w:p w:rsidR="00EA44AA" w:rsidRPr="002304AA" w:rsidRDefault="00EA44AA" w:rsidP="007F73F2">
      <w:pPr>
        <w:pStyle w:val="ConsPlusNormal"/>
        <w:ind w:firstLine="2694"/>
        <w:jc w:val="center"/>
        <w:rPr>
          <w:rFonts w:ascii="Times New Roman" w:hAnsi="Times New Roman" w:cs="Times New Roman"/>
          <w:sz w:val="28"/>
          <w:szCs w:val="28"/>
        </w:rPr>
      </w:pPr>
      <w:r w:rsidRPr="002304AA">
        <w:rPr>
          <w:rFonts w:ascii="Times New Roman" w:hAnsi="Times New Roman" w:cs="Times New Roman"/>
          <w:sz w:val="28"/>
          <w:szCs w:val="28"/>
        </w:rPr>
        <w:t>субсидий на возмещение части затрат, связанных</w:t>
      </w:r>
    </w:p>
    <w:p w:rsidR="00EA44AA" w:rsidRPr="002304AA" w:rsidRDefault="00EA44AA" w:rsidP="007F73F2">
      <w:pPr>
        <w:pStyle w:val="ConsPlusNormal"/>
        <w:ind w:firstLine="2694"/>
        <w:jc w:val="center"/>
        <w:rPr>
          <w:rFonts w:ascii="Times New Roman" w:hAnsi="Times New Roman" w:cs="Times New Roman"/>
          <w:sz w:val="28"/>
          <w:szCs w:val="28"/>
        </w:rPr>
      </w:pPr>
      <w:r w:rsidRPr="002304AA">
        <w:rPr>
          <w:rFonts w:ascii="Times New Roman" w:hAnsi="Times New Roman" w:cs="Times New Roman"/>
          <w:sz w:val="28"/>
          <w:szCs w:val="28"/>
        </w:rPr>
        <w:t>с оказанием скорой медицинской помощи</w:t>
      </w:r>
    </w:p>
    <w:p w:rsidR="00EA44AA" w:rsidRPr="002304AA" w:rsidRDefault="00EA44AA" w:rsidP="007F73F2">
      <w:pPr>
        <w:pStyle w:val="ConsPlusNormal"/>
        <w:ind w:firstLine="2694"/>
        <w:jc w:val="center"/>
        <w:rPr>
          <w:rFonts w:ascii="Times New Roman" w:hAnsi="Times New Roman" w:cs="Times New Roman"/>
          <w:sz w:val="28"/>
          <w:szCs w:val="28"/>
        </w:rPr>
      </w:pPr>
      <w:r w:rsidRPr="002304AA">
        <w:rPr>
          <w:rFonts w:ascii="Times New Roman" w:hAnsi="Times New Roman" w:cs="Times New Roman"/>
          <w:sz w:val="28"/>
          <w:szCs w:val="28"/>
        </w:rPr>
        <w:t>вне медицинской организации юридическими лицами</w:t>
      </w:r>
    </w:p>
    <w:p w:rsidR="00EA44AA" w:rsidRPr="002304AA" w:rsidRDefault="00EA44AA" w:rsidP="007F73F2">
      <w:pPr>
        <w:pStyle w:val="ConsPlusNormal"/>
        <w:ind w:firstLine="2694"/>
        <w:jc w:val="center"/>
        <w:rPr>
          <w:rFonts w:ascii="Times New Roman" w:hAnsi="Times New Roman" w:cs="Times New Roman"/>
          <w:sz w:val="28"/>
          <w:szCs w:val="28"/>
        </w:rPr>
      </w:pPr>
      <w:r w:rsidRPr="002304AA">
        <w:rPr>
          <w:rFonts w:ascii="Times New Roman" w:hAnsi="Times New Roman" w:cs="Times New Roman"/>
          <w:sz w:val="28"/>
          <w:szCs w:val="28"/>
        </w:rPr>
        <w:t>(за исключением государственных учреждений)</w:t>
      </w:r>
    </w:p>
    <w:p w:rsidR="00EA44AA" w:rsidRPr="002304AA" w:rsidRDefault="00EA44AA" w:rsidP="007F73F2">
      <w:pPr>
        <w:pStyle w:val="ConsPlusNormal"/>
        <w:ind w:firstLine="2694"/>
        <w:jc w:val="center"/>
        <w:rPr>
          <w:rFonts w:ascii="Times New Roman" w:hAnsi="Times New Roman" w:cs="Times New Roman"/>
          <w:sz w:val="28"/>
          <w:szCs w:val="28"/>
        </w:rPr>
      </w:pPr>
      <w:r w:rsidRPr="002304AA">
        <w:rPr>
          <w:rFonts w:ascii="Times New Roman" w:hAnsi="Times New Roman" w:cs="Times New Roman"/>
          <w:sz w:val="28"/>
          <w:szCs w:val="28"/>
        </w:rPr>
        <w:t>и индивидуальными предпринимателями,</w:t>
      </w:r>
    </w:p>
    <w:p w:rsidR="00EA44AA" w:rsidRPr="002304AA" w:rsidRDefault="00EA44AA" w:rsidP="007F73F2">
      <w:pPr>
        <w:pStyle w:val="ConsPlusNormal"/>
        <w:ind w:firstLine="2694"/>
        <w:jc w:val="center"/>
        <w:rPr>
          <w:rFonts w:ascii="Times New Roman" w:hAnsi="Times New Roman" w:cs="Times New Roman"/>
          <w:sz w:val="28"/>
          <w:szCs w:val="28"/>
        </w:rPr>
      </w:pPr>
      <w:r w:rsidRPr="002304AA">
        <w:rPr>
          <w:rFonts w:ascii="Times New Roman" w:hAnsi="Times New Roman" w:cs="Times New Roman"/>
          <w:sz w:val="28"/>
          <w:szCs w:val="28"/>
        </w:rPr>
        <w:t>участвующими в реализации территориальной</w:t>
      </w:r>
    </w:p>
    <w:p w:rsidR="00EA44AA" w:rsidRPr="002304AA" w:rsidRDefault="00EA44AA" w:rsidP="007F73F2">
      <w:pPr>
        <w:pStyle w:val="ConsPlusNormal"/>
        <w:ind w:firstLine="2694"/>
        <w:jc w:val="center"/>
        <w:rPr>
          <w:rFonts w:ascii="Times New Roman" w:hAnsi="Times New Roman" w:cs="Times New Roman"/>
          <w:sz w:val="28"/>
          <w:szCs w:val="28"/>
        </w:rPr>
      </w:pPr>
      <w:r w:rsidRPr="002304AA">
        <w:rPr>
          <w:rFonts w:ascii="Times New Roman" w:hAnsi="Times New Roman" w:cs="Times New Roman"/>
          <w:sz w:val="28"/>
          <w:szCs w:val="28"/>
        </w:rPr>
        <w:t xml:space="preserve">программы государственных гарантий </w:t>
      </w:r>
      <w:proofErr w:type="gramStart"/>
      <w:r w:rsidRPr="002304AA">
        <w:rPr>
          <w:rFonts w:ascii="Times New Roman" w:hAnsi="Times New Roman" w:cs="Times New Roman"/>
          <w:sz w:val="28"/>
          <w:szCs w:val="28"/>
        </w:rPr>
        <w:t>бесплатного</w:t>
      </w:r>
      <w:proofErr w:type="gramEnd"/>
    </w:p>
    <w:p w:rsidR="00EA44AA" w:rsidRPr="002304AA" w:rsidRDefault="00EA44AA" w:rsidP="007F73F2">
      <w:pPr>
        <w:pStyle w:val="ConsPlusNormal"/>
        <w:ind w:firstLine="2694"/>
        <w:jc w:val="center"/>
        <w:rPr>
          <w:rFonts w:ascii="Times New Roman" w:hAnsi="Times New Roman" w:cs="Times New Roman"/>
          <w:sz w:val="28"/>
          <w:szCs w:val="28"/>
        </w:rPr>
      </w:pPr>
      <w:r w:rsidRPr="002304AA">
        <w:rPr>
          <w:rFonts w:ascii="Times New Roman" w:hAnsi="Times New Roman" w:cs="Times New Roman"/>
          <w:sz w:val="28"/>
          <w:szCs w:val="28"/>
        </w:rPr>
        <w:t>оказания гражданам медицинской помощи</w:t>
      </w:r>
    </w:p>
    <w:p w:rsidR="00EA44AA" w:rsidRPr="002304AA" w:rsidRDefault="00EA44AA" w:rsidP="007F73F2">
      <w:pPr>
        <w:pStyle w:val="ConsPlusNormal"/>
        <w:ind w:firstLine="2694"/>
        <w:jc w:val="center"/>
        <w:rPr>
          <w:rFonts w:ascii="Times New Roman" w:hAnsi="Times New Roman" w:cs="Times New Roman"/>
          <w:sz w:val="28"/>
          <w:szCs w:val="28"/>
        </w:rPr>
      </w:pPr>
      <w:r w:rsidRPr="002304AA">
        <w:rPr>
          <w:rFonts w:ascii="Times New Roman" w:hAnsi="Times New Roman" w:cs="Times New Roman"/>
          <w:sz w:val="28"/>
          <w:szCs w:val="28"/>
        </w:rPr>
        <w:t>в Архангельской области</w:t>
      </w:r>
    </w:p>
    <w:p w:rsidR="00EA44AA" w:rsidRPr="002304AA" w:rsidRDefault="00EA44AA" w:rsidP="00EA44AA">
      <w:pPr>
        <w:spacing w:after="1"/>
        <w:rPr>
          <w:rFonts w:ascii="Times New Roman" w:hAnsi="Times New Roman" w:cs="Times New Roman"/>
          <w:sz w:val="28"/>
          <w:szCs w:val="28"/>
        </w:rPr>
      </w:pPr>
    </w:p>
    <w:tbl>
      <w:tblPr>
        <w:tblW w:w="9354" w:type="dxa"/>
        <w:jc w:val="center"/>
        <w:shd w:val="clear" w:color="auto" w:fill="FFFFFF" w:themeFill="background1"/>
        <w:tblCellMar>
          <w:top w:w="113" w:type="dxa"/>
          <w:left w:w="113" w:type="dxa"/>
          <w:bottom w:w="113" w:type="dxa"/>
          <w:right w:w="113" w:type="dxa"/>
        </w:tblCellMar>
        <w:tblLook w:val="04A0"/>
      </w:tblPr>
      <w:tblGrid>
        <w:gridCol w:w="9354"/>
      </w:tblGrid>
      <w:tr w:rsidR="00EA44AA" w:rsidRPr="002304AA" w:rsidTr="00B740C4">
        <w:trPr>
          <w:jc w:val="center"/>
        </w:trPr>
        <w:tc>
          <w:tcPr>
            <w:tcW w:w="9294" w:type="dxa"/>
            <w:shd w:val="clear" w:color="auto" w:fill="FFFFFF" w:themeFill="background1"/>
          </w:tcPr>
          <w:p w:rsidR="00EA44AA" w:rsidRPr="007F73F2" w:rsidRDefault="00EA44AA" w:rsidP="00901226">
            <w:pPr>
              <w:pStyle w:val="ConsPlusNormal"/>
              <w:jc w:val="center"/>
              <w:rPr>
                <w:rFonts w:ascii="Times New Roman" w:hAnsi="Times New Roman" w:cs="Times New Roman"/>
                <w:szCs w:val="22"/>
              </w:rPr>
            </w:pPr>
            <w:r w:rsidRPr="007F73F2">
              <w:rPr>
                <w:rFonts w:ascii="Times New Roman" w:hAnsi="Times New Roman" w:cs="Times New Roman"/>
                <w:szCs w:val="22"/>
              </w:rPr>
              <w:t>Список изменяющих документов</w:t>
            </w:r>
          </w:p>
          <w:p w:rsidR="00EA44AA" w:rsidRPr="007F73F2" w:rsidRDefault="00EA44AA" w:rsidP="00901226">
            <w:pPr>
              <w:pStyle w:val="ConsPlusNormal"/>
              <w:jc w:val="center"/>
              <w:rPr>
                <w:rFonts w:ascii="Times New Roman" w:hAnsi="Times New Roman" w:cs="Times New Roman"/>
                <w:szCs w:val="22"/>
              </w:rPr>
            </w:pPr>
            <w:proofErr w:type="gramStart"/>
            <w:r w:rsidRPr="007F73F2">
              <w:rPr>
                <w:rFonts w:ascii="Times New Roman" w:hAnsi="Times New Roman" w:cs="Times New Roman"/>
                <w:szCs w:val="22"/>
              </w:rPr>
              <w:t xml:space="preserve">(введена </w:t>
            </w:r>
            <w:hyperlink r:id="rId75" w:history="1">
              <w:r w:rsidRPr="007F73F2">
                <w:rPr>
                  <w:rFonts w:ascii="Times New Roman" w:hAnsi="Times New Roman" w:cs="Times New Roman"/>
                  <w:szCs w:val="22"/>
                </w:rPr>
                <w:t>постановлением</w:t>
              </w:r>
            </w:hyperlink>
            <w:r w:rsidRPr="007F73F2">
              <w:rPr>
                <w:rFonts w:ascii="Times New Roman" w:hAnsi="Times New Roman" w:cs="Times New Roman"/>
                <w:szCs w:val="22"/>
              </w:rPr>
              <w:t xml:space="preserve"> Правительства Архангельской области</w:t>
            </w:r>
            <w:proofErr w:type="gramEnd"/>
          </w:p>
          <w:p w:rsidR="00EA44AA" w:rsidRPr="002304AA" w:rsidRDefault="00EA44AA" w:rsidP="00901226">
            <w:pPr>
              <w:pStyle w:val="ConsPlusNormal"/>
              <w:jc w:val="center"/>
              <w:rPr>
                <w:rFonts w:ascii="Times New Roman" w:hAnsi="Times New Roman" w:cs="Times New Roman"/>
                <w:sz w:val="28"/>
                <w:szCs w:val="28"/>
              </w:rPr>
            </w:pPr>
            <w:r w:rsidRPr="007F73F2">
              <w:rPr>
                <w:rFonts w:ascii="Times New Roman" w:hAnsi="Times New Roman" w:cs="Times New Roman"/>
                <w:szCs w:val="22"/>
              </w:rPr>
              <w:t>от 14.02.2017 N 58-пп)</w:t>
            </w:r>
          </w:p>
        </w:tc>
      </w:tr>
    </w:tbl>
    <w:p w:rsidR="00EA44AA" w:rsidRPr="002304AA" w:rsidRDefault="00EA44AA" w:rsidP="00EA44AA">
      <w:pPr>
        <w:pStyle w:val="ConsPlusNormal"/>
        <w:jc w:val="both"/>
        <w:rPr>
          <w:rFonts w:ascii="Times New Roman" w:hAnsi="Times New Roman" w:cs="Times New Roman"/>
          <w:sz w:val="28"/>
          <w:szCs w:val="28"/>
        </w:rPr>
      </w:pPr>
    </w:p>
    <w:p w:rsidR="00EA44AA" w:rsidRPr="002304AA" w:rsidRDefault="00EA44AA" w:rsidP="002304AA">
      <w:pPr>
        <w:pStyle w:val="ConsPlusNonformat"/>
        <w:jc w:val="center"/>
        <w:rPr>
          <w:rFonts w:ascii="Times New Roman" w:hAnsi="Times New Roman" w:cs="Times New Roman"/>
          <w:b/>
          <w:sz w:val="28"/>
          <w:szCs w:val="28"/>
        </w:rPr>
      </w:pPr>
      <w:r w:rsidRPr="002304AA">
        <w:rPr>
          <w:rFonts w:ascii="Times New Roman" w:hAnsi="Times New Roman" w:cs="Times New Roman"/>
          <w:b/>
          <w:sz w:val="28"/>
          <w:szCs w:val="28"/>
        </w:rPr>
        <w:t>ФОРМА</w:t>
      </w:r>
    </w:p>
    <w:p w:rsidR="00EA44AA" w:rsidRPr="002304AA" w:rsidRDefault="00EA44AA" w:rsidP="002304AA">
      <w:pPr>
        <w:pStyle w:val="ConsPlusNonformat"/>
        <w:jc w:val="center"/>
        <w:rPr>
          <w:rFonts w:ascii="Times New Roman" w:hAnsi="Times New Roman" w:cs="Times New Roman"/>
          <w:b/>
          <w:sz w:val="28"/>
          <w:szCs w:val="28"/>
        </w:rPr>
      </w:pPr>
      <w:r w:rsidRPr="002304AA">
        <w:rPr>
          <w:rFonts w:ascii="Times New Roman" w:hAnsi="Times New Roman" w:cs="Times New Roman"/>
          <w:b/>
          <w:sz w:val="28"/>
          <w:szCs w:val="28"/>
        </w:rPr>
        <w:t>реестра скорой медицинской помощи,</w:t>
      </w:r>
    </w:p>
    <w:p w:rsidR="00EA44AA" w:rsidRPr="002304AA" w:rsidRDefault="00EA44AA" w:rsidP="002304AA">
      <w:pPr>
        <w:pStyle w:val="ConsPlusNonformat"/>
        <w:jc w:val="center"/>
        <w:rPr>
          <w:rFonts w:ascii="Times New Roman" w:hAnsi="Times New Roman" w:cs="Times New Roman"/>
          <w:b/>
          <w:sz w:val="28"/>
          <w:szCs w:val="28"/>
        </w:rPr>
      </w:pPr>
      <w:proofErr w:type="gramStart"/>
      <w:r w:rsidRPr="002304AA">
        <w:rPr>
          <w:rFonts w:ascii="Times New Roman" w:hAnsi="Times New Roman" w:cs="Times New Roman"/>
          <w:b/>
          <w:sz w:val="28"/>
          <w:szCs w:val="28"/>
        </w:rPr>
        <w:t>оказанной юридическими лицами (за исключением</w:t>
      </w:r>
      <w:proofErr w:type="gramEnd"/>
    </w:p>
    <w:p w:rsidR="00EA44AA" w:rsidRPr="002304AA" w:rsidRDefault="00EA44AA" w:rsidP="002304AA">
      <w:pPr>
        <w:pStyle w:val="ConsPlusNonformat"/>
        <w:jc w:val="center"/>
        <w:rPr>
          <w:rFonts w:ascii="Times New Roman" w:hAnsi="Times New Roman" w:cs="Times New Roman"/>
          <w:b/>
          <w:sz w:val="28"/>
          <w:szCs w:val="28"/>
        </w:rPr>
      </w:pPr>
      <w:r w:rsidRPr="002304AA">
        <w:rPr>
          <w:rFonts w:ascii="Times New Roman" w:hAnsi="Times New Roman" w:cs="Times New Roman"/>
          <w:b/>
          <w:sz w:val="28"/>
          <w:szCs w:val="28"/>
        </w:rPr>
        <w:t xml:space="preserve">государственных учреждений) и </w:t>
      </w:r>
      <w:proofErr w:type="gramStart"/>
      <w:r w:rsidRPr="002304AA">
        <w:rPr>
          <w:rFonts w:ascii="Times New Roman" w:hAnsi="Times New Roman" w:cs="Times New Roman"/>
          <w:b/>
          <w:sz w:val="28"/>
          <w:szCs w:val="28"/>
        </w:rPr>
        <w:t>индивидуальными</w:t>
      </w:r>
      <w:proofErr w:type="gramEnd"/>
    </w:p>
    <w:p w:rsidR="00EA44AA" w:rsidRPr="002304AA" w:rsidRDefault="00EA44AA" w:rsidP="002304AA">
      <w:pPr>
        <w:pStyle w:val="ConsPlusNonformat"/>
        <w:jc w:val="center"/>
        <w:rPr>
          <w:rFonts w:ascii="Times New Roman" w:hAnsi="Times New Roman" w:cs="Times New Roman"/>
          <w:b/>
          <w:sz w:val="28"/>
          <w:szCs w:val="28"/>
        </w:rPr>
      </w:pPr>
      <w:r w:rsidRPr="002304AA">
        <w:rPr>
          <w:rFonts w:ascii="Times New Roman" w:hAnsi="Times New Roman" w:cs="Times New Roman"/>
          <w:b/>
          <w:sz w:val="28"/>
          <w:szCs w:val="28"/>
        </w:rPr>
        <w:t>предпринимателями вне медицинской организации</w:t>
      </w:r>
    </w:p>
    <w:p w:rsidR="00EA44AA" w:rsidRPr="002304AA" w:rsidRDefault="00EA44AA" w:rsidP="002304AA">
      <w:pPr>
        <w:pStyle w:val="ConsPlusNonformat"/>
        <w:jc w:val="center"/>
        <w:rPr>
          <w:rFonts w:ascii="Times New Roman" w:hAnsi="Times New Roman" w:cs="Times New Roman"/>
          <w:b/>
          <w:sz w:val="28"/>
          <w:szCs w:val="28"/>
        </w:rPr>
      </w:pPr>
      <w:r w:rsidRPr="002304AA">
        <w:rPr>
          <w:rFonts w:ascii="Times New Roman" w:hAnsi="Times New Roman" w:cs="Times New Roman"/>
          <w:b/>
          <w:sz w:val="28"/>
          <w:szCs w:val="28"/>
        </w:rPr>
        <w:t xml:space="preserve">незастрахованным лицам по </w:t>
      </w:r>
      <w:proofErr w:type="gramStart"/>
      <w:r w:rsidRPr="002304AA">
        <w:rPr>
          <w:rFonts w:ascii="Times New Roman" w:hAnsi="Times New Roman" w:cs="Times New Roman"/>
          <w:b/>
          <w:sz w:val="28"/>
          <w:szCs w:val="28"/>
        </w:rPr>
        <w:t>обязательному</w:t>
      </w:r>
      <w:proofErr w:type="gramEnd"/>
    </w:p>
    <w:p w:rsidR="00EA44AA" w:rsidRPr="002304AA" w:rsidRDefault="00EA44AA" w:rsidP="002304AA">
      <w:pPr>
        <w:pStyle w:val="ConsPlusNonformat"/>
        <w:jc w:val="center"/>
        <w:rPr>
          <w:rFonts w:ascii="Times New Roman" w:hAnsi="Times New Roman" w:cs="Times New Roman"/>
          <w:b/>
          <w:sz w:val="28"/>
          <w:szCs w:val="28"/>
        </w:rPr>
      </w:pPr>
      <w:r w:rsidRPr="002304AA">
        <w:rPr>
          <w:rFonts w:ascii="Times New Roman" w:hAnsi="Times New Roman" w:cs="Times New Roman"/>
          <w:b/>
          <w:sz w:val="28"/>
          <w:szCs w:val="28"/>
        </w:rPr>
        <w:t>медицинскому страхованию</w:t>
      </w:r>
    </w:p>
    <w:p w:rsidR="00EA44AA" w:rsidRPr="002304AA" w:rsidRDefault="00EA44AA" w:rsidP="002304AA">
      <w:pPr>
        <w:pStyle w:val="ConsPlusNonformat"/>
        <w:jc w:val="center"/>
        <w:rPr>
          <w:rFonts w:ascii="Times New Roman" w:hAnsi="Times New Roman" w:cs="Times New Roman"/>
          <w:sz w:val="28"/>
          <w:szCs w:val="28"/>
        </w:rPr>
      </w:pPr>
      <w:r w:rsidRPr="002304AA">
        <w:rPr>
          <w:rFonts w:ascii="Times New Roman" w:hAnsi="Times New Roman" w:cs="Times New Roman"/>
          <w:sz w:val="28"/>
          <w:szCs w:val="28"/>
        </w:rPr>
        <w:t>___________________________________________________________________________</w:t>
      </w:r>
    </w:p>
    <w:p w:rsidR="00EA44AA" w:rsidRPr="002304AA" w:rsidRDefault="00EA44AA" w:rsidP="002304AA">
      <w:pPr>
        <w:pStyle w:val="ConsPlusNonformat"/>
        <w:jc w:val="center"/>
        <w:rPr>
          <w:rFonts w:ascii="Times New Roman" w:hAnsi="Times New Roman" w:cs="Times New Roman"/>
          <w:sz w:val="28"/>
          <w:szCs w:val="28"/>
        </w:rPr>
      </w:pPr>
      <w:r w:rsidRPr="002304AA">
        <w:rPr>
          <w:rFonts w:ascii="Times New Roman" w:hAnsi="Times New Roman" w:cs="Times New Roman"/>
          <w:sz w:val="28"/>
          <w:szCs w:val="28"/>
        </w:rPr>
        <w:t>(наименование получателя субсидии)</w:t>
      </w:r>
    </w:p>
    <w:p w:rsidR="00EA44AA" w:rsidRPr="002304AA" w:rsidRDefault="00EA44AA" w:rsidP="002304AA">
      <w:pPr>
        <w:pStyle w:val="ConsPlusNonformat"/>
        <w:jc w:val="center"/>
        <w:rPr>
          <w:rFonts w:ascii="Times New Roman" w:hAnsi="Times New Roman" w:cs="Times New Roman"/>
          <w:sz w:val="28"/>
          <w:szCs w:val="28"/>
        </w:rPr>
      </w:pPr>
      <w:r w:rsidRPr="002304AA">
        <w:rPr>
          <w:rFonts w:ascii="Times New Roman" w:hAnsi="Times New Roman" w:cs="Times New Roman"/>
          <w:sz w:val="28"/>
          <w:szCs w:val="28"/>
        </w:rPr>
        <w:t>_______________________</w:t>
      </w:r>
    </w:p>
    <w:p w:rsidR="00EA44AA" w:rsidRPr="002304AA" w:rsidRDefault="00EA44AA" w:rsidP="002304AA">
      <w:pPr>
        <w:pStyle w:val="ConsPlusNonformat"/>
        <w:jc w:val="center"/>
        <w:rPr>
          <w:rFonts w:ascii="Times New Roman" w:hAnsi="Times New Roman" w:cs="Times New Roman"/>
          <w:sz w:val="28"/>
          <w:szCs w:val="28"/>
        </w:rPr>
      </w:pPr>
      <w:r w:rsidRPr="002304AA">
        <w:rPr>
          <w:rFonts w:ascii="Times New Roman" w:hAnsi="Times New Roman" w:cs="Times New Roman"/>
          <w:sz w:val="28"/>
          <w:szCs w:val="28"/>
        </w:rPr>
        <w:t>(период)</w:t>
      </w:r>
    </w:p>
    <w:p w:rsidR="00EA44AA" w:rsidRDefault="00EA44AA" w:rsidP="002304AA">
      <w:pPr>
        <w:pStyle w:val="ConsPlusNormal"/>
        <w:jc w:val="center"/>
        <w:rPr>
          <w:rFonts w:ascii="Times New Roman" w:hAnsi="Times New Roman" w:cs="Times New Roman"/>
          <w:sz w:val="28"/>
          <w:szCs w:val="28"/>
        </w:rPr>
      </w:pPr>
    </w:p>
    <w:p w:rsidR="007F73F2" w:rsidRDefault="007F73F2" w:rsidP="002304AA">
      <w:pPr>
        <w:pStyle w:val="ConsPlusNormal"/>
        <w:jc w:val="center"/>
        <w:rPr>
          <w:rFonts w:ascii="Times New Roman" w:hAnsi="Times New Roman" w:cs="Times New Roman"/>
          <w:sz w:val="28"/>
          <w:szCs w:val="28"/>
        </w:rPr>
      </w:pPr>
    </w:p>
    <w:p w:rsidR="007F73F2" w:rsidRDefault="007F73F2" w:rsidP="002304AA">
      <w:pPr>
        <w:pStyle w:val="ConsPlusNormal"/>
        <w:jc w:val="center"/>
        <w:rPr>
          <w:rFonts w:ascii="Times New Roman" w:hAnsi="Times New Roman" w:cs="Times New Roman"/>
          <w:sz w:val="28"/>
          <w:szCs w:val="28"/>
        </w:rPr>
      </w:pPr>
    </w:p>
    <w:p w:rsidR="007F73F2" w:rsidRDefault="007F73F2" w:rsidP="002304AA">
      <w:pPr>
        <w:pStyle w:val="ConsPlusNormal"/>
        <w:jc w:val="center"/>
        <w:rPr>
          <w:rFonts w:ascii="Times New Roman" w:hAnsi="Times New Roman" w:cs="Times New Roman"/>
          <w:sz w:val="28"/>
          <w:szCs w:val="28"/>
        </w:rPr>
      </w:pPr>
    </w:p>
    <w:p w:rsidR="007F73F2" w:rsidRDefault="007F73F2" w:rsidP="002304AA">
      <w:pPr>
        <w:pStyle w:val="ConsPlusNormal"/>
        <w:jc w:val="center"/>
        <w:rPr>
          <w:rFonts w:ascii="Times New Roman" w:hAnsi="Times New Roman" w:cs="Times New Roman"/>
          <w:sz w:val="28"/>
          <w:szCs w:val="28"/>
        </w:rPr>
      </w:pPr>
    </w:p>
    <w:p w:rsidR="007F73F2" w:rsidRDefault="007F73F2" w:rsidP="002304AA">
      <w:pPr>
        <w:pStyle w:val="ConsPlusNormal"/>
        <w:jc w:val="center"/>
        <w:rPr>
          <w:rFonts w:ascii="Times New Roman" w:hAnsi="Times New Roman" w:cs="Times New Roman"/>
          <w:sz w:val="28"/>
          <w:szCs w:val="28"/>
        </w:rPr>
      </w:pPr>
    </w:p>
    <w:p w:rsidR="007F73F2" w:rsidRDefault="007F73F2" w:rsidP="002304AA">
      <w:pPr>
        <w:pStyle w:val="ConsPlusNormal"/>
        <w:jc w:val="center"/>
        <w:rPr>
          <w:rFonts w:ascii="Times New Roman" w:hAnsi="Times New Roman" w:cs="Times New Roman"/>
          <w:sz w:val="28"/>
          <w:szCs w:val="28"/>
        </w:rPr>
      </w:pPr>
    </w:p>
    <w:p w:rsidR="007F73F2" w:rsidRDefault="007F73F2" w:rsidP="002304AA">
      <w:pPr>
        <w:pStyle w:val="ConsPlusNormal"/>
        <w:jc w:val="center"/>
        <w:rPr>
          <w:rFonts w:ascii="Times New Roman" w:hAnsi="Times New Roman" w:cs="Times New Roman"/>
          <w:sz w:val="28"/>
          <w:szCs w:val="28"/>
        </w:rPr>
      </w:pPr>
    </w:p>
    <w:p w:rsidR="007F73F2" w:rsidRDefault="007F73F2" w:rsidP="002304AA">
      <w:pPr>
        <w:pStyle w:val="ConsPlusNormal"/>
        <w:jc w:val="center"/>
        <w:rPr>
          <w:rFonts w:ascii="Times New Roman" w:hAnsi="Times New Roman" w:cs="Times New Roman"/>
          <w:sz w:val="28"/>
          <w:szCs w:val="28"/>
        </w:rPr>
      </w:pPr>
    </w:p>
    <w:p w:rsidR="007F73F2" w:rsidRDefault="007F73F2" w:rsidP="002304AA">
      <w:pPr>
        <w:pStyle w:val="ConsPlusNormal"/>
        <w:jc w:val="center"/>
        <w:rPr>
          <w:rFonts w:ascii="Times New Roman" w:hAnsi="Times New Roman" w:cs="Times New Roman"/>
          <w:sz w:val="28"/>
          <w:szCs w:val="28"/>
        </w:rPr>
      </w:pPr>
    </w:p>
    <w:p w:rsidR="007F73F2" w:rsidRDefault="007F73F2" w:rsidP="002304AA">
      <w:pPr>
        <w:pStyle w:val="ConsPlusNormal"/>
        <w:jc w:val="center"/>
        <w:rPr>
          <w:rFonts w:ascii="Times New Roman" w:hAnsi="Times New Roman" w:cs="Times New Roman"/>
          <w:sz w:val="28"/>
          <w:szCs w:val="28"/>
        </w:rPr>
      </w:pPr>
    </w:p>
    <w:p w:rsidR="007F73F2" w:rsidRDefault="007F73F2" w:rsidP="002304AA">
      <w:pPr>
        <w:pStyle w:val="ConsPlusNormal"/>
        <w:jc w:val="center"/>
        <w:rPr>
          <w:rFonts w:ascii="Times New Roman" w:hAnsi="Times New Roman" w:cs="Times New Roman"/>
          <w:sz w:val="28"/>
          <w:szCs w:val="28"/>
        </w:rPr>
      </w:pPr>
    </w:p>
    <w:p w:rsidR="007F73F2" w:rsidRPr="002304AA" w:rsidRDefault="007F73F2" w:rsidP="002304AA">
      <w:pPr>
        <w:pStyle w:val="ConsPlusNormal"/>
        <w:jc w:val="center"/>
        <w:rPr>
          <w:rFonts w:ascii="Times New Roman" w:hAnsi="Times New Roman" w:cs="Times New Roman"/>
          <w:sz w:val="28"/>
          <w:szCs w:val="28"/>
        </w:rPr>
      </w:pPr>
    </w:p>
    <w:p w:rsidR="00EA44AA" w:rsidRPr="0083051D" w:rsidRDefault="00EA44AA" w:rsidP="00EA44AA">
      <w:pPr>
        <w:rPr>
          <w:rFonts w:ascii="Times New Roman" w:hAnsi="Times New Roman" w:cs="Times New Roman"/>
        </w:rPr>
        <w:sectPr w:rsidR="00EA44AA" w:rsidRPr="0083051D">
          <w:pgSz w:w="11905" w:h="16838"/>
          <w:pgMar w:top="1134" w:right="850" w:bottom="1134" w:left="1701" w:header="0" w:footer="0" w:gutter="0"/>
          <w:cols w:space="720"/>
        </w:sect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1077"/>
        <w:gridCol w:w="680"/>
        <w:gridCol w:w="1134"/>
        <w:gridCol w:w="1077"/>
        <w:gridCol w:w="680"/>
        <w:gridCol w:w="1247"/>
        <w:gridCol w:w="1587"/>
        <w:gridCol w:w="964"/>
        <w:gridCol w:w="737"/>
        <w:gridCol w:w="1020"/>
        <w:gridCol w:w="1077"/>
        <w:gridCol w:w="907"/>
        <w:gridCol w:w="794"/>
        <w:gridCol w:w="1531"/>
      </w:tblGrid>
      <w:tr w:rsidR="00EA44AA" w:rsidRPr="0083051D" w:rsidTr="00901226">
        <w:tc>
          <w:tcPr>
            <w:tcW w:w="454" w:type="dxa"/>
          </w:tcPr>
          <w:p w:rsidR="00EA44AA" w:rsidRPr="0083051D" w:rsidRDefault="00EA44AA" w:rsidP="00901226">
            <w:pPr>
              <w:pStyle w:val="ConsPlusNormal"/>
              <w:jc w:val="center"/>
              <w:rPr>
                <w:rFonts w:ascii="Times New Roman" w:hAnsi="Times New Roman" w:cs="Times New Roman"/>
              </w:rPr>
            </w:pPr>
            <w:r w:rsidRPr="0083051D">
              <w:rPr>
                <w:rFonts w:ascii="Times New Roman" w:hAnsi="Times New Roman" w:cs="Times New Roman"/>
              </w:rPr>
              <w:lastRenderedPageBreak/>
              <w:t xml:space="preserve">N </w:t>
            </w:r>
            <w:proofErr w:type="spellStart"/>
            <w:proofErr w:type="gramStart"/>
            <w:r w:rsidRPr="0083051D">
              <w:rPr>
                <w:rFonts w:ascii="Times New Roman" w:hAnsi="Times New Roman" w:cs="Times New Roman"/>
              </w:rPr>
              <w:t>п</w:t>
            </w:r>
            <w:proofErr w:type="spellEnd"/>
            <w:proofErr w:type="gramEnd"/>
            <w:r w:rsidRPr="0083051D">
              <w:rPr>
                <w:rFonts w:ascii="Times New Roman" w:hAnsi="Times New Roman" w:cs="Times New Roman"/>
              </w:rPr>
              <w:t>/</w:t>
            </w:r>
            <w:proofErr w:type="spellStart"/>
            <w:r w:rsidRPr="0083051D">
              <w:rPr>
                <w:rFonts w:ascii="Times New Roman" w:hAnsi="Times New Roman" w:cs="Times New Roman"/>
              </w:rPr>
              <w:t>п</w:t>
            </w:r>
            <w:proofErr w:type="spellEnd"/>
          </w:p>
        </w:tc>
        <w:tc>
          <w:tcPr>
            <w:tcW w:w="1077" w:type="dxa"/>
          </w:tcPr>
          <w:p w:rsidR="00EA44AA" w:rsidRPr="0083051D" w:rsidRDefault="00EA44AA" w:rsidP="00901226">
            <w:pPr>
              <w:pStyle w:val="ConsPlusNormal"/>
              <w:jc w:val="center"/>
              <w:rPr>
                <w:rFonts w:ascii="Times New Roman" w:hAnsi="Times New Roman" w:cs="Times New Roman"/>
              </w:rPr>
            </w:pPr>
            <w:r w:rsidRPr="0083051D">
              <w:rPr>
                <w:rFonts w:ascii="Times New Roman" w:hAnsi="Times New Roman" w:cs="Times New Roman"/>
              </w:rPr>
              <w:t>Фамилия</w:t>
            </w:r>
          </w:p>
        </w:tc>
        <w:tc>
          <w:tcPr>
            <w:tcW w:w="680" w:type="dxa"/>
          </w:tcPr>
          <w:p w:rsidR="00EA44AA" w:rsidRPr="0083051D" w:rsidRDefault="00EA44AA" w:rsidP="00901226">
            <w:pPr>
              <w:pStyle w:val="ConsPlusNormal"/>
              <w:jc w:val="center"/>
              <w:rPr>
                <w:rFonts w:ascii="Times New Roman" w:hAnsi="Times New Roman" w:cs="Times New Roman"/>
              </w:rPr>
            </w:pPr>
            <w:r w:rsidRPr="0083051D">
              <w:rPr>
                <w:rFonts w:ascii="Times New Roman" w:hAnsi="Times New Roman" w:cs="Times New Roman"/>
              </w:rPr>
              <w:t>Имя</w:t>
            </w:r>
          </w:p>
        </w:tc>
        <w:tc>
          <w:tcPr>
            <w:tcW w:w="1134" w:type="dxa"/>
          </w:tcPr>
          <w:p w:rsidR="00EA44AA" w:rsidRPr="0083051D" w:rsidRDefault="00EA44AA" w:rsidP="00901226">
            <w:pPr>
              <w:pStyle w:val="ConsPlusNormal"/>
              <w:jc w:val="center"/>
              <w:rPr>
                <w:rFonts w:ascii="Times New Roman" w:hAnsi="Times New Roman" w:cs="Times New Roman"/>
              </w:rPr>
            </w:pPr>
            <w:r w:rsidRPr="0083051D">
              <w:rPr>
                <w:rFonts w:ascii="Times New Roman" w:hAnsi="Times New Roman" w:cs="Times New Roman"/>
              </w:rPr>
              <w:t>Отчество</w:t>
            </w:r>
          </w:p>
        </w:tc>
        <w:tc>
          <w:tcPr>
            <w:tcW w:w="1077" w:type="dxa"/>
          </w:tcPr>
          <w:p w:rsidR="00EA44AA" w:rsidRPr="0083051D" w:rsidRDefault="00EA44AA" w:rsidP="00901226">
            <w:pPr>
              <w:pStyle w:val="ConsPlusNormal"/>
              <w:jc w:val="center"/>
              <w:rPr>
                <w:rFonts w:ascii="Times New Roman" w:hAnsi="Times New Roman" w:cs="Times New Roman"/>
              </w:rPr>
            </w:pPr>
            <w:r w:rsidRPr="0083051D">
              <w:rPr>
                <w:rFonts w:ascii="Times New Roman" w:hAnsi="Times New Roman" w:cs="Times New Roman"/>
              </w:rPr>
              <w:t>Возраст больного</w:t>
            </w:r>
          </w:p>
        </w:tc>
        <w:tc>
          <w:tcPr>
            <w:tcW w:w="680" w:type="dxa"/>
          </w:tcPr>
          <w:p w:rsidR="00EA44AA" w:rsidRPr="0083051D" w:rsidRDefault="00EA44AA" w:rsidP="00901226">
            <w:pPr>
              <w:pStyle w:val="ConsPlusNormal"/>
              <w:jc w:val="center"/>
              <w:rPr>
                <w:rFonts w:ascii="Times New Roman" w:hAnsi="Times New Roman" w:cs="Times New Roman"/>
              </w:rPr>
            </w:pPr>
            <w:r w:rsidRPr="0083051D">
              <w:rPr>
                <w:rFonts w:ascii="Times New Roman" w:hAnsi="Times New Roman" w:cs="Times New Roman"/>
              </w:rPr>
              <w:t>Пол больного</w:t>
            </w:r>
          </w:p>
        </w:tc>
        <w:tc>
          <w:tcPr>
            <w:tcW w:w="1247" w:type="dxa"/>
          </w:tcPr>
          <w:p w:rsidR="00EA44AA" w:rsidRPr="0083051D" w:rsidRDefault="00EA44AA" w:rsidP="00901226">
            <w:pPr>
              <w:pStyle w:val="ConsPlusNormal"/>
              <w:jc w:val="center"/>
              <w:rPr>
                <w:rFonts w:ascii="Times New Roman" w:hAnsi="Times New Roman" w:cs="Times New Roman"/>
              </w:rPr>
            </w:pPr>
            <w:r w:rsidRPr="0083051D">
              <w:rPr>
                <w:rFonts w:ascii="Times New Roman" w:hAnsi="Times New Roman" w:cs="Times New Roman"/>
              </w:rPr>
              <w:t>Документ, удостоверяющий личность (паспорт, свидетельство о рождении, водительские права, иной) при наличии</w:t>
            </w:r>
          </w:p>
        </w:tc>
        <w:tc>
          <w:tcPr>
            <w:tcW w:w="1587" w:type="dxa"/>
          </w:tcPr>
          <w:p w:rsidR="00EA44AA" w:rsidRPr="0083051D" w:rsidRDefault="00EA44AA" w:rsidP="00901226">
            <w:pPr>
              <w:pStyle w:val="ConsPlusNormal"/>
              <w:jc w:val="center"/>
              <w:rPr>
                <w:rFonts w:ascii="Times New Roman" w:hAnsi="Times New Roman" w:cs="Times New Roman"/>
              </w:rPr>
            </w:pPr>
            <w:r w:rsidRPr="0083051D">
              <w:rPr>
                <w:rFonts w:ascii="Times New Roman" w:hAnsi="Times New Roman" w:cs="Times New Roman"/>
              </w:rPr>
              <w:t>Место оказания скорой медицинской помощи (улица, квартира, общественное место, рабочее место, другое)</w:t>
            </w:r>
          </w:p>
        </w:tc>
        <w:tc>
          <w:tcPr>
            <w:tcW w:w="964" w:type="dxa"/>
          </w:tcPr>
          <w:p w:rsidR="00EA44AA" w:rsidRPr="0083051D" w:rsidRDefault="00EA44AA" w:rsidP="00901226">
            <w:pPr>
              <w:pStyle w:val="ConsPlusNormal"/>
              <w:jc w:val="center"/>
              <w:rPr>
                <w:rFonts w:ascii="Times New Roman" w:hAnsi="Times New Roman" w:cs="Times New Roman"/>
              </w:rPr>
            </w:pPr>
            <w:r w:rsidRPr="0083051D">
              <w:rPr>
                <w:rFonts w:ascii="Times New Roman" w:hAnsi="Times New Roman" w:cs="Times New Roman"/>
              </w:rPr>
              <w:t>Код диагноза по МКБ-10</w:t>
            </w:r>
          </w:p>
        </w:tc>
        <w:tc>
          <w:tcPr>
            <w:tcW w:w="737" w:type="dxa"/>
          </w:tcPr>
          <w:p w:rsidR="00EA44AA" w:rsidRPr="0083051D" w:rsidRDefault="00EA44AA" w:rsidP="00901226">
            <w:pPr>
              <w:pStyle w:val="ConsPlusNormal"/>
              <w:jc w:val="center"/>
              <w:rPr>
                <w:rFonts w:ascii="Times New Roman" w:hAnsi="Times New Roman" w:cs="Times New Roman"/>
              </w:rPr>
            </w:pPr>
            <w:r w:rsidRPr="0083051D">
              <w:rPr>
                <w:rFonts w:ascii="Times New Roman" w:hAnsi="Times New Roman" w:cs="Times New Roman"/>
              </w:rPr>
              <w:t>Диагноз</w:t>
            </w:r>
          </w:p>
        </w:tc>
        <w:tc>
          <w:tcPr>
            <w:tcW w:w="1020" w:type="dxa"/>
          </w:tcPr>
          <w:p w:rsidR="00EA44AA" w:rsidRPr="0083051D" w:rsidRDefault="00EA44AA" w:rsidP="00901226">
            <w:pPr>
              <w:pStyle w:val="ConsPlusNormal"/>
              <w:jc w:val="center"/>
              <w:rPr>
                <w:rFonts w:ascii="Times New Roman" w:hAnsi="Times New Roman" w:cs="Times New Roman"/>
              </w:rPr>
            </w:pPr>
            <w:r w:rsidRPr="0083051D">
              <w:rPr>
                <w:rFonts w:ascii="Times New Roman" w:hAnsi="Times New Roman" w:cs="Times New Roman"/>
              </w:rPr>
              <w:t>Дата оказания скорой медицинской помощи</w:t>
            </w:r>
          </w:p>
        </w:tc>
        <w:tc>
          <w:tcPr>
            <w:tcW w:w="1077" w:type="dxa"/>
          </w:tcPr>
          <w:p w:rsidR="00EA44AA" w:rsidRPr="0083051D" w:rsidRDefault="00EA44AA" w:rsidP="00901226">
            <w:pPr>
              <w:pStyle w:val="ConsPlusNormal"/>
              <w:jc w:val="center"/>
              <w:rPr>
                <w:rFonts w:ascii="Times New Roman" w:hAnsi="Times New Roman" w:cs="Times New Roman"/>
              </w:rPr>
            </w:pPr>
            <w:r w:rsidRPr="0083051D">
              <w:rPr>
                <w:rFonts w:ascii="Times New Roman" w:hAnsi="Times New Roman" w:cs="Times New Roman"/>
              </w:rPr>
              <w:t>Время передачи вызова скорой медицинской помощи</w:t>
            </w:r>
          </w:p>
        </w:tc>
        <w:tc>
          <w:tcPr>
            <w:tcW w:w="907" w:type="dxa"/>
          </w:tcPr>
          <w:p w:rsidR="00EA44AA" w:rsidRPr="0083051D" w:rsidRDefault="00EA44AA" w:rsidP="00901226">
            <w:pPr>
              <w:pStyle w:val="ConsPlusNormal"/>
              <w:jc w:val="center"/>
              <w:rPr>
                <w:rFonts w:ascii="Times New Roman" w:hAnsi="Times New Roman" w:cs="Times New Roman"/>
              </w:rPr>
            </w:pPr>
            <w:r w:rsidRPr="0083051D">
              <w:rPr>
                <w:rFonts w:ascii="Times New Roman" w:hAnsi="Times New Roman" w:cs="Times New Roman"/>
              </w:rPr>
              <w:t>Время окончания вызова</w:t>
            </w:r>
          </w:p>
        </w:tc>
        <w:tc>
          <w:tcPr>
            <w:tcW w:w="794" w:type="dxa"/>
          </w:tcPr>
          <w:p w:rsidR="00EA44AA" w:rsidRPr="0083051D" w:rsidRDefault="00EA44AA" w:rsidP="00901226">
            <w:pPr>
              <w:pStyle w:val="ConsPlusNormal"/>
              <w:jc w:val="center"/>
              <w:rPr>
                <w:rFonts w:ascii="Times New Roman" w:hAnsi="Times New Roman" w:cs="Times New Roman"/>
              </w:rPr>
            </w:pPr>
            <w:r w:rsidRPr="0083051D">
              <w:rPr>
                <w:rFonts w:ascii="Times New Roman" w:hAnsi="Times New Roman" w:cs="Times New Roman"/>
              </w:rPr>
              <w:t>Врач, фельдшер</w:t>
            </w:r>
          </w:p>
        </w:tc>
        <w:tc>
          <w:tcPr>
            <w:tcW w:w="1531" w:type="dxa"/>
          </w:tcPr>
          <w:p w:rsidR="00EA44AA" w:rsidRPr="0083051D" w:rsidRDefault="00EA44AA" w:rsidP="00901226">
            <w:pPr>
              <w:pStyle w:val="ConsPlusNormal"/>
              <w:jc w:val="center"/>
              <w:rPr>
                <w:rFonts w:ascii="Times New Roman" w:hAnsi="Times New Roman" w:cs="Times New Roman"/>
              </w:rPr>
            </w:pPr>
            <w:r w:rsidRPr="0083051D">
              <w:rPr>
                <w:rFonts w:ascii="Times New Roman" w:hAnsi="Times New Roman" w:cs="Times New Roman"/>
              </w:rPr>
              <w:t>Результат (доставлен в медицинскую организацию, оставлен на дому и пр.)</w:t>
            </w:r>
          </w:p>
        </w:tc>
      </w:tr>
      <w:tr w:rsidR="00EA44AA" w:rsidRPr="0083051D" w:rsidTr="00901226">
        <w:tc>
          <w:tcPr>
            <w:tcW w:w="454" w:type="dxa"/>
          </w:tcPr>
          <w:p w:rsidR="00EA44AA" w:rsidRPr="0083051D" w:rsidRDefault="00EA44AA" w:rsidP="00901226">
            <w:pPr>
              <w:pStyle w:val="ConsPlusNormal"/>
              <w:rPr>
                <w:rFonts w:ascii="Times New Roman" w:hAnsi="Times New Roman" w:cs="Times New Roman"/>
              </w:rPr>
            </w:pPr>
          </w:p>
        </w:tc>
        <w:tc>
          <w:tcPr>
            <w:tcW w:w="1077" w:type="dxa"/>
          </w:tcPr>
          <w:p w:rsidR="00EA44AA" w:rsidRPr="0083051D" w:rsidRDefault="00EA44AA" w:rsidP="00901226">
            <w:pPr>
              <w:pStyle w:val="ConsPlusNormal"/>
              <w:rPr>
                <w:rFonts w:ascii="Times New Roman" w:hAnsi="Times New Roman" w:cs="Times New Roman"/>
              </w:rPr>
            </w:pPr>
          </w:p>
        </w:tc>
        <w:tc>
          <w:tcPr>
            <w:tcW w:w="680" w:type="dxa"/>
          </w:tcPr>
          <w:p w:rsidR="00EA44AA" w:rsidRPr="0083051D" w:rsidRDefault="00EA44AA" w:rsidP="00901226">
            <w:pPr>
              <w:pStyle w:val="ConsPlusNormal"/>
              <w:rPr>
                <w:rFonts w:ascii="Times New Roman" w:hAnsi="Times New Roman" w:cs="Times New Roman"/>
              </w:rPr>
            </w:pPr>
          </w:p>
        </w:tc>
        <w:tc>
          <w:tcPr>
            <w:tcW w:w="1134" w:type="dxa"/>
          </w:tcPr>
          <w:p w:rsidR="00EA44AA" w:rsidRPr="0083051D" w:rsidRDefault="00EA44AA" w:rsidP="00901226">
            <w:pPr>
              <w:pStyle w:val="ConsPlusNormal"/>
              <w:rPr>
                <w:rFonts w:ascii="Times New Roman" w:hAnsi="Times New Roman" w:cs="Times New Roman"/>
              </w:rPr>
            </w:pPr>
          </w:p>
        </w:tc>
        <w:tc>
          <w:tcPr>
            <w:tcW w:w="1077" w:type="dxa"/>
          </w:tcPr>
          <w:p w:rsidR="00EA44AA" w:rsidRPr="0083051D" w:rsidRDefault="00EA44AA" w:rsidP="00901226">
            <w:pPr>
              <w:pStyle w:val="ConsPlusNormal"/>
              <w:rPr>
                <w:rFonts w:ascii="Times New Roman" w:hAnsi="Times New Roman" w:cs="Times New Roman"/>
              </w:rPr>
            </w:pPr>
          </w:p>
        </w:tc>
        <w:tc>
          <w:tcPr>
            <w:tcW w:w="680" w:type="dxa"/>
          </w:tcPr>
          <w:p w:rsidR="00EA44AA" w:rsidRPr="0083051D" w:rsidRDefault="00EA44AA" w:rsidP="00901226">
            <w:pPr>
              <w:pStyle w:val="ConsPlusNormal"/>
              <w:rPr>
                <w:rFonts w:ascii="Times New Roman" w:hAnsi="Times New Roman" w:cs="Times New Roman"/>
              </w:rPr>
            </w:pPr>
          </w:p>
        </w:tc>
        <w:tc>
          <w:tcPr>
            <w:tcW w:w="1247" w:type="dxa"/>
          </w:tcPr>
          <w:p w:rsidR="00EA44AA" w:rsidRPr="0083051D" w:rsidRDefault="00EA44AA" w:rsidP="00901226">
            <w:pPr>
              <w:pStyle w:val="ConsPlusNormal"/>
              <w:rPr>
                <w:rFonts w:ascii="Times New Roman" w:hAnsi="Times New Roman" w:cs="Times New Roman"/>
              </w:rPr>
            </w:pPr>
          </w:p>
        </w:tc>
        <w:tc>
          <w:tcPr>
            <w:tcW w:w="1587" w:type="dxa"/>
          </w:tcPr>
          <w:p w:rsidR="00EA44AA" w:rsidRPr="0083051D" w:rsidRDefault="00EA44AA" w:rsidP="00901226">
            <w:pPr>
              <w:pStyle w:val="ConsPlusNormal"/>
              <w:rPr>
                <w:rFonts w:ascii="Times New Roman" w:hAnsi="Times New Roman" w:cs="Times New Roman"/>
              </w:rPr>
            </w:pPr>
          </w:p>
        </w:tc>
        <w:tc>
          <w:tcPr>
            <w:tcW w:w="964" w:type="dxa"/>
          </w:tcPr>
          <w:p w:rsidR="00EA44AA" w:rsidRPr="0083051D" w:rsidRDefault="00EA44AA" w:rsidP="00901226">
            <w:pPr>
              <w:pStyle w:val="ConsPlusNormal"/>
              <w:rPr>
                <w:rFonts w:ascii="Times New Roman" w:hAnsi="Times New Roman" w:cs="Times New Roman"/>
              </w:rPr>
            </w:pPr>
          </w:p>
        </w:tc>
        <w:tc>
          <w:tcPr>
            <w:tcW w:w="737" w:type="dxa"/>
          </w:tcPr>
          <w:p w:rsidR="00EA44AA" w:rsidRPr="0083051D" w:rsidRDefault="00EA44AA" w:rsidP="00901226">
            <w:pPr>
              <w:pStyle w:val="ConsPlusNormal"/>
              <w:rPr>
                <w:rFonts w:ascii="Times New Roman" w:hAnsi="Times New Roman" w:cs="Times New Roman"/>
              </w:rPr>
            </w:pPr>
          </w:p>
        </w:tc>
        <w:tc>
          <w:tcPr>
            <w:tcW w:w="1020" w:type="dxa"/>
          </w:tcPr>
          <w:p w:rsidR="00EA44AA" w:rsidRPr="0083051D" w:rsidRDefault="00EA44AA" w:rsidP="00901226">
            <w:pPr>
              <w:pStyle w:val="ConsPlusNormal"/>
              <w:rPr>
                <w:rFonts w:ascii="Times New Roman" w:hAnsi="Times New Roman" w:cs="Times New Roman"/>
              </w:rPr>
            </w:pPr>
          </w:p>
        </w:tc>
        <w:tc>
          <w:tcPr>
            <w:tcW w:w="1077" w:type="dxa"/>
          </w:tcPr>
          <w:p w:rsidR="00EA44AA" w:rsidRPr="0083051D" w:rsidRDefault="00EA44AA" w:rsidP="00901226">
            <w:pPr>
              <w:pStyle w:val="ConsPlusNormal"/>
              <w:rPr>
                <w:rFonts w:ascii="Times New Roman" w:hAnsi="Times New Roman" w:cs="Times New Roman"/>
              </w:rPr>
            </w:pPr>
          </w:p>
        </w:tc>
        <w:tc>
          <w:tcPr>
            <w:tcW w:w="907" w:type="dxa"/>
          </w:tcPr>
          <w:p w:rsidR="00EA44AA" w:rsidRPr="0083051D" w:rsidRDefault="00EA44AA" w:rsidP="00901226">
            <w:pPr>
              <w:pStyle w:val="ConsPlusNormal"/>
              <w:rPr>
                <w:rFonts w:ascii="Times New Roman" w:hAnsi="Times New Roman" w:cs="Times New Roman"/>
              </w:rPr>
            </w:pPr>
          </w:p>
        </w:tc>
        <w:tc>
          <w:tcPr>
            <w:tcW w:w="794" w:type="dxa"/>
          </w:tcPr>
          <w:p w:rsidR="00EA44AA" w:rsidRPr="0083051D" w:rsidRDefault="00EA44AA" w:rsidP="00901226">
            <w:pPr>
              <w:pStyle w:val="ConsPlusNormal"/>
              <w:rPr>
                <w:rFonts w:ascii="Times New Roman" w:hAnsi="Times New Roman" w:cs="Times New Roman"/>
              </w:rPr>
            </w:pPr>
          </w:p>
        </w:tc>
        <w:tc>
          <w:tcPr>
            <w:tcW w:w="1531" w:type="dxa"/>
          </w:tcPr>
          <w:p w:rsidR="00EA44AA" w:rsidRPr="0083051D" w:rsidRDefault="00EA44AA" w:rsidP="00901226">
            <w:pPr>
              <w:pStyle w:val="ConsPlusNormal"/>
              <w:rPr>
                <w:rFonts w:ascii="Times New Roman" w:hAnsi="Times New Roman" w:cs="Times New Roman"/>
              </w:rPr>
            </w:pPr>
          </w:p>
        </w:tc>
      </w:tr>
    </w:tbl>
    <w:p w:rsidR="00EA44AA" w:rsidRPr="0083051D" w:rsidRDefault="00EA44AA" w:rsidP="00EA44AA">
      <w:pPr>
        <w:pStyle w:val="ConsPlusNormal"/>
        <w:jc w:val="both"/>
        <w:rPr>
          <w:rFonts w:ascii="Times New Roman" w:hAnsi="Times New Roman" w:cs="Times New Roman"/>
        </w:rPr>
      </w:pPr>
    </w:p>
    <w:p w:rsidR="00EA44AA" w:rsidRPr="0083051D" w:rsidRDefault="00EA44AA" w:rsidP="00EA44AA">
      <w:pPr>
        <w:pStyle w:val="ConsPlusNonformat"/>
        <w:jc w:val="both"/>
        <w:rPr>
          <w:rFonts w:ascii="Times New Roman" w:hAnsi="Times New Roman" w:cs="Times New Roman"/>
        </w:rPr>
      </w:pPr>
      <w:r w:rsidRPr="0083051D">
        <w:rPr>
          <w:rFonts w:ascii="Times New Roman" w:hAnsi="Times New Roman" w:cs="Times New Roman"/>
        </w:rPr>
        <w:t>Должность, подпись руководителя получателя субсидии _______________________</w:t>
      </w:r>
    </w:p>
    <w:p w:rsidR="00EA44AA" w:rsidRPr="0083051D" w:rsidRDefault="00EA44AA" w:rsidP="002304AA">
      <w:pPr>
        <w:pStyle w:val="ConsPlusNonformat"/>
        <w:jc w:val="both"/>
        <w:rPr>
          <w:rFonts w:ascii="Times New Roman" w:hAnsi="Times New Roman" w:cs="Times New Roman"/>
        </w:rPr>
        <w:sectPr w:rsidR="00EA44AA" w:rsidRPr="0083051D">
          <w:pgSz w:w="16838" w:h="11905" w:orient="landscape"/>
          <w:pgMar w:top="1701" w:right="1134" w:bottom="850" w:left="1134" w:header="0" w:footer="0" w:gutter="0"/>
          <w:cols w:space="720"/>
        </w:sectPr>
      </w:pPr>
      <w:r w:rsidRPr="0083051D">
        <w:rPr>
          <w:rFonts w:ascii="Times New Roman" w:hAnsi="Times New Roman" w:cs="Times New Roman"/>
        </w:rPr>
        <w:t>Дата________________________</w:t>
      </w:r>
    </w:p>
    <w:p w:rsidR="00EA44AA" w:rsidRPr="002304AA" w:rsidRDefault="00EA44AA" w:rsidP="007F73F2">
      <w:pPr>
        <w:pStyle w:val="ConsPlusNormal"/>
        <w:ind w:firstLine="2694"/>
        <w:jc w:val="center"/>
        <w:outlineLvl w:val="1"/>
        <w:rPr>
          <w:rFonts w:ascii="Times New Roman" w:hAnsi="Times New Roman" w:cs="Times New Roman"/>
          <w:sz w:val="28"/>
          <w:szCs w:val="28"/>
        </w:rPr>
      </w:pPr>
      <w:r w:rsidRPr="002304AA">
        <w:rPr>
          <w:rFonts w:ascii="Times New Roman" w:hAnsi="Times New Roman" w:cs="Times New Roman"/>
          <w:sz w:val="28"/>
          <w:szCs w:val="28"/>
        </w:rPr>
        <w:lastRenderedPageBreak/>
        <w:t>Приложение N 3</w:t>
      </w:r>
    </w:p>
    <w:p w:rsidR="00EA44AA" w:rsidRPr="002304AA" w:rsidRDefault="00EA44AA" w:rsidP="007F73F2">
      <w:pPr>
        <w:pStyle w:val="ConsPlusNormal"/>
        <w:ind w:firstLine="2694"/>
        <w:jc w:val="center"/>
        <w:rPr>
          <w:rFonts w:ascii="Times New Roman" w:hAnsi="Times New Roman" w:cs="Times New Roman"/>
          <w:sz w:val="28"/>
          <w:szCs w:val="28"/>
        </w:rPr>
      </w:pPr>
      <w:r w:rsidRPr="002304AA">
        <w:rPr>
          <w:rFonts w:ascii="Times New Roman" w:hAnsi="Times New Roman" w:cs="Times New Roman"/>
          <w:sz w:val="28"/>
          <w:szCs w:val="28"/>
        </w:rPr>
        <w:t>к Положению о порядке и условиях предоставления</w:t>
      </w:r>
    </w:p>
    <w:p w:rsidR="00EA44AA" w:rsidRPr="002304AA" w:rsidRDefault="00EA44AA" w:rsidP="007F73F2">
      <w:pPr>
        <w:pStyle w:val="ConsPlusNormal"/>
        <w:ind w:firstLine="2694"/>
        <w:jc w:val="center"/>
        <w:rPr>
          <w:rFonts w:ascii="Times New Roman" w:hAnsi="Times New Roman" w:cs="Times New Roman"/>
          <w:sz w:val="28"/>
          <w:szCs w:val="28"/>
        </w:rPr>
      </w:pPr>
      <w:r w:rsidRPr="002304AA">
        <w:rPr>
          <w:rFonts w:ascii="Times New Roman" w:hAnsi="Times New Roman" w:cs="Times New Roman"/>
          <w:sz w:val="28"/>
          <w:szCs w:val="28"/>
        </w:rPr>
        <w:t>субсидий на возмещение части затрат, связанных</w:t>
      </w:r>
    </w:p>
    <w:p w:rsidR="00EA44AA" w:rsidRPr="002304AA" w:rsidRDefault="00EA44AA" w:rsidP="007F73F2">
      <w:pPr>
        <w:pStyle w:val="ConsPlusNormal"/>
        <w:ind w:firstLine="2694"/>
        <w:jc w:val="center"/>
        <w:rPr>
          <w:rFonts w:ascii="Times New Roman" w:hAnsi="Times New Roman" w:cs="Times New Roman"/>
          <w:sz w:val="28"/>
          <w:szCs w:val="28"/>
        </w:rPr>
      </w:pPr>
      <w:r w:rsidRPr="002304AA">
        <w:rPr>
          <w:rFonts w:ascii="Times New Roman" w:hAnsi="Times New Roman" w:cs="Times New Roman"/>
          <w:sz w:val="28"/>
          <w:szCs w:val="28"/>
        </w:rPr>
        <w:t>с оказанием скорой медицинской помощи</w:t>
      </w:r>
    </w:p>
    <w:p w:rsidR="00EA44AA" w:rsidRPr="002304AA" w:rsidRDefault="00EA44AA" w:rsidP="007F73F2">
      <w:pPr>
        <w:pStyle w:val="ConsPlusNormal"/>
        <w:ind w:firstLine="2694"/>
        <w:jc w:val="center"/>
        <w:rPr>
          <w:rFonts w:ascii="Times New Roman" w:hAnsi="Times New Roman" w:cs="Times New Roman"/>
          <w:sz w:val="28"/>
          <w:szCs w:val="28"/>
        </w:rPr>
      </w:pPr>
      <w:r w:rsidRPr="002304AA">
        <w:rPr>
          <w:rFonts w:ascii="Times New Roman" w:hAnsi="Times New Roman" w:cs="Times New Roman"/>
          <w:sz w:val="28"/>
          <w:szCs w:val="28"/>
        </w:rPr>
        <w:t>вне медицинской организации юридическими лицами</w:t>
      </w:r>
    </w:p>
    <w:p w:rsidR="00EA44AA" w:rsidRPr="002304AA" w:rsidRDefault="00EA44AA" w:rsidP="007F73F2">
      <w:pPr>
        <w:pStyle w:val="ConsPlusNormal"/>
        <w:ind w:firstLine="2694"/>
        <w:jc w:val="center"/>
        <w:rPr>
          <w:rFonts w:ascii="Times New Roman" w:hAnsi="Times New Roman" w:cs="Times New Roman"/>
          <w:sz w:val="28"/>
          <w:szCs w:val="28"/>
        </w:rPr>
      </w:pPr>
      <w:r w:rsidRPr="002304AA">
        <w:rPr>
          <w:rFonts w:ascii="Times New Roman" w:hAnsi="Times New Roman" w:cs="Times New Roman"/>
          <w:sz w:val="28"/>
          <w:szCs w:val="28"/>
        </w:rPr>
        <w:t>(за исключением государственных учреждений)</w:t>
      </w:r>
    </w:p>
    <w:p w:rsidR="00EA44AA" w:rsidRPr="002304AA" w:rsidRDefault="00EA44AA" w:rsidP="007F73F2">
      <w:pPr>
        <w:pStyle w:val="ConsPlusNormal"/>
        <w:ind w:firstLine="2694"/>
        <w:jc w:val="center"/>
        <w:rPr>
          <w:rFonts w:ascii="Times New Roman" w:hAnsi="Times New Roman" w:cs="Times New Roman"/>
          <w:sz w:val="28"/>
          <w:szCs w:val="28"/>
        </w:rPr>
      </w:pPr>
      <w:r w:rsidRPr="002304AA">
        <w:rPr>
          <w:rFonts w:ascii="Times New Roman" w:hAnsi="Times New Roman" w:cs="Times New Roman"/>
          <w:sz w:val="28"/>
          <w:szCs w:val="28"/>
        </w:rPr>
        <w:t>и индивидуальными предпринимателями,</w:t>
      </w:r>
    </w:p>
    <w:p w:rsidR="00EA44AA" w:rsidRPr="002304AA" w:rsidRDefault="00EA44AA" w:rsidP="007F73F2">
      <w:pPr>
        <w:pStyle w:val="ConsPlusNormal"/>
        <w:ind w:firstLine="2694"/>
        <w:jc w:val="center"/>
        <w:rPr>
          <w:rFonts w:ascii="Times New Roman" w:hAnsi="Times New Roman" w:cs="Times New Roman"/>
          <w:sz w:val="28"/>
          <w:szCs w:val="28"/>
        </w:rPr>
      </w:pPr>
      <w:r w:rsidRPr="002304AA">
        <w:rPr>
          <w:rFonts w:ascii="Times New Roman" w:hAnsi="Times New Roman" w:cs="Times New Roman"/>
          <w:sz w:val="28"/>
          <w:szCs w:val="28"/>
        </w:rPr>
        <w:t>участвующими в реализации территориальной</w:t>
      </w:r>
    </w:p>
    <w:p w:rsidR="00EA44AA" w:rsidRPr="002304AA" w:rsidRDefault="00EA44AA" w:rsidP="007F73F2">
      <w:pPr>
        <w:pStyle w:val="ConsPlusNormal"/>
        <w:ind w:firstLine="2694"/>
        <w:jc w:val="center"/>
        <w:rPr>
          <w:rFonts w:ascii="Times New Roman" w:hAnsi="Times New Roman" w:cs="Times New Roman"/>
          <w:sz w:val="28"/>
          <w:szCs w:val="28"/>
        </w:rPr>
      </w:pPr>
      <w:r w:rsidRPr="002304AA">
        <w:rPr>
          <w:rFonts w:ascii="Times New Roman" w:hAnsi="Times New Roman" w:cs="Times New Roman"/>
          <w:sz w:val="28"/>
          <w:szCs w:val="28"/>
        </w:rPr>
        <w:t xml:space="preserve">программы государственных гарантий </w:t>
      </w:r>
      <w:proofErr w:type="gramStart"/>
      <w:r w:rsidRPr="002304AA">
        <w:rPr>
          <w:rFonts w:ascii="Times New Roman" w:hAnsi="Times New Roman" w:cs="Times New Roman"/>
          <w:sz w:val="28"/>
          <w:szCs w:val="28"/>
        </w:rPr>
        <w:t>бесплатного</w:t>
      </w:r>
      <w:proofErr w:type="gramEnd"/>
    </w:p>
    <w:p w:rsidR="00EA44AA" w:rsidRPr="002304AA" w:rsidRDefault="00EA44AA" w:rsidP="007F73F2">
      <w:pPr>
        <w:pStyle w:val="ConsPlusNormal"/>
        <w:ind w:firstLine="2694"/>
        <w:jc w:val="center"/>
        <w:rPr>
          <w:rFonts w:ascii="Times New Roman" w:hAnsi="Times New Roman" w:cs="Times New Roman"/>
          <w:sz w:val="28"/>
          <w:szCs w:val="28"/>
        </w:rPr>
      </w:pPr>
      <w:r w:rsidRPr="002304AA">
        <w:rPr>
          <w:rFonts w:ascii="Times New Roman" w:hAnsi="Times New Roman" w:cs="Times New Roman"/>
          <w:sz w:val="28"/>
          <w:szCs w:val="28"/>
        </w:rPr>
        <w:t>оказания гражданам медицинской помощи</w:t>
      </w:r>
    </w:p>
    <w:p w:rsidR="00EA44AA" w:rsidRPr="002304AA" w:rsidRDefault="00EA44AA" w:rsidP="007F73F2">
      <w:pPr>
        <w:pStyle w:val="ConsPlusNormal"/>
        <w:ind w:firstLine="2694"/>
        <w:jc w:val="center"/>
        <w:rPr>
          <w:rFonts w:ascii="Times New Roman" w:hAnsi="Times New Roman" w:cs="Times New Roman"/>
          <w:sz w:val="28"/>
          <w:szCs w:val="28"/>
        </w:rPr>
      </w:pPr>
      <w:r w:rsidRPr="002304AA">
        <w:rPr>
          <w:rFonts w:ascii="Times New Roman" w:hAnsi="Times New Roman" w:cs="Times New Roman"/>
          <w:sz w:val="28"/>
          <w:szCs w:val="28"/>
        </w:rPr>
        <w:t>в Архангельской области</w:t>
      </w:r>
    </w:p>
    <w:p w:rsidR="00EA44AA" w:rsidRPr="002304AA" w:rsidRDefault="00EA44AA" w:rsidP="00EA44AA">
      <w:pPr>
        <w:spacing w:after="1"/>
        <w:rPr>
          <w:rFonts w:ascii="Times New Roman" w:hAnsi="Times New Roman" w:cs="Times New Roman"/>
          <w:sz w:val="28"/>
          <w:szCs w:val="28"/>
        </w:rPr>
      </w:pPr>
    </w:p>
    <w:tbl>
      <w:tblPr>
        <w:tblW w:w="9354" w:type="dxa"/>
        <w:jc w:val="center"/>
        <w:shd w:val="clear" w:color="auto" w:fill="FFFFFF" w:themeFill="background1"/>
        <w:tblCellMar>
          <w:top w:w="113" w:type="dxa"/>
          <w:left w:w="113" w:type="dxa"/>
          <w:bottom w:w="113" w:type="dxa"/>
          <w:right w:w="113" w:type="dxa"/>
        </w:tblCellMar>
        <w:tblLook w:val="04A0"/>
      </w:tblPr>
      <w:tblGrid>
        <w:gridCol w:w="9354"/>
      </w:tblGrid>
      <w:tr w:rsidR="00EA44AA" w:rsidRPr="002304AA" w:rsidTr="00B740C4">
        <w:trPr>
          <w:jc w:val="center"/>
        </w:trPr>
        <w:tc>
          <w:tcPr>
            <w:tcW w:w="9294" w:type="dxa"/>
            <w:shd w:val="clear" w:color="auto" w:fill="FFFFFF" w:themeFill="background1"/>
          </w:tcPr>
          <w:p w:rsidR="00EA44AA" w:rsidRPr="007F73F2" w:rsidRDefault="00EA44AA" w:rsidP="00901226">
            <w:pPr>
              <w:pStyle w:val="ConsPlusNormal"/>
              <w:jc w:val="center"/>
              <w:rPr>
                <w:rFonts w:ascii="Times New Roman" w:hAnsi="Times New Roman" w:cs="Times New Roman"/>
                <w:szCs w:val="22"/>
              </w:rPr>
            </w:pPr>
            <w:r w:rsidRPr="007F73F2">
              <w:rPr>
                <w:rFonts w:ascii="Times New Roman" w:hAnsi="Times New Roman" w:cs="Times New Roman"/>
                <w:szCs w:val="22"/>
              </w:rPr>
              <w:t>Список изменяющих документов</w:t>
            </w:r>
          </w:p>
          <w:p w:rsidR="00EA44AA" w:rsidRPr="007F73F2" w:rsidRDefault="00EA44AA" w:rsidP="00901226">
            <w:pPr>
              <w:pStyle w:val="ConsPlusNormal"/>
              <w:jc w:val="center"/>
              <w:rPr>
                <w:rFonts w:ascii="Times New Roman" w:hAnsi="Times New Roman" w:cs="Times New Roman"/>
                <w:szCs w:val="22"/>
              </w:rPr>
            </w:pPr>
            <w:proofErr w:type="gramStart"/>
            <w:r w:rsidRPr="007F73F2">
              <w:rPr>
                <w:rFonts w:ascii="Times New Roman" w:hAnsi="Times New Roman" w:cs="Times New Roman"/>
                <w:szCs w:val="22"/>
              </w:rPr>
              <w:t xml:space="preserve">(введен </w:t>
            </w:r>
            <w:hyperlink r:id="rId76" w:history="1">
              <w:r w:rsidRPr="007F73F2">
                <w:rPr>
                  <w:rFonts w:ascii="Times New Roman" w:hAnsi="Times New Roman" w:cs="Times New Roman"/>
                  <w:szCs w:val="22"/>
                </w:rPr>
                <w:t>постановлением</w:t>
              </w:r>
            </w:hyperlink>
            <w:r w:rsidRPr="007F73F2">
              <w:rPr>
                <w:rFonts w:ascii="Times New Roman" w:hAnsi="Times New Roman" w:cs="Times New Roman"/>
                <w:szCs w:val="22"/>
              </w:rPr>
              <w:t xml:space="preserve"> Правительства Архангельской области</w:t>
            </w:r>
            <w:proofErr w:type="gramEnd"/>
          </w:p>
          <w:p w:rsidR="00EA44AA" w:rsidRPr="002304AA" w:rsidRDefault="00EA44AA" w:rsidP="00901226">
            <w:pPr>
              <w:pStyle w:val="ConsPlusNormal"/>
              <w:jc w:val="center"/>
              <w:rPr>
                <w:rFonts w:ascii="Times New Roman" w:hAnsi="Times New Roman" w:cs="Times New Roman"/>
                <w:sz w:val="28"/>
                <w:szCs w:val="28"/>
              </w:rPr>
            </w:pPr>
            <w:r w:rsidRPr="007F73F2">
              <w:rPr>
                <w:rFonts w:ascii="Times New Roman" w:hAnsi="Times New Roman" w:cs="Times New Roman"/>
                <w:szCs w:val="22"/>
              </w:rPr>
              <w:t>от 14.02.2017 N 58-пп)</w:t>
            </w:r>
          </w:p>
        </w:tc>
      </w:tr>
    </w:tbl>
    <w:p w:rsidR="00EA44AA" w:rsidRPr="002304AA" w:rsidRDefault="00EA44AA" w:rsidP="002304AA">
      <w:pPr>
        <w:pStyle w:val="ConsPlusNormal"/>
        <w:jc w:val="center"/>
        <w:rPr>
          <w:rFonts w:ascii="Times New Roman" w:hAnsi="Times New Roman" w:cs="Times New Roman"/>
          <w:sz w:val="28"/>
          <w:szCs w:val="28"/>
        </w:rPr>
      </w:pPr>
    </w:p>
    <w:p w:rsidR="00EA44AA" w:rsidRPr="002304AA" w:rsidRDefault="00EA44AA" w:rsidP="002304AA">
      <w:pPr>
        <w:pStyle w:val="ConsPlusNonformat"/>
        <w:jc w:val="center"/>
        <w:rPr>
          <w:rFonts w:ascii="Times New Roman" w:hAnsi="Times New Roman" w:cs="Times New Roman"/>
          <w:b/>
          <w:sz w:val="28"/>
          <w:szCs w:val="28"/>
        </w:rPr>
      </w:pPr>
      <w:bookmarkStart w:id="35" w:name="P13077"/>
      <w:bookmarkEnd w:id="35"/>
      <w:r w:rsidRPr="002304AA">
        <w:rPr>
          <w:rFonts w:ascii="Times New Roman" w:hAnsi="Times New Roman" w:cs="Times New Roman"/>
          <w:b/>
          <w:sz w:val="28"/>
          <w:szCs w:val="28"/>
        </w:rPr>
        <w:t>АКТ</w:t>
      </w:r>
    </w:p>
    <w:p w:rsidR="00EA44AA" w:rsidRPr="002304AA" w:rsidRDefault="00EA44AA" w:rsidP="002304AA">
      <w:pPr>
        <w:pStyle w:val="ConsPlusNonformat"/>
        <w:jc w:val="center"/>
        <w:rPr>
          <w:rFonts w:ascii="Times New Roman" w:hAnsi="Times New Roman" w:cs="Times New Roman"/>
          <w:b/>
          <w:sz w:val="28"/>
          <w:szCs w:val="28"/>
        </w:rPr>
      </w:pPr>
      <w:r w:rsidRPr="002304AA">
        <w:rPr>
          <w:rFonts w:ascii="Times New Roman" w:hAnsi="Times New Roman" w:cs="Times New Roman"/>
          <w:b/>
          <w:sz w:val="28"/>
          <w:szCs w:val="28"/>
        </w:rPr>
        <w:t>экспертизы реестра скорой медицинской</w:t>
      </w:r>
    </w:p>
    <w:p w:rsidR="00EA44AA" w:rsidRPr="002304AA" w:rsidRDefault="00EA44AA" w:rsidP="002304AA">
      <w:pPr>
        <w:pStyle w:val="ConsPlusNonformat"/>
        <w:jc w:val="center"/>
        <w:rPr>
          <w:rFonts w:ascii="Times New Roman" w:hAnsi="Times New Roman" w:cs="Times New Roman"/>
          <w:b/>
          <w:sz w:val="28"/>
          <w:szCs w:val="28"/>
        </w:rPr>
      </w:pPr>
      <w:r w:rsidRPr="002304AA">
        <w:rPr>
          <w:rFonts w:ascii="Times New Roman" w:hAnsi="Times New Roman" w:cs="Times New Roman"/>
          <w:b/>
          <w:sz w:val="28"/>
          <w:szCs w:val="28"/>
        </w:rPr>
        <w:t>помощи, оказанной юридическими лицами</w:t>
      </w:r>
    </w:p>
    <w:p w:rsidR="00EA44AA" w:rsidRPr="002304AA" w:rsidRDefault="00EA44AA" w:rsidP="002304AA">
      <w:pPr>
        <w:pStyle w:val="ConsPlusNonformat"/>
        <w:jc w:val="center"/>
        <w:rPr>
          <w:rFonts w:ascii="Times New Roman" w:hAnsi="Times New Roman" w:cs="Times New Roman"/>
          <w:b/>
          <w:sz w:val="28"/>
          <w:szCs w:val="28"/>
        </w:rPr>
      </w:pPr>
      <w:r w:rsidRPr="002304AA">
        <w:rPr>
          <w:rFonts w:ascii="Times New Roman" w:hAnsi="Times New Roman" w:cs="Times New Roman"/>
          <w:b/>
          <w:sz w:val="28"/>
          <w:szCs w:val="28"/>
        </w:rPr>
        <w:t>(за исключением государственных учреждений)</w:t>
      </w:r>
    </w:p>
    <w:p w:rsidR="00EA44AA" w:rsidRPr="002304AA" w:rsidRDefault="00EA44AA" w:rsidP="002304AA">
      <w:pPr>
        <w:pStyle w:val="ConsPlusNonformat"/>
        <w:jc w:val="center"/>
        <w:rPr>
          <w:rFonts w:ascii="Times New Roman" w:hAnsi="Times New Roman" w:cs="Times New Roman"/>
          <w:b/>
          <w:sz w:val="28"/>
          <w:szCs w:val="28"/>
        </w:rPr>
      </w:pPr>
      <w:r w:rsidRPr="002304AA">
        <w:rPr>
          <w:rFonts w:ascii="Times New Roman" w:hAnsi="Times New Roman" w:cs="Times New Roman"/>
          <w:b/>
          <w:sz w:val="28"/>
          <w:szCs w:val="28"/>
        </w:rPr>
        <w:t>и индивидуальными предпринимателями</w:t>
      </w:r>
    </w:p>
    <w:p w:rsidR="00EA44AA" w:rsidRPr="002304AA" w:rsidRDefault="00EA44AA" w:rsidP="002304AA">
      <w:pPr>
        <w:pStyle w:val="ConsPlusNonformat"/>
        <w:jc w:val="center"/>
        <w:rPr>
          <w:rFonts w:ascii="Times New Roman" w:hAnsi="Times New Roman" w:cs="Times New Roman"/>
          <w:b/>
          <w:sz w:val="28"/>
          <w:szCs w:val="28"/>
        </w:rPr>
      </w:pPr>
      <w:r w:rsidRPr="002304AA">
        <w:rPr>
          <w:rFonts w:ascii="Times New Roman" w:hAnsi="Times New Roman" w:cs="Times New Roman"/>
          <w:b/>
          <w:sz w:val="28"/>
          <w:szCs w:val="28"/>
        </w:rPr>
        <w:t>вне медицинской организации</w:t>
      </w:r>
    </w:p>
    <w:p w:rsidR="00EA44AA" w:rsidRPr="002304AA" w:rsidRDefault="00EA44AA" w:rsidP="002304AA">
      <w:pPr>
        <w:pStyle w:val="ConsPlusNonformat"/>
        <w:jc w:val="center"/>
        <w:rPr>
          <w:rFonts w:ascii="Times New Roman" w:hAnsi="Times New Roman" w:cs="Times New Roman"/>
          <w:sz w:val="28"/>
          <w:szCs w:val="28"/>
        </w:rPr>
      </w:pPr>
      <w:r w:rsidRPr="002304AA">
        <w:rPr>
          <w:rFonts w:ascii="Times New Roman" w:hAnsi="Times New Roman" w:cs="Times New Roman"/>
          <w:sz w:val="28"/>
          <w:szCs w:val="28"/>
        </w:rPr>
        <w:t>N _______ от ________________</w:t>
      </w:r>
    </w:p>
    <w:p w:rsidR="00EA44AA" w:rsidRPr="002304AA" w:rsidRDefault="00EA44AA" w:rsidP="002304AA">
      <w:pPr>
        <w:pStyle w:val="ConsPlusNonformat"/>
        <w:jc w:val="center"/>
        <w:rPr>
          <w:rFonts w:ascii="Times New Roman" w:hAnsi="Times New Roman" w:cs="Times New Roman"/>
          <w:sz w:val="28"/>
          <w:szCs w:val="28"/>
        </w:rPr>
      </w:pPr>
      <w:r w:rsidRPr="002304AA">
        <w:rPr>
          <w:rFonts w:ascii="Times New Roman" w:hAnsi="Times New Roman" w:cs="Times New Roman"/>
          <w:sz w:val="28"/>
          <w:szCs w:val="28"/>
        </w:rPr>
        <w:t>(дата)</w:t>
      </w:r>
    </w:p>
    <w:p w:rsidR="00EA44AA" w:rsidRPr="002304AA" w:rsidRDefault="00EA44AA" w:rsidP="002304AA">
      <w:pPr>
        <w:pStyle w:val="ConsPlusNonformat"/>
        <w:jc w:val="center"/>
        <w:rPr>
          <w:rFonts w:ascii="Times New Roman" w:hAnsi="Times New Roman" w:cs="Times New Roman"/>
          <w:sz w:val="28"/>
          <w:szCs w:val="28"/>
        </w:rPr>
      </w:pPr>
      <w:r w:rsidRPr="002304AA">
        <w:rPr>
          <w:rFonts w:ascii="Times New Roman" w:hAnsi="Times New Roman" w:cs="Times New Roman"/>
          <w:sz w:val="28"/>
          <w:szCs w:val="28"/>
        </w:rPr>
        <w:t>___________________________________________________________________________</w:t>
      </w:r>
    </w:p>
    <w:p w:rsidR="00EA44AA" w:rsidRPr="002304AA" w:rsidRDefault="00EA44AA" w:rsidP="002304AA">
      <w:pPr>
        <w:pStyle w:val="ConsPlusNonformat"/>
        <w:jc w:val="center"/>
        <w:rPr>
          <w:rFonts w:ascii="Times New Roman" w:hAnsi="Times New Roman" w:cs="Times New Roman"/>
          <w:sz w:val="28"/>
          <w:szCs w:val="28"/>
        </w:rPr>
      </w:pPr>
      <w:r w:rsidRPr="002304AA">
        <w:rPr>
          <w:rFonts w:ascii="Times New Roman" w:hAnsi="Times New Roman" w:cs="Times New Roman"/>
          <w:sz w:val="28"/>
          <w:szCs w:val="28"/>
        </w:rPr>
        <w:t>(наименование получателя субсидии)</w:t>
      </w:r>
    </w:p>
    <w:p w:rsidR="00EA44AA" w:rsidRPr="002304AA" w:rsidRDefault="00EA44AA" w:rsidP="002304AA">
      <w:pPr>
        <w:pStyle w:val="ConsPlusNonformat"/>
        <w:jc w:val="center"/>
        <w:rPr>
          <w:rFonts w:ascii="Times New Roman" w:hAnsi="Times New Roman" w:cs="Times New Roman"/>
          <w:sz w:val="28"/>
          <w:szCs w:val="28"/>
        </w:rPr>
      </w:pPr>
      <w:r w:rsidRPr="002304AA">
        <w:rPr>
          <w:rFonts w:ascii="Times New Roman" w:hAnsi="Times New Roman" w:cs="Times New Roman"/>
          <w:sz w:val="28"/>
          <w:szCs w:val="28"/>
        </w:rPr>
        <w:t>_______________________</w:t>
      </w:r>
    </w:p>
    <w:p w:rsidR="00EA44AA" w:rsidRPr="002304AA" w:rsidRDefault="00EA44AA" w:rsidP="002304AA">
      <w:pPr>
        <w:pStyle w:val="ConsPlusNonformat"/>
        <w:jc w:val="center"/>
        <w:rPr>
          <w:rFonts w:ascii="Times New Roman" w:hAnsi="Times New Roman" w:cs="Times New Roman"/>
          <w:sz w:val="28"/>
          <w:szCs w:val="28"/>
        </w:rPr>
      </w:pPr>
      <w:r w:rsidRPr="002304AA">
        <w:rPr>
          <w:rFonts w:ascii="Times New Roman" w:hAnsi="Times New Roman" w:cs="Times New Roman"/>
          <w:sz w:val="28"/>
          <w:szCs w:val="28"/>
        </w:rPr>
        <w:t>(период)</w:t>
      </w:r>
    </w:p>
    <w:p w:rsidR="00EA44AA" w:rsidRPr="002304AA" w:rsidRDefault="00EA44AA" w:rsidP="002304AA">
      <w:pPr>
        <w:pStyle w:val="ConsPlusNonformat"/>
        <w:jc w:val="both"/>
        <w:rPr>
          <w:rFonts w:ascii="Times New Roman" w:hAnsi="Times New Roman" w:cs="Times New Roman"/>
          <w:sz w:val="28"/>
          <w:szCs w:val="28"/>
        </w:rPr>
      </w:pPr>
    </w:p>
    <w:p w:rsidR="00EA44AA" w:rsidRPr="002304AA" w:rsidRDefault="00EA44AA" w:rsidP="002304AA">
      <w:pPr>
        <w:pStyle w:val="ConsPlusNonformat"/>
        <w:jc w:val="both"/>
        <w:rPr>
          <w:rFonts w:ascii="Times New Roman" w:hAnsi="Times New Roman" w:cs="Times New Roman"/>
          <w:sz w:val="28"/>
          <w:szCs w:val="28"/>
        </w:rPr>
      </w:pPr>
      <w:r w:rsidRPr="002304AA">
        <w:rPr>
          <w:rFonts w:ascii="Times New Roman" w:hAnsi="Times New Roman" w:cs="Times New Roman"/>
          <w:sz w:val="28"/>
          <w:szCs w:val="28"/>
        </w:rPr>
        <w:t xml:space="preserve">1. Предъявлено на оплату _________ </w:t>
      </w:r>
      <w:proofErr w:type="gramStart"/>
      <w:r w:rsidRPr="002304AA">
        <w:rPr>
          <w:rFonts w:ascii="Times New Roman" w:hAnsi="Times New Roman" w:cs="Times New Roman"/>
          <w:sz w:val="28"/>
          <w:szCs w:val="28"/>
        </w:rPr>
        <w:t>вызовов</w:t>
      </w:r>
      <w:proofErr w:type="gramEnd"/>
      <w:r w:rsidRPr="002304AA">
        <w:rPr>
          <w:rFonts w:ascii="Times New Roman" w:hAnsi="Times New Roman" w:cs="Times New Roman"/>
          <w:sz w:val="28"/>
          <w:szCs w:val="28"/>
        </w:rPr>
        <w:t xml:space="preserve"> на сумму ____________ руб.</w:t>
      </w:r>
    </w:p>
    <w:p w:rsidR="00EA44AA" w:rsidRPr="002304AA" w:rsidRDefault="00EA44AA" w:rsidP="002304AA">
      <w:pPr>
        <w:pStyle w:val="ConsPlusNonformat"/>
        <w:jc w:val="both"/>
        <w:rPr>
          <w:rFonts w:ascii="Times New Roman" w:hAnsi="Times New Roman" w:cs="Times New Roman"/>
          <w:sz w:val="28"/>
          <w:szCs w:val="28"/>
        </w:rPr>
      </w:pPr>
      <w:r w:rsidRPr="002304AA">
        <w:rPr>
          <w:rFonts w:ascii="Times New Roman" w:hAnsi="Times New Roman" w:cs="Times New Roman"/>
          <w:sz w:val="28"/>
          <w:szCs w:val="28"/>
        </w:rPr>
        <w:t>2. Перечень отклоненных позиций к оплате в реестре:</w:t>
      </w:r>
    </w:p>
    <w:p w:rsidR="00EA44AA" w:rsidRPr="002304AA" w:rsidRDefault="00EA44AA" w:rsidP="002304AA">
      <w:pPr>
        <w:pStyle w:val="ConsPlusNormal"/>
        <w:jc w:val="center"/>
        <w:rPr>
          <w:rFonts w:ascii="Times New Roman" w:hAnsi="Times New Roman" w:cs="Times New Roman"/>
          <w:sz w:val="28"/>
          <w:szCs w:val="28"/>
        </w:rPr>
      </w:pPr>
    </w:p>
    <w:p w:rsidR="00EA44AA" w:rsidRPr="0083051D" w:rsidRDefault="00EA44AA" w:rsidP="00EA44AA">
      <w:pPr>
        <w:rPr>
          <w:rFonts w:ascii="Times New Roman" w:hAnsi="Times New Roman" w:cs="Times New Roman"/>
        </w:rPr>
        <w:sectPr w:rsidR="00EA44AA" w:rsidRPr="0083051D">
          <w:pgSz w:w="11905" w:h="16838"/>
          <w:pgMar w:top="1134" w:right="850" w:bottom="1134" w:left="1701" w:header="0" w:footer="0" w:gutter="0"/>
          <w:cols w:space="720"/>
        </w:sectPr>
      </w:pPr>
    </w:p>
    <w:tbl>
      <w:tblPr>
        <w:tblW w:w="14966"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1077"/>
        <w:gridCol w:w="680"/>
        <w:gridCol w:w="1134"/>
        <w:gridCol w:w="1077"/>
        <w:gridCol w:w="680"/>
        <w:gridCol w:w="1406"/>
        <w:gridCol w:w="1428"/>
        <w:gridCol w:w="964"/>
        <w:gridCol w:w="737"/>
        <w:gridCol w:w="1020"/>
        <w:gridCol w:w="1077"/>
        <w:gridCol w:w="907"/>
        <w:gridCol w:w="794"/>
        <w:gridCol w:w="1531"/>
      </w:tblGrid>
      <w:tr w:rsidR="00EA44AA" w:rsidRPr="000D0FBF" w:rsidTr="000D0FBF">
        <w:tc>
          <w:tcPr>
            <w:tcW w:w="454" w:type="dxa"/>
          </w:tcPr>
          <w:p w:rsidR="00EA44AA" w:rsidRPr="000D0FBF" w:rsidRDefault="00EA44AA" w:rsidP="00901226">
            <w:pPr>
              <w:pStyle w:val="ConsPlusNormal"/>
              <w:jc w:val="center"/>
              <w:rPr>
                <w:rFonts w:ascii="Times New Roman" w:hAnsi="Times New Roman" w:cs="Times New Roman"/>
                <w:sz w:val="20"/>
              </w:rPr>
            </w:pPr>
            <w:r w:rsidRPr="000D0FBF">
              <w:rPr>
                <w:rFonts w:ascii="Times New Roman" w:hAnsi="Times New Roman" w:cs="Times New Roman"/>
                <w:sz w:val="20"/>
              </w:rPr>
              <w:lastRenderedPageBreak/>
              <w:t xml:space="preserve">N </w:t>
            </w:r>
            <w:proofErr w:type="spellStart"/>
            <w:proofErr w:type="gramStart"/>
            <w:r w:rsidRPr="000D0FBF">
              <w:rPr>
                <w:rFonts w:ascii="Times New Roman" w:hAnsi="Times New Roman" w:cs="Times New Roman"/>
                <w:sz w:val="20"/>
              </w:rPr>
              <w:t>п</w:t>
            </w:r>
            <w:proofErr w:type="spellEnd"/>
            <w:proofErr w:type="gramEnd"/>
            <w:r w:rsidRPr="000D0FBF">
              <w:rPr>
                <w:rFonts w:ascii="Times New Roman" w:hAnsi="Times New Roman" w:cs="Times New Roman"/>
                <w:sz w:val="20"/>
              </w:rPr>
              <w:t>/</w:t>
            </w:r>
            <w:proofErr w:type="spellStart"/>
            <w:r w:rsidRPr="000D0FBF">
              <w:rPr>
                <w:rFonts w:ascii="Times New Roman" w:hAnsi="Times New Roman" w:cs="Times New Roman"/>
                <w:sz w:val="20"/>
              </w:rPr>
              <w:t>п</w:t>
            </w:r>
            <w:proofErr w:type="spellEnd"/>
          </w:p>
        </w:tc>
        <w:tc>
          <w:tcPr>
            <w:tcW w:w="1077" w:type="dxa"/>
          </w:tcPr>
          <w:p w:rsidR="00EA44AA" w:rsidRPr="000D0FBF" w:rsidRDefault="00EA44AA" w:rsidP="00901226">
            <w:pPr>
              <w:pStyle w:val="ConsPlusNormal"/>
              <w:jc w:val="center"/>
              <w:rPr>
                <w:rFonts w:ascii="Times New Roman" w:hAnsi="Times New Roman" w:cs="Times New Roman"/>
                <w:sz w:val="20"/>
              </w:rPr>
            </w:pPr>
            <w:r w:rsidRPr="000D0FBF">
              <w:rPr>
                <w:rFonts w:ascii="Times New Roman" w:hAnsi="Times New Roman" w:cs="Times New Roman"/>
                <w:sz w:val="20"/>
              </w:rPr>
              <w:t>Фамилия</w:t>
            </w:r>
          </w:p>
        </w:tc>
        <w:tc>
          <w:tcPr>
            <w:tcW w:w="680" w:type="dxa"/>
          </w:tcPr>
          <w:p w:rsidR="00EA44AA" w:rsidRPr="000D0FBF" w:rsidRDefault="00EA44AA" w:rsidP="00901226">
            <w:pPr>
              <w:pStyle w:val="ConsPlusNormal"/>
              <w:jc w:val="center"/>
              <w:rPr>
                <w:rFonts w:ascii="Times New Roman" w:hAnsi="Times New Roman" w:cs="Times New Roman"/>
                <w:sz w:val="20"/>
              </w:rPr>
            </w:pPr>
            <w:r w:rsidRPr="000D0FBF">
              <w:rPr>
                <w:rFonts w:ascii="Times New Roman" w:hAnsi="Times New Roman" w:cs="Times New Roman"/>
                <w:sz w:val="20"/>
              </w:rPr>
              <w:t>Имя</w:t>
            </w:r>
          </w:p>
        </w:tc>
        <w:tc>
          <w:tcPr>
            <w:tcW w:w="1134" w:type="dxa"/>
          </w:tcPr>
          <w:p w:rsidR="00EA44AA" w:rsidRPr="000D0FBF" w:rsidRDefault="00EA44AA" w:rsidP="00901226">
            <w:pPr>
              <w:pStyle w:val="ConsPlusNormal"/>
              <w:jc w:val="center"/>
              <w:rPr>
                <w:rFonts w:ascii="Times New Roman" w:hAnsi="Times New Roman" w:cs="Times New Roman"/>
                <w:sz w:val="20"/>
              </w:rPr>
            </w:pPr>
            <w:r w:rsidRPr="000D0FBF">
              <w:rPr>
                <w:rFonts w:ascii="Times New Roman" w:hAnsi="Times New Roman" w:cs="Times New Roman"/>
                <w:sz w:val="20"/>
              </w:rPr>
              <w:t>Отчество</w:t>
            </w:r>
          </w:p>
        </w:tc>
        <w:tc>
          <w:tcPr>
            <w:tcW w:w="1077" w:type="dxa"/>
          </w:tcPr>
          <w:p w:rsidR="00EA44AA" w:rsidRPr="000D0FBF" w:rsidRDefault="00EA44AA" w:rsidP="00901226">
            <w:pPr>
              <w:pStyle w:val="ConsPlusNormal"/>
              <w:jc w:val="center"/>
              <w:rPr>
                <w:rFonts w:ascii="Times New Roman" w:hAnsi="Times New Roman" w:cs="Times New Roman"/>
                <w:sz w:val="20"/>
              </w:rPr>
            </w:pPr>
            <w:r w:rsidRPr="000D0FBF">
              <w:rPr>
                <w:rFonts w:ascii="Times New Roman" w:hAnsi="Times New Roman" w:cs="Times New Roman"/>
                <w:sz w:val="20"/>
              </w:rPr>
              <w:t>Возраст больного</w:t>
            </w:r>
          </w:p>
        </w:tc>
        <w:tc>
          <w:tcPr>
            <w:tcW w:w="680" w:type="dxa"/>
          </w:tcPr>
          <w:p w:rsidR="00EA44AA" w:rsidRPr="000D0FBF" w:rsidRDefault="00EA44AA" w:rsidP="00901226">
            <w:pPr>
              <w:pStyle w:val="ConsPlusNormal"/>
              <w:jc w:val="center"/>
              <w:rPr>
                <w:rFonts w:ascii="Times New Roman" w:hAnsi="Times New Roman" w:cs="Times New Roman"/>
                <w:sz w:val="20"/>
              </w:rPr>
            </w:pPr>
            <w:r w:rsidRPr="000D0FBF">
              <w:rPr>
                <w:rFonts w:ascii="Times New Roman" w:hAnsi="Times New Roman" w:cs="Times New Roman"/>
                <w:sz w:val="20"/>
              </w:rPr>
              <w:t>Пол больного</w:t>
            </w:r>
          </w:p>
        </w:tc>
        <w:tc>
          <w:tcPr>
            <w:tcW w:w="1406" w:type="dxa"/>
          </w:tcPr>
          <w:p w:rsidR="00EA44AA" w:rsidRPr="000D0FBF" w:rsidRDefault="00EA44AA" w:rsidP="00901226">
            <w:pPr>
              <w:pStyle w:val="ConsPlusNormal"/>
              <w:jc w:val="center"/>
              <w:rPr>
                <w:rFonts w:ascii="Times New Roman" w:hAnsi="Times New Roman" w:cs="Times New Roman"/>
                <w:sz w:val="20"/>
              </w:rPr>
            </w:pPr>
            <w:r w:rsidRPr="000D0FBF">
              <w:rPr>
                <w:rFonts w:ascii="Times New Roman" w:hAnsi="Times New Roman" w:cs="Times New Roman"/>
                <w:sz w:val="20"/>
              </w:rPr>
              <w:t>Документ, удостоверяющий личность (паспорт, свидетельство о рождении, водительские права, иной) при наличии</w:t>
            </w:r>
          </w:p>
        </w:tc>
        <w:tc>
          <w:tcPr>
            <w:tcW w:w="1428" w:type="dxa"/>
          </w:tcPr>
          <w:p w:rsidR="00EA44AA" w:rsidRPr="000D0FBF" w:rsidRDefault="00EA44AA" w:rsidP="00901226">
            <w:pPr>
              <w:pStyle w:val="ConsPlusNormal"/>
              <w:jc w:val="center"/>
              <w:rPr>
                <w:rFonts w:ascii="Times New Roman" w:hAnsi="Times New Roman" w:cs="Times New Roman"/>
                <w:sz w:val="20"/>
              </w:rPr>
            </w:pPr>
            <w:r w:rsidRPr="000D0FBF">
              <w:rPr>
                <w:rFonts w:ascii="Times New Roman" w:hAnsi="Times New Roman" w:cs="Times New Roman"/>
                <w:sz w:val="20"/>
              </w:rPr>
              <w:t>Место оказания скорой медицинской помощи (улица, квартира, общественное место, рабочее место, другое)</w:t>
            </w:r>
          </w:p>
        </w:tc>
        <w:tc>
          <w:tcPr>
            <w:tcW w:w="964" w:type="dxa"/>
          </w:tcPr>
          <w:p w:rsidR="00EA44AA" w:rsidRPr="000D0FBF" w:rsidRDefault="00EA44AA" w:rsidP="00901226">
            <w:pPr>
              <w:pStyle w:val="ConsPlusNormal"/>
              <w:jc w:val="center"/>
              <w:rPr>
                <w:rFonts w:ascii="Times New Roman" w:hAnsi="Times New Roman" w:cs="Times New Roman"/>
                <w:sz w:val="20"/>
              </w:rPr>
            </w:pPr>
            <w:r w:rsidRPr="000D0FBF">
              <w:rPr>
                <w:rFonts w:ascii="Times New Roman" w:hAnsi="Times New Roman" w:cs="Times New Roman"/>
                <w:sz w:val="20"/>
              </w:rPr>
              <w:t>Код диагноза по МКБ-10</w:t>
            </w:r>
          </w:p>
        </w:tc>
        <w:tc>
          <w:tcPr>
            <w:tcW w:w="737" w:type="dxa"/>
          </w:tcPr>
          <w:p w:rsidR="00EA44AA" w:rsidRPr="000D0FBF" w:rsidRDefault="00EA44AA" w:rsidP="00901226">
            <w:pPr>
              <w:pStyle w:val="ConsPlusNormal"/>
              <w:jc w:val="center"/>
              <w:rPr>
                <w:rFonts w:ascii="Times New Roman" w:hAnsi="Times New Roman" w:cs="Times New Roman"/>
                <w:sz w:val="20"/>
              </w:rPr>
            </w:pPr>
            <w:r w:rsidRPr="000D0FBF">
              <w:rPr>
                <w:rFonts w:ascii="Times New Roman" w:hAnsi="Times New Roman" w:cs="Times New Roman"/>
                <w:sz w:val="20"/>
              </w:rPr>
              <w:t>Диагноз</w:t>
            </w:r>
          </w:p>
        </w:tc>
        <w:tc>
          <w:tcPr>
            <w:tcW w:w="1020" w:type="dxa"/>
          </w:tcPr>
          <w:p w:rsidR="00EA44AA" w:rsidRPr="000D0FBF" w:rsidRDefault="00EA44AA" w:rsidP="00901226">
            <w:pPr>
              <w:pStyle w:val="ConsPlusNormal"/>
              <w:jc w:val="center"/>
              <w:rPr>
                <w:rFonts w:ascii="Times New Roman" w:hAnsi="Times New Roman" w:cs="Times New Roman"/>
                <w:sz w:val="20"/>
              </w:rPr>
            </w:pPr>
            <w:r w:rsidRPr="000D0FBF">
              <w:rPr>
                <w:rFonts w:ascii="Times New Roman" w:hAnsi="Times New Roman" w:cs="Times New Roman"/>
                <w:sz w:val="20"/>
              </w:rPr>
              <w:t>Дата оказания скорой медицинской помощи</w:t>
            </w:r>
          </w:p>
        </w:tc>
        <w:tc>
          <w:tcPr>
            <w:tcW w:w="1077" w:type="dxa"/>
          </w:tcPr>
          <w:p w:rsidR="00EA44AA" w:rsidRPr="000D0FBF" w:rsidRDefault="00EA44AA" w:rsidP="00901226">
            <w:pPr>
              <w:pStyle w:val="ConsPlusNormal"/>
              <w:jc w:val="center"/>
              <w:rPr>
                <w:rFonts w:ascii="Times New Roman" w:hAnsi="Times New Roman" w:cs="Times New Roman"/>
                <w:sz w:val="20"/>
              </w:rPr>
            </w:pPr>
            <w:r w:rsidRPr="000D0FBF">
              <w:rPr>
                <w:rFonts w:ascii="Times New Roman" w:hAnsi="Times New Roman" w:cs="Times New Roman"/>
                <w:sz w:val="20"/>
              </w:rPr>
              <w:t>Время передачи вызова скорой медицинской помощи</w:t>
            </w:r>
          </w:p>
        </w:tc>
        <w:tc>
          <w:tcPr>
            <w:tcW w:w="907" w:type="dxa"/>
          </w:tcPr>
          <w:p w:rsidR="00EA44AA" w:rsidRPr="000D0FBF" w:rsidRDefault="00EA44AA" w:rsidP="00901226">
            <w:pPr>
              <w:pStyle w:val="ConsPlusNormal"/>
              <w:jc w:val="center"/>
              <w:rPr>
                <w:rFonts w:ascii="Times New Roman" w:hAnsi="Times New Roman" w:cs="Times New Roman"/>
                <w:sz w:val="20"/>
              </w:rPr>
            </w:pPr>
            <w:r w:rsidRPr="000D0FBF">
              <w:rPr>
                <w:rFonts w:ascii="Times New Roman" w:hAnsi="Times New Roman" w:cs="Times New Roman"/>
                <w:sz w:val="20"/>
              </w:rPr>
              <w:t>Время окончания вызова</w:t>
            </w:r>
          </w:p>
        </w:tc>
        <w:tc>
          <w:tcPr>
            <w:tcW w:w="794" w:type="dxa"/>
          </w:tcPr>
          <w:p w:rsidR="00EA44AA" w:rsidRPr="000D0FBF" w:rsidRDefault="00EA44AA" w:rsidP="00901226">
            <w:pPr>
              <w:pStyle w:val="ConsPlusNormal"/>
              <w:jc w:val="center"/>
              <w:rPr>
                <w:rFonts w:ascii="Times New Roman" w:hAnsi="Times New Roman" w:cs="Times New Roman"/>
                <w:sz w:val="20"/>
              </w:rPr>
            </w:pPr>
            <w:r w:rsidRPr="000D0FBF">
              <w:rPr>
                <w:rFonts w:ascii="Times New Roman" w:hAnsi="Times New Roman" w:cs="Times New Roman"/>
                <w:sz w:val="20"/>
              </w:rPr>
              <w:t>Врач, фельдшер</w:t>
            </w:r>
          </w:p>
        </w:tc>
        <w:tc>
          <w:tcPr>
            <w:tcW w:w="1531" w:type="dxa"/>
          </w:tcPr>
          <w:p w:rsidR="00EA44AA" w:rsidRPr="000D0FBF" w:rsidRDefault="00EA44AA" w:rsidP="00901226">
            <w:pPr>
              <w:pStyle w:val="ConsPlusNormal"/>
              <w:jc w:val="center"/>
              <w:rPr>
                <w:rFonts w:ascii="Times New Roman" w:hAnsi="Times New Roman" w:cs="Times New Roman"/>
                <w:sz w:val="20"/>
              </w:rPr>
            </w:pPr>
            <w:r w:rsidRPr="000D0FBF">
              <w:rPr>
                <w:rFonts w:ascii="Times New Roman" w:hAnsi="Times New Roman" w:cs="Times New Roman"/>
                <w:sz w:val="20"/>
              </w:rPr>
              <w:t>Причина отказа в оплате</w:t>
            </w:r>
          </w:p>
        </w:tc>
      </w:tr>
      <w:tr w:rsidR="00EA44AA" w:rsidRPr="000D0FBF" w:rsidTr="000D0FBF">
        <w:tc>
          <w:tcPr>
            <w:tcW w:w="454" w:type="dxa"/>
          </w:tcPr>
          <w:p w:rsidR="00EA44AA" w:rsidRPr="000D0FBF" w:rsidRDefault="00EA44AA" w:rsidP="00901226">
            <w:pPr>
              <w:pStyle w:val="ConsPlusNormal"/>
              <w:jc w:val="center"/>
              <w:rPr>
                <w:rFonts w:ascii="Times New Roman" w:hAnsi="Times New Roman" w:cs="Times New Roman"/>
                <w:sz w:val="20"/>
              </w:rPr>
            </w:pPr>
            <w:r w:rsidRPr="000D0FBF">
              <w:rPr>
                <w:rFonts w:ascii="Times New Roman" w:hAnsi="Times New Roman" w:cs="Times New Roman"/>
                <w:sz w:val="20"/>
              </w:rPr>
              <w:t>1</w:t>
            </w:r>
          </w:p>
        </w:tc>
        <w:tc>
          <w:tcPr>
            <w:tcW w:w="1077" w:type="dxa"/>
          </w:tcPr>
          <w:p w:rsidR="00EA44AA" w:rsidRPr="000D0FBF" w:rsidRDefault="00EA44AA" w:rsidP="00901226">
            <w:pPr>
              <w:pStyle w:val="ConsPlusNormal"/>
              <w:jc w:val="center"/>
              <w:rPr>
                <w:rFonts w:ascii="Times New Roman" w:hAnsi="Times New Roman" w:cs="Times New Roman"/>
                <w:sz w:val="20"/>
              </w:rPr>
            </w:pPr>
            <w:r w:rsidRPr="000D0FBF">
              <w:rPr>
                <w:rFonts w:ascii="Times New Roman" w:hAnsi="Times New Roman" w:cs="Times New Roman"/>
                <w:sz w:val="20"/>
              </w:rPr>
              <w:t>2</w:t>
            </w:r>
          </w:p>
        </w:tc>
        <w:tc>
          <w:tcPr>
            <w:tcW w:w="680" w:type="dxa"/>
          </w:tcPr>
          <w:p w:rsidR="00EA44AA" w:rsidRPr="000D0FBF" w:rsidRDefault="00EA44AA" w:rsidP="00901226">
            <w:pPr>
              <w:pStyle w:val="ConsPlusNormal"/>
              <w:jc w:val="center"/>
              <w:rPr>
                <w:rFonts w:ascii="Times New Roman" w:hAnsi="Times New Roman" w:cs="Times New Roman"/>
                <w:sz w:val="20"/>
              </w:rPr>
            </w:pPr>
            <w:r w:rsidRPr="000D0FBF">
              <w:rPr>
                <w:rFonts w:ascii="Times New Roman" w:hAnsi="Times New Roman" w:cs="Times New Roman"/>
                <w:sz w:val="20"/>
              </w:rPr>
              <w:t>3</w:t>
            </w:r>
          </w:p>
        </w:tc>
        <w:tc>
          <w:tcPr>
            <w:tcW w:w="1134" w:type="dxa"/>
          </w:tcPr>
          <w:p w:rsidR="00EA44AA" w:rsidRPr="000D0FBF" w:rsidRDefault="00EA44AA" w:rsidP="00901226">
            <w:pPr>
              <w:pStyle w:val="ConsPlusNormal"/>
              <w:jc w:val="center"/>
              <w:rPr>
                <w:rFonts w:ascii="Times New Roman" w:hAnsi="Times New Roman" w:cs="Times New Roman"/>
                <w:sz w:val="20"/>
              </w:rPr>
            </w:pPr>
            <w:r w:rsidRPr="000D0FBF">
              <w:rPr>
                <w:rFonts w:ascii="Times New Roman" w:hAnsi="Times New Roman" w:cs="Times New Roman"/>
                <w:sz w:val="20"/>
              </w:rPr>
              <w:t>4</w:t>
            </w:r>
          </w:p>
        </w:tc>
        <w:tc>
          <w:tcPr>
            <w:tcW w:w="1077" w:type="dxa"/>
          </w:tcPr>
          <w:p w:rsidR="00EA44AA" w:rsidRPr="000D0FBF" w:rsidRDefault="00EA44AA" w:rsidP="00901226">
            <w:pPr>
              <w:pStyle w:val="ConsPlusNormal"/>
              <w:jc w:val="center"/>
              <w:rPr>
                <w:rFonts w:ascii="Times New Roman" w:hAnsi="Times New Roman" w:cs="Times New Roman"/>
                <w:sz w:val="20"/>
              </w:rPr>
            </w:pPr>
            <w:r w:rsidRPr="000D0FBF">
              <w:rPr>
                <w:rFonts w:ascii="Times New Roman" w:hAnsi="Times New Roman" w:cs="Times New Roman"/>
                <w:sz w:val="20"/>
              </w:rPr>
              <w:t>5</w:t>
            </w:r>
          </w:p>
        </w:tc>
        <w:tc>
          <w:tcPr>
            <w:tcW w:w="680" w:type="dxa"/>
          </w:tcPr>
          <w:p w:rsidR="00EA44AA" w:rsidRPr="000D0FBF" w:rsidRDefault="00EA44AA" w:rsidP="00901226">
            <w:pPr>
              <w:pStyle w:val="ConsPlusNormal"/>
              <w:jc w:val="center"/>
              <w:rPr>
                <w:rFonts w:ascii="Times New Roman" w:hAnsi="Times New Roman" w:cs="Times New Roman"/>
                <w:sz w:val="20"/>
              </w:rPr>
            </w:pPr>
            <w:r w:rsidRPr="000D0FBF">
              <w:rPr>
                <w:rFonts w:ascii="Times New Roman" w:hAnsi="Times New Roman" w:cs="Times New Roman"/>
                <w:sz w:val="20"/>
              </w:rPr>
              <w:t>6</w:t>
            </w:r>
          </w:p>
        </w:tc>
        <w:tc>
          <w:tcPr>
            <w:tcW w:w="1406" w:type="dxa"/>
          </w:tcPr>
          <w:p w:rsidR="00EA44AA" w:rsidRPr="000D0FBF" w:rsidRDefault="00EA44AA" w:rsidP="00901226">
            <w:pPr>
              <w:pStyle w:val="ConsPlusNormal"/>
              <w:jc w:val="center"/>
              <w:rPr>
                <w:rFonts w:ascii="Times New Roman" w:hAnsi="Times New Roman" w:cs="Times New Roman"/>
                <w:sz w:val="20"/>
              </w:rPr>
            </w:pPr>
            <w:r w:rsidRPr="000D0FBF">
              <w:rPr>
                <w:rFonts w:ascii="Times New Roman" w:hAnsi="Times New Roman" w:cs="Times New Roman"/>
                <w:sz w:val="20"/>
              </w:rPr>
              <w:t>7</w:t>
            </w:r>
          </w:p>
        </w:tc>
        <w:tc>
          <w:tcPr>
            <w:tcW w:w="1428" w:type="dxa"/>
          </w:tcPr>
          <w:p w:rsidR="00EA44AA" w:rsidRPr="000D0FBF" w:rsidRDefault="00EA44AA" w:rsidP="00901226">
            <w:pPr>
              <w:pStyle w:val="ConsPlusNormal"/>
              <w:jc w:val="center"/>
              <w:rPr>
                <w:rFonts w:ascii="Times New Roman" w:hAnsi="Times New Roman" w:cs="Times New Roman"/>
                <w:sz w:val="20"/>
              </w:rPr>
            </w:pPr>
            <w:r w:rsidRPr="000D0FBF">
              <w:rPr>
                <w:rFonts w:ascii="Times New Roman" w:hAnsi="Times New Roman" w:cs="Times New Roman"/>
                <w:sz w:val="20"/>
              </w:rPr>
              <w:t>8</w:t>
            </w:r>
          </w:p>
        </w:tc>
        <w:tc>
          <w:tcPr>
            <w:tcW w:w="964" w:type="dxa"/>
          </w:tcPr>
          <w:p w:rsidR="00EA44AA" w:rsidRPr="000D0FBF" w:rsidRDefault="00EA44AA" w:rsidP="00901226">
            <w:pPr>
              <w:pStyle w:val="ConsPlusNormal"/>
              <w:jc w:val="center"/>
              <w:rPr>
                <w:rFonts w:ascii="Times New Roman" w:hAnsi="Times New Roman" w:cs="Times New Roman"/>
                <w:sz w:val="20"/>
              </w:rPr>
            </w:pPr>
            <w:r w:rsidRPr="000D0FBF">
              <w:rPr>
                <w:rFonts w:ascii="Times New Roman" w:hAnsi="Times New Roman" w:cs="Times New Roman"/>
                <w:sz w:val="20"/>
              </w:rPr>
              <w:t>9</w:t>
            </w:r>
          </w:p>
        </w:tc>
        <w:tc>
          <w:tcPr>
            <w:tcW w:w="737" w:type="dxa"/>
          </w:tcPr>
          <w:p w:rsidR="00EA44AA" w:rsidRPr="000D0FBF" w:rsidRDefault="00EA44AA" w:rsidP="00901226">
            <w:pPr>
              <w:pStyle w:val="ConsPlusNormal"/>
              <w:jc w:val="center"/>
              <w:rPr>
                <w:rFonts w:ascii="Times New Roman" w:hAnsi="Times New Roman" w:cs="Times New Roman"/>
                <w:sz w:val="20"/>
              </w:rPr>
            </w:pPr>
            <w:r w:rsidRPr="000D0FBF">
              <w:rPr>
                <w:rFonts w:ascii="Times New Roman" w:hAnsi="Times New Roman" w:cs="Times New Roman"/>
                <w:sz w:val="20"/>
              </w:rPr>
              <w:t>10</w:t>
            </w:r>
          </w:p>
        </w:tc>
        <w:tc>
          <w:tcPr>
            <w:tcW w:w="1020" w:type="dxa"/>
          </w:tcPr>
          <w:p w:rsidR="00EA44AA" w:rsidRPr="000D0FBF" w:rsidRDefault="00EA44AA" w:rsidP="00901226">
            <w:pPr>
              <w:pStyle w:val="ConsPlusNormal"/>
              <w:jc w:val="center"/>
              <w:rPr>
                <w:rFonts w:ascii="Times New Roman" w:hAnsi="Times New Roman" w:cs="Times New Roman"/>
                <w:sz w:val="20"/>
              </w:rPr>
            </w:pPr>
            <w:r w:rsidRPr="000D0FBF">
              <w:rPr>
                <w:rFonts w:ascii="Times New Roman" w:hAnsi="Times New Roman" w:cs="Times New Roman"/>
                <w:sz w:val="20"/>
              </w:rPr>
              <w:t>11</w:t>
            </w:r>
          </w:p>
        </w:tc>
        <w:tc>
          <w:tcPr>
            <w:tcW w:w="1077" w:type="dxa"/>
          </w:tcPr>
          <w:p w:rsidR="00EA44AA" w:rsidRPr="000D0FBF" w:rsidRDefault="00EA44AA" w:rsidP="00901226">
            <w:pPr>
              <w:pStyle w:val="ConsPlusNormal"/>
              <w:jc w:val="center"/>
              <w:rPr>
                <w:rFonts w:ascii="Times New Roman" w:hAnsi="Times New Roman" w:cs="Times New Roman"/>
                <w:sz w:val="20"/>
              </w:rPr>
            </w:pPr>
            <w:r w:rsidRPr="000D0FBF">
              <w:rPr>
                <w:rFonts w:ascii="Times New Roman" w:hAnsi="Times New Roman" w:cs="Times New Roman"/>
                <w:sz w:val="20"/>
              </w:rPr>
              <w:t>12</w:t>
            </w:r>
          </w:p>
        </w:tc>
        <w:tc>
          <w:tcPr>
            <w:tcW w:w="907" w:type="dxa"/>
          </w:tcPr>
          <w:p w:rsidR="00EA44AA" w:rsidRPr="000D0FBF" w:rsidRDefault="00EA44AA" w:rsidP="00901226">
            <w:pPr>
              <w:pStyle w:val="ConsPlusNormal"/>
              <w:jc w:val="center"/>
              <w:rPr>
                <w:rFonts w:ascii="Times New Roman" w:hAnsi="Times New Roman" w:cs="Times New Roman"/>
                <w:sz w:val="20"/>
              </w:rPr>
            </w:pPr>
            <w:r w:rsidRPr="000D0FBF">
              <w:rPr>
                <w:rFonts w:ascii="Times New Roman" w:hAnsi="Times New Roman" w:cs="Times New Roman"/>
                <w:sz w:val="20"/>
              </w:rPr>
              <w:t>13</w:t>
            </w:r>
          </w:p>
        </w:tc>
        <w:tc>
          <w:tcPr>
            <w:tcW w:w="794" w:type="dxa"/>
          </w:tcPr>
          <w:p w:rsidR="00EA44AA" w:rsidRPr="000D0FBF" w:rsidRDefault="00EA44AA" w:rsidP="00901226">
            <w:pPr>
              <w:pStyle w:val="ConsPlusNormal"/>
              <w:jc w:val="center"/>
              <w:rPr>
                <w:rFonts w:ascii="Times New Roman" w:hAnsi="Times New Roman" w:cs="Times New Roman"/>
                <w:sz w:val="20"/>
              </w:rPr>
            </w:pPr>
            <w:r w:rsidRPr="000D0FBF">
              <w:rPr>
                <w:rFonts w:ascii="Times New Roman" w:hAnsi="Times New Roman" w:cs="Times New Roman"/>
                <w:sz w:val="20"/>
              </w:rPr>
              <w:t>14</w:t>
            </w:r>
          </w:p>
        </w:tc>
        <w:tc>
          <w:tcPr>
            <w:tcW w:w="1531" w:type="dxa"/>
          </w:tcPr>
          <w:p w:rsidR="00EA44AA" w:rsidRPr="000D0FBF" w:rsidRDefault="00EA44AA" w:rsidP="00901226">
            <w:pPr>
              <w:pStyle w:val="ConsPlusNormal"/>
              <w:jc w:val="center"/>
              <w:rPr>
                <w:rFonts w:ascii="Times New Roman" w:hAnsi="Times New Roman" w:cs="Times New Roman"/>
                <w:sz w:val="20"/>
              </w:rPr>
            </w:pPr>
            <w:r w:rsidRPr="000D0FBF">
              <w:rPr>
                <w:rFonts w:ascii="Times New Roman" w:hAnsi="Times New Roman" w:cs="Times New Roman"/>
                <w:sz w:val="20"/>
              </w:rPr>
              <w:t>15</w:t>
            </w:r>
          </w:p>
        </w:tc>
      </w:tr>
      <w:tr w:rsidR="00EA44AA" w:rsidRPr="000D0FBF" w:rsidTr="000D0FBF">
        <w:tc>
          <w:tcPr>
            <w:tcW w:w="14966" w:type="dxa"/>
            <w:gridSpan w:val="15"/>
          </w:tcPr>
          <w:p w:rsidR="00EA44AA" w:rsidRPr="000D0FBF" w:rsidRDefault="00EA44AA" w:rsidP="00901226">
            <w:pPr>
              <w:pStyle w:val="ConsPlusNormal"/>
              <w:rPr>
                <w:rFonts w:ascii="Times New Roman" w:hAnsi="Times New Roman" w:cs="Times New Roman"/>
                <w:sz w:val="20"/>
              </w:rPr>
            </w:pPr>
            <w:r w:rsidRPr="000D0FBF">
              <w:rPr>
                <w:rFonts w:ascii="Times New Roman" w:hAnsi="Times New Roman" w:cs="Times New Roman"/>
                <w:sz w:val="20"/>
              </w:rPr>
              <w:t>1. При заболеваниях и состояниях, не входящих в базовую программу обязательного медицинского страхования</w:t>
            </w:r>
          </w:p>
        </w:tc>
      </w:tr>
      <w:tr w:rsidR="00EA44AA" w:rsidRPr="000D0FBF" w:rsidTr="000D0FBF">
        <w:trPr>
          <w:trHeight w:val="108"/>
        </w:trPr>
        <w:tc>
          <w:tcPr>
            <w:tcW w:w="454" w:type="dxa"/>
          </w:tcPr>
          <w:p w:rsidR="00EA44AA" w:rsidRPr="000D0FBF" w:rsidRDefault="00EA44AA" w:rsidP="00901226">
            <w:pPr>
              <w:pStyle w:val="ConsPlusNormal"/>
              <w:rPr>
                <w:rFonts w:ascii="Times New Roman" w:hAnsi="Times New Roman" w:cs="Times New Roman"/>
                <w:sz w:val="20"/>
              </w:rPr>
            </w:pPr>
          </w:p>
        </w:tc>
        <w:tc>
          <w:tcPr>
            <w:tcW w:w="1077" w:type="dxa"/>
          </w:tcPr>
          <w:p w:rsidR="00EA44AA" w:rsidRPr="000D0FBF" w:rsidRDefault="00EA44AA" w:rsidP="00901226">
            <w:pPr>
              <w:pStyle w:val="ConsPlusNormal"/>
              <w:rPr>
                <w:rFonts w:ascii="Times New Roman" w:hAnsi="Times New Roman" w:cs="Times New Roman"/>
                <w:sz w:val="20"/>
              </w:rPr>
            </w:pPr>
          </w:p>
        </w:tc>
        <w:tc>
          <w:tcPr>
            <w:tcW w:w="680" w:type="dxa"/>
          </w:tcPr>
          <w:p w:rsidR="00EA44AA" w:rsidRPr="000D0FBF" w:rsidRDefault="00EA44AA" w:rsidP="00901226">
            <w:pPr>
              <w:pStyle w:val="ConsPlusNormal"/>
              <w:rPr>
                <w:rFonts w:ascii="Times New Roman" w:hAnsi="Times New Roman" w:cs="Times New Roman"/>
                <w:sz w:val="20"/>
              </w:rPr>
            </w:pPr>
          </w:p>
        </w:tc>
        <w:tc>
          <w:tcPr>
            <w:tcW w:w="1134" w:type="dxa"/>
          </w:tcPr>
          <w:p w:rsidR="00EA44AA" w:rsidRPr="000D0FBF" w:rsidRDefault="00EA44AA" w:rsidP="00901226">
            <w:pPr>
              <w:pStyle w:val="ConsPlusNormal"/>
              <w:rPr>
                <w:rFonts w:ascii="Times New Roman" w:hAnsi="Times New Roman" w:cs="Times New Roman"/>
                <w:sz w:val="20"/>
              </w:rPr>
            </w:pPr>
          </w:p>
        </w:tc>
        <w:tc>
          <w:tcPr>
            <w:tcW w:w="1077" w:type="dxa"/>
          </w:tcPr>
          <w:p w:rsidR="00EA44AA" w:rsidRPr="000D0FBF" w:rsidRDefault="00EA44AA" w:rsidP="00901226">
            <w:pPr>
              <w:pStyle w:val="ConsPlusNormal"/>
              <w:rPr>
                <w:rFonts w:ascii="Times New Roman" w:hAnsi="Times New Roman" w:cs="Times New Roman"/>
                <w:sz w:val="20"/>
              </w:rPr>
            </w:pPr>
          </w:p>
        </w:tc>
        <w:tc>
          <w:tcPr>
            <w:tcW w:w="680" w:type="dxa"/>
          </w:tcPr>
          <w:p w:rsidR="00EA44AA" w:rsidRPr="000D0FBF" w:rsidRDefault="00EA44AA" w:rsidP="00901226">
            <w:pPr>
              <w:pStyle w:val="ConsPlusNormal"/>
              <w:rPr>
                <w:rFonts w:ascii="Times New Roman" w:hAnsi="Times New Roman" w:cs="Times New Roman"/>
                <w:sz w:val="20"/>
              </w:rPr>
            </w:pPr>
          </w:p>
        </w:tc>
        <w:tc>
          <w:tcPr>
            <w:tcW w:w="1406" w:type="dxa"/>
          </w:tcPr>
          <w:p w:rsidR="00EA44AA" w:rsidRPr="000D0FBF" w:rsidRDefault="00EA44AA" w:rsidP="00901226">
            <w:pPr>
              <w:pStyle w:val="ConsPlusNormal"/>
              <w:rPr>
                <w:rFonts w:ascii="Times New Roman" w:hAnsi="Times New Roman" w:cs="Times New Roman"/>
                <w:sz w:val="20"/>
              </w:rPr>
            </w:pPr>
          </w:p>
        </w:tc>
        <w:tc>
          <w:tcPr>
            <w:tcW w:w="1428" w:type="dxa"/>
          </w:tcPr>
          <w:p w:rsidR="00EA44AA" w:rsidRPr="000D0FBF" w:rsidRDefault="00EA44AA" w:rsidP="00901226">
            <w:pPr>
              <w:pStyle w:val="ConsPlusNormal"/>
              <w:rPr>
                <w:rFonts w:ascii="Times New Roman" w:hAnsi="Times New Roman" w:cs="Times New Roman"/>
                <w:sz w:val="20"/>
              </w:rPr>
            </w:pPr>
          </w:p>
        </w:tc>
        <w:tc>
          <w:tcPr>
            <w:tcW w:w="964" w:type="dxa"/>
          </w:tcPr>
          <w:p w:rsidR="00EA44AA" w:rsidRPr="000D0FBF" w:rsidRDefault="00EA44AA" w:rsidP="00901226">
            <w:pPr>
              <w:pStyle w:val="ConsPlusNormal"/>
              <w:rPr>
                <w:rFonts w:ascii="Times New Roman" w:hAnsi="Times New Roman" w:cs="Times New Roman"/>
                <w:sz w:val="20"/>
              </w:rPr>
            </w:pPr>
          </w:p>
        </w:tc>
        <w:tc>
          <w:tcPr>
            <w:tcW w:w="737" w:type="dxa"/>
          </w:tcPr>
          <w:p w:rsidR="00EA44AA" w:rsidRPr="000D0FBF" w:rsidRDefault="00EA44AA" w:rsidP="00901226">
            <w:pPr>
              <w:pStyle w:val="ConsPlusNormal"/>
              <w:rPr>
                <w:rFonts w:ascii="Times New Roman" w:hAnsi="Times New Roman" w:cs="Times New Roman"/>
                <w:sz w:val="20"/>
              </w:rPr>
            </w:pPr>
          </w:p>
        </w:tc>
        <w:tc>
          <w:tcPr>
            <w:tcW w:w="1020" w:type="dxa"/>
          </w:tcPr>
          <w:p w:rsidR="00EA44AA" w:rsidRPr="000D0FBF" w:rsidRDefault="00EA44AA" w:rsidP="00901226">
            <w:pPr>
              <w:pStyle w:val="ConsPlusNormal"/>
              <w:rPr>
                <w:rFonts w:ascii="Times New Roman" w:hAnsi="Times New Roman" w:cs="Times New Roman"/>
                <w:sz w:val="20"/>
              </w:rPr>
            </w:pPr>
          </w:p>
        </w:tc>
        <w:tc>
          <w:tcPr>
            <w:tcW w:w="1077" w:type="dxa"/>
          </w:tcPr>
          <w:p w:rsidR="00EA44AA" w:rsidRPr="000D0FBF" w:rsidRDefault="00EA44AA" w:rsidP="00901226">
            <w:pPr>
              <w:pStyle w:val="ConsPlusNormal"/>
              <w:rPr>
                <w:rFonts w:ascii="Times New Roman" w:hAnsi="Times New Roman" w:cs="Times New Roman"/>
                <w:sz w:val="20"/>
              </w:rPr>
            </w:pPr>
          </w:p>
        </w:tc>
        <w:tc>
          <w:tcPr>
            <w:tcW w:w="907" w:type="dxa"/>
          </w:tcPr>
          <w:p w:rsidR="00EA44AA" w:rsidRPr="000D0FBF" w:rsidRDefault="00EA44AA" w:rsidP="00901226">
            <w:pPr>
              <w:pStyle w:val="ConsPlusNormal"/>
              <w:rPr>
                <w:rFonts w:ascii="Times New Roman" w:hAnsi="Times New Roman" w:cs="Times New Roman"/>
                <w:sz w:val="20"/>
              </w:rPr>
            </w:pPr>
          </w:p>
        </w:tc>
        <w:tc>
          <w:tcPr>
            <w:tcW w:w="794" w:type="dxa"/>
          </w:tcPr>
          <w:p w:rsidR="00EA44AA" w:rsidRPr="000D0FBF" w:rsidRDefault="00EA44AA" w:rsidP="00901226">
            <w:pPr>
              <w:pStyle w:val="ConsPlusNormal"/>
              <w:rPr>
                <w:rFonts w:ascii="Times New Roman" w:hAnsi="Times New Roman" w:cs="Times New Roman"/>
                <w:sz w:val="20"/>
              </w:rPr>
            </w:pPr>
          </w:p>
        </w:tc>
        <w:tc>
          <w:tcPr>
            <w:tcW w:w="1531" w:type="dxa"/>
          </w:tcPr>
          <w:p w:rsidR="00EA44AA" w:rsidRPr="000D0FBF" w:rsidRDefault="00EA44AA" w:rsidP="00901226">
            <w:pPr>
              <w:pStyle w:val="ConsPlusNormal"/>
              <w:rPr>
                <w:rFonts w:ascii="Times New Roman" w:hAnsi="Times New Roman" w:cs="Times New Roman"/>
                <w:sz w:val="20"/>
              </w:rPr>
            </w:pPr>
          </w:p>
        </w:tc>
      </w:tr>
      <w:tr w:rsidR="00EA44AA" w:rsidRPr="000D0FBF" w:rsidTr="000D0FBF">
        <w:tc>
          <w:tcPr>
            <w:tcW w:w="454" w:type="dxa"/>
          </w:tcPr>
          <w:p w:rsidR="00EA44AA" w:rsidRPr="000D0FBF" w:rsidRDefault="00EA44AA" w:rsidP="00901226">
            <w:pPr>
              <w:pStyle w:val="ConsPlusNormal"/>
              <w:rPr>
                <w:rFonts w:ascii="Times New Roman" w:hAnsi="Times New Roman" w:cs="Times New Roman"/>
                <w:sz w:val="20"/>
              </w:rPr>
            </w:pPr>
          </w:p>
        </w:tc>
        <w:tc>
          <w:tcPr>
            <w:tcW w:w="1077" w:type="dxa"/>
          </w:tcPr>
          <w:p w:rsidR="00EA44AA" w:rsidRPr="000D0FBF" w:rsidRDefault="00EA44AA" w:rsidP="00901226">
            <w:pPr>
              <w:pStyle w:val="ConsPlusNormal"/>
              <w:rPr>
                <w:rFonts w:ascii="Times New Roman" w:hAnsi="Times New Roman" w:cs="Times New Roman"/>
                <w:sz w:val="20"/>
              </w:rPr>
            </w:pPr>
          </w:p>
        </w:tc>
        <w:tc>
          <w:tcPr>
            <w:tcW w:w="680" w:type="dxa"/>
          </w:tcPr>
          <w:p w:rsidR="00EA44AA" w:rsidRPr="000D0FBF" w:rsidRDefault="00EA44AA" w:rsidP="00901226">
            <w:pPr>
              <w:pStyle w:val="ConsPlusNormal"/>
              <w:rPr>
                <w:rFonts w:ascii="Times New Roman" w:hAnsi="Times New Roman" w:cs="Times New Roman"/>
                <w:sz w:val="20"/>
              </w:rPr>
            </w:pPr>
          </w:p>
        </w:tc>
        <w:tc>
          <w:tcPr>
            <w:tcW w:w="1134" w:type="dxa"/>
          </w:tcPr>
          <w:p w:rsidR="00EA44AA" w:rsidRPr="000D0FBF" w:rsidRDefault="00EA44AA" w:rsidP="00901226">
            <w:pPr>
              <w:pStyle w:val="ConsPlusNormal"/>
              <w:rPr>
                <w:rFonts w:ascii="Times New Roman" w:hAnsi="Times New Roman" w:cs="Times New Roman"/>
                <w:sz w:val="20"/>
              </w:rPr>
            </w:pPr>
          </w:p>
        </w:tc>
        <w:tc>
          <w:tcPr>
            <w:tcW w:w="1077" w:type="dxa"/>
          </w:tcPr>
          <w:p w:rsidR="00EA44AA" w:rsidRPr="000D0FBF" w:rsidRDefault="00EA44AA" w:rsidP="00901226">
            <w:pPr>
              <w:pStyle w:val="ConsPlusNormal"/>
              <w:rPr>
                <w:rFonts w:ascii="Times New Roman" w:hAnsi="Times New Roman" w:cs="Times New Roman"/>
                <w:sz w:val="20"/>
              </w:rPr>
            </w:pPr>
          </w:p>
        </w:tc>
        <w:tc>
          <w:tcPr>
            <w:tcW w:w="680" w:type="dxa"/>
          </w:tcPr>
          <w:p w:rsidR="00EA44AA" w:rsidRPr="000D0FBF" w:rsidRDefault="00EA44AA" w:rsidP="00901226">
            <w:pPr>
              <w:pStyle w:val="ConsPlusNormal"/>
              <w:rPr>
                <w:rFonts w:ascii="Times New Roman" w:hAnsi="Times New Roman" w:cs="Times New Roman"/>
                <w:sz w:val="20"/>
              </w:rPr>
            </w:pPr>
          </w:p>
        </w:tc>
        <w:tc>
          <w:tcPr>
            <w:tcW w:w="1406" w:type="dxa"/>
          </w:tcPr>
          <w:p w:rsidR="00EA44AA" w:rsidRPr="000D0FBF" w:rsidRDefault="00EA44AA" w:rsidP="00901226">
            <w:pPr>
              <w:pStyle w:val="ConsPlusNormal"/>
              <w:rPr>
                <w:rFonts w:ascii="Times New Roman" w:hAnsi="Times New Roman" w:cs="Times New Roman"/>
                <w:sz w:val="20"/>
              </w:rPr>
            </w:pPr>
          </w:p>
        </w:tc>
        <w:tc>
          <w:tcPr>
            <w:tcW w:w="1428" w:type="dxa"/>
          </w:tcPr>
          <w:p w:rsidR="00EA44AA" w:rsidRPr="000D0FBF" w:rsidRDefault="00EA44AA" w:rsidP="00901226">
            <w:pPr>
              <w:pStyle w:val="ConsPlusNormal"/>
              <w:rPr>
                <w:rFonts w:ascii="Times New Roman" w:hAnsi="Times New Roman" w:cs="Times New Roman"/>
                <w:sz w:val="20"/>
              </w:rPr>
            </w:pPr>
          </w:p>
        </w:tc>
        <w:tc>
          <w:tcPr>
            <w:tcW w:w="964" w:type="dxa"/>
          </w:tcPr>
          <w:p w:rsidR="00EA44AA" w:rsidRPr="000D0FBF" w:rsidRDefault="00EA44AA" w:rsidP="00901226">
            <w:pPr>
              <w:pStyle w:val="ConsPlusNormal"/>
              <w:rPr>
                <w:rFonts w:ascii="Times New Roman" w:hAnsi="Times New Roman" w:cs="Times New Roman"/>
                <w:sz w:val="20"/>
              </w:rPr>
            </w:pPr>
          </w:p>
        </w:tc>
        <w:tc>
          <w:tcPr>
            <w:tcW w:w="737" w:type="dxa"/>
          </w:tcPr>
          <w:p w:rsidR="00EA44AA" w:rsidRPr="000D0FBF" w:rsidRDefault="00EA44AA" w:rsidP="00901226">
            <w:pPr>
              <w:pStyle w:val="ConsPlusNormal"/>
              <w:rPr>
                <w:rFonts w:ascii="Times New Roman" w:hAnsi="Times New Roman" w:cs="Times New Roman"/>
                <w:sz w:val="20"/>
              </w:rPr>
            </w:pPr>
          </w:p>
        </w:tc>
        <w:tc>
          <w:tcPr>
            <w:tcW w:w="1020" w:type="dxa"/>
          </w:tcPr>
          <w:p w:rsidR="00EA44AA" w:rsidRPr="000D0FBF" w:rsidRDefault="00EA44AA" w:rsidP="00901226">
            <w:pPr>
              <w:pStyle w:val="ConsPlusNormal"/>
              <w:rPr>
                <w:rFonts w:ascii="Times New Roman" w:hAnsi="Times New Roman" w:cs="Times New Roman"/>
                <w:sz w:val="20"/>
              </w:rPr>
            </w:pPr>
          </w:p>
        </w:tc>
        <w:tc>
          <w:tcPr>
            <w:tcW w:w="1077" w:type="dxa"/>
          </w:tcPr>
          <w:p w:rsidR="00EA44AA" w:rsidRPr="000D0FBF" w:rsidRDefault="00EA44AA" w:rsidP="00901226">
            <w:pPr>
              <w:pStyle w:val="ConsPlusNormal"/>
              <w:rPr>
                <w:rFonts w:ascii="Times New Roman" w:hAnsi="Times New Roman" w:cs="Times New Roman"/>
                <w:sz w:val="20"/>
              </w:rPr>
            </w:pPr>
          </w:p>
        </w:tc>
        <w:tc>
          <w:tcPr>
            <w:tcW w:w="907" w:type="dxa"/>
          </w:tcPr>
          <w:p w:rsidR="00EA44AA" w:rsidRPr="000D0FBF" w:rsidRDefault="00EA44AA" w:rsidP="00901226">
            <w:pPr>
              <w:pStyle w:val="ConsPlusNormal"/>
              <w:rPr>
                <w:rFonts w:ascii="Times New Roman" w:hAnsi="Times New Roman" w:cs="Times New Roman"/>
                <w:sz w:val="20"/>
              </w:rPr>
            </w:pPr>
          </w:p>
        </w:tc>
        <w:tc>
          <w:tcPr>
            <w:tcW w:w="794" w:type="dxa"/>
          </w:tcPr>
          <w:p w:rsidR="00EA44AA" w:rsidRPr="000D0FBF" w:rsidRDefault="00EA44AA" w:rsidP="00901226">
            <w:pPr>
              <w:pStyle w:val="ConsPlusNormal"/>
              <w:rPr>
                <w:rFonts w:ascii="Times New Roman" w:hAnsi="Times New Roman" w:cs="Times New Roman"/>
                <w:sz w:val="20"/>
              </w:rPr>
            </w:pPr>
          </w:p>
        </w:tc>
        <w:tc>
          <w:tcPr>
            <w:tcW w:w="1531" w:type="dxa"/>
          </w:tcPr>
          <w:p w:rsidR="00EA44AA" w:rsidRPr="000D0FBF" w:rsidRDefault="00EA44AA" w:rsidP="00901226">
            <w:pPr>
              <w:pStyle w:val="ConsPlusNormal"/>
              <w:rPr>
                <w:rFonts w:ascii="Times New Roman" w:hAnsi="Times New Roman" w:cs="Times New Roman"/>
                <w:sz w:val="20"/>
              </w:rPr>
            </w:pPr>
          </w:p>
        </w:tc>
      </w:tr>
      <w:tr w:rsidR="00EA44AA" w:rsidRPr="000D0FBF" w:rsidTr="000D0FBF">
        <w:tc>
          <w:tcPr>
            <w:tcW w:w="14966" w:type="dxa"/>
            <w:gridSpan w:val="15"/>
          </w:tcPr>
          <w:p w:rsidR="00EA44AA" w:rsidRPr="000D0FBF" w:rsidRDefault="00EA44AA" w:rsidP="00901226">
            <w:pPr>
              <w:pStyle w:val="ConsPlusNormal"/>
              <w:rPr>
                <w:rFonts w:ascii="Times New Roman" w:hAnsi="Times New Roman" w:cs="Times New Roman"/>
                <w:sz w:val="20"/>
              </w:rPr>
            </w:pPr>
            <w:r w:rsidRPr="000D0FBF">
              <w:rPr>
                <w:rFonts w:ascii="Times New Roman" w:hAnsi="Times New Roman" w:cs="Times New Roman"/>
                <w:sz w:val="20"/>
              </w:rPr>
              <w:t>2. Незастрахованным лицам по обязательному медицинскому страхованию</w:t>
            </w:r>
          </w:p>
        </w:tc>
      </w:tr>
      <w:tr w:rsidR="00EA44AA" w:rsidRPr="000D0FBF" w:rsidTr="000D0FBF">
        <w:tc>
          <w:tcPr>
            <w:tcW w:w="454" w:type="dxa"/>
          </w:tcPr>
          <w:p w:rsidR="00EA44AA" w:rsidRPr="000D0FBF" w:rsidRDefault="00EA44AA" w:rsidP="00901226">
            <w:pPr>
              <w:pStyle w:val="ConsPlusNormal"/>
              <w:rPr>
                <w:rFonts w:ascii="Times New Roman" w:hAnsi="Times New Roman" w:cs="Times New Roman"/>
                <w:sz w:val="20"/>
              </w:rPr>
            </w:pPr>
          </w:p>
        </w:tc>
        <w:tc>
          <w:tcPr>
            <w:tcW w:w="1077" w:type="dxa"/>
          </w:tcPr>
          <w:p w:rsidR="00EA44AA" w:rsidRPr="000D0FBF" w:rsidRDefault="00EA44AA" w:rsidP="00901226">
            <w:pPr>
              <w:pStyle w:val="ConsPlusNormal"/>
              <w:rPr>
                <w:rFonts w:ascii="Times New Roman" w:hAnsi="Times New Roman" w:cs="Times New Roman"/>
                <w:sz w:val="20"/>
              </w:rPr>
            </w:pPr>
          </w:p>
        </w:tc>
        <w:tc>
          <w:tcPr>
            <w:tcW w:w="680" w:type="dxa"/>
          </w:tcPr>
          <w:p w:rsidR="00EA44AA" w:rsidRPr="000D0FBF" w:rsidRDefault="00EA44AA" w:rsidP="00901226">
            <w:pPr>
              <w:pStyle w:val="ConsPlusNormal"/>
              <w:rPr>
                <w:rFonts w:ascii="Times New Roman" w:hAnsi="Times New Roman" w:cs="Times New Roman"/>
                <w:sz w:val="20"/>
              </w:rPr>
            </w:pPr>
          </w:p>
        </w:tc>
        <w:tc>
          <w:tcPr>
            <w:tcW w:w="1134" w:type="dxa"/>
          </w:tcPr>
          <w:p w:rsidR="00EA44AA" w:rsidRPr="000D0FBF" w:rsidRDefault="00EA44AA" w:rsidP="00901226">
            <w:pPr>
              <w:pStyle w:val="ConsPlusNormal"/>
              <w:rPr>
                <w:rFonts w:ascii="Times New Roman" w:hAnsi="Times New Roman" w:cs="Times New Roman"/>
                <w:sz w:val="20"/>
              </w:rPr>
            </w:pPr>
          </w:p>
        </w:tc>
        <w:tc>
          <w:tcPr>
            <w:tcW w:w="1077" w:type="dxa"/>
          </w:tcPr>
          <w:p w:rsidR="00EA44AA" w:rsidRPr="000D0FBF" w:rsidRDefault="00EA44AA" w:rsidP="00901226">
            <w:pPr>
              <w:pStyle w:val="ConsPlusNormal"/>
              <w:rPr>
                <w:rFonts w:ascii="Times New Roman" w:hAnsi="Times New Roman" w:cs="Times New Roman"/>
                <w:sz w:val="20"/>
              </w:rPr>
            </w:pPr>
          </w:p>
        </w:tc>
        <w:tc>
          <w:tcPr>
            <w:tcW w:w="680" w:type="dxa"/>
          </w:tcPr>
          <w:p w:rsidR="00EA44AA" w:rsidRPr="000D0FBF" w:rsidRDefault="00EA44AA" w:rsidP="00901226">
            <w:pPr>
              <w:pStyle w:val="ConsPlusNormal"/>
              <w:rPr>
                <w:rFonts w:ascii="Times New Roman" w:hAnsi="Times New Roman" w:cs="Times New Roman"/>
                <w:sz w:val="20"/>
              </w:rPr>
            </w:pPr>
          </w:p>
        </w:tc>
        <w:tc>
          <w:tcPr>
            <w:tcW w:w="1406" w:type="dxa"/>
          </w:tcPr>
          <w:p w:rsidR="00EA44AA" w:rsidRPr="000D0FBF" w:rsidRDefault="00EA44AA" w:rsidP="00901226">
            <w:pPr>
              <w:pStyle w:val="ConsPlusNormal"/>
              <w:rPr>
                <w:rFonts w:ascii="Times New Roman" w:hAnsi="Times New Roman" w:cs="Times New Roman"/>
                <w:sz w:val="20"/>
              </w:rPr>
            </w:pPr>
          </w:p>
        </w:tc>
        <w:tc>
          <w:tcPr>
            <w:tcW w:w="1428" w:type="dxa"/>
          </w:tcPr>
          <w:p w:rsidR="00EA44AA" w:rsidRPr="000D0FBF" w:rsidRDefault="00EA44AA" w:rsidP="00901226">
            <w:pPr>
              <w:pStyle w:val="ConsPlusNormal"/>
              <w:rPr>
                <w:rFonts w:ascii="Times New Roman" w:hAnsi="Times New Roman" w:cs="Times New Roman"/>
                <w:sz w:val="20"/>
              </w:rPr>
            </w:pPr>
          </w:p>
        </w:tc>
        <w:tc>
          <w:tcPr>
            <w:tcW w:w="964" w:type="dxa"/>
          </w:tcPr>
          <w:p w:rsidR="00EA44AA" w:rsidRPr="000D0FBF" w:rsidRDefault="00EA44AA" w:rsidP="00901226">
            <w:pPr>
              <w:pStyle w:val="ConsPlusNormal"/>
              <w:rPr>
                <w:rFonts w:ascii="Times New Roman" w:hAnsi="Times New Roman" w:cs="Times New Roman"/>
                <w:sz w:val="20"/>
              </w:rPr>
            </w:pPr>
          </w:p>
        </w:tc>
        <w:tc>
          <w:tcPr>
            <w:tcW w:w="737" w:type="dxa"/>
          </w:tcPr>
          <w:p w:rsidR="00EA44AA" w:rsidRPr="000D0FBF" w:rsidRDefault="00EA44AA" w:rsidP="00901226">
            <w:pPr>
              <w:pStyle w:val="ConsPlusNormal"/>
              <w:rPr>
                <w:rFonts w:ascii="Times New Roman" w:hAnsi="Times New Roman" w:cs="Times New Roman"/>
                <w:sz w:val="20"/>
              </w:rPr>
            </w:pPr>
          </w:p>
        </w:tc>
        <w:tc>
          <w:tcPr>
            <w:tcW w:w="1020" w:type="dxa"/>
          </w:tcPr>
          <w:p w:rsidR="00EA44AA" w:rsidRPr="000D0FBF" w:rsidRDefault="00EA44AA" w:rsidP="00901226">
            <w:pPr>
              <w:pStyle w:val="ConsPlusNormal"/>
              <w:rPr>
                <w:rFonts w:ascii="Times New Roman" w:hAnsi="Times New Roman" w:cs="Times New Roman"/>
                <w:sz w:val="20"/>
              </w:rPr>
            </w:pPr>
          </w:p>
        </w:tc>
        <w:tc>
          <w:tcPr>
            <w:tcW w:w="1077" w:type="dxa"/>
          </w:tcPr>
          <w:p w:rsidR="00EA44AA" w:rsidRPr="000D0FBF" w:rsidRDefault="00EA44AA" w:rsidP="00901226">
            <w:pPr>
              <w:pStyle w:val="ConsPlusNormal"/>
              <w:rPr>
                <w:rFonts w:ascii="Times New Roman" w:hAnsi="Times New Roman" w:cs="Times New Roman"/>
                <w:sz w:val="20"/>
              </w:rPr>
            </w:pPr>
          </w:p>
        </w:tc>
        <w:tc>
          <w:tcPr>
            <w:tcW w:w="907" w:type="dxa"/>
          </w:tcPr>
          <w:p w:rsidR="00EA44AA" w:rsidRPr="000D0FBF" w:rsidRDefault="00EA44AA" w:rsidP="00901226">
            <w:pPr>
              <w:pStyle w:val="ConsPlusNormal"/>
              <w:rPr>
                <w:rFonts w:ascii="Times New Roman" w:hAnsi="Times New Roman" w:cs="Times New Roman"/>
                <w:sz w:val="20"/>
              </w:rPr>
            </w:pPr>
          </w:p>
        </w:tc>
        <w:tc>
          <w:tcPr>
            <w:tcW w:w="794" w:type="dxa"/>
          </w:tcPr>
          <w:p w:rsidR="00EA44AA" w:rsidRPr="000D0FBF" w:rsidRDefault="00EA44AA" w:rsidP="00901226">
            <w:pPr>
              <w:pStyle w:val="ConsPlusNormal"/>
              <w:rPr>
                <w:rFonts w:ascii="Times New Roman" w:hAnsi="Times New Roman" w:cs="Times New Roman"/>
                <w:sz w:val="20"/>
              </w:rPr>
            </w:pPr>
          </w:p>
        </w:tc>
        <w:tc>
          <w:tcPr>
            <w:tcW w:w="1531" w:type="dxa"/>
          </w:tcPr>
          <w:p w:rsidR="00EA44AA" w:rsidRPr="000D0FBF" w:rsidRDefault="00EA44AA" w:rsidP="00901226">
            <w:pPr>
              <w:pStyle w:val="ConsPlusNormal"/>
              <w:rPr>
                <w:rFonts w:ascii="Times New Roman" w:hAnsi="Times New Roman" w:cs="Times New Roman"/>
                <w:sz w:val="20"/>
              </w:rPr>
            </w:pPr>
          </w:p>
        </w:tc>
      </w:tr>
      <w:tr w:rsidR="00EA44AA" w:rsidRPr="000D0FBF" w:rsidTr="000D0FBF">
        <w:tc>
          <w:tcPr>
            <w:tcW w:w="454" w:type="dxa"/>
          </w:tcPr>
          <w:p w:rsidR="00EA44AA" w:rsidRPr="000D0FBF" w:rsidRDefault="00EA44AA" w:rsidP="00901226">
            <w:pPr>
              <w:pStyle w:val="ConsPlusNormal"/>
              <w:rPr>
                <w:rFonts w:ascii="Times New Roman" w:hAnsi="Times New Roman" w:cs="Times New Roman"/>
                <w:sz w:val="20"/>
              </w:rPr>
            </w:pPr>
          </w:p>
        </w:tc>
        <w:tc>
          <w:tcPr>
            <w:tcW w:w="1077" w:type="dxa"/>
          </w:tcPr>
          <w:p w:rsidR="00EA44AA" w:rsidRPr="000D0FBF" w:rsidRDefault="00EA44AA" w:rsidP="00901226">
            <w:pPr>
              <w:pStyle w:val="ConsPlusNormal"/>
              <w:rPr>
                <w:rFonts w:ascii="Times New Roman" w:hAnsi="Times New Roman" w:cs="Times New Roman"/>
                <w:sz w:val="20"/>
              </w:rPr>
            </w:pPr>
          </w:p>
        </w:tc>
        <w:tc>
          <w:tcPr>
            <w:tcW w:w="680" w:type="dxa"/>
          </w:tcPr>
          <w:p w:rsidR="00EA44AA" w:rsidRPr="000D0FBF" w:rsidRDefault="00EA44AA" w:rsidP="00901226">
            <w:pPr>
              <w:pStyle w:val="ConsPlusNormal"/>
              <w:rPr>
                <w:rFonts w:ascii="Times New Roman" w:hAnsi="Times New Roman" w:cs="Times New Roman"/>
                <w:sz w:val="20"/>
              </w:rPr>
            </w:pPr>
          </w:p>
        </w:tc>
        <w:tc>
          <w:tcPr>
            <w:tcW w:w="1134" w:type="dxa"/>
          </w:tcPr>
          <w:p w:rsidR="00EA44AA" w:rsidRPr="000D0FBF" w:rsidRDefault="00EA44AA" w:rsidP="00901226">
            <w:pPr>
              <w:pStyle w:val="ConsPlusNormal"/>
              <w:rPr>
                <w:rFonts w:ascii="Times New Roman" w:hAnsi="Times New Roman" w:cs="Times New Roman"/>
                <w:sz w:val="20"/>
              </w:rPr>
            </w:pPr>
          </w:p>
        </w:tc>
        <w:tc>
          <w:tcPr>
            <w:tcW w:w="1077" w:type="dxa"/>
          </w:tcPr>
          <w:p w:rsidR="00EA44AA" w:rsidRPr="000D0FBF" w:rsidRDefault="00EA44AA" w:rsidP="00901226">
            <w:pPr>
              <w:pStyle w:val="ConsPlusNormal"/>
              <w:rPr>
                <w:rFonts w:ascii="Times New Roman" w:hAnsi="Times New Roman" w:cs="Times New Roman"/>
                <w:sz w:val="20"/>
              </w:rPr>
            </w:pPr>
          </w:p>
        </w:tc>
        <w:tc>
          <w:tcPr>
            <w:tcW w:w="680" w:type="dxa"/>
          </w:tcPr>
          <w:p w:rsidR="00EA44AA" w:rsidRPr="000D0FBF" w:rsidRDefault="00EA44AA" w:rsidP="00901226">
            <w:pPr>
              <w:pStyle w:val="ConsPlusNormal"/>
              <w:rPr>
                <w:rFonts w:ascii="Times New Roman" w:hAnsi="Times New Roman" w:cs="Times New Roman"/>
                <w:sz w:val="20"/>
              </w:rPr>
            </w:pPr>
          </w:p>
        </w:tc>
        <w:tc>
          <w:tcPr>
            <w:tcW w:w="1406" w:type="dxa"/>
          </w:tcPr>
          <w:p w:rsidR="00EA44AA" w:rsidRPr="000D0FBF" w:rsidRDefault="00EA44AA" w:rsidP="00901226">
            <w:pPr>
              <w:pStyle w:val="ConsPlusNormal"/>
              <w:rPr>
                <w:rFonts w:ascii="Times New Roman" w:hAnsi="Times New Roman" w:cs="Times New Roman"/>
                <w:sz w:val="20"/>
              </w:rPr>
            </w:pPr>
          </w:p>
        </w:tc>
        <w:tc>
          <w:tcPr>
            <w:tcW w:w="1428" w:type="dxa"/>
          </w:tcPr>
          <w:p w:rsidR="00EA44AA" w:rsidRPr="000D0FBF" w:rsidRDefault="00EA44AA" w:rsidP="00901226">
            <w:pPr>
              <w:pStyle w:val="ConsPlusNormal"/>
              <w:rPr>
                <w:rFonts w:ascii="Times New Roman" w:hAnsi="Times New Roman" w:cs="Times New Roman"/>
                <w:sz w:val="20"/>
              </w:rPr>
            </w:pPr>
          </w:p>
        </w:tc>
        <w:tc>
          <w:tcPr>
            <w:tcW w:w="964" w:type="dxa"/>
          </w:tcPr>
          <w:p w:rsidR="00EA44AA" w:rsidRPr="000D0FBF" w:rsidRDefault="00EA44AA" w:rsidP="00901226">
            <w:pPr>
              <w:pStyle w:val="ConsPlusNormal"/>
              <w:rPr>
                <w:rFonts w:ascii="Times New Roman" w:hAnsi="Times New Roman" w:cs="Times New Roman"/>
                <w:sz w:val="20"/>
              </w:rPr>
            </w:pPr>
          </w:p>
        </w:tc>
        <w:tc>
          <w:tcPr>
            <w:tcW w:w="737" w:type="dxa"/>
          </w:tcPr>
          <w:p w:rsidR="00EA44AA" w:rsidRPr="000D0FBF" w:rsidRDefault="00EA44AA" w:rsidP="00901226">
            <w:pPr>
              <w:pStyle w:val="ConsPlusNormal"/>
              <w:rPr>
                <w:rFonts w:ascii="Times New Roman" w:hAnsi="Times New Roman" w:cs="Times New Roman"/>
                <w:sz w:val="20"/>
              </w:rPr>
            </w:pPr>
          </w:p>
        </w:tc>
        <w:tc>
          <w:tcPr>
            <w:tcW w:w="1020" w:type="dxa"/>
          </w:tcPr>
          <w:p w:rsidR="00EA44AA" w:rsidRPr="000D0FBF" w:rsidRDefault="00EA44AA" w:rsidP="00901226">
            <w:pPr>
              <w:pStyle w:val="ConsPlusNormal"/>
              <w:rPr>
                <w:rFonts w:ascii="Times New Roman" w:hAnsi="Times New Roman" w:cs="Times New Roman"/>
                <w:sz w:val="20"/>
              </w:rPr>
            </w:pPr>
          </w:p>
        </w:tc>
        <w:tc>
          <w:tcPr>
            <w:tcW w:w="1077" w:type="dxa"/>
          </w:tcPr>
          <w:p w:rsidR="00EA44AA" w:rsidRPr="000D0FBF" w:rsidRDefault="00EA44AA" w:rsidP="00901226">
            <w:pPr>
              <w:pStyle w:val="ConsPlusNormal"/>
              <w:rPr>
                <w:rFonts w:ascii="Times New Roman" w:hAnsi="Times New Roman" w:cs="Times New Roman"/>
                <w:sz w:val="20"/>
              </w:rPr>
            </w:pPr>
          </w:p>
        </w:tc>
        <w:tc>
          <w:tcPr>
            <w:tcW w:w="907" w:type="dxa"/>
          </w:tcPr>
          <w:p w:rsidR="00EA44AA" w:rsidRPr="000D0FBF" w:rsidRDefault="00EA44AA" w:rsidP="00901226">
            <w:pPr>
              <w:pStyle w:val="ConsPlusNormal"/>
              <w:rPr>
                <w:rFonts w:ascii="Times New Roman" w:hAnsi="Times New Roman" w:cs="Times New Roman"/>
                <w:sz w:val="20"/>
              </w:rPr>
            </w:pPr>
          </w:p>
        </w:tc>
        <w:tc>
          <w:tcPr>
            <w:tcW w:w="794" w:type="dxa"/>
          </w:tcPr>
          <w:p w:rsidR="00EA44AA" w:rsidRPr="000D0FBF" w:rsidRDefault="00EA44AA" w:rsidP="00901226">
            <w:pPr>
              <w:pStyle w:val="ConsPlusNormal"/>
              <w:rPr>
                <w:rFonts w:ascii="Times New Roman" w:hAnsi="Times New Roman" w:cs="Times New Roman"/>
                <w:sz w:val="20"/>
              </w:rPr>
            </w:pPr>
          </w:p>
        </w:tc>
        <w:tc>
          <w:tcPr>
            <w:tcW w:w="1531" w:type="dxa"/>
          </w:tcPr>
          <w:p w:rsidR="00EA44AA" w:rsidRPr="000D0FBF" w:rsidRDefault="00EA44AA" w:rsidP="00901226">
            <w:pPr>
              <w:pStyle w:val="ConsPlusNormal"/>
              <w:rPr>
                <w:rFonts w:ascii="Times New Roman" w:hAnsi="Times New Roman" w:cs="Times New Roman"/>
                <w:sz w:val="20"/>
              </w:rPr>
            </w:pPr>
          </w:p>
        </w:tc>
      </w:tr>
    </w:tbl>
    <w:p w:rsidR="00EA44AA" w:rsidRPr="0083051D" w:rsidRDefault="00EA44AA" w:rsidP="00EA44AA">
      <w:pPr>
        <w:pStyle w:val="ConsPlusNormal"/>
        <w:jc w:val="both"/>
        <w:rPr>
          <w:rFonts w:ascii="Times New Roman" w:hAnsi="Times New Roman" w:cs="Times New Roman"/>
        </w:rPr>
      </w:pPr>
    </w:p>
    <w:p w:rsidR="00EA44AA" w:rsidRPr="0083051D" w:rsidRDefault="00EA44AA" w:rsidP="00EA44AA">
      <w:pPr>
        <w:pStyle w:val="ConsPlusNonformat"/>
        <w:jc w:val="both"/>
        <w:rPr>
          <w:rFonts w:ascii="Times New Roman" w:hAnsi="Times New Roman" w:cs="Times New Roman"/>
        </w:rPr>
      </w:pPr>
      <w:r w:rsidRPr="0083051D">
        <w:rPr>
          <w:rFonts w:ascii="Times New Roman" w:hAnsi="Times New Roman" w:cs="Times New Roman"/>
        </w:rPr>
        <w:t xml:space="preserve">    Итого не принято к оплате ___________ вызовов на сумму ____________ руб.</w:t>
      </w:r>
    </w:p>
    <w:p w:rsidR="00EA44AA" w:rsidRPr="0083051D" w:rsidRDefault="00EA44AA" w:rsidP="00EA44AA">
      <w:pPr>
        <w:pStyle w:val="ConsPlusNonformat"/>
        <w:jc w:val="both"/>
        <w:rPr>
          <w:rFonts w:ascii="Times New Roman" w:hAnsi="Times New Roman" w:cs="Times New Roman"/>
        </w:rPr>
      </w:pPr>
      <w:r w:rsidRPr="0083051D">
        <w:rPr>
          <w:rFonts w:ascii="Times New Roman" w:hAnsi="Times New Roman" w:cs="Times New Roman"/>
        </w:rPr>
        <w:t xml:space="preserve">    Итого принято к оплате ___________ вызовов на сумму ____________ руб.</w:t>
      </w:r>
    </w:p>
    <w:p w:rsidR="00EA44AA" w:rsidRPr="0083051D" w:rsidRDefault="00EA44AA" w:rsidP="00EA44AA">
      <w:pPr>
        <w:pStyle w:val="ConsPlusNonformat"/>
        <w:jc w:val="both"/>
        <w:rPr>
          <w:rFonts w:ascii="Times New Roman" w:hAnsi="Times New Roman" w:cs="Times New Roman"/>
        </w:rPr>
      </w:pPr>
    </w:p>
    <w:p w:rsidR="00EA44AA" w:rsidRPr="0083051D" w:rsidRDefault="00EA44AA" w:rsidP="00EA44AA">
      <w:pPr>
        <w:pStyle w:val="ConsPlusNonformat"/>
        <w:jc w:val="both"/>
        <w:rPr>
          <w:rFonts w:ascii="Times New Roman" w:hAnsi="Times New Roman" w:cs="Times New Roman"/>
        </w:rPr>
      </w:pPr>
      <w:r w:rsidRPr="0083051D">
        <w:rPr>
          <w:rFonts w:ascii="Times New Roman" w:hAnsi="Times New Roman" w:cs="Times New Roman"/>
        </w:rPr>
        <w:t xml:space="preserve">    Исполнитель ______________      _____________________________</w:t>
      </w:r>
    </w:p>
    <w:p w:rsidR="00EA44AA" w:rsidRPr="0083051D" w:rsidRDefault="00EA44AA" w:rsidP="00EA44AA">
      <w:pPr>
        <w:pStyle w:val="ConsPlusNonformat"/>
        <w:jc w:val="both"/>
        <w:rPr>
          <w:rFonts w:ascii="Times New Roman" w:hAnsi="Times New Roman" w:cs="Times New Roman"/>
        </w:rPr>
      </w:pPr>
      <w:r w:rsidRPr="0083051D">
        <w:rPr>
          <w:rFonts w:ascii="Times New Roman" w:hAnsi="Times New Roman" w:cs="Times New Roman"/>
        </w:rPr>
        <w:t xml:space="preserve">                  (подпись)             (расшифровка подписи)</w:t>
      </w:r>
    </w:p>
    <w:p w:rsidR="00EA44AA" w:rsidRPr="0083051D" w:rsidRDefault="00EA44AA" w:rsidP="00EA44AA">
      <w:pPr>
        <w:pStyle w:val="ConsPlusNonformat"/>
        <w:jc w:val="both"/>
        <w:rPr>
          <w:rFonts w:ascii="Times New Roman" w:hAnsi="Times New Roman" w:cs="Times New Roman"/>
        </w:rPr>
      </w:pPr>
    </w:p>
    <w:p w:rsidR="00EA44AA" w:rsidRPr="0083051D" w:rsidRDefault="00EA44AA" w:rsidP="00EA44AA">
      <w:pPr>
        <w:pStyle w:val="ConsPlusNonformat"/>
        <w:jc w:val="both"/>
        <w:rPr>
          <w:rFonts w:ascii="Times New Roman" w:hAnsi="Times New Roman" w:cs="Times New Roman"/>
        </w:rPr>
      </w:pPr>
      <w:r w:rsidRPr="0083051D">
        <w:rPr>
          <w:rFonts w:ascii="Times New Roman" w:hAnsi="Times New Roman" w:cs="Times New Roman"/>
        </w:rPr>
        <w:t xml:space="preserve">    Заместитель министра здравоохранения Архангельской области</w:t>
      </w:r>
    </w:p>
    <w:p w:rsidR="00EA44AA" w:rsidRPr="0083051D" w:rsidRDefault="00EA44AA" w:rsidP="00EA44AA">
      <w:pPr>
        <w:pStyle w:val="ConsPlusNonformat"/>
        <w:jc w:val="both"/>
        <w:rPr>
          <w:rFonts w:ascii="Times New Roman" w:hAnsi="Times New Roman" w:cs="Times New Roman"/>
        </w:rPr>
      </w:pPr>
      <w:r w:rsidRPr="0083051D">
        <w:rPr>
          <w:rFonts w:ascii="Times New Roman" w:hAnsi="Times New Roman" w:cs="Times New Roman"/>
        </w:rPr>
        <w:t xml:space="preserve">    ______________      _____________________________</w:t>
      </w:r>
    </w:p>
    <w:p w:rsidR="00EA44AA" w:rsidRPr="0083051D" w:rsidRDefault="00EA44AA" w:rsidP="00EA44AA">
      <w:pPr>
        <w:pStyle w:val="ConsPlusNonformat"/>
        <w:jc w:val="both"/>
        <w:rPr>
          <w:rFonts w:ascii="Times New Roman" w:hAnsi="Times New Roman" w:cs="Times New Roman"/>
        </w:rPr>
      </w:pPr>
      <w:r w:rsidRPr="0083051D">
        <w:rPr>
          <w:rFonts w:ascii="Times New Roman" w:hAnsi="Times New Roman" w:cs="Times New Roman"/>
        </w:rPr>
        <w:t xml:space="preserve">      (подпись)             (расшифровка подписи)</w:t>
      </w:r>
    </w:p>
    <w:p w:rsidR="00EA44AA" w:rsidRPr="0083051D" w:rsidRDefault="00EA44AA" w:rsidP="00EA44AA">
      <w:pPr>
        <w:pStyle w:val="ConsPlusNonformat"/>
        <w:jc w:val="both"/>
        <w:rPr>
          <w:rFonts w:ascii="Times New Roman" w:hAnsi="Times New Roman" w:cs="Times New Roman"/>
        </w:rPr>
      </w:pPr>
    </w:p>
    <w:p w:rsidR="00EA44AA" w:rsidRPr="0083051D" w:rsidRDefault="00EA44AA" w:rsidP="00EA44AA">
      <w:pPr>
        <w:pStyle w:val="ConsPlusNonformat"/>
        <w:jc w:val="both"/>
        <w:rPr>
          <w:rFonts w:ascii="Times New Roman" w:hAnsi="Times New Roman" w:cs="Times New Roman"/>
        </w:rPr>
      </w:pPr>
      <w:r w:rsidRPr="0083051D">
        <w:rPr>
          <w:rFonts w:ascii="Times New Roman" w:hAnsi="Times New Roman" w:cs="Times New Roman"/>
        </w:rPr>
        <w:t xml:space="preserve">    Должность,     подпись     руководителя     медицинской    организации,</w:t>
      </w:r>
    </w:p>
    <w:p w:rsidR="00EA44AA" w:rsidRPr="0083051D" w:rsidRDefault="00EA44AA" w:rsidP="00EA44AA">
      <w:pPr>
        <w:pStyle w:val="ConsPlusNonformat"/>
        <w:jc w:val="both"/>
        <w:rPr>
          <w:rFonts w:ascii="Times New Roman" w:hAnsi="Times New Roman" w:cs="Times New Roman"/>
        </w:rPr>
      </w:pPr>
      <w:r w:rsidRPr="0083051D">
        <w:rPr>
          <w:rFonts w:ascii="Times New Roman" w:hAnsi="Times New Roman" w:cs="Times New Roman"/>
        </w:rPr>
        <w:t>индивидуального предпринимателя, ознакомившегося с актом</w:t>
      </w:r>
    </w:p>
    <w:p w:rsidR="00EA44AA" w:rsidRPr="0083051D" w:rsidRDefault="00EA44AA" w:rsidP="00EA44AA">
      <w:pPr>
        <w:pStyle w:val="ConsPlusNonformat"/>
        <w:jc w:val="both"/>
        <w:rPr>
          <w:rFonts w:ascii="Times New Roman" w:hAnsi="Times New Roman" w:cs="Times New Roman"/>
        </w:rPr>
      </w:pPr>
      <w:r w:rsidRPr="0083051D">
        <w:rPr>
          <w:rFonts w:ascii="Times New Roman" w:hAnsi="Times New Roman" w:cs="Times New Roman"/>
        </w:rPr>
        <w:t xml:space="preserve">    ______________      _____________________________</w:t>
      </w:r>
    </w:p>
    <w:p w:rsidR="00EA44AA" w:rsidRPr="0083051D" w:rsidRDefault="00EA44AA" w:rsidP="00EA44AA">
      <w:pPr>
        <w:pStyle w:val="ConsPlusNonformat"/>
        <w:jc w:val="both"/>
        <w:rPr>
          <w:rFonts w:ascii="Times New Roman" w:hAnsi="Times New Roman" w:cs="Times New Roman"/>
        </w:rPr>
      </w:pPr>
    </w:p>
    <w:p w:rsidR="00EA44AA" w:rsidRPr="0083051D" w:rsidRDefault="00EA44AA" w:rsidP="000D0FBF">
      <w:pPr>
        <w:pStyle w:val="ConsPlusNonformat"/>
        <w:jc w:val="both"/>
        <w:rPr>
          <w:rFonts w:ascii="Times New Roman" w:hAnsi="Times New Roman" w:cs="Times New Roman"/>
        </w:rPr>
        <w:sectPr w:rsidR="00EA44AA" w:rsidRPr="0083051D">
          <w:pgSz w:w="16838" w:h="11905" w:orient="landscape"/>
          <w:pgMar w:top="1701" w:right="1134" w:bottom="850" w:left="1134" w:header="0" w:footer="0" w:gutter="0"/>
          <w:cols w:space="720"/>
        </w:sectPr>
      </w:pPr>
      <w:r w:rsidRPr="0083051D">
        <w:rPr>
          <w:rFonts w:ascii="Times New Roman" w:hAnsi="Times New Roman" w:cs="Times New Roman"/>
        </w:rPr>
        <w:t>Дата _________________</w:t>
      </w:r>
    </w:p>
    <w:p w:rsidR="00EA44AA" w:rsidRPr="002304AA" w:rsidRDefault="00EA44AA" w:rsidP="00EA44AA">
      <w:pPr>
        <w:pStyle w:val="ConsPlusNormal"/>
        <w:jc w:val="both"/>
        <w:rPr>
          <w:rFonts w:ascii="Times New Roman" w:hAnsi="Times New Roman" w:cs="Times New Roman"/>
          <w:sz w:val="28"/>
          <w:szCs w:val="28"/>
        </w:rPr>
      </w:pPr>
    </w:p>
    <w:p w:rsidR="00EA44AA" w:rsidRPr="007F73F2" w:rsidRDefault="00EA44AA" w:rsidP="007F73F2">
      <w:pPr>
        <w:pStyle w:val="ConsPlusNormal"/>
        <w:ind w:firstLine="5387"/>
        <w:jc w:val="center"/>
        <w:outlineLvl w:val="0"/>
        <w:rPr>
          <w:rFonts w:ascii="Times New Roman" w:hAnsi="Times New Roman" w:cs="Times New Roman"/>
          <w:sz w:val="28"/>
          <w:szCs w:val="28"/>
        </w:rPr>
      </w:pPr>
      <w:r w:rsidRPr="007F73F2">
        <w:rPr>
          <w:rFonts w:ascii="Times New Roman" w:hAnsi="Times New Roman" w:cs="Times New Roman"/>
          <w:sz w:val="28"/>
          <w:szCs w:val="28"/>
        </w:rPr>
        <w:t>Утвержден</w:t>
      </w:r>
    </w:p>
    <w:p w:rsidR="00EA44AA" w:rsidRPr="007F73F2" w:rsidRDefault="00EA44AA" w:rsidP="007F73F2">
      <w:pPr>
        <w:pStyle w:val="ConsPlusNormal"/>
        <w:ind w:firstLine="5387"/>
        <w:jc w:val="center"/>
        <w:rPr>
          <w:rFonts w:ascii="Times New Roman" w:hAnsi="Times New Roman" w:cs="Times New Roman"/>
          <w:sz w:val="28"/>
          <w:szCs w:val="28"/>
        </w:rPr>
      </w:pPr>
      <w:r w:rsidRPr="007F73F2">
        <w:rPr>
          <w:rFonts w:ascii="Times New Roman" w:hAnsi="Times New Roman" w:cs="Times New Roman"/>
          <w:sz w:val="28"/>
          <w:szCs w:val="28"/>
        </w:rPr>
        <w:t>постановлением Правительства</w:t>
      </w:r>
    </w:p>
    <w:p w:rsidR="00EA44AA" w:rsidRPr="007F73F2" w:rsidRDefault="00EA44AA" w:rsidP="007F73F2">
      <w:pPr>
        <w:pStyle w:val="ConsPlusNormal"/>
        <w:ind w:firstLine="5387"/>
        <w:jc w:val="center"/>
        <w:rPr>
          <w:rFonts w:ascii="Times New Roman" w:hAnsi="Times New Roman" w:cs="Times New Roman"/>
          <w:sz w:val="28"/>
          <w:szCs w:val="28"/>
        </w:rPr>
      </w:pPr>
      <w:r w:rsidRPr="007F73F2">
        <w:rPr>
          <w:rFonts w:ascii="Times New Roman" w:hAnsi="Times New Roman" w:cs="Times New Roman"/>
          <w:sz w:val="28"/>
          <w:szCs w:val="28"/>
        </w:rPr>
        <w:t>Архангельской области</w:t>
      </w:r>
    </w:p>
    <w:p w:rsidR="00EA44AA" w:rsidRPr="007F73F2" w:rsidRDefault="00EA44AA" w:rsidP="007F73F2">
      <w:pPr>
        <w:pStyle w:val="ConsPlusNormal"/>
        <w:ind w:firstLine="5387"/>
        <w:jc w:val="center"/>
        <w:rPr>
          <w:rFonts w:ascii="Times New Roman" w:hAnsi="Times New Roman" w:cs="Times New Roman"/>
          <w:sz w:val="28"/>
          <w:szCs w:val="28"/>
        </w:rPr>
      </w:pPr>
      <w:r w:rsidRPr="007F73F2">
        <w:rPr>
          <w:rFonts w:ascii="Times New Roman" w:hAnsi="Times New Roman" w:cs="Times New Roman"/>
          <w:sz w:val="28"/>
          <w:szCs w:val="28"/>
        </w:rPr>
        <w:t>от 12.10.2012 N 462-пп</w:t>
      </w:r>
    </w:p>
    <w:p w:rsidR="00EA44AA" w:rsidRPr="002304AA" w:rsidRDefault="00EA44AA" w:rsidP="00EA44AA">
      <w:pPr>
        <w:pStyle w:val="ConsPlusNormal"/>
        <w:jc w:val="both"/>
        <w:rPr>
          <w:rFonts w:ascii="Times New Roman" w:hAnsi="Times New Roman" w:cs="Times New Roman"/>
          <w:sz w:val="28"/>
          <w:szCs w:val="28"/>
        </w:rPr>
      </w:pPr>
    </w:p>
    <w:p w:rsidR="00EA44AA" w:rsidRPr="002304AA" w:rsidRDefault="00EA44AA" w:rsidP="00EA44AA">
      <w:pPr>
        <w:pStyle w:val="ConsPlusTitle"/>
        <w:jc w:val="center"/>
        <w:rPr>
          <w:rFonts w:ascii="Times New Roman" w:hAnsi="Times New Roman" w:cs="Times New Roman"/>
          <w:sz w:val="28"/>
          <w:szCs w:val="28"/>
        </w:rPr>
      </w:pPr>
      <w:bookmarkStart w:id="36" w:name="P13211"/>
      <w:bookmarkEnd w:id="36"/>
      <w:r w:rsidRPr="002304AA">
        <w:rPr>
          <w:rFonts w:ascii="Times New Roman" w:hAnsi="Times New Roman" w:cs="Times New Roman"/>
          <w:sz w:val="28"/>
          <w:szCs w:val="28"/>
        </w:rPr>
        <w:t>ПОРЯДОК</w:t>
      </w:r>
    </w:p>
    <w:p w:rsidR="00EA44AA" w:rsidRPr="002304AA" w:rsidRDefault="00EA44AA" w:rsidP="007F73F2">
      <w:pPr>
        <w:pStyle w:val="ConsPlusTitle"/>
        <w:jc w:val="center"/>
        <w:rPr>
          <w:rFonts w:ascii="Times New Roman" w:hAnsi="Times New Roman" w:cs="Times New Roman"/>
          <w:sz w:val="28"/>
          <w:szCs w:val="28"/>
        </w:rPr>
      </w:pPr>
      <w:r w:rsidRPr="002304AA">
        <w:rPr>
          <w:rFonts w:ascii="Times New Roman" w:hAnsi="Times New Roman" w:cs="Times New Roman"/>
          <w:sz w:val="28"/>
          <w:szCs w:val="28"/>
        </w:rPr>
        <w:t>ПРЕДОСТАВЛЕНИЯ ЕДИНОВРЕ</w:t>
      </w:r>
      <w:r w:rsidR="007F73F2">
        <w:rPr>
          <w:rFonts w:ascii="Times New Roman" w:hAnsi="Times New Roman" w:cs="Times New Roman"/>
          <w:sz w:val="28"/>
          <w:szCs w:val="28"/>
        </w:rPr>
        <w:t>МЕННОЙ ДЕНЕЖНОЙ ВЫПЛАТЫ ЗА СЧЕТ</w:t>
      </w:r>
      <w:r w:rsidRPr="002304AA">
        <w:rPr>
          <w:rFonts w:ascii="Times New Roman" w:hAnsi="Times New Roman" w:cs="Times New Roman"/>
          <w:sz w:val="28"/>
          <w:szCs w:val="28"/>
        </w:rPr>
        <w:t>СРЕДСТВ ОБЛАСТНОГО БЮДЖЕТА В</w:t>
      </w:r>
      <w:r w:rsidR="007F73F2">
        <w:rPr>
          <w:rFonts w:ascii="Times New Roman" w:hAnsi="Times New Roman" w:cs="Times New Roman"/>
          <w:sz w:val="28"/>
          <w:szCs w:val="28"/>
        </w:rPr>
        <w:t xml:space="preserve"> СВЯЗИ С НАПРАВЛЕНИЕМ ЖЕНЩИН НА </w:t>
      </w:r>
      <w:r w:rsidRPr="002304AA">
        <w:rPr>
          <w:rFonts w:ascii="Times New Roman" w:hAnsi="Times New Roman" w:cs="Times New Roman"/>
          <w:sz w:val="28"/>
          <w:szCs w:val="28"/>
        </w:rPr>
        <w:t>РОДОРАЗРЕШЕНИЕ В ГОСУДАРСТВЕННЫЕ МЕДИЦИНСКИЕ ОРГАНИЗАЦИИ</w:t>
      </w:r>
    </w:p>
    <w:p w:rsidR="00EA44AA" w:rsidRPr="002304AA" w:rsidRDefault="00EA44AA" w:rsidP="00EA44AA">
      <w:pPr>
        <w:pStyle w:val="ConsPlusTitle"/>
        <w:jc w:val="center"/>
        <w:rPr>
          <w:rFonts w:ascii="Times New Roman" w:hAnsi="Times New Roman" w:cs="Times New Roman"/>
          <w:sz w:val="28"/>
          <w:szCs w:val="28"/>
        </w:rPr>
      </w:pPr>
      <w:r w:rsidRPr="002304AA">
        <w:rPr>
          <w:rFonts w:ascii="Times New Roman" w:hAnsi="Times New Roman" w:cs="Times New Roman"/>
          <w:sz w:val="28"/>
          <w:szCs w:val="28"/>
        </w:rPr>
        <w:t>АРХАНГЕЛЬСКОЙ ОБЛАСТИ</w:t>
      </w:r>
    </w:p>
    <w:p w:rsidR="00EA44AA" w:rsidRPr="002304AA" w:rsidRDefault="00EA44AA" w:rsidP="00EA44AA">
      <w:pPr>
        <w:spacing w:after="1"/>
        <w:rPr>
          <w:rFonts w:ascii="Times New Roman" w:hAnsi="Times New Roman" w:cs="Times New Roman"/>
          <w:sz w:val="28"/>
          <w:szCs w:val="28"/>
        </w:rPr>
      </w:pPr>
    </w:p>
    <w:tbl>
      <w:tblPr>
        <w:tblW w:w="9354" w:type="dxa"/>
        <w:jc w:val="center"/>
        <w:shd w:val="clear" w:color="auto" w:fill="FFFFFF" w:themeFill="background1"/>
        <w:tblCellMar>
          <w:top w:w="113" w:type="dxa"/>
          <w:left w:w="113" w:type="dxa"/>
          <w:bottom w:w="113" w:type="dxa"/>
          <w:right w:w="113" w:type="dxa"/>
        </w:tblCellMar>
        <w:tblLook w:val="04A0"/>
      </w:tblPr>
      <w:tblGrid>
        <w:gridCol w:w="9354"/>
      </w:tblGrid>
      <w:tr w:rsidR="00EA44AA" w:rsidRPr="002304AA" w:rsidTr="00763184">
        <w:trPr>
          <w:jc w:val="center"/>
        </w:trPr>
        <w:tc>
          <w:tcPr>
            <w:tcW w:w="9294" w:type="dxa"/>
            <w:shd w:val="clear" w:color="auto" w:fill="FFFFFF" w:themeFill="background1"/>
          </w:tcPr>
          <w:p w:rsidR="00EA44AA" w:rsidRPr="007F73F2" w:rsidRDefault="00EA44AA" w:rsidP="00901226">
            <w:pPr>
              <w:pStyle w:val="ConsPlusNormal"/>
              <w:jc w:val="center"/>
              <w:rPr>
                <w:rFonts w:ascii="Times New Roman" w:hAnsi="Times New Roman" w:cs="Times New Roman"/>
                <w:szCs w:val="22"/>
              </w:rPr>
            </w:pPr>
            <w:r w:rsidRPr="007F73F2">
              <w:rPr>
                <w:rFonts w:ascii="Times New Roman" w:hAnsi="Times New Roman" w:cs="Times New Roman"/>
                <w:szCs w:val="22"/>
              </w:rPr>
              <w:t>Список изменяющих документов</w:t>
            </w:r>
          </w:p>
          <w:p w:rsidR="00EA44AA" w:rsidRPr="007F73F2" w:rsidRDefault="00EA44AA" w:rsidP="00901226">
            <w:pPr>
              <w:pStyle w:val="ConsPlusNormal"/>
              <w:jc w:val="center"/>
              <w:rPr>
                <w:rFonts w:ascii="Times New Roman" w:hAnsi="Times New Roman" w:cs="Times New Roman"/>
                <w:szCs w:val="22"/>
              </w:rPr>
            </w:pPr>
            <w:proofErr w:type="gramStart"/>
            <w:r w:rsidRPr="007F73F2">
              <w:rPr>
                <w:rFonts w:ascii="Times New Roman" w:hAnsi="Times New Roman" w:cs="Times New Roman"/>
                <w:szCs w:val="22"/>
              </w:rPr>
              <w:t xml:space="preserve">(введен </w:t>
            </w:r>
            <w:hyperlink r:id="rId77" w:history="1">
              <w:r w:rsidRPr="007F73F2">
                <w:rPr>
                  <w:rFonts w:ascii="Times New Roman" w:hAnsi="Times New Roman" w:cs="Times New Roman"/>
                  <w:szCs w:val="22"/>
                </w:rPr>
                <w:t>постановлением</w:t>
              </w:r>
            </w:hyperlink>
            <w:r w:rsidRPr="007F73F2">
              <w:rPr>
                <w:rFonts w:ascii="Times New Roman" w:hAnsi="Times New Roman" w:cs="Times New Roman"/>
                <w:szCs w:val="22"/>
              </w:rPr>
              <w:t xml:space="preserve"> Правительства Архангельской области</w:t>
            </w:r>
            <w:proofErr w:type="gramEnd"/>
          </w:p>
          <w:p w:rsidR="00EA44AA" w:rsidRPr="002304AA" w:rsidRDefault="00EA44AA" w:rsidP="00901226">
            <w:pPr>
              <w:pStyle w:val="ConsPlusNormal"/>
              <w:jc w:val="center"/>
              <w:rPr>
                <w:rFonts w:ascii="Times New Roman" w:hAnsi="Times New Roman" w:cs="Times New Roman"/>
                <w:sz w:val="28"/>
                <w:szCs w:val="28"/>
              </w:rPr>
            </w:pPr>
            <w:r w:rsidRPr="007F73F2">
              <w:rPr>
                <w:rFonts w:ascii="Times New Roman" w:hAnsi="Times New Roman" w:cs="Times New Roman"/>
                <w:szCs w:val="22"/>
              </w:rPr>
              <w:t>от 26.12.2017 N 636-пп)</w:t>
            </w:r>
          </w:p>
        </w:tc>
      </w:tr>
    </w:tbl>
    <w:p w:rsidR="00EA44AA" w:rsidRPr="002304AA" w:rsidRDefault="00EA44AA" w:rsidP="00EA44AA">
      <w:pPr>
        <w:pStyle w:val="ConsPlusNormal"/>
        <w:jc w:val="both"/>
        <w:rPr>
          <w:rFonts w:ascii="Times New Roman" w:hAnsi="Times New Roman" w:cs="Times New Roman"/>
          <w:sz w:val="28"/>
          <w:szCs w:val="28"/>
        </w:rPr>
      </w:pPr>
    </w:p>
    <w:p w:rsidR="00EA44AA" w:rsidRPr="002304AA" w:rsidRDefault="00EA44AA" w:rsidP="00EA44AA">
      <w:pPr>
        <w:pStyle w:val="ConsPlusTitle"/>
        <w:jc w:val="center"/>
        <w:outlineLvl w:val="1"/>
        <w:rPr>
          <w:rFonts w:ascii="Times New Roman" w:hAnsi="Times New Roman" w:cs="Times New Roman"/>
          <w:sz w:val="28"/>
          <w:szCs w:val="28"/>
        </w:rPr>
      </w:pPr>
      <w:r w:rsidRPr="002304AA">
        <w:rPr>
          <w:rFonts w:ascii="Times New Roman" w:hAnsi="Times New Roman" w:cs="Times New Roman"/>
          <w:sz w:val="28"/>
          <w:szCs w:val="28"/>
        </w:rPr>
        <w:t>I. Общие положения</w:t>
      </w:r>
    </w:p>
    <w:p w:rsidR="00EA44AA" w:rsidRPr="002304AA" w:rsidRDefault="00EA44AA" w:rsidP="00EA44AA">
      <w:pPr>
        <w:pStyle w:val="ConsPlusNormal"/>
        <w:jc w:val="both"/>
        <w:rPr>
          <w:rFonts w:ascii="Times New Roman" w:hAnsi="Times New Roman" w:cs="Times New Roman"/>
          <w:sz w:val="28"/>
          <w:szCs w:val="28"/>
        </w:rPr>
      </w:pPr>
    </w:p>
    <w:p w:rsidR="00EA44AA" w:rsidRPr="002304AA" w:rsidRDefault="00EA44AA" w:rsidP="00763184">
      <w:pPr>
        <w:pStyle w:val="ConsPlusNormal"/>
        <w:ind w:firstLine="540"/>
        <w:jc w:val="both"/>
        <w:rPr>
          <w:rFonts w:ascii="Times New Roman" w:hAnsi="Times New Roman" w:cs="Times New Roman"/>
          <w:sz w:val="28"/>
          <w:szCs w:val="28"/>
        </w:rPr>
      </w:pPr>
      <w:r w:rsidRPr="002304AA">
        <w:rPr>
          <w:rFonts w:ascii="Times New Roman" w:hAnsi="Times New Roman" w:cs="Times New Roman"/>
          <w:sz w:val="28"/>
          <w:szCs w:val="28"/>
        </w:rPr>
        <w:t xml:space="preserve">1. Настоящий Порядок устанавливает процедуру предоставления единовременной денежной выплаты за счет средств областного бюджета в связи с направлением женщин на </w:t>
      </w:r>
      <w:proofErr w:type="spellStart"/>
      <w:r w:rsidRPr="002304AA">
        <w:rPr>
          <w:rFonts w:ascii="Times New Roman" w:hAnsi="Times New Roman" w:cs="Times New Roman"/>
          <w:sz w:val="28"/>
          <w:szCs w:val="28"/>
        </w:rPr>
        <w:t>родоразрешение</w:t>
      </w:r>
      <w:proofErr w:type="spellEnd"/>
      <w:r w:rsidRPr="002304AA">
        <w:rPr>
          <w:rFonts w:ascii="Times New Roman" w:hAnsi="Times New Roman" w:cs="Times New Roman"/>
          <w:sz w:val="28"/>
          <w:szCs w:val="28"/>
        </w:rPr>
        <w:t xml:space="preserve"> в государственные медицинские организации Архангельской области (далее - выплата, государств</w:t>
      </w:r>
      <w:r w:rsidR="00763184" w:rsidRPr="002304AA">
        <w:rPr>
          <w:rFonts w:ascii="Times New Roman" w:hAnsi="Times New Roman" w:cs="Times New Roman"/>
          <w:sz w:val="28"/>
          <w:szCs w:val="28"/>
        </w:rPr>
        <w:t>енные медицинские организации).</w:t>
      </w:r>
    </w:p>
    <w:p w:rsidR="00EA44AA" w:rsidRPr="002304AA" w:rsidRDefault="00EA44AA" w:rsidP="00EA44AA">
      <w:pPr>
        <w:pStyle w:val="ConsPlusNormal"/>
        <w:spacing w:before="220"/>
        <w:ind w:firstLine="540"/>
        <w:jc w:val="both"/>
        <w:rPr>
          <w:rFonts w:ascii="Times New Roman" w:hAnsi="Times New Roman" w:cs="Times New Roman"/>
          <w:sz w:val="28"/>
          <w:szCs w:val="28"/>
        </w:rPr>
      </w:pPr>
      <w:bookmarkStart w:id="37" w:name="P13224"/>
      <w:bookmarkEnd w:id="37"/>
      <w:r w:rsidRPr="002304AA">
        <w:rPr>
          <w:rFonts w:ascii="Times New Roman" w:hAnsi="Times New Roman" w:cs="Times New Roman"/>
          <w:sz w:val="28"/>
          <w:szCs w:val="28"/>
        </w:rPr>
        <w:t xml:space="preserve">2. Выплата представляется беременным женщинам, направленным на </w:t>
      </w:r>
      <w:proofErr w:type="spellStart"/>
      <w:r w:rsidRPr="002304AA">
        <w:rPr>
          <w:rFonts w:ascii="Times New Roman" w:hAnsi="Times New Roman" w:cs="Times New Roman"/>
          <w:sz w:val="28"/>
          <w:szCs w:val="28"/>
        </w:rPr>
        <w:t>родоразрешение</w:t>
      </w:r>
      <w:proofErr w:type="spellEnd"/>
      <w:r w:rsidRPr="002304AA">
        <w:rPr>
          <w:rFonts w:ascii="Times New Roman" w:hAnsi="Times New Roman" w:cs="Times New Roman"/>
          <w:sz w:val="28"/>
          <w:szCs w:val="28"/>
        </w:rPr>
        <w:t xml:space="preserve"> государственными медицинскими организациями по месту наблюдения по беременности в соответствии с </w:t>
      </w:r>
      <w:hyperlink w:anchor="P13291" w:history="1">
        <w:r w:rsidRPr="002304AA">
          <w:rPr>
            <w:rFonts w:ascii="Times New Roman" w:hAnsi="Times New Roman" w:cs="Times New Roman"/>
            <w:sz w:val="28"/>
            <w:szCs w:val="28"/>
          </w:rPr>
          <w:t>листом</w:t>
        </w:r>
      </w:hyperlink>
      <w:r w:rsidRPr="002304AA">
        <w:rPr>
          <w:rFonts w:ascii="Times New Roman" w:hAnsi="Times New Roman" w:cs="Times New Roman"/>
          <w:sz w:val="28"/>
          <w:szCs w:val="28"/>
        </w:rPr>
        <w:t xml:space="preserve"> маршрутизации женщин на </w:t>
      </w:r>
      <w:proofErr w:type="spellStart"/>
      <w:r w:rsidRPr="002304AA">
        <w:rPr>
          <w:rFonts w:ascii="Times New Roman" w:hAnsi="Times New Roman" w:cs="Times New Roman"/>
          <w:sz w:val="28"/>
          <w:szCs w:val="28"/>
        </w:rPr>
        <w:t>родоразрешение</w:t>
      </w:r>
      <w:proofErr w:type="spellEnd"/>
      <w:r w:rsidRPr="002304AA">
        <w:rPr>
          <w:rFonts w:ascii="Times New Roman" w:hAnsi="Times New Roman" w:cs="Times New Roman"/>
          <w:sz w:val="28"/>
          <w:szCs w:val="28"/>
        </w:rPr>
        <w:t xml:space="preserve"> в государственные медицинские организации Архангельской области, являющимся приложением N 1 к настоящему Порядку.</w:t>
      </w:r>
    </w:p>
    <w:p w:rsidR="00EA44AA" w:rsidRPr="002304AA" w:rsidRDefault="00EA44AA" w:rsidP="00EA44AA">
      <w:pPr>
        <w:pStyle w:val="ConsPlusNormal"/>
        <w:spacing w:before="220"/>
        <w:ind w:firstLine="540"/>
        <w:jc w:val="both"/>
        <w:rPr>
          <w:rFonts w:ascii="Times New Roman" w:hAnsi="Times New Roman" w:cs="Times New Roman"/>
          <w:sz w:val="28"/>
          <w:szCs w:val="28"/>
        </w:rPr>
      </w:pPr>
      <w:r w:rsidRPr="002304AA">
        <w:rPr>
          <w:rFonts w:ascii="Times New Roman" w:hAnsi="Times New Roman" w:cs="Times New Roman"/>
          <w:sz w:val="28"/>
          <w:szCs w:val="28"/>
        </w:rPr>
        <w:t xml:space="preserve">3. Выплата является публичным обязательством Архангельской области перед физическим лицом, подлежит исполнению в денежной форме государственными бюджетными учреждениями Архангельской области и предоставляется в </w:t>
      </w:r>
      <w:hyperlink w:anchor="P13442" w:history="1">
        <w:r w:rsidRPr="002304AA">
          <w:rPr>
            <w:rFonts w:ascii="Times New Roman" w:hAnsi="Times New Roman" w:cs="Times New Roman"/>
            <w:sz w:val="28"/>
            <w:szCs w:val="28"/>
          </w:rPr>
          <w:t>размере</w:t>
        </w:r>
      </w:hyperlink>
      <w:r w:rsidRPr="002304AA">
        <w:rPr>
          <w:rFonts w:ascii="Times New Roman" w:hAnsi="Times New Roman" w:cs="Times New Roman"/>
          <w:sz w:val="28"/>
          <w:szCs w:val="28"/>
        </w:rPr>
        <w:t>, установленном приложением N 2 к настоящему Порядку.</w:t>
      </w:r>
    </w:p>
    <w:p w:rsidR="00EA44AA" w:rsidRDefault="00EA44AA" w:rsidP="00EA44AA">
      <w:pPr>
        <w:pStyle w:val="ConsPlusNormal"/>
        <w:spacing w:before="220"/>
        <w:ind w:firstLine="540"/>
        <w:jc w:val="both"/>
        <w:rPr>
          <w:rFonts w:ascii="Times New Roman" w:hAnsi="Times New Roman" w:cs="Times New Roman"/>
          <w:sz w:val="28"/>
          <w:szCs w:val="28"/>
        </w:rPr>
      </w:pPr>
      <w:r w:rsidRPr="002304AA">
        <w:rPr>
          <w:rFonts w:ascii="Times New Roman" w:hAnsi="Times New Roman" w:cs="Times New Roman"/>
          <w:sz w:val="28"/>
          <w:szCs w:val="28"/>
        </w:rPr>
        <w:t xml:space="preserve">4. Предоставление выплаты осуществляется государственными медицинскими организациями по месту </w:t>
      </w:r>
      <w:proofErr w:type="spellStart"/>
      <w:r w:rsidRPr="002304AA">
        <w:rPr>
          <w:rFonts w:ascii="Times New Roman" w:hAnsi="Times New Roman" w:cs="Times New Roman"/>
          <w:sz w:val="28"/>
          <w:szCs w:val="28"/>
        </w:rPr>
        <w:t>родоразрешения</w:t>
      </w:r>
      <w:proofErr w:type="spellEnd"/>
      <w:r w:rsidRPr="002304AA">
        <w:rPr>
          <w:rFonts w:ascii="Times New Roman" w:hAnsi="Times New Roman" w:cs="Times New Roman"/>
          <w:sz w:val="28"/>
          <w:szCs w:val="28"/>
        </w:rPr>
        <w:t>.</w:t>
      </w:r>
    </w:p>
    <w:p w:rsidR="002304AA" w:rsidRDefault="002304AA" w:rsidP="00EA44AA">
      <w:pPr>
        <w:pStyle w:val="ConsPlusNormal"/>
        <w:spacing w:before="220"/>
        <w:ind w:firstLine="540"/>
        <w:jc w:val="both"/>
        <w:rPr>
          <w:rFonts w:ascii="Times New Roman" w:hAnsi="Times New Roman" w:cs="Times New Roman"/>
          <w:sz w:val="28"/>
          <w:szCs w:val="28"/>
        </w:rPr>
      </w:pPr>
    </w:p>
    <w:p w:rsidR="007F73F2" w:rsidRPr="002304AA" w:rsidRDefault="007F73F2" w:rsidP="00EA44AA">
      <w:pPr>
        <w:pStyle w:val="ConsPlusNormal"/>
        <w:spacing w:before="220"/>
        <w:ind w:firstLine="540"/>
        <w:jc w:val="both"/>
        <w:rPr>
          <w:rFonts w:ascii="Times New Roman" w:hAnsi="Times New Roman" w:cs="Times New Roman"/>
          <w:sz w:val="28"/>
          <w:szCs w:val="28"/>
        </w:rPr>
      </w:pPr>
    </w:p>
    <w:p w:rsidR="00EA44AA" w:rsidRPr="002304AA" w:rsidRDefault="00EA44AA" w:rsidP="00EA44AA">
      <w:pPr>
        <w:pStyle w:val="ConsPlusNormal"/>
        <w:jc w:val="both"/>
        <w:rPr>
          <w:rFonts w:ascii="Times New Roman" w:hAnsi="Times New Roman" w:cs="Times New Roman"/>
          <w:sz w:val="28"/>
          <w:szCs w:val="28"/>
        </w:rPr>
      </w:pPr>
    </w:p>
    <w:p w:rsidR="00EA44AA" w:rsidRPr="002304AA" w:rsidRDefault="00EA44AA" w:rsidP="00EA44AA">
      <w:pPr>
        <w:pStyle w:val="ConsPlusTitle"/>
        <w:jc w:val="center"/>
        <w:outlineLvl w:val="1"/>
        <w:rPr>
          <w:rFonts w:ascii="Times New Roman" w:hAnsi="Times New Roman" w:cs="Times New Roman"/>
          <w:sz w:val="28"/>
          <w:szCs w:val="28"/>
        </w:rPr>
      </w:pPr>
      <w:r w:rsidRPr="002304AA">
        <w:rPr>
          <w:rFonts w:ascii="Times New Roman" w:hAnsi="Times New Roman" w:cs="Times New Roman"/>
          <w:sz w:val="28"/>
          <w:szCs w:val="28"/>
        </w:rPr>
        <w:t>II. Порядок представления документов для назначения выплаты</w:t>
      </w:r>
    </w:p>
    <w:p w:rsidR="00EA44AA" w:rsidRPr="002304AA" w:rsidRDefault="00EA44AA" w:rsidP="00EA44AA">
      <w:pPr>
        <w:pStyle w:val="ConsPlusNormal"/>
        <w:jc w:val="both"/>
        <w:rPr>
          <w:rFonts w:ascii="Times New Roman" w:hAnsi="Times New Roman" w:cs="Times New Roman"/>
          <w:sz w:val="28"/>
          <w:szCs w:val="28"/>
        </w:rPr>
      </w:pPr>
    </w:p>
    <w:p w:rsidR="00EA44AA" w:rsidRPr="002304AA" w:rsidRDefault="00EA44AA" w:rsidP="00EA44AA">
      <w:pPr>
        <w:pStyle w:val="ConsPlusNormal"/>
        <w:ind w:firstLine="540"/>
        <w:jc w:val="both"/>
        <w:rPr>
          <w:rFonts w:ascii="Times New Roman" w:hAnsi="Times New Roman" w:cs="Times New Roman"/>
          <w:sz w:val="28"/>
          <w:szCs w:val="28"/>
        </w:rPr>
      </w:pPr>
      <w:bookmarkStart w:id="38" w:name="P13231"/>
      <w:bookmarkEnd w:id="38"/>
      <w:r w:rsidRPr="002304AA">
        <w:rPr>
          <w:rFonts w:ascii="Times New Roman" w:hAnsi="Times New Roman" w:cs="Times New Roman"/>
          <w:sz w:val="28"/>
          <w:szCs w:val="28"/>
        </w:rPr>
        <w:t>5. Для назначения выплаты заявители представляют следующие документы:</w:t>
      </w:r>
    </w:p>
    <w:p w:rsidR="00EA44AA" w:rsidRPr="002304AA" w:rsidRDefault="00EA44AA" w:rsidP="00EA44AA">
      <w:pPr>
        <w:pStyle w:val="ConsPlusNormal"/>
        <w:spacing w:before="220"/>
        <w:ind w:firstLine="540"/>
        <w:jc w:val="both"/>
        <w:rPr>
          <w:rFonts w:ascii="Times New Roman" w:hAnsi="Times New Roman" w:cs="Times New Roman"/>
          <w:sz w:val="28"/>
          <w:szCs w:val="28"/>
        </w:rPr>
      </w:pPr>
      <w:r w:rsidRPr="002304AA">
        <w:rPr>
          <w:rFonts w:ascii="Times New Roman" w:hAnsi="Times New Roman" w:cs="Times New Roman"/>
          <w:sz w:val="28"/>
          <w:szCs w:val="28"/>
        </w:rPr>
        <w:t xml:space="preserve">1) </w:t>
      </w:r>
      <w:hyperlink w:anchor="P13579" w:history="1">
        <w:r w:rsidRPr="002304AA">
          <w:rPr>
            <w:rFonts w:ascii="Times New Roman" w:hAnsi="Times New Roman" w:cs="Times New Roman"/>
            <w:sz w:val="28"/>
            <w:szCs w:val="28"/>
          </w:rPr>
          <w:t>заявление</w:t>
        </w:r>
      </w:hyperlink>
      <w:r w:rsidRPr="002304AA">
        <w:rPr>
          <w:rFonts w:ascii="Times New Roman" w:hAnsi="Times New Roman" w:cs="Times New Roman"/>
          <w:sz w:val="28"/>
          <w:szCs w:val="28"/>
        </w:rPr>
        <w:t xml:space="preserve"> о назначении выплаты по форме согласно приложению N 3 к настоящему Порядку;</w:t>
      </w:r>
    </w:p>
    <w:p w:rsidR="00EA44AA" w:rsidRPr="002304AA" w:rsidRDefault="00EA44AA" w:rsidP="00EA44AA">
      <w:pPr>
        <w:pStyle w:val="ConsPlusNormal"/>
        <w:spacing w:before="220"/>
        <w:ind w:firstLine="540"/>
        <w:jc w:val="both"/>
        <w:rPr>
          <w:rFonts w:ascii="Times New Roman" w:hAnsi="Times New Roman" w:cs="Times New Roman"/>
          <w:sz w:val="28"/>
          <w:szCs w:val="28"/>
        </w:rPr>
      </w:pPr>
      <w:r w:rsidRPr="002304AA">
        <w:rPr>
          <w:rFonts w:ascii="Times New Roman" w:hAnsi="Times New Roman" w:cs="Times New Roman"/>
          <w:sz w:val="28"/>
          <w:szCs w:val="28"/>
        </w:rPr>
        <w:t>2) копию документа, удостоверяющего личность заявителя (в случае, если от имени заявителя действует лицо, являющееся его представителем, то дополнительно предъявляется документ, удостоверяющий личность представителя, и документ, подтверждающий соответствующие полномочия);</w:t>
      </w:r>
    </w:p>
    <w:p w:rsidR="00EA44AA" w:rsidRPr="002304AA" w:rsidRDefault="00EA44AA" w:rsidP="00EA44AA">
      <w:pPr>
        <w:pStyle w:val="ConsPlusNormal"/>
        <w:spacing w:before="220"/>
        <w:ind w:firstLine="540"/>
        <w:jc w:val="both"/>
        <w:rPr>
          <w:rFonts w:ascii="Times New Roman" w:hAnsi="Times New Roman" w:cs="Times New Roman"/>
          <w:sz w:val="28"/>
          <w:szCs w:val="28"/>
        </w:rPr>
      </w:pPr>
      <w:r w:rsidRPr="002304AA">
        <w:rPr>
          <w:rFonts w:ascii="Times New Roman" w:hAnsi="Times New Roman" w:cs="Times New Roman"/>
          <w:sz w:val="28"/>
          <w:szCs w:val="28"/>
        </w:rPr>
        <w:t xml:space="preserve">3) копию документа о направлении заявителя на </w:t>
      </w:r>
      <w:proofErr w:type="spellStart"/>
      <w:r w:rsidRPr="002304AA">
        <w:rPr>
          <w:rFonts w:ascii="Times New Roman" w:hAnsi="Times New Roman" w:cs="Times New Roman"/>
          <w:sz w:val="28"/>
          <w:szCs w:val="28"/>
        </w:rPr>
        <w:t>родоразрешение</w:t>
      </w:r>
      <w:proofErr w:type="spellEnd"/>
      <w:r w:rsidRPr="002304AA">
        <w:rPr>
          <w:rFonts w:ascii="Times New Roman" w:hAnsi="Times New Roman" w:cs="Times New Roman"/>
          <w:sz w:val="28"/>
          <w:szCs w:val="28"/>
        </w:rPr>
        <w:t>, выданного государственной медицинской организацией по месту наблюдения по беременности.</w:t>
      </w:r>
    </w:p>
    <w:p w:rsidR="00EA44AA" w:rsidRPr="002304AA" w:rsidRDefault="00EA44AA" w:rsidP="00EA44AA">
      <w:pPr>
        <w:pStyle w:val="ConsPlusNormal"/>
        <w:spacing w:before="220"/>
        <w:ind w:firstLine="540"/>
        <w:jc w:val="both"/>
        <w:rPr>
          <w:rFonts w:ascii="Times New Roman" w:hAnsi="Times New Roman" w:cs="Times New Roman"/>
          <w:sz w:val="28"/>
          <w:szCs w:val="28"/>
        </w:rPr>
      </w:pPr>
      <w:r w:rsidRPr="002304AA">
        <w:rPr>
          <w:rFonts w:ascii="Times New Roman" w:hAnsi="Times New Roman" w:cs="Times New Roman"/>
          <w:sz w:val="28"/>
          <w:szCs w:val="28"/>
        </w:rPr>
        <w:t xml:space="preserve">6. Заявление и прилагаемые к нему документы представляются в государственную медицинскую организацию по месту </w:t>
      </w:r>
      <w:proofErr w:type="spellStart"/>
      <w:r w:rsidRPr="002304AA">
        <w:rPr>
          <w:rFonts w:ascii="Times New Roman" w:hAnsi="Times New Roman" w:cs="Times New Roman"/>
          <w:sz w:val="28"/>
          <w:szCs w:val="28"/>
        </w:rPr>
        <w:t>родоразрешения</w:t>
      </w:r>
      <w:proofErr w:type="spellEnd"/>
      <w:r w:rsidRPr="002304AA">
        <w:rPr>
          <w:rFonts w:ascii="Times New Roman" w:hAnsi="Times New Roman" w:cs="Times New Roman"/>
          <w:sz w:val="28"/>
          <w:szCs w:val="28"/>
        </w:rPr>
        <w:t>.</w:t>
      </w:r>
    </w:p>
    <w:p w:rsidR="00EA44AA" w:rsidRPr="002304AA" w:rsidRDefault="00EA44AA" w:rsidP="00EA44AA">
      <w:pPr>
        <w:pStyle w:val="ConsPlusNormal"/>
        <w:jc w:val="both"/>
        <w:rPr>
          <w:rFonts w:ascii="Times New Roman" w:hAnsi="Times New Roman" w:cs="Times New Roman"/>
          <w:sz w:val="28"/>
          <w:szCs w:val="28"/>
        </w:rPr>
      </w:pPr>
    </w:p>
    <w:p w:rsidR="00EA44AA" w:rsidRPr="002304AA" w:rsidRDefault="00EA44AA" w:rsidP="00EA44AA">
      <w:pPr>
        <w:pStyle w:val="ConsPlusTitle"/>
        <w:jc w:val="center"/>
        <w:outlineLvl w:val="1"/>
        <w:rPr>
          <w:rFonts w:ascii="Times New Roman" w:hAnsi="Times New Roman" w:cs="Times New Roman"/>
          <w:sz w:val="28"/>
          <w:szCs w:val="28"/>
        </w:rPr>
      </w:pPr>
      <w:r w:rsidRPr="002304AA">
        <w:rPr>
          <w:rFonts w:ascii="Times New Roman" w:hAnsi="Times New Roman" w:cs="Times New Roman"/>
          <w:sz w:val="28"/>
          <w:szCs w:val="28"/>
        </w:rPr>
        <w:t>III. Порядок предоставления выплаты</w:t>
      </w:r>
    </w:p>
    <w:p w:rsidR="00EA44AA" w:rsidRPr="002304AA" w:rsidRDefault="00EA44AA" w:rsidP="00EA44AA">
      <w:pPr>
        <w:pStyle w:val="ConsPlusNormal"/>
        <w:jc w:val="both"/>
        <w:rPr>
          <w:rFonts w:ascii="Times New Roman" w:hAnsi="Times New Roman" w:cs="Times New Roman"/>
          <w:sz w:val="28"/>
          <w:szCs w:val="28"/>
        </w:rPr>
      </w:pPr>
    </w:p>
    <w:p w:rsidR="00EA44AA" w:rsidRPr="002304AA" w:rsidRDefault="00EA44AA" w:rsidP="00EA44AA">
      <w:pPr>
        <w:pStyle w:val="ConsPlusNormal"/>
        <w:ind w:firstLine="540"/>
        <w:jc w:val="both"/>
        <w:rPr>
          <w:rFonts w:ascii="Times New Roman" w:hAnsi="Times New Roman" w:cs="Times New Roman"/>
          <w:sz w:val="28"/>
          <w:szCs w:val="28"/>
        </w:rPr>
      </w:pPr>
      <w:r w:rsidRPr="002304AA">
        <w:rPr>
          <w:rFonts w:ascii="Times New Roman" w:hAnsi="Times New Roman" w:cs="Times New Roman"/>
          <w:sz w:val="28"/>
          <w:szCs w:val="28"/>
        </w:rPr>
        <w:t>7. Государственная медицинская организация, рассмотрев поступившие заявление о назначении выплаты и прилагаемые к нему документы:</w:t>
      </w:r>
    </w:p>
    <w:p w:rsidR="00EA44AA" w:rsidRPr="002304AA" w:rsidRDefault="00EA44AA" w:rsidP="00EA44AA">
      <w:pPr>
        <w:pStyle w:val="ConsPlusNormal"/>
        <w:spacing w:before="220"/>
        <w:ind w:firstLine="540"/>
        <w:jc w:val="both"/>
        <w:rPr>
          <w:rFonts w:ascii="Times New Roman" w:hAnsi="Times New Roman" w:cs="Times New Roman"/>
          <w:sz w:val="28"/>
          <w:szCs w:val="28"/>
        </w:rPr>
      </w:pPr>
      <w:bookmarkStart w:id="39" w:name="P13240"/>
      <w:bookmarkEnd w:id="39"/>
      <w:r w:rsidRPr="002304AA">
        <w:rPr>
          <w:rFonts w:ascii="Times New Roman" w:hAnsi="Times New Roman" w:cs="Times New Roman"/>
          <w:sz w:val="28"/>
          <w:szCs w:val="28"/>
        </w:rPr>
        <w:t>1) принимает решение о предоставлении выплаты;</w:t>
      </w:r>
    </w:p>
    <w:p w:rsidR="00EA44AA" w:rsidRPr="002304AA" w:rsidRDefault="00EA44AA" w:rsidP="00EA44AA">
      <w:pPr>
        <w:pStyle w:val="ConsPlusNormal"/>
        <w:spacing w:before="220"/>
        <w:ind w:firstLine="540"/>
        <w:jc w:val="both"/>
        <w:rPr>
          <w:rFonts w:ascii="Times New Roman" w:hAnsi="Times New Roman" w:cs="Times New Roman"/>
          <w:sz w:val="28"/>
          <w:szCs w:val="28"/>
        </w:rPr>
      </w:pPr>
      <w:bookmarkStart w:id="40" w:name="P13241"/>
      <w:bookmarkEnd w:id="40"/>
      <w:r w:rsidRPr="002304AA">
        <w:rPr>
          <w:rFonts w:ascii="Times New Roman" w:hAnsi="Times New Roman" w:cs="Times New Roman"/>
          <w:sz w:val="28"/>
          <w:szCs w:val="28"/>
        </w:rPr>
        <w:t xml:space="preserve">2) принимает решение об отказе в предоставлении выплаты при наличии оснований, указанных в </w:t>
      </w:r>
      <w:hyperlink w:anchor="P13243" w:history="1">
        <w:r w:rsidRPr="002304AA">
          <w:rPr>
            <w:rFonts w:ascii="Times New Roman" w:hAnsi="Times New Roman" w:cs="Times New Roman"/>
            <w:sz w:val="28"/>
            <w:szCs w:val="28"/>
          </w:rPr>
          <w:t>пункте 9</w:t>
        </w:r>
      </w:hyperlink>
      <w:r w:rsidRPr="002304AA">
        <w:rPr>
          <w:rFonts w:ascii="Times New Roman" w:hAnsi="Times New Roman" w:cs="Times New Roman"/>
          <w:sz w:val="28"/>
          <w:szCs w:val="28"/>
        </w:rPr>
        <w:t xml:space="preserve"> настоящего Порядка.</w:t>
      </w:r>
    </w:p>
    <w:p w:rsidR="00EA44AA" w:rsidRPr="002304AA" w:rsidRDefault="00EA44AA" w:rsidP="00EA44AA">
      <w:pPr>
        <w:pStyle w:val="ConsPlusNormal"/>
        <w:spacing w:before="220"/>
        <w:ind w:firstLine="540"/>
        <w:jc w:val="both"/>
        <w:rPr>
          <w:rFonts w:ascii="Times New Roman" w:hAnsi="Times New Roman" w:cs="Times New Roman"/>
          <w:sz w:val="28"/>
          <w:szCs w:val="28"/>
        </w:rPr>
      </w:pPr>
      <w:r w:rsidRPr="002304AA">
        <w:rPr>
          <w:rFonts w:ascii="Times New Roman" w:hAnsi="Times New Roman" w:cs="Times New Roman"/>
          <w:sz w:val="28"/>
          <w:szCs w:val="28"/>
        </w:rPr>
        <w:t xml:space="preserve">8. Государственная медицинская организация письменно уведомляет заявителя о принятом решении, предусмотренном </w:t>
      </w:r>
      <w:hyperlink w:anchor="P13240" w:history="1">
        <w:r w:rsidRPr="002304AA">
          <w:rPr>
            <w:rFonts w:ascii="Times New Roman" w:hAnsi="Times New Roman" w:cs="Times New Roman"/>
            <w:sz w:val="28"/>
            <w:szCs w:val="28"/>
          </w:rPr>
          <w:t>подпунктами 1</w:t>
        </w:r>
      </w:hyperlink>
      <w:r w:rsidRPr="002304AA">
        <w:rPr>
          <w:rFonts w:ascii="Times New Roman" w:hAnsi="Times New Roman" w:cs="Times New Roman"/>
          <w:sz w:val="28"/>
          <w:szCs w:val="28"/>
        </w:rPr>
        <w:t xml:space="preserve"> и </w:t>
      </w:r>
      <w:hyperlink w:anchor="P13241" w:history="1">
        <w:r w:rsidRPr="002304AA">
          <w:rPr>
            <w:rFonts w:ascii="Times New Roman" w:hAnsi="Times New Roman" w:cs="Times New Roman"/>
            <w:sz w:val="28"/>
            <w:szCs w:val="28"/>
          </w:rPr>
          <w:t>2 пункта 7</w:t>
        </w:r>
      </w:hyperlink>
      <w:r w:rsidRPr="002304AA">
        <w:rPr>
          <w:rFonts w:ascii="Times New Roman" w:hAnsi="Times New Roman" w:cs="Times New Roman"/>
          <w:sz w:val="28"/>
          <w:szCs w:val="28"/>
        </w:rPr>
        <w:t xml:space="preserve"> настоящего Порядка, не позднее пяти календарных дней со дня поступления заявления о назначении выплаты. В случае принятия решения, указанного в </w:t>
      </w:r>
      <w:hyperlink w:anchor="P13241" w:history="1">
        <w:r w:rsidRPr="002304AA">
          <w:rPr>
            <w:rFonts w:ascii="Times New Roman" w:hAnsi="Times New Roman" w:cs="Times New Roman"/>
            <w:sz w:val="28"/>
            <w:szCs w:val="28"/>
          </w:rPr>
          <w:t>подпункте 2 пункта 7</w:t>
        </w:r>
      </w:hyperlink>
      <w:r w:rsidRPr="002304AA">
        <w:rPr>
          <w:rFonts w:ascii="Times New Roman" w:hAnsi="Times New Roman" w:cs="Times New Roman"/>
          <w:sz w:val="28"/>
          <w:szCs w:val="28"/>
        </w:rPr>
        <w:t xml:space="preserve"> настоящего Порядка, заявителю разъясняются основания отказа.</w:t>
      </w:r>
    </w:p>
    <w:p w:rsidR="00EA44AA" w:rsidRPr="002304AA" w:rsidRDefault="00EA44AA" w:rsidP="00EA44AA">
      <w:pPr>
        <w:pStyle w:val="ConsPlusNormal"/>
        <w:spacing w:before="220"/>
        <w:ind w:firstLine="540"/>
        <w:jc w:val="both"/>
        <w:rPr>
          <w:rFonts w:ascii="Times New Roman" w:hAnsi="Times New Roman" w:cs="Times New Roman"/>
          <w:sz w:val="28"/>
          <w:szCs w:val="28"/>
        </w:rPr>
      </w:pPr>
      <w:bookmarkStart w:id="41" w:name="P13243"/>
      <w:bookmarkEnd w:id="41"/>
      <w:r w:rsidRPr="002304AA">
        <w:rPr>
          <w:rFonts w:ascii="Times New Roman" w:hAnsi="Times New Roman" w:cs="Times New Roman"/>
          <w:sz w:val="28"/>
          <w:szCs w:val="28"/>
        </w:rPr>
        <w:t>9. Основаниями для отказа в назначении выплаты являются:</w:t>
      </w:r>
    </w:p>
    <w:p w:rsidR="00EA44AA" w:rsidRPr="002304AA" w:rsidRDefault="00EA44AA" w:rsidP="00EA44AA">
      <w:pPr>
        <w:pStyle w:val="ConsPlusNormal"/>
        <w:spacing w:before="220"/>
        <w:ind w:firstLine="540"/>
        <w:jc w:val="both"/>
        <w:rPr>
          <w:rFonts w:ascii="Times New Roman" w:hAnsi="Times New Roman" w:cs="Times New Roman"/>
          <w:sz w:val="28"/>
          <w:szCs w:val="28"/>
        </w:rPr>
      </w:pPr>
      <w:r w:rsidRPr="002304AA">
        <w:rPr>
          <w:rFonts w:ascii="Times New Roman" w:hAnsi="Times New Roman" w:cs="Times New Roman"/>
          <w:sz w:val="28"/>
          <w:szCs w:val="28"/>
        </w:rPr>
        <w:t xml:space="preserve">1) представление документов, не подтверждающих наличие условий отнесения заявителя к категории лиц, имеющих право на предоставление выплаты в соответствии с </w:t>
      </w:r>
      <w:hyperlink w:anchor="P13224" w:history="1">
        <w:r w:rsidRPr="002304AA">
          <w:rPr>
            <w:rFonts w:ascii="Times New Roman" w:hAnsi="Times New Roman" w:cs="Times New Roman"/>
            <w:sz w:val="28"/>
            <w:szCs w:val="28"/>
          </w:rPr>
          <w:t>пунктом 2</w:t>
        </w:r>
      </w:hyperlink>
      <w:r w:rsidRPr="002304AA">
        <w:rPr>
          <w:rFonts w:ascii="Times New Roman" w:hAnsi="Times New Roman" w:cs="Times New Roman"/>
          <w:sz w:val="28"/>
          <w:szCs w:val="28"/>
        </w:rPr>
        <w:t xml:space="preserve"> настоящего Порядка;</w:t>
      </w:r>
    </w:p>
    <w:p w:rsidR="00EA44AA" w:rsidRPr="002304AA" w:rsidRDefault="00EA44AA" w:rsidP="00EA44AA">
      <w:pPr>
        <w:pStyle w:val="ConsPlusNormal"/>
        <w:spacing w:before="220"/>
        <w:ind w:firstLine="540"/>
        <w:jc w:val="both"/>
        <w:rPr>
          <w:rFonts w:ascii="Times New Roman" w:hAnsi="Times New Roman" w:cs="Times New Roman"/>
          <w:sz w:val="28"/>
          <w:szCs w:val="28"/>
        </w:rPr>
      </w:pPr>
      <w:r w:rsidRPr="002304AA">
        <w:rPr>
          <w:rFonts w:ascii="Times New Roman" w:hAnsi="Times New Roman" w:cs="Times New Roman"/>
          <w:sz w:val="28"/>
          <w:szCs w:val="28"/>
        </w:rPr>
        <w:t xml:space="preserve">2) представление заявителем документов, указанных в </w:t>
      </w:r>
      <w:hyperlink w:anchor="P13231" w:history="1">
        <w:r w:rsidRPr="002304AA">
          <w:rPr>
            <w:rFonts w:ascii="Times New Roman" w:hAnsi="Times New Roman" w:cs="Times New Roman"/>
            <w:sz w:val="28"/>
            <w:szCs w:val="28"/>
          </w:rPr>
          <w:t>пункте 5</w:t>
        </w:r>
      </w:hyperlink>
      <w:r w:rsidRPr="002304AA">
        <w:rPr>
          <w:rFonts w:ascii="Times New Roman" w:hAnsi="Times New Roman" w:cs="Times New Roman"/>
          <w:sz w:val="28"/>
          <w:szCs w:val="28"/>
        </w:rPr>
        <w:t xml:space="preserve"> настоящего Порядка, не в полном объеме;</w:t>
      </w:r>
    </w:p>
    <w:p w:rsidR="00EA44AA" w:rsidRPr="002304AA" w:rsidRDefault="00EA44AA" w:rsidP="00EA44AA">
      <w:pPr>
        <w:pStyle w:val="ConsPlusNormal"/>
        <w:spacing w:before="220"/>
        <w:ind w:firstLine="540"/>
        <w:jc w:val="both"/>
        <w:rPr>
          <w:rFonts w:ascii="Times New Roman" w:hAnsi="Times New Roman" w:cs="Times New Roman"/>
          <w:sz w:val="28"/>
          <w:szCs w:val="28"/>
        </w:rPr>
      </w:pPr>
      <w:r w:rsidRPr="002304AA">
        <w:rPr>
          <w:rFonts w:ascii="Times New Roman" w:hAnsi="Times New Roman" w:cs="Times New Roman"/>
          <w:sz w:val="28"/>
          <w:szCs w:val="28"/>
        </w:rPr>
        <w:t>3) представление заявителем недостоверных сведений.</w:t>
      </w:r>
    </w:p>
    <w:p w:rsidR="00EA44AA" w:rsidRPr="002304AA" w:rsidRDefault="00EA44AA" w:rsidP="00EA44AA">
      <w:pPr>
        <w:pStyle w:val="ConsPlusNormal"/>
        <w:spacing w:before="220"/>
        <w:ind w:firstLine="540"/>
        <w:jc w:val="both"/>
        <w:rPr>
          <w:rFonts w:ascii="Times New Roman" w:hAnsi="Times New Roman" w:cs="Times New Roman"/>
          <w:sz w:val="28"/>
          <w:szCs w:val="28"/>
        </w:rPr>
      </w:pPr>
      <w:r w:rsidRPr="002304AA">
        <w:rPr>
          <w:rFonts w:ascii="Times New Roman" w:hAnsi="Times New Roman" w:cs="Times New Roman"/>
          <w:sz w:val="28"/>
          <w:szCs w:val="28"/>
        </w:rPr>
        <w:t>10. Государственная медицинская организация:</w:t>
      </w:r>
    </w:p>
    <w:p w:rsidR="00EA44AA" w:rsidRPr="002304AA" w:rsidRDefault="00EA44AA" w:rsidP="00EA44AA">
      <w:pPr>
        <w:pStyle w:val="ConsPlusNormal"/>
        <w:spacing w:before="220"/>
        <w:ind w:firstLine="540"/>
        <w:jc w:val="both"/>
        <w:rPr>
          <w:rFonts w:ascii="Times New Roman" w:hAnsi="Times New Roman" w:cs="Times New Roman"/>
          <w:sz w:val="28"/>
          <w:szCs w:val="28"/>
        </w:rPr>
      </w:pPr>
      <w:r w:rsidRPr="002304AA">
        <w:rPr>
          <w:rFonts w:ascii="Times New Roman" w:hAnsi="Times New Roman" w:cs="Times New Roman"/>
          <w:sz w:val="28"/>
          <w:szCs w:val="28"/>
        </w:rPr>
        <w:lastRenderedPageBreak/>
        <w:t>1) регистрирует поступающие заявления;</w:t>
      </w:r>
    </w:p>
    <w:p w:rsidR="00EA44AA" w:rsidRPr="002304AA" w:rsidRDefault="00EA44AA" w:rsidP="00EA44AA">
      <w:pPr>
        <w:pStyle w:val="ConsPlusNormal"/>
        <w:spacing w:before="220"/>
        <w:ind w:firstLine="540"/>
        <w:jc w:val="both"/>
        <w:rPr>
          <w:rFonts w:ascii="Times New Roman" w:hAnsi="Times New Roman" w:cs="Times New Roman"/>
          <w:sz w:val="28"/>
          <w:szCs w:val="28"/>
        </w:rPr>
      </w:pPr>
      <w:r w:rsidRPr="002304AA">
        <w:rPr>
          <w:rFonts w:ascii="Times New Roman" w:hAnsi="Times New Roman" w:cs="Times New Roman"/>
          <w:sz w:val="28"/>
          <w:szCs w:val="28"/>
        </w:rPr>
        <w:t>2) ведет учет лиц, получивших выплату;</w:t>
      </w:r>
    </w:p>
    <w:p w:rsidR="00EA44AA" w:rsidRPr="002304AA" w:rsidRDefault="00EA44AA" w:rsidP="00EA44AA">
      <w:pPr>
        <w:pStyle w:val="ConsPlusNormal"/>
        <w:spacing w:before="220"/>
        <w:ind w:firstLine="540"/>
        <w:jc w:val="both"/>
        <w:rPr>
          <w:rFonts w:ascii="Times New Roman" w:hAnsi="Times New Roman" w:cs="Times New Roman"/>
          <w:sz w:val="28"/>
          <w:szCs w:val="28"/>
        </w:rPr>
      </w:pPr>
      <w:r w:rsidRPr="002304AA">
        <w:rPr>
          <w:rFonts w:ascii="Times New Roman" w:hAnsi="Times New Roman" w:cs="Times New Roman"/>
          <w:sz w:val="28"/>
          <w:szCs w:val="28"/>
        </w:rPr>
        <w:t>3) осуществляет выплату.</w:t>
      </w:r>
    </w:p>
    <w:p w:rsidR="00EA44AA" w:rsidRPr="002304AA" w:rsidRDefault="00EA44AA" w:rsidP="00EA44AA">
      <w:pPr>
        <w:pStyle w:val="ConsPlusNormal"/>
        <w:spacing w:before="220"/>
        <w:ind w:firstLine="540"/>
        <w:jc w:val="both"/>
        <w:rPr>
          <w:rFonts w:ascii="Times New Roman" w:hAnsi="Times New Roman" w:cs="Times New Roman"/>
          <w:sz w:val="28"/>
          <w:szCs w:val="28"/>
        </w:rPr>
      </w:pPr>
      <w:r w:rsidRPr="002304AA">
        <w:rPr>
          <w:rFonts w:ascii="Times New Roman" w:hAnsi="Times New Roman" w:cs="Times New Roman"/>
          <w:sz w:val="28"/>
          <w:szCs w:val="28"/>
        </w:rPr>
        <w:t>11. Выплата предоставляется государственный медицинской организацией в течение пяти календарных дней со дня принятия решения о предоставлении выплаты путем перечисления денежных средств на счет, открытый в банке или иной кредитной организации, указанный в заявлении о назначении выплаты.</w:t>
      </w:r>
    </w:p>
    <w:p w:rsidR="00EA44AA" w:rsidRPr="002304AA" w:rsidRDefault="00EA44AA" w:rsidP="00EA44AA">
      <w:pPr>
        <w:pStyle w:val="ConsPlusNormal"/>
        <w:spacing w:before="220"/>
        <w:ind w:firstLine="540"/>
        <w:jc w:val="both"/>
        <w:rPr>
          <w:rFonts w:ascii="Times New Roman" w:hAnsi="Times New Roman" w:cs="Times New Roman"/>
          <w:sz w:val="28"/>
          <w:szCs w:val="28"/>
        </w:rPr>
      </w:pPr>
      <w:r w:rsidRPr="002304AA">
        <w:rPr>
          <w:rFonts w:ascii="Times New Roman" w:hAnsi="Times New Roman" w:cs="Times New Roman"/>
          <w:sz w:val="28"/>
          <w:szCs w:val="28"/>
        </w:rPr>
        <w:t>12. Отказ в предоставлении выплаты может быть обжалован в порядке, установленном законодательством Российской Федерации.</w:t>
      </w:r>
    </w:p>
    <w:p w:rsidR="00EA44AA" w:rsidRPr="002304AA" w:rsidRDefault="00EA44AA" w:rsidP="00EA44AA">
      <w:pPr>
        <w:pStyle w:val="ConsPlusNormal"/>
        <w:jc w:val="both"/>
        <w:rPr>
          <w:rFonts w:ascii="Times New Roman" w:hAnsi="Times New Roman" w:cs="Times New Roman"/>
          <w:sz w:val="28"/>
          <w:szCs w:val="28"/>
        </w:rPr>
      </w:pPr>
    </w:p>
    <w:p w:rsidR="00EA44AA" w:rsidRPr="002304AA" w:rsidRDefault="00EA44AA" w:rsidP="00EA44AA">
      <w:pPr>
        <w:pStyle w:val="ConsPlusTitle"/>
        <w:jc w:val="center"/>
        <w:outlineLvl w:val="1"/>
        <w:rPr>
          <w:rFonts w:ascii="Times New Roman" w:hAnsi="Times New Roman" w:cs="Times New Roman"/>
          <w:sz w:val="28"/>
          <w:szCs w:val="28"/>
        </w:rPr>
      </w:pPr>
      <w:r w:rsidRPr="002304AA">
        <w:rPr>
          <w:rFonts w:ascii="Times New Roman" w:hAnsi="Times New Roman" w:cs="Times New Roman"/>
          <w:sz w:val="28"/>
          <w:szCs w:val="28"/>
        </w:rPr>
        <w:t>IV. Финансовое обеспечение предоставления выплаты</w:t>
      </w:r>
    </w:p>
    <w:p w:rsidR="00EA44AA" w:rsidRPr="002304AA" w:rsidRDefault="00EA44AA" w:rsidP="00EA44AA">
      <w:pPr>
        <w:pStyle w:val="ConsPlusNormal"/>
        <w:jc w:val="both"/>
        <w:rPr>
          <w:rFonts w:ascii="Times New Roman" w:hAnsi="Times New Roman" w:cs="Times New Roman"/>
          <w:sz w:val="28"/>
          <w:szCs w:val="28"/>
        </w:rPr>
      </w:pPr>
    </w:p>
    <w:p w:rsidR="00EA44AA" w:rsidRPr="002304AA" w:rsidRDefault="00EA44AA" w:rsidP="00EA44AA">
      <w:pPr>
        <w:pStyle w:val="ConsPlusNormal"/>
        <w:ind w:firstLine="540"/>
        <w:jc w:val="both"/>
        <w:rPr>
          <w:rFonts w:ascii="Times New Roman" w:hAnsi="Times New Roman" w:cs="Times New Roman"/>
          <w:sz w:val="28"/>
          <w:szCs w:val="28"/>
        </w:rPr>
      </w:pPr>
      <w:r w:rsidRPr="002304AA">
        <w:rPr>
          <w:rFonts w:ascii="Times New Roman" w:hAnsi="Times New Roman" w:cs="Times New Roman"/>
          <w:sz w:val="28"/>
          <w:szCs w:val="28"/>
        </w:rPr>
        <w:t xml:space="preserve">13. </w:t>
      </w:r>
      <w:proofErr w:type="gramStart"/>
      <w:r w:rsidRPr="002304AA">
        <w:rPr>
          <w:rFonts w:ascii="Times New Roman" w:hAnsi="Times New Roman" w:cs="Times New Roman"/>
          <w:sz w:val="28"/>
          <w:szCs w:val="28"/>
        </w:rPr>
        <w:t xml:space="preserve">Министерство здравоохранения Архангельской области (далее - министерство здравоохранения) в течение месяца со дня доведения ему в установленном порядке как главному распорядителю средств областного бюджета соответствующих бюджетных ассигнований на предоставление выплат издает распоряжение о передаче полномочий получателя средств областного бюджета на перечисление единовременных денежных выплат в связи с направлением женщин на </w:t>
      </w:r>
      <w:proofErr w:type="spellStart"/>
      <w:r w:rsidRPr="002304AA">
        <w:rPr>
          <w:rFonts w:ascii="Times New Roman" w:hAnsi="Times New Roman" w:cs="Times New Roman"/>
          <w:sz w:val="28"/>
          <w:szCs w:val="28"/>
        </w:rPr>
        <w:t>родоразрешение</w:t>
      </w:r>
      <w:proofErr w:type="spellEnd"/>
      <w:r w:rsidRPr="002304AA">
        <w:rPr>
          <w:rFonts w:ascii="Times New Roman" w:hAnsi="Times New Roman" w:cs="Times New Roman"/>
          <w:sz w:val="28"/>
          <w:szCs w:val="28"/>
        </w:rPr>
        <w:t xml:space="preserve"> в государственные медицинские организации Архангельской области в соответствии с Правилами</w:t>
      </w:r>
      <w:proofErr w:type="gramEnd"/>
      <w:r w:rsidRPr="002304AA">
        <w:rPr>
          <w:rFonts w:ascii="Times New Roman" w:hAnsi="Times New Roman" w:cs="Times New Roman"/>
          <w:sz w:val="28"/>
          <w:szCs w:val="28"/>
        </w:rPr>
        <w:t xml:space="preserve"> осуществления государственными бюджетными и автономными учреждениями Архангельской </w:t>
      </w:r>
      <w:proofErr w:type="gramStart"/>
      <w:r w:rsidRPr="002304AA">
        <w:rPr>
          <w:rFonts w:ascii="Times New Roman" w:hAnsi="Times New Roman" w:cs="Times New Roman"/>
          <w:sz w:val="28"/>
          <w:szCs w:val="28"/>
        </w:rPr>
        <w:t>области полномочий исполнительных органов государственной власти Архангельской области</w:t>
      </w:r>
      <w:proofErr w:type="gramEnd"/>
      <w:r w:rsidRPr="002304AA">
        <w:rPr>
          <w:rFonts w:ascii="Times New Roman" w:hAnsi="Times New Roman" w:cs="Times New Roman"/>
          <w:sz w:val="28"/>
          <w:szCs w:val="28"/>
        </w:rPr>
        <w:t xml:space="preserve"> по исполнению публичных обязательств перед физическим лицом, подлежащих исполнению в денежной форме, и финансового обеспечения их осуществления, утвержденными </w:t>
      </w:r>
      <w:hyperlink r:id="rId78" w:history="1">
        <w:r w:rsidRPr="002304AA">
          <w:rPr>
            <w:rFonts w:ascii="Times New Roman" w:hAnsi="Times New Roman" w:cs="Times New Roman"/>
            <w:sz w:val="28"/>
            <w:szCs w:val="28"/>
          </w:rPr>
          <w:t>постановлением</w:t>
        </w:r>
      </w:hyperlink>
      <w:r w:rsidRPr="002304AA">
        <w:rPr>
          <w:rFonts w:ascii="Times New Roman" w:hAnsi="Times New Roman" w:cs="Times New Roman"/>
          <w:sz w:val="28"/>
          <w:szCs w:val="28"/>
        </w:rPr>
        <w:t xml:space="preserve"> Правительства Архангельской области от 7 сентября 2010 года N 253-пп.</w:t>
      </w:r>
    </w:p>
    <w:p w:rsidR="00EA44AA" w:rsidRPr="002304AA" w:rsidRDefault="00EA44AA" w:rsidP="00EA44AA">
      <w:pPr>
        <w:pStyle w:val="ConsPlusNormal"/>
        <w:spacing w:before="220"/>
        <w:ind w:firstLine="540"/>
        <w:jc w:val="both"/>
        <w:rPr>
          <w:rFonts w:ascii="Times New Roman" w:hAnsi="Times New Roman" w:cs="Times New Roman"/>
          <w:sz w:val="28"/>
          <w:szCs w:val="28"/>
        </w:rPr>
      </w:pPr>
      <w:r w:rsidRPr="002304AA">
        <w:rPr>
          <w:rFonts w:ascii="Times New Roman" w:hAnsi="Times New Roman" w:cs="Times New Roman"/>
          <w:sz w:val="28"/>
          <w:szCs w:val="28"/>
        </w:rPr>
        <w:t>Копия распоряжения (выписка из распоряжения) направляется министерством здравоохранения в государственную медицинскую организацию в течение двух рабочих дней со дня его подписания.</w:t>
      </w:r>
    </w:p>
    <w:p w:rsidR="00EA44AA" w:rsidRPr="002304AA" w:rsidRDefault="00EA44AA" w:rsidP="00EA44AA">
      <w:pPr>
        <w:pStyle w:val="ConsPlusNormal"/>
        <w:spacing w:before="220"/>
        <w:ind w:firstLine="540"/>
        <w:jc w:val="both"/>
        <w:rPr>
          <w:rFonts w:ascii="Times New Roman" w:hAnsi="Times New Roman" w:cs="Times New Roman"/>
          <w:sz w:val="28"/>
          <w:szCs w:val="28"/>
        </w:rPr>
      </w:pPr>
      <w:r w:rsidRPr="002304AA">
        <w:rPr>
          <w:rFonts w:ascii="Times New Roman" w:hAnsi="Times New Roman" w:cs="Times New Roman"/>
          <w:sz w:val="28"/>
          <w:szCs w:val="28"/>
        </w:rPr>
        <w:t xml:space="preserve">14. </w:t>
      </w:r>
      <w:proofErr w:type="gramStart"/>
      <w:r w:rsidRPr="002304AA">
        <w:rPr>
          <w:rFonts w:ascii="Times New Roman" w:hAnsi="Times New Roman" w:cs="Times New Roman"/>
          <w:sz w:val="28"/>
          <w:szCs w:val="28"/>
        </w:rPr>
        <w:t>Государственная медицинская организация в течение пяти рабочих дней со дня получения копии распоряжения (выписки из распоряжения) предоставляет в территориальный орган Федерального казначейства документы, необходимые для открытия лицевого счета, предназначенного для отражения операций получателя бюджетных средств, бюджетного (автономного) учреждения, организации либо иного юридического лица, принявших бюджетные полномочия в соответствии с переданными бюджетными полномочиями получателя бюджетных средств (далее - лицевой счет для учета</w:t>
      </w:r>
      <w:proofErr w:type="gramEnd"/>
      <w:r w:rsidRPr="002304AA">
        <w:rPr>
          <w:rFonts w:ascii="Times New Roman" w:hAnsi="Times New Roman" w:cs="Times New Roman"/>
          <w:sz w:val="28"/>
          <w:szCs w:val="28"/>
        </w:rPr>
        <w:t xml:space="preserve"> операций по переданным полномочиям получателя бюджетных средств), в порядке, установленном Федеральным </w:t>
      </w:r>
      <w:r w:rsidRPr="002304AA">
        <w:rPr>
          <w:rFonts w:ascii="Times New Roman" w:hAnsi="Times New Roman" w:cs="Times New Roman"/>
          <w:sz w:val="28"/>
          <w:szCs w:val="28"/>
        </w:rPr>
        <w:lastRenderedPageBreak/>
        <w:t>казначейством.</w:t>
      </w:r>
    </w:p>
    <w:p w:rsidR="00EA44AA" w:rsidRPr="002304AA" w:rsidRDefault="00EA44AA" w:rsidP="00EA44AA">
      <w:pPr>
        <w:pStyle w:val="ConsPlusNormal"/>
        <w:spacing w:before="220"/>
        <w:ind w:firstLine="540"/>
        <w:jc w:val="both"/>
        <w:rPr>
          <w:rFonts w:ascii="Times New Roman" w:hAnsi="Times New Roman" w:cs="Times New Roman"/>
          <w:sz w:val="28"/>
          <w:szCs w:val="28"/>
        </w:rPr>
      </w:pPr>
      <w:r w:rsidRPr="002304AA">
        <w:rPr>
          <w:rFonts w:ascii="Times New Roman" w:hAnsi="Times New Roman" w:cs="Times New Roman"/>
          <w:sz w:val="28"/>
          <w:szCs w:val="28"/>
        </w:rPr>
        <w:t>Основанием для открытия указанного лицевого счета является копия распоряжения (выписка из распоряжения).</w:t>
      </w:r>
    </w:p>
    <w:p w:rsidR="00EA44AA" w:rsidRPr="002304AA" w:rsidRDefault="00EA44AA" w:rsidP="00EA44AA">
      <w:pPr>
        <w:pStyle w:val="ConsPlusNormal"/>
        <w:spacing w:before="220"/>
        <w:ind w:firstLine="540"/>
        <w:jc w:val="both"/>
        <w:rPr>
          <w:rFonts w:ascii="Times New Roman" w:hAnsi="Times New Roman" w:cs="Times New Roman"/>
          <w:sz w:val="28"/>
          <w:szCs w:val="28"/>
        </w:rPr>
      </w:pPr>
      <w:r w:rsidRPr="002304AA">
        <w:rPr>
          <w:rFonts w:ascii="Times New Roman" w:hAnsi="Times New Roman" w:cs="Times New Roman"/>
          <w:sz w:val="28"/>
          <w:szCs w:val="28"/>
        </w:rPr>
        <w:t xml:space="preserve">15. </w:t>
      </w:r>
      <w:proofErr w:type="gramStart"/>
      <w:r w:rsidRPr="002304AA">
        <w:rPr>
          <w:rFonts w:ascii="Times New Roman" w:hAnsi="Times New Roman" w:cs="Times New Roman"/>
          <w:sz w:val="28"/>
          <w:szCs w:val="28"/>
        </w:rPr>
        <w:t xml:space="preserve">Министерство здравоохранения доводит расходными расписаниями бюджетные данные на открытые лицевые счета для учета операций по переданным полномочиям получателя бюджетных средств, в соответствии с утвержденными показателями бюджетной росписи главного распорядителя средств областного бюджета и планом кассовых выплат на текущий период в порядке, установленном </w:t>
      </w:r>
      <w:hyperlink r:id="rId79" w:history="1">
        <w:r w:rsidRPr="002304AA">
          <w:rPr>
            <w:rFonts w:ascii="Times New Roman" w:hAnsi="Times New Roman" w:cs="Times New Roman"/>
            <w:sz w:val="28"/>
            <w:szCs w:val="28"/>
          </w:rPr>
          <w:t>приказом</w:t>
        </w:r>
      </w:hyperlink>
      <w:r w:rsidRPr="002304AA">
        <w:rPr>
          <w:rFonts w:ascii="Times New Roman" w:hAnsi="Times New Roman" w:cs="Times New Roman"/>
          <w:sz w:val="28"/>
          <w:szCs w:val="28"/>
        </w:rPr>
        <w:t xml:space="preserve"> Федерального казначейства от 10 октября 2008 года N 8н "О порядке кассового обслуживания исполнения федерального бюджета, бюджетов</w:t>
      </w:r>
      <w:proofErr w:type="gramEnd"/>
      <w:r w:rsidRPr="002304AA">
        <w:rPr>
          <w:rFonts w:ascii="Times New Roman" w:hAnsi="Times New Roman" w:cs="Times New Roman"/>
          <w:sz w:val="28"/>
          <w:szCs w:val="28"/>
        </w:rPr>
        <w:t xml:space="preserve"> субъектов Российской Федерации и местных бюджетов и порядке осуществления территориальными органами Федерального </w:t>
      </w:r>
      <w:proofErr w:type="gramStart"/>
      <w:r w:rsidRPr="002304AA">
        <w:rPr>
          <w:rFonts w:ascii="Times New Roman" w:hAnsi="Times New Roman" w:cs="Times New Roman"/>
          <w:sz w:val="28"/>
          <w:szCs w:val="28"/>
        </w:rPr>
        <w:t>казначейства отдельных функций финансовых органов субъектов Российской Федерации</w:t>
      </w:r>
      <w:proofErr w:type="gramEnd"/>
      <w:r w:rsidRPr="002304AA">
        <w:rPr>
          <w:rFonts w:ascii="Times New Roman" w:hAnsi="Times New Roman" w:cs="Times New Roman"/>
          <w:sz w:val="28"/>
          <w:szCs w:val="28"/>
        </w:rPr>
        <w:t xml:space="preserve"> и муниципальных образований по исполнению соответствующих бюджетов" (далее - приказ Федерального казначейства от 10 октября 2008 года N 8н).</w:t>
      </w:r>
    </w:p>
    <w:p w:rsidR="00EA44AA" w:rsidRPr="002304AA" w:rsidRDefault="00EA44AA" w:rsidP="00EA44AA">
      <w:pPr>
        <w:pStyle w:val="ConsPlusNormal"/>
        <w:spacing w:before="220"/>
        <w:ind w:firstLine="540"/>
        <w:jc w:val="both"/>
        <w:rPr>
          <w:rFonts w:ascii="Times New Roman" w:hAnsi="Times New Roman" w:cs="Times New Roman"/>
          <w:sz w:val="28"/>
          <w:szCs w:val="28"/>
        </w:rPr>
      </w:pPr>
      <w:r w:rsidRPr="002304AA">
        <w:rPr>
          <w:rFonts w:ascii="Times New Roman" w:hAnsi="Times New Roman" w:cs="Times New Roman"/>
          <w:sz w:val="28"/>
          <w:szCs w:val="28"/>
        </w:rPr>
        <w:t>16. Перечисление средств на выплаты осуществляется государственными медицинскими организациями в пределах бюджетных ассигнований, доведенных на лицевые счета для учета операций по переданным полномочиям получателя бюджетных средств.</w:t>
      </w:r>
    </w:p>
    <w:p w:rsidR="00EA44AA" w:rsidRPr="002304AA" w:rsidRDefault="00EA44AA" w:rsidP="00EA44AA">
      <w:pPr>
        <w:pStyle w:val="ConsPlusNormal"/>
        <w:spacing w:before="220"/>
        <w:ind w:firstLine="540"/>
        <w:jc w:val="both"/>
        <w:rPr>
          <w:rFonts w:ascii="Times New Roman" w:hAnsi="Times New Roman" w:cs="Times New Roman"/>
          <w:sz w:val="28"/>
          <w:szCs w:val="28"/>
        </w:rPr>
      </w:pPr>
      <w:r w:rsidRPr="002304AA">
        <w:rPr>
          <w:rFonts w:ascii="Times New Roman" w:hAnsi="Times New Roman" w:cs="Times New Roman"/>
          <w:sz w:val="28"/>
          <w:szCs w:val="28"/>
        </w:rPr>
        <w:t xml:space="preserve">Для перечисления выплат государственная медицинская организация представляет в территориальный орган Федерального казначейства платежные документы в порядке, установленном </w:t>
      </w:r>
      <w:hyperlink r:id="rId80" w:history="1">
        <w:r w:rsidRPr="002304AA">
          <w:rPr>
            <w:rFonts w:ascii="Times New Roman" w:hAnsi="Times New Roman" w:cs="Times New Roman"/>
            <w:sz w:val="28"/>
            <w:szCs w:val="28"/>
          </w:rPr>
          <w:t>приказом</w:t>
        </w:r>
      </w:hyperlink>
      <w:r w:rsidRPr="002304AA">
        <w:rPr>
          <w:rFonts w:ascii="Times New Roman" w:hAnsi="Times New Roman" w:cs="Times New Roman"/>
          <w:sz w:val="28"/>
          <w:szCs w:val="28"/>
        </w:rPr>
        <w:t xml:space="preserve"> Федерального казначейства от 10 октября 2008 года N 8н.</w:t>
      </w:r>
    </w:p>
    <w:p w:rsidR="00EA44AA" w:rsidRPr="002304AA" w:rsidRDefault="00EA44AA" w:rsidP="00EA44AA">
      <w:pPr>
        <w:pStyle w:val="ConsPlusNormal"/>
        <w:spacing w:before="220"/>
        <w:ind w:firstLine="540"/>
        <w:jc w:val="both"/>
        <w:rPr>
          <w:rFonts w:ascii="Times New Roman" w:hAnsi="Times New Roman" w:cs="Times New Roman"/>
          <w:sz w:val="28"/>
          <w:szCs w:val="28"/>
        </w:rPr>
      </w:pPr>
      <w:r w:rsidRPr="002304AA">
        <w:rPr>
          <w:rFonts w:ascii="Times New Roman" w:hAnsi="Times New Roman" w:cs="Times New Roman"/>
          <w:sz w:val="28"/>
          <w:szCs w:val="28"/>
        </w:rPr>
        <w:t>17. Санкционирование расходов на перечисление выплат осуществляется в порядке, установленном министерством финансов Архангельской области в отношении получателей средств областного бюджета.</w:t>
      </w:r>
    </w:p>
    <w:p w:rsidR="00EA44AA" w:rsidRPr="002304AA" w:rsidRDefault="00EA44AA" w:rsidP="00EA44AA">
      <w:pPr>
        <w:pStyle w:val="ConsPlusNormal"/>
        <w:spacing w:before="220"/>
        <w:ind w:firstLine="540"/>
        <w:jc w:val="both"/>
        <w:rPr>
          <w:rFonts w:ascii="Times New Roman" w:hAnsi="Times New Roman" w:cs="Times New Roman"/>
          <w:sz w:val="28"/>
          <w:szCs w:val="28"/>
        </w:rPr>
      </w:pPr>
      <w:r w:rsidRPr="002304AA">
        <w:rPr>
          <w:rFonts w:ascii="Times New Roman" w:hAnsi="Times New Roman" w:cs="Times New Roman"/>
          <w:sz w:val="28"/>
          <w:szCs w:val="28"/>
        </w:rPr>
        <w:t>18. Государственная медицинская организация представляет в министерство здравоохранения отчетность по переданным полномочиям в порядке, установленном Министерством финансов Российской Федерации для составления и представления годовой, квартальной и месячной отчетности об исполнении бюджетов бюджетной системы Российской Федерации получателями бюджетных средств.</w:t>
      </w:r>
    </w:p>
    <w:p w:rsidR="00EA44AA" w:rsidRPr="002304AA" w:rsidRDefault="00EA44AA" w:rsidP="00763184">
      <w:pPr>
        <w:pStyle w:val="ConsPlusNormal"/>
        <w:spacing w:before="220"/>
        <w:ind w:firstLine="540"/>
        <w:jc w:val="both"/>
        <w:rPr>
          <w:rFonts w:ascii="Times New Roman" w:hAnsi="Times New Roman" w:cs="Times New Roman"/>
          <w:sz w:val="28"/>
          <w:szCs w:val="28"/>
        </w:rPr>
      </w:pPr>
      <w:r w:rsidRPr="002304AA">
        <w:rPr>
          <w:rFonts w:ascii="Times New Roman" w:hAnsi="Times New Roman" w:cs="Times New Roman"/>
          <w:sz w:val="28"/>
          <w:szCs w:val="28"/>
        </w:rPr>
        <w:t xml:space="preserve">19. </w:t>
      </w:r>
      <w:proofErr w:type="gramStart"/>
      <w:r w:rsidRPr="002304AA">
        <w:rPr>
          <w:rFonts w:ascii="Times New Roman" w:hAnsi="Times New Roman" w:cs="Times New Roman"/>
          <w:sz w:val="28"/>
          <w:szCs w:val="28"/>
        </w:rPr>
        <w:t xml:space="preserve">Министерство здравоохранения в составе сводной бюджетной отчетности представляет в министерство финансов Архангельской области отчетность по переданным полномочиям в порядке, установленном Министерством финансов Российской Федерации для составления и представления годовой, квартальной и месячной отчетности об исполнении бюджетов бюджетной системы Российской Федерации, бюджета главного распорядителя, распорядителя, получателя бюджетных средств, главного </w:t>
      </w:r>
      <w:r w:rsidRPr="002304AA">
        <w:rPr>
          <w:rFonts w:ascii="Times New Roman" w:hAnsi="Times New Roman" w:cs="Times New Roman"/>
          <w:sz w:val="28"/>
          <w:szCs w:val="28"/>
        </w:rPr>
        <w:lastRenderedPageBreak/>
        <w:t xml:space="preserve">администратора, администратора источников финансирования дефицита бюджета, главного администратора, </w:t>
      </w:r>
      <w:r w:rsidR="00763184" w:rsidRPr="002304AA">
        <w:rPr>
          <w:rFonts w:ascii="Times New Roman" w:hAnsi="Times New Roman" w:cs="Times New Roman"/>
          <w:sz w:val="28"/>
          <w:szCs w:val="28"/>
        </w:rPr>
        <w:t>администратора доходов бюджета.</w:t>
      </w:r>
      <w:proofErr w:type="gramEnd"/>
    </w:p>
    <w:p w:rsidR="00EA44AA" w:rsidRPr="002304AA" w:rsidRDefault="00EA44AA" w:rsidP="00EA44AA">
      <w:pPr>
        <w:pStyle w:val="ConsPlusNormal"/>
        <w:spacing w:before="220"/>
        <w:ind w:firstLine="540"/>
        <w:jc w:val="both"/>
        <w:rPr>
          <w:rFonts w:ascii="Times New Roman" w:hAnsi="Times New Roman" w:cs="Times New Roman"/>
          <w:sz w:val="28"/>
          <w:szCs w:val="28"/>
        </w:rPr>
      </w:pPr>
      <w:r w:rsidRPr="002304AA">
        <w:rPr>
          <w:rFonts w:ascii="Times New Roman" w:hAnsi="Times New Roman" w:cs="Times New Roman"/>
          <w:sz w:val="28"/>
          <w:szCs w:val="28"/>
        </w:rPr>
        <w:t xml:space="preserve">20. </w:t>
      </w:r>
      <w:proofErr w:type="gramStart"/>
      <w:r w:rsidRPr="002304AA">
        <w:rPr>
          <w:rFonts w:ascii="Times New Roman" w:hAnsi="Times New Roman" w:cs="Times New Roman"/>
          <w:sz w:val="28"/>
          <w:szCs w:val="28"/>
        </w:rPr>
        <w:t>Контроль за</w:t>
      </w:r>
      <w:proofErr w:type="gramEnd"/>
      <w:r w:rsidRPr="002304AA">
        <w:rPr>
          <w:rFonts w:ascii="Times New Roman" w:hAnsi="Times New Roman" w:cs="Times New Roman"/>
          <w:sz w:val="28"/>
          <w:szCs w:val="28"/>
        </w:rPr>
        <w:t xml:space="preserve"> целевым использованием средств областного бюджета, предусмотренных на выплаты, осуществляется министерством здравоохранения и органами государственного финансового контроля Архангельской области в порядке, установленном бюджетным законодательством Российской Федерации.</w:t>
      </w:r>
    </w:p>
    <w:p w:rsidR="00EA44AA" w:rsidRPr="002304AA" w:rsidRDefault="00EA44AA" w:rsidP="00EA44AA">
      <w:pPr>
        <w:pStyle w:val="ConsPlusNormal"/>
        <w:spacing w:before="220"/>
        <w:ind w:firstLine="540"/>
        <w:jc w:val="both"/>
        <w:rPr>
          <w:rFonts w:ascii="Times New Roman" w:hAnsi="Times New Roman" w:cs="Times New Roman"/>
          <w:sz w:val="28"/>
          <w:szCs w:val="28"/>
        </w:rPr>
      </w:pPr>
      <w:r w:rsidRPr="002304AA">
        <w:rPr>
          <w:rFonts w:ascii="Times New Roman" w:hAnsi="Times New Roman" w:cs="Times New Roman"/>
          <w:sz w:val="28"/>
          <w:szCs w:val="28"/>
        </w:rPr>
        <w:t>21. Ответственность за нецелевое использование средств областного бюджета, предусмотренных на выплаты, несет государственная медицинская организация, осуществляющая перечисление указанных средств.</w:t>
      </w:r>
    </w:p>
    <w:p w:rsidR="00EA44AA" w:rsidRPr="002304AA" w:rsidRDefault="00EA44AA" w:rsidP="00EA44AA">
      <w:pPr>
        <w:pStyle w:val="ConsPlusNormal"/>
        <w:spacing w:before="220"/>
        <w:ind w:firstLine="540"/>
        <w:jc w:val="both"/>
        <w:rPr>
          <w:rFonts w:ascii="Times New Roman" w:hAnsi="Times New Roman" w:cs="Times New Roman"/>
          <w:sz w:val="28"/>
          <w:szCs w:val="28"/>
        </w:rPr>
      </w:pPr>
      <w:r w:rsidRPr="002304AA">
        <w:rPr>
          <w:rFonts w:ascii="Times New Roman" w:hAnsi="Times New Roman" w:cs="Times New Roman"/>
          <w:sz w:val="28"/>
          <w:szCs w:val="28"/>
        </w:rPr>
        <w:t>22. При выявлении факта нецелевого использования средств областного бюджета, предусмотренных на выплаты, государственная медицинская организация обязана в течение 30 рабочих дней со дня уведомления министерством здравоохранения возвратить средства областного бюджета, предусмотренные на выплаты, которые использовались не по целевому назначению. Бюджетные средства возвращаются на лицевой счет для учета операций по переданным полномочиям получателя бюджетных средств по коду классификации расходов областного бюджета.</w:t>
      </w:r>
    </w:p>
    <w:p w:rsidR="00EA44AA" w:rsidRPr="002304AA" w:rsidRDefault="00EA44AA" w:rsidP="00EA44AA">
      <w:pPr>
        <w:pStyle w:val="ConsPlusNormal"/>
        <w:spacing w:before="220"/>
        <w:ind w:firstLine="540"/>
        <w:jc w:val="both"/>
        <w:rPr>
          <w:rFonts w:ascii="Times New Roman" w:hAnsi="Times New Roman" w:cs="Times New Roman"/>
          <w:sz w:val="28"/>
          <w:szCs w:val="28"/>
        </w:rPr>
      </w:pPr>
      <w:r w:rsidRPr="002304AA">
        <w:rPr>
          <w:rFonts w:ascii="Times New Roman" w:hAnsi="Times New Roman" w:cs="Times New Roman"/>
          <w:sz w:val="28"/>
          <w:szCs w:val="28"/>
        </w:rPr>
        <w:t xml:space="preserve">В случае </w:t>
      </w:r>
      <w:proofErr w:type="spellStart"/>
      <w:r w:rsidRPr="002304AA">
        <w:rPr>
          <w:rFonts w:ascii="Times New Roman" w:hAnsi="Times New Roman" w:cs="Times New Roman"/>
          <w:sz w:val="28"/>
          <w:szCs w:val="28"/>
        </w:rPr>
        <w:t>невозврата</w:t>
      </w:r>
      <w:proofErr w:type="spellEnd"/>
      <w:r w:rsidRPr="002304AA">
        <w:rPr>
          <w:rFonts w:ascii="Times New Roman" w:hAnsi="Times New Roman" w:cs="Times New Roman"/>
          <w:sz w:val="28"/>
          <w:szCs w:val="28"/>
        </w:rPr>
        <w:t xml:space="preserve"> средств областного бюджета, предусмотренных на выплаты, взыскание сре</w:t>
      </w:r>
      <w:proofErr w:type="gramStart"/>
      <w:r w:rsidRPr="002304AA">
        <w:rPr>
          <w:rFonts w:ascii="Times New Roman" w:hAnsi="Times New Roman" w:cs="Times New Roman"/>
          <w:sz w:val="28"/>
          <w:szCs w:val="28"/>
        </w:rPr>
        <w:t>дств пр</w:t>
      </w:r>
      <w:proofErr w:type="gramEnd"/>
      <w:r w:rsidRPr="002304AA">
        <w:rPr>
          <w:rFonts w:ascii="Times New Roman" w:hAnsi="Times New Roman" w:cs="Times New Roman"/>
          <w:sz w:val="28"/>
          <w:szCs w:val="28"/>
        </w:rPr>
        <w:t>оизводится в порядке, установленном бюджетным законодательством Российской Федерации.</w:t>
      </w:r>
    </w:p>
    <w:p w:rsidR="00EA44AA" w:rsidRPr="002304AA" w:rsidRDefault="00EA44AA" w:rsidP="00EA44AA">
      <w:pPr>
        <w:pStyle w:val="ConsPlusNormal"/>
        <w:jc w:val="both"/>
        <w:rPr>
          <w:rFonts w:ascii="Times New Roman" w:hAnsi="Times New Roman" w:cs="Times New Roman"/>
          <w:sz w:val="28"/>
          <w:szCs w:val="28"/>
        </w:rPr>
      </w:pPr>
    </w:p>
    <w:p w:rsidR="00EA44AA" w:rsidRPr="002304AA" w:rsidRDefault="00EA44AA" w:rsidP="00EA44AA">
      <w:pPr>
        <w:pStyle w:val="ConsPlusNormal"/>
        <w:jc w:val="both"/>
        <w:rPr>
          <w:rFonts w:ascii="Times New Roman" w:hAnsi="Times New Roman" w:cs="Times New Roman"/>
          <w:sz w:val="28"/>
          <w:szCs w:val="28"/>
        </w:rPr>
      </w:pPr>
    </w:p>
    <w:p w:rsidR="00EA44AA" w:rsidRDefault="00EA44AA" w:rsidP="00EA44AA">
      <w:pPr>
        <w:pStyle w:val="ConsPlusNormal"/>
        <w:jc w:val="both"/>
        <w:rPr>
          <w:rFonts w:ascii="Times New Roman" w:hAnsi="Times New Roman" w:cs="Times New Roman"/>
          <w:sz w:val="28"/>
          <w:szCs w:val="28"/>
        </w:rPr>
      </w:pPr>
    </w:p>
    <w:p w:rsidR="002304AA" w:rsidRDefault="002304AA" w:rsidP="00EA44AA">
      <w:pPr>
        <w:pStyle w:val="ConsPlusNormal"/>
        <w:jc w:val="both"/>
        <w:rPr>
          <w:rFonts w:ascii="Times New Roman" w:hAnsi="Times New Roman" w:cs="Times New Roman"/>
          <w:sz w:val="28"/>
          <w:szCs w:val="28"/>
        </w:rPr>
      </w:pPr>
    </w:p>
    <w:p w:rsidR="002304AA" w:rsidRDefault="002304AA" w:rsidP="00EA44AA">
      <w:pPr>
        <w:pStyle w:val="ConsPlusNormal"/>
        <w:jc w:val="both"/>
        <w:rPr>
          <w:rFonts w:ascii="Times New Roman" w:hAnsi="Times New Roman" w:cs="Times New Roman"/>
          <w:sz w:val="28"/>
          <w:szCs w:val="28"/>
        </w:rPr>
      </w:pPr>
    </w:p>
    <w:p w:rsidR="002304AA" w:rsidRDefault="002304AA" w:rsidP="00EA44AA">
      <w:pPr>
        <w:pStyle w:val="ConsPlusNormal"/>
        <w:jc w:val="both"/>
        <w:rPr>
          <w:rFonts w:ascii="Times New Roman" w:hAnsi="Times New Roman" w:cs="Times New Roman"/>
          <w:sz w:val="28"/>
          <w:szCs w:val="28"/>
        </w:rPr>
      </w:pPr>
    </w:p>
    <w:p w:rsidR="002304AA" w:rsidRDefault="002304AA" w:rsidP="00EA44AA">
      <w:pPr>
        <w:pStyle w:val="ConsPlusNormal"/>
        <w:jc w:val="both"/>
        <w:rPr>
          <w:rFonts w:ascii="Times New Roman" w:hAnsi="Times New Roman" w:cs="Times New Roman"/>
          <w:sz w:val="28"/>
          <w:szCs w:val="28"/>
        </w:rPr>
      </w:pPr>
    </w:p>
    <w:p w:rsidR="002304AA" w:rsidRDefault="002304AA" w:rsidP="00EA44AA">
      <w:pPr>
        <w:pStyle w:val="ConsPlusNormal"/>
        <w:jc w:val="both"/>
        <w:rPr>
          <w:rFonts w:ascii="Times New Roman" w:hAnsi="Times New Roman" w:cs="Times New Roman"/>
          <w:sz w:val="28"/>
          <w:szCs w:val="28"/>
        </w:rPr>
      </w:pPr>
    </w:p>
    <w:p w:rsidR="002304AA" w:rsidRDefault="002304AA" w:rsidP="00EA44AA">
      <w:pPr>
        <w:pStyle w:val="ConsPlusNormal"/>
        <w:jc w:val="both"/>
        <w:rPr>
          <w:rFonts w:ascii="Times New Roman" w:hAnsi="Times New Roman" w:cs="Times New Roman"/>
          <w:sz w:val="28"/>
          <w:szCs w:val="28"/>
        </w:rPr>
      </w:pPr>
    </w:p>
    <w:p w:rsidR="002304AA" w:rsidRDefault="002304AA" w:rsidP="00EA44AA">
      <w:pPr>
        <w:pStyle w:val="ConsPlusNormal"/>
        <w:jc w:val="both"/>
        <w:rPr>
          <w:rFonts w:ascii="Times New Roman" w:hAnsi="Times New Roman" w:cs="Times New Roman"/>
          <w:sz w:val="28"/>
          <w:szCs w:val="28"/>
        </w:rPr>
      </w:pPr>
    </w:p>
    <w:p w:rsidR="002304AA" w:rsidRDefault="002304AA" w:rsidP="00EA44AA">
      <w:pPr>
        <w:pStyle w:val="ConsPlusNormal"/>
        <w:jc w:val="both"/>
        <w:rPr>
          <w:rFonts w:ascii="Times New Roman" w:hAnsi="Times New Roman" w:cs="Times New Roman"/>
          <w:sz w:val="28"/>
          <w:szCs w:val="28"/>
        </w:rPr>
      </w:pPr>
    </w:p>
    <w:p w:rsidR="002304AA" w:rsidRDefault="002304AA" w:rsidP="00EA44AA">
      <w:pPr>
        <w:pStyle w:val="ConsPlusNormal"/>
        <w:jc w:val="both"/>
        <w:rPr>
          <w:rFonts w:ascii="Times New Roman" w:hAnsi="Times New Roman" w:cs="Times New Roman"/>
          <w:sz w:val="28"/>
          <w:szCs w:val="28"/>
        </w:rPr>
      </w:pPr>
    </w:p>
    <w:p w:rsidR="007F73F2" w:rsidRDefault="007F73F2" w:rsidP="00EA44AA">
      <w:pPr>
        <w:pStyle w:val="ConsPlusNormal"/>
        <w:jc w:val="both"/>
        <w:rPr>
          <w:rFonts w:ascii="Times New Roman" w:hAnsi="Times New Roman" w:cs="Times New Roman"/>
          <w:sz w:val="28"/>
          <w:szCs w:val="28"/>
        </w:rPr>
      </w:pPr>
    </w:p>
    <w:p w:rsidR="007F73F2" w:rsidRDefault="007F73F2" w:rsidP="00EA44AA">
      <w:pPr>
        <w:pStyle w:val="ConsPlusNormal"/>
        <w:jc w:val="both"/>
        <w:rPr>
          <w:rFonts w:ascii="Times New Roman" w:hAnsi="Times New Roman" w:cs="Times New Roman"/>
          <w:sz w:val="28"/>
          <w:szCs w:val="28"/>
        </w:rPr>
      </w:pPr>
    </w:p>
    <w:p w:rsidR="007F73F2" w:rsidRDefault="007F73F2" w:rsidP="00EA44AA">
      <w:pPr>
        <w:pStyle w:val="ConsPlusNormal"/>
        <w:jc w:val="both"/>
        <w:rPr>
          <w:rFonts w:ascii="Times New Roman" w:hAnsi="Times New Roman" w:cs="Times New Roman"/>
          <w:sz w:val="28"/>
          <w:szCs w:val="28"/>
        </w:rPr>
      </w:pPr>
    </w:p>
    <w:p w:rsidR="007F73F2" w:rsidRDefault="007F73F2" w:rsidP="00EA44AA">
      <w:pPr>
        <w:pStyle w:val="ConsPlusNormal"/>
        <w:jc w:val="both"/>
        <w:rPr>
          <w:rFonts w:ascii="Times New Roman" w:hAnsi="Times New Roman" w:cs="Times New Roman"/>
          <w:sz w:val="28"/>
          <w:szCs w:val="28"/>
        </w:rPr>
      </w:pPr>
    </w:p>
    <w:p w:rsidR="002304AA" w:rsidRDefault="002304AA" w:rsidP="00EA44AA">
      <w:pPr>
        <w:pStyle w:val="ConsPlusNormal"/>
        <w:jc w:val="both"/>
        <w:rPr>
          <w:rFonts w:ascii="Times New Roman" w:hAnsi="Times New Roman" w:cs="Times New Roman"/>
          <w:sz w:val="28"/>
          <w:szCs w:val="28"/>
        </w:rPr>
      </w:pPr>
    </w:p>
    <w:p w:rsidR="002304AA" w:rsidRDefault="002304AA" w:rsidP="00EA44AA">
      <w:pPr>
        <w:pStyle w:val="ConsPlusNormal"/>
        <w:jc w:val="both"/>
        <w:rPr>
          <w:rFonts w:ascii="Times New Roman" w:hAnsi="Times New Roman" w:cs="Times New Roman"/>
          <w:sz w:val="28"/>
          <w:szCs w:val="28"/>
        </w:rPr>
      </w:pPr>
    </w:p>
    <w:p w:rsidR="002304AA" w:rsidRDefault="002304AA" w:rsidP="00EA44AA">
      <w:pPr>
        <w:pStyle w:val="ConsPlusNormal"/>
        <w:jc w:val="both"/>
        <w:rPr>
          <w:rFonts w:ascii="Times New Roman" w:hAnsi="Times New Roman" w:cs="Times New Roman"/>
          <w:sz w:val="28"/>
          <w:szCs w:val="28"/>
        </w:rPr>
      </w:pPr>
    </w:p>
    <w:p w:rsidR="00EA44AA" w:rsidRPr="002304AA" w:rsidRDefault="00EA44AA" w:rsidP="007F73F2">
      <w:pPr>
        <w:pStyle w:val="ConsPlusNormal"/>
        <w:ind w:firstLine="2268"/>
        <w:jc w:val="center"/>
        <w:outlineLvl w:val="1"/>
        <w:rPr>
          <w:rFonts w:ascii="Times New Roman" w:hAnsi="Times New Roman" w:cs="Times New Roman"/>
          <w:sz w:val="28"/>
          <w:szCs w:val="28"/>
        </w:rPr>
      </w:pPr>
      <w:r w:rsidRPr="002304AA">
        <w:rPr>
          <w:rFonts w:ascii="Times New Roman" w:hAnsi="Times New Roman" w:cs="Times New Roman"/>
          <w:sz w:val="28"/>
          <w:szCs w:val="28"/>
        </w:rPr>
        <w:t>Приложение N 1</w:t>
      </w:r>
    </w:p>
    <w:p w:rsidR="00EA44AA" w:rsidRPr="002304AA" w:rsidRDefault="00EA44AA" w:rsidP="007F73F2">
      <w:pPr>
        <w:pStyle w:val="ConsPlusNormal"/>
        <w:ind w:firstLine="2268"/>
        <w:jc w:val="center"/>
        <w:rPr>
          <w:rFonts w:ascii="Times New Roman" w:hAnsi="Times New Roman" w:cs="Times New Roman"/>
          <w:sz w:val="28"/>
          <w:szCs w:val="28"/>
        </w:rPr>
      </w:pPr>
      <w:r w:rsidRPr="002304AA">
        <w:rPr>
          <w:rFonts w:ascii="Times New Roman" w:hAnsi="Times New Roman" w:cs="Times New Roman"/>
          <w:sz w:val="28"/>
          <w:szCs w:val="28"/>
        </w:rPr>
        <w:t xml:space="preserve">к Порядку предоставления </w:t>
      </w:r>
      <w:proofErr w:type="gramStart"/>
      <w:r w:rsidRPr="002304AA">
        <w:rPr>
          <w:rFonts w:ascii="Times New Roman" w:hAnsi="Times New Roman" w:cs="Times New Roman"/>
          <w:sz w:val="28"/>
          <w:szCs w:val="28"/>
        </w:rPr>
        <w:t>единовременной</w:t>
      </w:r>
      <w:proofErr w:type="gramEnd"/>
    </w:p>
    <w:p w:rsidR="00EA44AA" w:rsidRPr="002304AA" w:rsidRDefault="00EA44AA" w:rsidP="007F73F2">
      <w:pPr>
        <w:pStyle w:val="ConsPlusNormal"/>
        <w:ind w:firstLine="2268"/>
        <w:jc w:val="center"/>
        <w:rPr>
          <w:rFonts w:ascii="Times New Roman" w:hAnsi="Times New Roman" w:cs="Times New Roman"/>
          <w:sz w:val="28"/>
          <w:szCs w:val="28"/>
        </w:rPr>
      </w:pPr>
      <w:r w:rsidRPr="002304AA">
        <w:rPr>
          <w:rFonts w:ascii="Times New Roman" w:hAnsi="Times New Roman" w:cs="Times New Roman"/>
          <w:sz w:val="28"/>
          <w:szCs w:val="28"/>
        </w:rPr>
        <w:lastRenderedPageBreak/>
        <w:t xml:space="preserve">денежной выплаты за счет средств областного бюджета </w:t>
      </w:r>
      <w:proofErr w:type="gramStart"/>
      <w:r w:rsidRPr="002304AA">
        <w:rPr>
          <w:rFonts w:ascii="Times New Roman" w:hAnsi="Times New Roman" w:cs="Times New Roman"/>
          <w:sz w:val="28"/>
          <w:szCs w:val="28"/>
        </w:rPr>
        <w:t>в</w:t>
      </w:r>
      <w:proofErr w:type="gramEnd"/>
    </w:p>
    <w:p w:rsidR="00EA44AA" w:rsidRPr="002304AA" w:rsidRDefault="00EA44AA" w:rsidP="007F73F2">
      <w:pPr>
        <w:pStyle w:val="ConsPlusNormal"/>
        <w:ind w:firstLine="2268"/>
        <w:jc w:val="center"/>
        <w:rPr>
          <w:rFonts w:ascii="Times New Roman" w:hAnsi="Times New Roman" w:cs="Times New Roman"/>
          <w:sz w:val="28"/>
          <w:szCs w:val="28"/>
        </w:rPr>
      </w:pPr>
      <w:r w:rsidRPr="002304AA">
        <w:rPr>
          <w:rFonts w:ascii="Times New Roman" w:hAnsi="Times New Roman" w:cs="Times New Roman"/>
          <w:sz w:val="28"/>
          <w:szCs w:val="28"/>
        </w:rPr>
        <w:t xml:space="preserve">связи с направлением женщин </w:t>
      </w:r>
      <w:proofErr w:type="gramStart"/>
      <w:r w:rsidRPr="002304AA">
        <w:rPr>
          <w:rFonts w:ascii="Times New Roman" w:hAnsi="Times New Roman" w:cs="Times New Roman"/>
          <w:sz w:val="28"/>
          <w:szCs w:val="28"/>
        </w:rPr>
        <w:t>на</w:t>
      </w:r>
      <w:proofErr w:type="gramEnd"/>
    </w:p>
    <w:p w:rsidR="00EA44AA" w:rsidRPr="002304AA" w:rsidRDefault="00EA44AA" w:rsidP="007F73F2">
      <w:pPr>
        <w:pStyle w:val="ConsPlusNormal"/>
        <w:ind w:firstLine="2268"/>
        <w:jc w:val="center"/>
        <w:rPr>
          <w:rFonts w:ascii="Times New Roman" w:hAnsi="Times New Roman" w:cs="Times New Roman"/>
          <w:sz w:val="28"/>
          <w:szCs w:val="28"/>
        </w:rPr>
      </w:pPr>
      <w:proofErr w:type="spellStart"/>
      <w:r w:rsidRPr="002304AA">
        <w:rPr>
          <w:rFonts w:ascii="Times New Roman" w:hAnsi="Times New Roman" w:cs="Times New Roman"/>
          <w:sz w:val="28"/>
          <w:szCs w:val="28"/>
        </w:rPr>
        <w:t>родоразрешение</w:t>
      </w:r>
      <w:proofErr w:type="spellEnd"/>
      <w:r w:rsidRPr="002304AA">
        <w:rPr>
          <w:rFonts w:ascii="Times New Roman" w:hAnsi="Times New Roman" w:cs="Times New Roman"/>
          <w:sz w:val="28"/>
          <w:szCs w:val="28"/>
        </w:rPr>
        <w:t xml:space="preserve"> в государственные медицинские</w:t>
      </w:r>
    </w:p>
    <w:p w:rsidR="00EA44AA" w:rsidRPr="002304AA" w:rsidRDefault="00EA44AA" w:rsidP="007F73F2">
      <w:pPr>
        <w:pStyle w:val="ConsPlusNormal"/>
        <w:ind w:firstLine="2268"/>
        <w:jc w:val="center"/>
        <w:rPr>
          <w:rFonts w:ascii="Times New Roman" w:hAnsi="Times New Roman" w:cs="Times New Roman"/>
          <w:sz w:val="28"/>
          <w:szCs w:val="28"/>
        </w:rPr>
      </w:pPr>
      <w:r w:rsidRPr="002304AA">
        <w:rPr>
          <w:rFonts w:ascii="Times New Roman" w:hAnsi="Times New Roman" w:cs="Times New Roman"/>
          <w:sz w:val="28"/>
          <w:szCs w:val="28"/>
        </w:rPr>
        <w:t>организации Архангельской области</w:t>
      </w:r>
    </w:p>
    <w:p w:rsidR="00EA44AA" w:rsidRPr="002304AA" w:rsidRDefault="00EA44AA" w:rsidP="00EA44AA">
      <w:pPr>
        <w:pStyle w:val="ConsPlusNormal"/>
        <w:jc w:val="both"/>
        <w:rPr>
          <w:rFonts w:ascii="Times New Roman" w:hAnsi="Times New Roman" w:cs="Times New Roman"/>
          <w:sz w:val="28"/>
          <w:szCs w:val="28"/>
        </w:rPr>
      </w:pPr>
    </w:p>
    <w:p w:rsidR="00EA44AA" w:rsidRPr="002304AA" w:rsidRDefault="00EA44AA" w:rsidP="00EA44AA">
      <w:pPr>
        <w:pStyle w:val="ConsPlusTitle"/>
        <w:jc w:val="center"/>
        <w:rPr>
          <w:rFonts w:ascii="Times New Roman" w:hAnsi="Times New Roman" w:cs="Times New Roman"/>
          <w:sz w:val="28"/>
          <w:szCs w:val="28"/>
        </w:rPr>
      </w:pPr>
      <w:bookmarkStart w:id="42" w:name="P13291"/>
      <w:bookmarkEnd w:id="42"/>
      <w:r w:rsidRPr="002304AA">
        <w:rPr>
          <w:rFonts w:ascii="Times New Roman" w:hAnsi="Times New Roman" w:cs="Times New Roman"/>
          <w:sz w:val="28"/>
          <w:szCs w:val="28"/>
        </w:rPr>
        <w:t>ЛИСТ</w:t>
      </w:r>
    </w:p>
    <w:p w:rsidR="00EA44AA" w:rsidRPr="002304AA" w:rsidRDefault="00EA44AA" w:rsidP="00EA44AA">
      <w:pPr>
        <w:pStyle w:val="ConsPlusTitle"/>
        <w:jc w:val="center"/>
        <w:rPr>
          <w:rFonts w:ascii="Times New Roman" w:hAnsi="Times New Roman" w:cs="Times New Roman"/>
          <w:sz w:val="28"/>
          <w:szCs w:val="28"/>
        </w:rPr>
      </w:pPr>
      <w:r w:rsidRPr="002304AA">
        <w:rPr>
          <w:rFonts w:ascii="Times New Roman" w:hAnsi="Times New Roman" w:cs="Times New Roman"/>
          <w:sz w:val="28"/>
          <w:szCs w:val="28"/>
        </w:rPr>
        <w:t xml:space="preserve">маршрутизации женщин на </w:t>
      </w:r>
      <w:proofErr w:type="spellStart"/>
      <w:r w:rsidRPr="002304AA">
        <w:rPr>
          <w:rFonts w:ascii="Times New Roman" w:hAnsi="Times New Roman" w:cs="Times New Roman"/>
          <w:sz w:val="28"/>
          <w:szCs w:val="28"/>
        </w:rPr>
        <w:t>родоразрешение</w:t>
      </w:r>
      <w:proofErr w:type="spellEnd"/>
      <w:r w:rsidRPr="002304AA">
        <w:rPr>
          <w:rFonts w:ascii="Times New Roman" w:hAnsi="Times New Roman" w:cs="Times New Roman"/>
          <w:sz w:val="28"/>
          <w:szCs w:val="28"/>
        </w:rPr>
        <w:t xml:space="preserve"> </w:t>
      </w:r>
      <w:proofErr w:type="gramStart"/>
      <w:r w:rsidRPr="002304AA">
        <w:rPr>
          <w:rFonts w:ascii="Times New Roman" w:hAnsi="Times New Roman" w:cs="Times New Roman"/>
          <w:sz w:val="28"/>
          <w:szCs w:val="28"/>
        </w:rPr>
        <w:t>в</w:t>
      </w:r>
      <w:proofErr w:type="gramEnd"/>
      <w:r w:rsidRPr="002304AA">
        <w:rPr>
          <w:rFonts w:ascii="Times New Roman" w:hAnsi="Times New Roman" w:cs="Times New Roman"/>
          <w:sz w:val="28"/>
          <w:szCs w:val="28"/>
        </w:rPr>
        <w:t xml:space="preserve"> государственные</w:t>
      </w:r>
    </w:p>
    <w:p w:rsidR="00EA44AA" w:rsidRPr="002304AA" w:rsidRDefault="00EA44AA" w:rsidP="00EA44AA">
      <w:pPr>
        <w:pStyle w:val="ConsPlusTitle"/>
        <w:jc w:val="center"/>
        <w:rPr>
          <w:rFonts w:ascii="Times New Roman" w:hAnsi="Times New Roman" w:cs="Times New Roman"/>
          <w:sz w:val="28"/>
          <w:szCs w:val="28"/>
        </w:rPr>
      </w:pPr>
      <w:r w:rsidRPr="002304AA">
        <w:rPr>
          <w:rFonts w:ascii="Times New Roman" w:hAnsi="Times New Roman" w:cs="Times New Roman"/>
          <w:sz w:val="28"/>
          <w:szCs w:val="28"/>
        </w:rPr>
        <w:t>медицинские организации Архангельской области</w:t>
      </w:r>
    </w:p>
    <w:p w:rsidR="00EA44AA" w:rsidRPr="0083051D" w:rsidRDefault="00EA44AA" w:rsidP="00EA44AA">
      <w:pPr>
        <w:spacing w:after="1"/>
        <w:rPr>
          <w:rFonts w:ascii="Times New Roman" w:hAnsi="Times New Roman" w:cs="Times New Roman"/>
        </w:rPr>
      </w:pPr>
    </w:p>
    <w:tbl>
      <w:tblPr>
        <w:tblW w:w="9354" w:type="dxa"/>
        <w:jc w:val="center"/>
        <w:shd w:val="clear" w:color="auto" w:fill="FFFFFF" w:themeFill="background1"/>
        <w:tblCellMar>
          <w:top w:w="113" w:type="dxa"/>
          <w:left w:w="113" w:type="dxa"/>
          <w:bottom w:w="113" w:type="dxa"/>
          <w:right w:w="113" w:type="dxa"/>
        </w:tblCellMar>
        <w:tblLook w:val="04A0"/>
      </w:tblPr>
      <w:tblGrid>
        <w:gridCol w:w="9354"/>
      </w:tblGrid>
      <w:tr w:rsidR="00EA44AA" w:rsidRPr="0083051D" w:rsidTr="00763184">
        <w:trPr>
          <w:jc w:val="center"/>
        </w:trPr>
        <w:tc>
          <w:tcPr>
            <w:tcW w:w="9294" w:type="dxa"/>
            <w:shd w:val="clear" w:color="auto" w:fill="FFFFFF" w:themeFill="background1"/>
          </w:tcPr>
          <w:p w:rsidR="00EA44AA" w:rsidRPr="0083051D" w:rsidRDefault="00EA44AA" w:rsidP="00901226">
            <w:pPr>
              <w:pStyle w:val="ConsPlusNormal"/>
              <w:jc w:val="center"/>
              <w:rPr>
                <w:rFonts w:ascii="Times New Roman" w:hAnsi="Times New Roman" w:cs="Times New Roman"/>
              </w:rPr>
            </w:pPr>
            <w:r w:rsidRPr="0083051D">
              <w:rPr>
                <w:rFonts w:ascii="Times New Roman" w:hAnsi="Times New Roman" w:cs="Times New Roman"/>
              </w:rPr>
              <w:t>Список изменяющих документов</w:t>
            </w:r>
          </w:p>
          <w:p w:rsidR="00EA44AA" w:rsidRPr="0083051D" w:rsidRDefault="00EA44AA" w:rsidP="00901226">
            <w:pPr>
              <w:pStyle w:val="ConsPlusNormal"/>
              <w:jc w:val="center"/>
              <w:rPr>
                <w:rFonts w:ascii="Times New Roman" w:hAnsi="Times New Roman" w:cs="Times New Roman"/>
              </w:rPr>
            </w:pPr>
            <w:proofErr w:type="gramStart"/>
            <w:r w:rsidRPr="0083051D">
              <w:rPr>
                <w:rFonts w:ascii="Times New Roman" w:hAnsi="Times New Roman" w:cs="Times New Roman"/>
              </w:rPr>
              <w:t xml:space="preserve">(в ред. </w:t>
            </w:r>
            <w:hyperlink r:id="rId81" w:history="1">
              <w:r w:rsidRPr="0083051D">
                <w:rPr>
                  <w:rFonts w:ascii="Times New Roman" w:hAnsi="Times New Roman" w:cs="Times New Roman"/>
                </w:rPr>
                <w:t>постановления</w:t>
              </w:r>
            </w:hyperlink>
            <w:r w:rsidRPr="0083051D">
              <w:rPr>
                <w:rFonts w:ascii="Times New Roman" w:hAnsi="Times New Roman" w:cs="Times New Roman"/>
              </w:rPr>
              <w:t xml:space="preserve"> Правительства Архангельской области</w:t>
            </w:r>
            <w:proofErr w:type="gramEnd"/>
          </w:p>
          <w:p w:rsidR="00EA44AA" w:rsidRPr="0083051D" w:rsidRDefault="00EA44AA" w:rsidP="00901226">
            <w:pPr>
              <w:pStyle w:val="ConsPlusNormal"/>
              <w:jc w:val="center"/>
              <w:rPr>
                <w:rFonts w:ascii="Times New Roman" w:hAnsi="Times New Roman" w:cs="Times New Roman"/>
              </w:rPr>
            </w:pPr>
            <w:r w:rsidRPr="0083051D">
              <w:rPr>
                <w:rFonts w:ascii="Times New Roman" w:hAnsi="Times New Roman" w:cs="Times New Roman"/>
              </w:rPr>
              <w:t>от 06.02.2018 N 57-пп)</w:t>
            </w:r>
          </w:p>
        </w:tc>
      </w:tr>
    </w:tbl>
    <w:p w:rsidR="00EA44AA" w:rsidRPr="0083051D" w:rsidRDefault="00EA44AA" w:rsidP="00EA44AA">
      <w:pPr>
        <w:pStyle w:val="ConsPlusNormal"/>
        <w:jc w:val="both"/>
        <w:rPr>
          <w:rFonts w:ascii="Times New Roman" w:hAnsi="Times New Roman" w:cs="Times New Roman"/>
        </w:rPr>
      </w:pPr>
    </w:p>
    <w:tbl>
      <w:tblPr>
        <w:tblW w:w="0" w:type="auto"/>
        <w:tblInd w:w="-67"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6"/>
        <w:gridCol w:w="1474"/>
        <w:gridCol w:w="2098"/>
        <w:gridCol w:w="2154"/>
        <w:gridCol w:w="2778"/>
      </w:tblGrid>
      <w:tr w:rsidR="00EA44AA" w:rsidRPr="0083051D" w:rsidTr="00901226">
        <w:tc>
          <w:tcPr>
            <w:tcW w:w="566" w:type="dxa"/>
            <w:vMerge w:val="restart"/>
            <w:tcBorders>
              <w:top w:val="single" w:sz="4" w:space="0" w:color="auto"/>
              <w:bottom w:val="single" w:sz="4" w:space="0" w:color="auto"/>
            </w:tcBorders>
          </w:tcPr>
          <w:p w:rsidR="00EA44AA" w:rsidRPr="0083051D" w:rsidRDefault="00EA44AA" w:rsidP="00901226">
            <w:pPr>
              <w:pStyle w:val="ConsPlusNormal"/>
              <w:jc w:val="center"/>
              <w:rPr>
                <w:rFonts w:ascii="Times New Roman" w:hAnsi="Times New Roman" w:cs="Times New Roman"/>
              </w:rPr>
            </w:pPr>
            <w:r w:rsidRPr="0083051D">
              <w:rPr>
                <w:rFonts w:ascii="Times New Roman" w:hAnsi="Times New Roman" w:cs="Times New Roman"/>
              </w:rPr>
              <w:t xml:space="preserve">N </w:t>
            </w:r>
            <w:proofErr w:type="spellStart"/>
            <w:proofErr w:type="gramStart"/>
            <w:r w:rsidRPr="0083051D">
              <w:rPr>
                <w:rFonts w:ascii="Times New Roman" w:hAnsi="Times New Roman" w:cs="Times New Roman"/>
              </w:rPr>
              <w:t>п</w:t>
            </w:r>
            <w:proofErr w:type="spellEnd"/>
            <w:proofErr w:type="gramEnd"/>
            <w:r w:rsidRPr="0083051D">
              <w:rPr>
                <w:rFonts w:ascii="Times New Roman" w:hAnsi="Times New Roman" w:cs="Times New Roman"/>
              </w:rPr>
              <w:t>/</w:t>
            </w:r>
            <w:proofErr w:type="spellStart"/>
            <w:r w:rsidRPr="0083051D">
              <w:rPr>
                <w:rFonts w:ascii="Times New Roman" w:hAnsi="Times New Roman" w:cs="Times New Roman"/>
              </w:rPr>
              <w:t>п</w:t>
            </w:r>
            <w:proofErr w:type="spellEnd"/>
          </w:p>
        </w:tc>
        <w:tc>
          <w:tcPr>
            <w:tcW w:w="1474" w:type="dxa"/>
            <w:vMerge w:val="restart"/>
            <w:tcBorders>
              <w:top w:val="single" w:sz="4" w:space="0" w:color="auto"/>
              <w:bottom w:val="single" w:sz="4" w:space="0" w:color="auto"/>
            </w:tcBorders>
          </w:tcPr>
          <w:p w:rsidR="00EA44AA" w:rsidRPr="0083051D" w:rsidRDefault="00EA44AA" w:rsidP="00901226">
            <w:pPr>
              <w:pStyle w:val="ConsPlusNormal"/>
              <w:jc w:val="center"/>
              <w:rPr>
                <w:rFonts w:ascii="Times New Roman" w:hAnsi="Times New Roman" w:cs="Times New Roman"/>
              </w:rPr>
            </w:pPr>
            <w:r w:rsidRPr="0083051D">
              <w:rPr>
                <w:rFonts w:ascii="Times New Roman" w:hAnsi="Times New Roman" w:cs="Times New Roman"/>
              </w:rPr>
              <w:t>Муниципальные образования Архангельской области</w:t>
            </w:r>
          </w:p>
        </w:tc>
        <w:tc>
          <w:tcPr>
            <w:tcW w:w="7030" w:type="dxa"/>
            <w:gridSpan w:val="3"/>
            <w:tcBorders>
              <w:top w:val="single" w:sz="4" w:space="0" w:color="auto"/>
              <w:bottom w:val="single" w:sz="4" w:space="0" w:color="auto"/>
            </w:tcBorders>
          </w:tcPr>
          <w:p w:rsidR="00EA44AA" w:rsidRPr="0083051D" w:rsidRDefault="00EA44AA" w:rsidP="00901226">
            <w:pPr>
              <w:pStyle w:val="ConsPlusNormal"/>
              <w:jc w:val="center"/>
              <w:rPr>
                <w:rFonts w:ascii="Times New Roman" w:hAnsi="Times New Roman" w:cs="Times New Roman"/>
              </w:rPr>
            </w:pPr>
            <w:r w:rsidRPr="0083051D">
              <w:rPr>
                <w:rFonts w:ascii="Times New Roman" w:hAnsi="Times New Roman" w:cs="Times New Roman"/>
              </w:rPr>
              <w:t xml:space="preserve">Государственные медицинские организации Архангельской области, являющиеся местом </w:t>
            </w:r>
            <w:proofErr w:type="spellStart"/>
            <w:r w:rsidRPr="0083051D">
              <w:rPr>
                <w:rFonts w:ascii="Times New Roman" w:hAnsi="Times New Roman" w:cs="Times New Roman"/>
              </w:rPr>
              <w:t>родоразрешения</w:t>
            </w:r>
            <w:proofErr w:type="spellEnd"/>
          </w:p>
        </w:tc>
      </w:tr>
      <w:tr w:rsidR="00EA44AA" w:rsidRPr="0083051D" w:rsidTr="00901226">
        <w:tc>
          <w:tcPr>
            <w:tcW w:w="566" w:type="dxa"/>
            <w:vMerge/>
            <w:tcBorders>
              <w:top w:val="single" w:sz="4" w:space="0" w:color="auto"/>
              <w:bottom w:val="single" w:sz="4" w:space="0" w:color="auto"/>
            </w:tcBorders>
          </w:tcPr>
          <w:p w:rsidR="00EA44AA" w:rsidRPr="0083051D" w:rsidRDefault="00EA44AA" w:rsidP="00901226">
            <w:pPr>
              <w:rPr>
                <w:rFonts w:ascii="Times New Roman" w:hAnsi="Times New Roman" w:cs="Times New Roman"/>
              </w:rPr>
            </w:pPr>
          </w:p>
        </w:tc>
        <w:tc>
          <w:tcPr>
            <w:tcW w:w="1474" w:type="dxa"/>
            <w:vMerge/>
            <w:tcBorders>
              <w:top w:val="single" w:sz="4" w:space="0" w:color="auto"/>
              <w:bottom w:val="single" w:sz="4" w:space="0" w:color="auto"/>
            </w:tcBorders>
          </w:tcPr>
          <w:p w:rsidR="00EA44AA" w:rsidRPr="0083051D" w:rsidRDefault="00EA44AA" w:rsidP="00901226">
            <w:pPr>
              <w:rPr>
                <w:rFonts w:ascii="Times New Roman" w:hAnsi="Times New Roman" w:cs="Times New Roman"/>
              </w:rPr>
            </w:pPr>
          </w:p>
        </w:tc>
        <w:tc>
          <w:tcPr>
            <w:tcW w:w="2098" w:type="dxa"/>
            <w:tcBorders>
              <w:top w:val="single" w:sz="4" w:space="0" w:color="auto"/>
              <w:bottom w:val="single" w:sz="4" w:space="0" w:color="auto"/>
            </w:tcBorders>
          </w:tcPr>
          <w:p w:rsidR="00EA44AA" w:rsidRPr="0083051D" w:rsidRDefault="00EA44AA" w:rsidP="00901226">
            <w:pPr>
              <w:pStyle w:val="ConsPlusNormal"/>
              <w:jc w:val="center"/>
              <w:rPr>
                <w:rFonts w:ascii="Times New Roman" w:hAnsi="Times New Roman" w:cs="Times New Roman"/>
              </w:rPr>
            </w:pPr>
            <w:r w:rsidRPr="0083051D">
              <w:rPr>
                <w:rFonts w:ascii="Times New Roman" w:hAnsi="Times New Roman" w:cs="Times New Roman"/>
              </w:rPr>
              <w:t>Беременные низкой степени перинатального риска</w:t>
            </w:r>
          </w:p>
        </w:tc>
        <w:tc>
          <w:tcPr>
            <w:tcW w:w="2154" w:type="dxa"/>
            <w:tcBorders>
              <w:top w:val="single" w:sz="4" w:space="0" w:color="auto"/>
              <w:bottom w:val="single" w:sz="4" w:space="0" w:color="auto"/>
            </w:tcBorders>
          </w:tcPr>
          <w:p w:rsidR="00EA44AA" w:rsidRPr="0083051D" w:rsidRDefault="00EA44AA" w:rsidP="00901226">
            <w:pPr>
              <w:pStyle w:val="ConsPlusNormal"/>
              <w:jc w:val="center"/>
              <w:rPr>
                <w:rFonts w:ascii="Times New Roman" w:hAnsi="Times New Roman" w:cs="Times New Roman"/>
              </w:rPr>
            </w:pPr>
            <w:r w:rsidRPr="0083051D">
              <w:rPr>
                <w:rFonts w:ascii="Times New Roman" w:hAnsi="Times New Roman" w:cs="Times New Roman"/>
              </w:rPr>
              <w:t>Беременные средней степени перинатального риска</w:t>
            </w:r>
          </w:p>
        </w:tc>
        <w:tc>
          <w:tcPr>
            <w:tcW w:w="2778" w:type="dxa"/>
            <w:tcBorders>
              <w:top w:val="single" w:sz="4" w:space="0" w:color="auto"/>
              <w:bottom w:val="single" w:sz="4" w:space="0" w:color="auto"/>
            </w:tcBorders>
          </w:tcPr>
          <w:p w:rsidR="00EA44AA" w:rsidRPr="0083051D" w:rsidRDefault="00EA44AA" w:rsidP="00901226">
            <w:pPr>
              <w:pStyle w:val="ConsPlusNormal"/>
              <w:jc w:val="center"/>
              <w:rPr>
                <w:rFonts w:ascii="Times New Roman" w:hAnsi="Times New Roman" w:cs="Times New Roman"/>
              </w:rPr>
            </w:pPr>
            <w:r w:rsidRPr="0083051D">
              <w:rPr>
                <w:rFonts w:ascii="Times New Roman" w:hAnsi="Times New Roman" w:cs="Times New Roman"/>
              </w:rPr>
              <w:t>Беременные высокой степени перинатального риска</w:t>
            </w:r>
          </w:p>
        </w:tc>
      </w:tr>
      <w:tr w:rsidR="00EA44AA" w:rsidRPr="0083051D" w:rsidTr="00901226">
        <w:tc>
          <w:tcPr>
            <w:tcW w:w="566" w:type="dxa"/>
            <w:tcBorders>
              <w:top w:val="single" w:sz="4" w:space="0" w:color="auto"/>
              <w:bottom w:val="single" w:sz="4" w:space="0" w:color="auto"/>
            </w:tcBorders>
          </w:tcPr>
          <w:p w:rsidR="00EA44AA" w:rsidRPr="0083051D" w:rsidRDefault="00EA44AA" w:rsidP="00901226">
            <w:pPr>
              <w:pStyle w:val="ConsPlusNormal"/>
              <w:jc w:val="center"/>
              <w:rPr>
                <w:rFonts w:ascii="Times New Roman" w:hAnsi="Times New Roman" w:cs="Times New Roman"/>
              </w:rPr>
            </w:pPr>
            <w:r w:rsidRPr="0083051D">
              <w:rPr>
                <w:rFonts w:ascii="Times New Roman" w:hAnsi="Times New Roman" w:cs="Times New Roman"/>
              </w:rPr>
              <w:t>1</w:t>
            </w:r>
          </w:p>
        </w:tc>
        <w:tc>
          <w:tcPr>
            <w:tcW w:w="1474" w:type="dxa"/>
            <w:tcBorders>
              <w:top w:val="single" w:sz="4" w:space="0" w:color="auto"/>
              <w:bottom w:val="single" w:sz="4" w:space="0" w:color="auto"/>
            </w:tcBorders>
          </w:tcPr>
          <w:p w:rsidR="00EA44AA" w:rsidRPr="0083051D" w:rsidRDefault="00EA44AA" w:rsidP="00901226">
            <w:pPr>
              <w:pStyle w:val="ConsPlusNormal"/>
              <w:jc w:val="center"/>
              <w:rPr>
                <w:rFonts w:ascii="Times New Roman" w:hAnsi="Times New Roman" w:cs="Times New Roman"/>
              </w:rPr>
            </w:pPr>
            <w:r w:rsidRPr="0083051D">
              <w:rPr>
                <w:rFonts w:ascii="Times New Roman" w:hAnsi="Times New Roman" w:cs="Times New Roman"/>
              </w:rPr>
              <w:t>2</w:t>
            </w:r>
          </w:p>
        </w:tc>
        <w:tc>
          <w:tcPr>
            <w:tcW w:w="2098" w:type="dxa"/>
            <w:tcBorders>
              <w:top w:val="single" w:sz="4" w:space="0" w:color="auto"/>
              <w:bottom w:val="single" w:sz="4" w:space="0" w:color="auto"/>
            </w:tcBorders>
          </w:tcPr>
          <w:p w:rsidR="00EA44AA" w:rsidRPr="0083051D" w:rsidRDefault="00EA44AA" w:rsidP="00901226">
            <w:pPr>
              <w:pStyle w:val="ConsPlusNormal"/>
              <w:jc w:val="center"/>
              <w:rPr>
                <w:rFonts w:ascii="Times New Roman" w:hAnsi="Times New Roman" w:cs="Times New Roman"/>
              </w:rPr>
            </w:pPr>
            <w:r w:rsidRPr="0083051D">
              <w:rPr>
                <w:rFonts w:ascii="Times New Roman" w:hAnsi="Times New Roman" w:cs="Times New Roman"/>
              </w:rPr>
              <w:t>3</w:t>
            </w:r>
          </w:p>
        </w:tc>
        <w:tc>
          <w:tcPr>
            <w:tcW w:w="2154" w:type="dxa"/>
            <w:tcBorders>
              <w:top w:val="single" w:sz="4" w:space="0" w:color="auto"/>
              <w:bottom w:val="single" w:sz="4" w:space="0" w:color="auto"/>
            </w:tcBorders>
          </w:tcPr>
          <w:p w:rsidR="00EA44AA" w:rsidRPr="0083051D" w:rsidRDefault="00EA44AA" w:rsidP="00901226">
            <w:pPr>
              <w:pStyle w:val="ConsPlusNormal"/>
              <w:jc w:val="center"/>
              <w:rPr>
                <w:rFonts w:ascii="Times New Roman" w:hAnsi="Times New Roman" w:cs="Times New Roman"/>
              </w:rPr>
            </w:pPr>
            <w:r w:rsidRPr="0083051D">
              <w:rPr>
                <w:rFonts w:ascii="Times New Roman" w:hAnsi="Times New Roman" w:cs="Times New Roman"/>
              </w:rPr>
              <w:t>4</w:t>
            </w:r>
          </w:p>
        </w:tc>
        <w:tc>
          <w:tcPr>
            <w:tcW w:w="2778" w:type="dxa"/>
            <w:tcBorders>
              <w:top w:val="single" w:sz="4" w:space="0" w:color="auto"/>
              <w:bottom w:val="single" w:sz="4" w:space="0" w:color="auto"/>
            </w:tcBorders>
          </w:tcPr>
          <w:p w:rsidR="00EA44AA" w:rsidRPr="0083051D" w:rsidRDefault="00EA44AA" w:rsidP="00901226">
            <w:pPr>
              <w:pStyle w:val="ConsPlusNormal"/>
              <w:jc w:val="center"/>
              <w:rPr>
                <w:rFonts w:ascii="Times New Roman" w:hAnsi="Times New Roman" w:cs="Times New Roman"/>
              </w:rPr>
            </w:pPr>
            <w:r w:rsidRPr="0083051D">
              <w:rPr>
                <w:rFonts w:ascii="Times New Roman" w:hAnsi="Times New Roman" w:cs="Times New Roman"/>
              </w:rPr>
              <w:t>5</w:t>
            </w:r>
          </w:p>
        </w:tc>
      </w:tr>
      <w:tr w:rsidR="00EA44AA" w:rsidRPr="0083051D" w:rsidTr="00901226">
        <w:tblPrEx>
          <w:tblBorders>
            <w:left w:val="none" w:sz="0" w:space="0" w:color="auto"/>
            <w:right w:val="none" w:sz="0" w:space="0" w:color="auto"/>
            <w:insideH w:val="none" w:sz="0" w:space="0" w:color="auto"/>
            <w:insideV w:val="none" w:sz="0" w:space="0" w:color="auto"/>
          </w:tblBorders>
        </w:tblPrEx>
        <w:tc>
          <w:tcPr>
            <w:tcW w:w="566" w:type="dxa"/>
            <w:tcBorders>
              <w:top w:val="single" w:sz="4" w:space="0" w:color="auto"/>
              <w:left w:val="nil"/>
              <w:bottom w:val="nil"/>
              <w:right w:val="nil"/>
            </w:tcBorders>
          </w:tcPr>
          <w:p w:rsidR="00EA44AA" w:rsidRPr="0083051D" w:rsidRDefault="00EA44AA" w:rsidP="00901226">
            <w:pPr>
              <w:pStyle w:val="ConsPlusNormal"/>
              <w:jc w:val="center"/>
              <w:rPr>
                <w:rFonts w:ascii="Times New Roman" w:hAnsi="Times New Roman" w:cs="Times New Roman"/>
              </w:rPr>
            </w:pPr>
            <w:r w:rsidRPr="0083051D">
              <w:rPr>
                <w:rFonts w:ascii="Times New Roman" w:hAnsi="Times New Roman" w:cs="Times New Roman"/>
              </w:rPr>
              <w:t>1.</w:t>
            </w:r>
          </w:p>
        </w:tc>
        <w:tc>
          <w:tcPr>
            <w:tcW w:w="1474" w:type="dxa"/>
            <w:tcBorders>
              <w:top w:val="single" w:sz="4" w:space="0" w:color="auto"/>
              <w:left w:val="nil"/>
              <w:bottom w:val="nil"/>
              <w:right w:val="nil"/>
            </w:tcBorders>
          </w:tcPr>
          <w:p w:rsidR="00EA44AA" w:rsidRPr="0083051D" w:rsidRDefault="00EA44AA" w:rsidP="00901226">
            <w:pPr>
              <w:pStyle w:val="ConsPlusNormal"/>
              <w:rPr>
                <w:rFonts w:ascii="Times New Roman" w:hAnsi="Times New Roman" w:cs="Times New Roman"/>
              </w:rPr>
            </w:pPr>
            <w:r w:rsidRPr="0083051D">
              <w:rPr>
                <w:rFonts w:ascii="Times New Roman" w:hAnsi="Times New Roman" w:cs="Times New Roman"/>
              </w:rPr>
              <w:t>Город Архангельск</w:t>
            </w:r>
          </w:p>
        </w:tc>
        <w:tc>
          <w:tcPr>
            <w:tcW w:w="2098" w:type="dxa"/>
            <w:tcBorders>
              <w:top w:val="single" w:sz="4" w:space="0" w:color="auto"/>
              <w:left w:val="nil"/>
              <w:bottom w:val="nil"/>
              <w:right w:val="nil"/>
            </w:tcBorders>
          </w:tcPr>
          <w:p w:rsidR="00EA44AA" w:rsidRPr="0083051D" w:rsidRDefault="00EA44AA" w:rsidP="00901226">
            <w:pPr>
              <w:pStyle w:val="ConsPlusNormal"/>
              <w:rPr>
                <w:rFonts w:ascii="Times New Roman" w:hAnsi="Times New Roman" w:cs="Times New Roman"/>
              </w:rPr>
            </w:pPr>
            <w:r w:rsidRPr="0083051D">
              <w:rPr>
                <w:rFonts w:ascii="Times New Roman" w:hAnsi="Times New Roman" w:cs="Times New Roman"/>
              </w:rPr>
              <w:t>государственное бюджетное учреждение здравоохранения Архангельской области "Архангельский клинический родильный дом имени К.Н.Самойловой" (далее - ГБУЗ "Архангельский клинический родильный дом")</w:t>
            </w:r>
          </w:p>
        </w:tc>
        <w:tc>
          <w:tcPr>
            <w:tcW w:w="2154" w:type="dxa"/>
            <w:tcBorders>
              <w:top w:val="single" w:sz="4" w:space="0" w:color="auto"/>
              <w:left w:val="nil"/>
              <w:bottom w:val="nil"/>
              <w:right w:val="nil"/>
            </w:tcBorders>
          </w:tcPr>
          <w:p w:rsidR="00EA44AA" w:rsidRPr="0083051D" w:rsidRDefault="00EA44AA" w:rsidP="00901226">
            <w:pPr>
              <w:pStyle w:val="ConsPlusNormal"/>
              <w:rPr>
                <w:rFonts w:ascii="Times New Roman" w:hAnsi="Times New Roman" w:cs="Times New Roman"/>
              </w:rPr>
            </w:pPr>
            <w:r w:rsidRPr="0083051D">
              <w:rPr>
                <w:rFonts w:ascii="Times New Roman" w:hAnsi="Times New Roman" w:cs="Times New Roman"/>
              </w:rPr>
              <w:t>ГБУЗ "Архангельский клинический родильный дом"</w:t>
            </w:r>
          </w:p>
        </w:tc>
        <w:tc>
          <w:tcPr>
            <w:tcW w:w="2778" w:type="dxa"/>
            <w:tcBorders>
              <w:top w:val="single" w:sz="4" w:space="0" w:color="auto"/>
              <w:left w:val="nil"/>
              <w:bottom w:val="nil"/>
              <w:right w:val="nil"/>
            </w:tcBorders>
          </w:tcPr>
          <w:p w:rsidR="00EA44AA" w:rsidRPr="0083051D" w:rsidRDefault="00EA44AA" w:rsidP="00901226">
            <w:pPr>
              <w:pStyle w:val="ConsPlusNormal"/>
              <w:rPr>
                <w:rFonts w:ascii="Times New Roman" w:hAnsi="Times New Roman" w:cs="Times New Roman"/>
              </w:rPr>
            </w:pPr>
            <w:r w:rsidRPr="0083051D">
              <w:rPr>
                <w:rFonts w:ascii="Times New Roman" w:hAnsi="Times New Roman" w:cs="Times New Roman"/>
              </w:rPr>
              <w:t>перинатальный центр государственного бюджетного учреждения здравоохранения Архангельской области "Архангельская областная клиническая больница"</w:t>
            </w:r>
          </w:p>
          <w:p w:rsidR="00EA44AA" w:rsidRPr="0083051D" w:rsidRDefault="00EA44AA" w:rsidP="00901226">
            <w:pPr>
              <w:pStyle w:val="ConsPlusNormal"/>
              <w:rPr>
                <w:rFonts w:ascii="Times New Roman" w:hAnsi="Times New Roman" w:cs="Times New Roman"/>
              </w:rPr>
            </w:pPr>
            <w:r w:rsidRPr="0083051D">
              <w:rPr>
                <w:rFonts w:ascii="Times New Roman" w:hAnsi="Times New Roman" w:cs="Times New Roman"/>
              </w:rPr>
              <w:t>(далее - ГБУЗ "Архангельская областная клиническая больница")/ ГБУЗ "Архангельский клинический родильный дом"</w:t>
            </w:r>
          </w:p>
        </w:tc>
      </w:tr>
      <w:tr w:rsidR="00EA44AA" w:rsidRPr="0083051D" w:rsidTr="00901226">
        <w:tblPrEx>
          <w:tblBorders>
            <w:left w:val="none" w:sz="0" w:space="0" w:color="auto"/>
            <w:right w:val="none" w:sz="0" w:space="0" w:color="auto"/>
            <w:insideH w:val="none" w:sz="0" w:space="0" w:color="auto"/>
            <w:insideV w:val="none" w:sz="0" w:space="0" w:color="auto"/>
          </w:tblBorders>
        </w:tblPrEx>
        <w:tc>
          <w:tcPr>
            <w:tcW w:w="566" w:type="dxa"/>
            <w:tcBorders>
              <w:top w:val="nil"/>
              <w:left w:val="nil"/>
              <w:bottom w:val="nil"/>
              <w:right w:val="nil"/>
            </w:tcBorders>
          </w:tcPr>
          <w:p w:rsidR="00EA44AA" w:rsidRPr="0083051D" w:rsidRDefault="00EA44AA" w:rsidP="00901226">
            <w:pPr>
              <w:pStyle w:val="ConsPlusNormal"/>
              <w:jc w:val="center"/>
              <w:rPr>
                <w:rFonts w:ascii="Times New Roman" w:hAnsi="Times New Roman" w:cs="Times New Roman"/>
              </w:rPr>
            </w:pPr>
            <w:r w:rsidRPr="0083051D">
              <w:rPr>
                <w:rFonts w:ascii="Times New Roman" w:hAnsi="Times New Roman" w:cs="Times New Roman"/>
              </w:rPr>
              <w:t>2.</w:t>
            </w:r>
          </w:p>
        </w:tc>
        <w:tc>
          <w:tcPr>
            <w:tcW w:w="1474" w:type="dxa"/>
            <w:tcBorders>
              <w:top w:val="nil"/>
              <w:left w:val="nil"/>
              <w:bottom w:val="nil"/>
              <w:right w:val="nil"/>
            </w:tcBorders>
          </w:tcPr>
          <w:p w:rsidR="00EA44AA" w:rsidRPr="0083051D" w:rsidRDefault="00EA44AA" w:rsidP="00901226">
            <w:pPr>
              <w:pStyle w:val="ConsPlusNormal"/>
              <w:rPr>
                <w:rFonts w:ascii="Times New Roman" w:hAnsi="Times New Roman" w:cs="Times New Roman"/>
              </w:rPr>
            </w:pPr>
            <w:r w:rsidRPr="0083051D">
              <w:rPr>
                <w:rFonts w:ascii="Times New Roman" w:hAnsi="Times New Roman" w:cs="Times New Roman"/>
              </w:rPr>
              <w:t>Город Северодвинск</w:t>
            </w:r>
          </w:p>
        </w:tc>
        <w:tc>
          <w:tcPr>
            <w:tcW w:w="2098" w:type="dxa"/>
            <w:tcBorders>
              <w:top w:val="nil"/>
              <w:left w:val="nil"/>
              <w:bottom w:val="nil"/>
              <w:right w:val="nil"/>
            </w:tcBorders>
          </w:tcPr>
          <w:p w:rsidR="00EA44AA" w:rsidRPr="0083051D" w:rsidRDefault="00EA44AA" w:rsidP="00901226">
            <w:pPr>
              <w:pStyle w:val="ConsPlusNormal"/>
              <w:rPr>
                <w:rFonts w:ascii="Times New Roman" w:hAnsi="Times New Roman" w:cs="Times New Roman"/>
              </w:rPr>
            </w:pPr>
            <w:proofErr w:type="gramStart"/>
            <w:r w:rsidRPr="0083051D">
              <w:rPr>
                <w:rFonts w:ascii="Times New Roman" w:hAnsi="Times New Roman" w:cs="Times New Roman"/>
              </w:rPr>
              <w:t>государственное бюджетное учреждение здравоохранения Архангельской области "Северодвинский родильный дом" (далее - ГБУЗ "Северодвинский родильный дом"</w:t>
            </w:r>
            <w:proofErr w:type="gramEnd"/>
          </w:p>
        </w:tc>
        <w:tc>
          <w:tcPr>
            <w:tcW w:w="2154" w:type="dxa"/>
            <w:tcBorders>
              <w:top w:val="nil"/>
              <w:left w:val="nil"/>
              <w:bottom w:val="nil"/>
              <w:right w:val="nil"/>
            </w:tcBorders>
          </w:tcPr>
          <w:p w:rsidR="00EA44AA" w:rsidRPr="0083051D" w:rsidRDefault="00EA44AA" w:rsidP="00901226">
            <w:pPr>
              <w:pStyle w:val="ConsPlusNormal"/>
              <w:rPr>
                <w:rFonts w:ascii="Times New Roman" w:hAnsi="Times New Roman" w:cs="Times New Roman"/>
              </w:rPr>
            </w:pPr>
            <w:r w:rsidRPr="0083051D">
              <w:rPr>
                <w:rFonts w:ascii="Times New Roman" w:hAnsi="Times New Roman" w:cs="Times New Roman"/>
              </w:rPr>
              <w:t>ГБУЗ "Северодвинский родильный дом"</w:t>
            </w:r>
          </w:p>
        </w:tc>
        <w:tc>
          <w:tcPr>
            <w:tcW w:w="2778" w:type="dxa"/>
            <w:tcBorders>
              <w:top w:val="nil"/>
              <w:left w:val="nil"/>
              <w:bottom w:val="nil"/>
              <w:right w:val="nil"/>
            </w:tcBorders>
          </w:tcPr>
          <w:p w:rsidR="00EA44AA" w:rsidRPr="0083051D" w:rsidRDefault="00EA44AA" w:rsidP="00901226">
            <w:pPr>
              <w:pStyle w:val="ConsPlusNormal"/>
              <w:rPr>
                <w:rFonts w:ascii="Times New Roman" w:hAnsi="Times New Roman" w:cs="Times New Roman"/>
              </w:rPr>
            </w:pPr>
            <w:r w:rsidRPr="0083051D">
              <w:rPr>
                <w:rFonts w:ascii="Times New Roman" w:hAnsi="Times New Roman" w:cs="Times New Roman"/>
              </w:rPr>
              <w:t>ГБУЗ "Архангельская областная клиническая больница"/ ГБУЗ "Архангельский клинический родильный дом"</w:t>
            </w:r>
          </w:p>
        </w:tc>
      </w:tr>
      <w:tr w:rsidR="00EA44AA" w:rsidRPr="0083051D" w:rsidTr="00901226">
        <w:tblPrEx>
          <w:tblBorders>
            <w:left w:val="none" w:sz="0" w:space="0" w:color="auto"/>
            <w:right w:val="none" w:sz="0" w:space="0" w:color="auto"/>
            <w:insideH w:val="none" w:sz="0" w:space="0" w:color="auto"/>
            <w:insideV w:val="none" w:sz="0" w:space="0" w:color="auto"/>
          </w:tblBorders>
        </w:tblPrEx>
        <w:tc>
          <w:tcPr>
            <w:tcW w:w="566" w:type="dxa"/>
            <w:tcBorders>
              <w:top w:val="nil"/>
              <w:left w:val="nil"/>
              <w:bottom w:val="nil"/>
              <w:right w:val="nil"/>
            </w:tcBorders>
          </w:tcPr>
          <w:p w:rsidR="00EA44AA" w:rsidRPr="0083051D" w:rsidRDefault="00EA44AA" w:rsidP="00901226">
            <w:pPr>
              <w:pStyle w:val="ConsPlusNormal"/>
              <w:jc w:val="center"/>
              <w:rPr>
                <w:rFonts w:ascii="Times New Roman" w:hAnsi="Times New Roman" w:cs="Times New Roman"/>
              </w:rPr>
            </w:pPr>
            <w:r w:rsidRPr="0083051D">
              <w:rPr>
                <w:rFonts w:ascii="Times New Roman" w:hAnsi="Times New Roman" w:cs="Times New Roman"/>
              </w:rPr>
              <w:t>3.</w:t>
            </w:r>
          </w:p>
        </w:tc>
        <w:tc>
          <w:tcPr>
            <w:tcW w:w="1474" w:type="dxa"/>
            <w:tcBorders>
              <w:top w:val="nil"/>
              <w:left w:val="nil"/>
              <w:bottom w:val="nil"/>
              <w:right w:val="nil"/>
            </w:tcBorders>
          </w:tcPr>
          <w:p w:rsidR="00EA44AA" w:rsidRPr="0083051D" w:rsidRDefault="00EA44AA" w:rsidP="00901226">
            <w:pPr>
              <w:pStyle w:val="ConsPlusNormal"/>
              <w:rPr>
                <w:rFonts w:ascii="Times New Roman" w:hAnsi="Times New Roman" w:cs="Times New Roman"/>
              </w:rPr>
            </w:pPr>
            <w:r w:rsidRPr="0083051D">
              <w:rPr>
                <w:rFonts w:ascii="Times New Roman" w:hAnsi="Times New Roman" w:cs="Times New Roman"/>
              </w:rPr>
              <w:t xml:space="preserve">Город </w:t>
            </w:r>
            <w:proofErr w:type="spellStart"/>
            <w:r w:rsidRPr="0083051D">
              <w:rPr>
                <w:rFonts w:ascii="Times New Roman" w:hAnsi="Times New Roman" w:cs="Times New Roman"/>
              </w:rPr>
              <w:t>Новодвинск</w:t>
            </w:r>
            <w:proofErr w:type="spellEnd"/>
          </w:p>
        </w:tc>
        <w:tc>
          <w:tcPr>
            <w:tcW w:w="2098" w:type="dxa"/>
            <w:tcBorders>
              <w:top w:val="nil"/>
              <w:left w:val="nil"/>
              <w:bottom w:val="nil"/>
              <w:right w:val="nil"/>
            </w:tcBorders>
          </w:tcPr>
          <w:p w:rsidR="00EA44AA" w:rsidRPr="0083051D" w:rsidRDefault="00EA44AA" w:rsidP="00901226">
            <w:pPr>
              <w:pStyle w:val="ConsPlusNormal"/>
              <w:rPr>
                <w:rFonts w:ascii="Times New Roman" w:hAnsi="Times New Roman" w:cs="Times New Roman"/>
              </w:rPr>
            </w:pPr>
            <w:r w:rsidRPr="0083051D">
              <w:rPr>
                <w:rFonts w:ascii="Times New Roman" w:hAnsi="Times New Roman" w:cs="Times New Roman"/>
              </w:rPr>
              <w:t xml:space="preserve">государственное бюджетное учреждение </w:t>
            </w:r>
            <w:r w:rsidRPr="0083051D">
              <w:rPr>
                <w:rFonts w:ascii="Times New Roman" w:hAnsi="Times New Roman" w:cs="Times New Roman"/>
              </w:rPr>
              <w:lastRenderedPageBreak/>
              <w:t>здравоохранения Архангельской области "</w:t>
            </w:r>
            <w:proofErr w:type="spellStart"/>
            <w:r w:rsidRPr="0083051D">
              <w:rPr>
                <w:rFonts w:ascii="Times New Roman" w:hAnsi="Times New Roman" w:cs="Times New Roman"/>
              </w:rPr>
              <w:t>Новодвинская</w:t>
            </w:r>
            <w:proofErr w:type="spellEnd"/>
            <w:r w:rsidRPr="0083051D">
              <w:rPr>
                <w:rFonts w:ascii="Times New Roman" w:hAnsi="Times New Roman" w:cs="Times New Roman"/>
              </w:rPr>
              <w:t xml:space="preserve"> центральная городская больница" (далее - ГБУЗ "</w:t>
            </w:r>
            <w:proofErr w:type="spellStart"/>
            <w:r w:rsidRPr="0083051D">
              <w:rPr>
                <w:rFonts w:ascii="Times New Roman" w:hAnsi="Times New Roman" w:cs="Times New Roman"/>
              </w:rPr>
              <w:t>Новодвинская</w:t>
            </w:r>
            <w:proofErr w:type="spellEnd"/>
            <w:r w:rsidRPr="0083051D">
              <w:rPr>
                <w:rFonts w:ascii="Times New Roman" w:hAnsi="Times New Roman" w:cs="Times New Roman"/>
              </w:rPr>
              <w:t xml:space="preserve"> центральная городская больница")</w:t>
            </w:r>
          </w:p>
        </w:tc>
        <w:tc>
          <w:tcPr>
            <w:tcW w:w="2154" w:type="dxa"/>
            <w:tcBorders>
              <w:top w:val="nil"/>
              <w:left w:val="nil"/>
              <w:bottom w:val="nil"/>
              <w:right w:val="nil"/>
            </w:tcBorders>
          </w:tcPr>
          <w:p w:rsidR="00EA44AA" w:rsidRPr="0083051D" w:rsidRDefault="00EA44AA" w:rsidP="00901226">
            <w:pPr>
              <w:pStyle w:val="ConsPlusNormal"/>
              <w:rPr>
                <w:rFonts w:ascii="Times New Roman" w:hAnsi="Times New Roman" w:cs="Times New Roman"/>
              </w:rPr>
            </w:pPr>
            <w:r w:rsidRPr="0083051D">
              <w:rPr>
                <w:rFonts w:ascii="Times New Roman" w:hAnsi="Times New Roman" w:cs="Times New Roman"/>
              </w:rPr>
              <w:lastRenderedPageBreak/>
              <w:t xml:space="preserve">ГБУЗ "Архангельская областная </w:t>
            </w:r>
            <w:r w:rsidRPr="0083051D">
              <w:rPr>
                <w:rFonts w:ascii="Times New Roman" w:hAnsi="Times New Roman" w:cs="Times New Roman"/>
              </w:rPr>
              <w:lastRenderedPageBreak/>
              <w:t>клиническая больница"/ ГБУЗ "Архангельский клинический родильный дом"</w:t>
            </w:r>
          </w:p>
        </w:tc>
        <w:tc>
          <w:tcPr>
            <w:tcW w:w="2778" w:type="dxa"/>
            <w:tcBorders>
              <w:top w:val="nil"/>
              <w:left w:val="nil"/>
              <w:bottom w:val="nil"/>
              <w:right w:val="nil"/>
            </w:tcBorders>
          </w:tcPr>
          <w:p w:rsidR="00EA44AA" w:rsidRPr="0083051D" w:rsidRDefault="00EA44AA" w:rsidP="00901226">
            <w:pPr>
              <w:pStyle w:val="ConsPlusNormal"/>
              <w:rPr>
                <w:rFonts w:ascii="Times New Roman" w:hAnsi="Times New Roman" w:cs="Times New Roman"/>
              </w:rPr>
            </w:pPr>
            <w:r w:rsidRPr="0083051D">
              <w:rPr>
                <w:rFonts w:ascii="Times New Roman" w:hAnsi="Times New Roman" w:cs="Times New Roman"/>
              </w:rPr>
              <w:lastRenderedPageBreak/>
              <w:t xml:space="preserve">ГБУЗ "Архангельская областная клиническая больница"/ГБУЗ </w:t>
            </w:r>
            <w:r w:rsidRPr="0083051D">
              <w:rPr>
                <w:rFonts w:ascii="Times New Roman" w:hAnsi="Times New Roman" w:cs="Times New Roman"/>
              </w:rPr>
              <w:lastRenderedPageBreak/>
              <w:t>"Архангельский клинический родильный дом"</w:t>
            </w:r>
          </w:p>
        </w:tc>
      </w:tr>
      <w:tr w:rsidR="00EA44AA" w:rsidRPr="0083051D" w:rsidTr="00901226">
        <w:tblPrEx>
          <w:tblBorders>
            <w:left w:val="none" w:sz="0" w:space="0" w:color="auto"/>
            <w:right w:val="none" w:sz="0" w:space="0" w:color="auto"/>
            <w:insideH w:val="none" w:sz="0" w:space="0" w:color="auto"/>
            <w:insideV w:val="none" w:sz="0" w:space="0" w:color="auto"/>
          </w:tblBorders>
        </w:tblPrEx>
        <w:tc>
          <w:tcPr>
            <w:tcW w:w="566" w:type="dxa"/>
            <w:tcBorders>
              <w:top w:val="nil"/>
              <w:left w:val="nil"/>
              <w:bottom w:val="nil"/>
              <w:right w:val="nil"/>
            </w:tcBorders>
          </w:tcPr>
          <w:p w:rsidR="00EA44AA" w:rsidRPr="0083051D" w:rsidRDefault="00EA44AA" w:rsidP="00901226">
            <w:pPr>
              <w:pStyle w:val="ConsPlusNormal"/>
              <w:jc w:val="center"/>
              <w:rPr>
                <w:rFonts w:ascii="Times New Roman" w:hAnsi="Times New Roman" w:cs="Times New Roman"/>
              </w:rPr>
            </w:pPr>
            <w:r w:rsidRPr="0083051D">
              <w:rPr>
                <w:rFonts w:ascii="Times New Roman" w:hAnsi="Times New Roman" w:cs="Times New Roman"/>
              </w:rPr>
              <w:lastRenderedPageBreak/>
              <w:t>4.</w:t>
            </w:r>
          </w:p>
        </w:tc>
        <w:tc>
          <w:tcPr>
            <w:tcW w:w="1474" w:type="dxa"/>
            <w:tcBorders>
              <w:top w:val="nil"/>
              <w:left w:val="nil"/>
              <w:bottom w:val="nil"/>
              <w:right w:val="nil"/>
            </w:tcBorders>
          </w:tcPr>
          <w:p w:rsidR="00EA44AA" w:rsidRPr="0083051D" w:rsidRDefault="00EA44AA" w:rsidP="00901226">
            <w:pPr>
              <w:pStyle w:val="ConsPlusNormal"/>
              <w:rPr>
                <w:rFonts w:ascii="Times New Roman" w:hAnsi="Times New Roman" w:cs="Times New Roman"/>
              </w:rPr>
            </w:pPr>
            <w:r w:rsidRPr="0083051D">
              <w:rPr>
                <w:rFonts w:ascii="Times New Roman" w:hAnsi="Times New Roman" w:cs="Times New Roman"/>
              </w:rPr>
              <w:t xml:space="preserve">Город Котлас и </w:t>
            </w:r>
            <w:proofErr w:type="spellStart"/>
            <w:r w:rsidRPr="0083051D">
              <w:rPr>
                <w:rFonts w:ascii="Times New Roman" w:hAnsi="Times New Roman" w:cs="Times New Roman"/>
              </w:rPr>
              <w:t>Котласский</w:t>
            </w:r>
            <w:proofErr w:type="spellEnd"/>
            <w:r w:rsidRPr="0083051D">
              <w:rPr>
                <w:rFonts w:ascii="Times New Roman" w:hAnsi="Times New Roman" w:cs="Times New Roman"/>
              </w:rPr>
              <w:t xml:space="preserve"> муниципальный район</w:t>
            </w:r>
          </w:p>
        </w:tc>
        <w:tc>
          <w:tcPr>
            <w:tcW w:w="2098" w:type="dxa"/>
            <w:tcBorders>
              <w:top w:val="nil"/>
              <w:left w:val="nil"/>
              <w:bottom w:val="nil"/>
              <w:right w:val="nil"/>
            </w:tcBorders>
          </w:tcPr>
          <w:p w:rsidR="00EA44AA" w:rsidRPr="0083051D" w:rsidRDefault="00EA44AA" w:rsidP="00901226">
            <w:pPr>
              <w:pStyle w:val="ConsPlusNormal"/>
              <w:rPr>
                <w:rFonts w:ascii="Times New Roman" w:hAnsi="Times New Roman" w:cs="Times New Roman"/>
              </w:rPr>
            </w:pPr>
            <w:proofErr w:type="gramStart"/>
            <w:r w:rsidRPr="0083051D">
              <w:rPr>
                <w:rFonts w:ascii="Times New Roman" w:hAnsi="Times New Roman" w:cs="Times New Roman"/>
              </w:rPr>
              <w:t>государственное бюджетное учреждение здравоохранения Архангельской области "</w:t>
            </w:r>
            <w:proofErr w:type="spellStart"/>
            <w:r w:rsidRPr="0083051D">
              <w:rPr>
                <w:rFonts w:ascii="Times New Roman" w:hAnsi="Times New Roman" w:cs="Times New Roman"/>
              </w:rPr>
              <w:t>Котласская</w:t>
            </w:r>
            <w:proofErr w:type="spellEnd"/>
            <w:r w:rsidRPr="0083051D">
              <w:rPr>
                <w:rFonts w:ascii="Times New Roman" w:hAnsi="Times New Roman" w:cs="Times New Roman"/>
              </w:rPr>
              <w:t xml:space="preserve"> центральная городская больница имени святителя Луки (</w:t>
            </w:r>
            <w:proofErr w:type="spellStart"/>
            <w:r w:rsidRPr="0083051D">
              <w:rPr>
                <w:rFonts w:ascii="Times New Roman" w:hAnsi="Times New Roman" w:cs="Times New Roman"/>
              </w:rPr>
              <w:t>В.Ф.Войно-Ясенецкого</w:t>
            </w:r>
            <w:proofErr w:type="spellEnd"/>
            <w:r w:rsidRPr="0083051D">
              <w:rPr>
                <w:rFonts w:ascii="Times New Roman" w:hAnsi="Times New Roman" w:cs="Times New Roman"/>
              </w:rPr>
              <w:t>)" (далее - ГБУЗ "</w:t>
            </w:r>
            <w:proofErr w:type="spellStart"/>
            <w:r w:rsidRPr="0083051D">
              <w:rPr>
                <w:rFonts w:ascii="Times New Roman" w:hAnsi="Times New Roman" w:cs="Times New Roman"/>
              </w:rPr>
              <w:t>Котласская</w:t>
            </w:r>
            <w:proofErr w:type="spellEnd"/>
            <w:r w:rsidRPr="0083051D">
              <w:rPr>
                <w:rFonts w:ascii="Times New Roman" w:hAnsi="Times New Roman" w:cs="Times New Roman"/>
              </w:rPr>
              <w:t xml:space="preserve"> центральная городская больница"</w:t>
            </w:r>
            <w:proofErr w:type="gramEnd"/>
          </w:p>
        </w:tc>
        <w:tc>
          <w:tcPr>
            <w:tcW w:w="2154" w:type="dxa"/>
            <w:tcBorders>
              <w:top w:val="nil"/>
              <w:left w:val="nil"/>
              <w:bottom w:val="nil"/>
              <w:right w:val="nil"/>
            </w:tcBorders>
          </w:tcPr>
          <w:p w:rsidR="00EA44AA" w:rsidRPr="0083051D" w:rsidRDefault="00EA44AA" w:rsidP="00901226">
            <w:pPr>
              <w:pStyle w:val="ConsPlusNormal"/>
              <w:rPr>
                <w:rFonts w:ascii="Times New Roman" w:hAnsi="Times New Roman" w:cs="Times New Roman"/>
              </w:rPr>
            </w:pPr>
            <w:r w:rsidRPr="0083051D">
              <w:rPr>
                <w:rFonts w:ascii="Times New Roman" w:hAnsi="Times New Roman" w:cs="Times New Roman"/>
              </w:rPr>
              <w:t>ГБУЗ "</w:t>
            </w:r>
            <w:proofErr w:type="spellStart"/>
            <w:r w:rsidRPr="0083051D">
              <w:rPr>
                <w:rFonts w:ascii="Times New Roman" w:hAnsi="Times New Roman" w:cs="Times New Roman"/>
              </w:rPr>
              <w:t>Котласская</w:t>
            </w:r>
            <w:proofErr w:type="spellEnd"/>
            <w:r w:rsidRPr="0083051D">
              <w:rPr>
                <w:rFonts w:ascii="Times New Roman" w:hAnsi="Times New Roman" w:cs="Times New Roman"/>
              </w:rPr>
              <w:t xml:space="preserve"> центральная городская больница"</w:t>
            </w:r>
          </w:p>
        </w:tc>
        <w:tc>
          <w:tcPr>
            <w:tcW w:w="2778" w:type="dxa"/>
            <w:tcBorders>
              <w:top w:val="nil"/>
              <w:left w:val="nil"/>
              <w:bottom w:val="nil"/>
              <w:right w:val="nil"/>
            </w:tcBorders>
          </w:tcPr>
          <w:p w:rsidR="00EA44AA" w:rsidRPr="0083051D" w:rsidRDefault="00EA44AA" w:rsidP="00901226">
            <w:pPr>
              <w:pStyle w:val="ConsPlusNormal"/>
              <w:rPr>
                <w:rFonts w:ascii="Times New Roman" w:hAnsi="Times New Roman" w:cs="Times New Roman"/>
              </w:rPr>
            </w:pPr>
            <w:r w:rsidRPr="0083051D">
              <w:rPr>
                <w:rFonts w:ascii="Times New Roman" w:hAnsi="Times New Roman" w:cs="Times New Roman"/>
              </w:rPr>
              <w:t>ГБУЗ "Архангельская областная клиническая больница"/ГБУЗ "Архангельский клинический родильный дом"</w:t>
            </w:r>
          </w:p>
        </w:tc>
      </w:tr>
      <w:tr w:rsidR="00EA44AA" w:rsidRPr="0083051D" w:rsidTr="00901226">
        <w:tblPrEx>
          <w:tblBorders>
            <w:left w:val="none" w:sz="0" w:space="0" w:color="auto"/>
            <w:right w:val="none" w:sz="0" w:space="0" w:color="auto"/>
            <w:insideH w:val="none" w:sz="0" w:space="0" w:color="auto"/>
            <w:insideV w:val="none" w:sz="0" w:space="0" w:color="auto"/>
          </w:tblBorders>
        </w:tblPrEx>
        <w:tc>
          <w:tcPr>
            <w:tcW w:w="566" w:type="dxa"/>
            <w:tcBorders>
              <w:top w:val="nil"/>
              <w:left w:val="nil"/>
              <w:bottom w:val="nil"/>
              <w:right w:val="nil"/>
            </w:tcBorders>
          </w:tcPr>
          <w:p w:rsidR="00EA44AA" w:rsidRPr="0083051D" w:rsidRDefault="00EA44AA" w:rsidP="00901226">
            <w:pPr>
              <w:pStyle w:val="ConsPlusNormal"/>
              <w:jc w:val="center"/>
              <w:rPr>
                <w:rFonts w:ascii="Times New Roman" w:hAnsi="Times New Roman" w:cs="Times New Roman"/>
              </w:rPr>
            </w:pPr>
            <w:r w:rsidRPr="0083051D">
              <w:rPr>
                <w:rFonts w:ascii="Times New Roman" w:hAnsi="Times New Roman" w:cs="Times New Roman"/>
              </w:rPr>
              <w:t>5.</w:t>
            </w:r>
          </w:p>
        </w:tc>
        <w:tc>
          <w:tcPr>
            <w:tcW w:w="1474" w:type="dxa"/>
            <w:tcBorders>
              <w:top w:val="nil"/>
              <w:left w:val="nil"/>
              <w:bottom w:val="nil"/>
              <w:right w:val="nil"/>
            </w:tcBorders>
          </w:tcPr>
          <w:p w:rsidR="00EA44AA" w:rsidRPr="0083051D" w:rsidRDefault="00EA44AA" w:rsidP="00901226">
            <w:pPr>
              <w:pStyle w:val="ConsPlusNormal"/>
              <w:rPr>
                <w:rFonts w:ascii="Times New Roman" w:hAnsi="Times New Roman" w:cs="Times New Roman"/>
              </w:rPr>
            </w:pPr>
            <w:r w:rsidRPr="0083051D">
              <w:rPr>
                <w:rFonts w:ascii="Times New Roman" w:hAnsi="Times New Roman" w:cs="Times New Roman"/>
              </w:rPr>
              <w:t>Город Коряжма</w:t>
            </w:r>
          </w:p>
        </w:tc>
        <w:tc>
          <w:tcPr>
            <w:tcW w:w="2098" w:type="dxa"/>
            <w:tcBorders>
              <w:top w:val="nil"/>
              <w:left w:val="nil"/>
              <w:bottom w:val="nil"/>
              <w:right w:val="nil"/>
            </w:tcBorders>
          </w:tcPr>
          <w:p w:rsidR="00EA44AA" w:rsidRPr="0083051D" w:rsidRDefault="00EA44AA" w:rsidP="00901226">
            <w:pPr>
              <w:pStyle w:val="ConsPlusNormal"/>
              <w:rPr>
                <w:rFonts w:ascii="Times New Roman" w:hAnsi="Times New Roman" w:cs="Times New Roman"/>
              </w:rPr>
            </w:pPr>
            <w:r w:rsidRPr="0083051D">
              <w:rPr>
                <w:rFonts w:ascii="Times New Roman" w:hAnsi="Times New Roman" w:cs="Times New Roman"/>
              </w:rPr>
              <w:t>государственное бюджетное учреждение здравоохранения Архангельской области "</w:t>
            </w:r>
            <w:proofErr w:type="spellStart"/>
            <w:r w:rsidRPr="0083051D">
              <w:rPr>
                <w:rFonts w:ascii="Times New Roman" w:hAnsi="Times New Roman" w:cs="Times New Roman"/>
              </w:rPr>
              <w:t>Коряжемская</w:t>
            </w:r>
            <w:proofErr w:type="spellEnd"/>
            <w:r w:rsidRPr="0083051D">
              <w:rPr>
                <w:rFonts w:ascii="Times New Roman" w:hAnsi="Times New Roman" w:cs="Times New Roman"/>
              </w:rPr>
              <w:t xml:space="preserve"> городская больница" (далее - ГБУЗ "</w:t>
            </w:r>
            <w:proofErr w:type="spellStart"/>
            <w:r w:rsidRPr="0083051D">
              <w:rPr>
                <w:rFonts w:ascii="Times New Roman" w:hAnsi="Times New Roman" w:cs="Times New Roman"/>
              </w:rPr>
              <w:t>Коряжемская</w:t>
            </w:r>
            <w:proofErr w:type="spellEnd"/>
            <w:r w:rsidRPr="0083051D">
              <w:rPr>
                <w:rFonts w:ascii="Times New Roman" w:hAnsi="Times New Roman" w:cs="Times New Roman"/>
              </w:rPr>
              <w:t xml:space="preserve"> городская больница")</w:t>
            </w:r>
          </w:p>
        </w:tc>
        <w:tc>
          <w:tcPr>
            <w:tcW w:w="2154" w:type="dxa"/>
            <w:tcBorders>
              <w:top w:val="nil"/>
              <w:left w:val="nil"/>
              <w:bottom w:val="nil"/>
              <w:right w:val="nil"/>
            </w:tcBorders>
          </w:tcPr>
          <w:p w:rsidR="00EA44AA" w:rsidRPr="0083051D" w:rsidRDefault="00EA44AA" w:rsidP="00901226">
            <w:pPr>
              <w:pStyle w:val="ConsPlusNormal"/>
              <w:rPr>
                <w:rFonts w:ascii="Times New Roman" w:hAnsi="Times New Roman" w:cs="Times New Roman"/>
              </w:rPr>
            </w:pPr>
            <w:r w:rsidRPr="0083051D">
              <w:rPr>
                <w:rFonts w:ascii="Times New Roman" w:hAnsi="Times New Roman" w:cs="Times New Roman"/>
              </w:rPr>
              <w:t>ГБУЗ "</w:t>
            </w:r>
            <w:proofErr w:type="spellStart"/>
            <w:r w:rsidRPr="0083051D">
              <w:rPr>
                <w:rFonts w:ascii="Times New Roman" w:hAnsi="Times New Roman" w:cs="Times New Roman"/>
              </w:rPr>
              <w:t>Котласская</w:t>
            </w:r>
            <w:proofErr w:type="spellEnd"/>
            <w:r w:rsidRPr="0083051D">
              <w:rPr>
                <w:rFonts w:ascii="Times New Roman" w:hAnsi="Times New Roman" w:cs="Times New Roman"/>
              </w:rPr>
              <w:t xml:space="preserve"> центральная городская больница"</w:t>
            </w:r>
          </w:p>
        </w:tc>
        <w:tc>
          <w:tcPr>
            <w:tcW w:w="2778" w:type="dxa"/>
            <w:tcBorders>
              <w:top w:val="nil"/>
              <w:left w:val="nil"/>
              <w:bottom w:val="nil"/>
              <w:right w:val="nil"/>
            </w:tcBorders>
          </w:tcPr>
          <w:p w:rsidR="00EA44AA" w:rsidRPr="0083051D" w:rsidRDefault="00EA44AA" w:rsidP="00901226">
            <w:pPr>
              <w:pStyle w:val="ConsPlusNormal"/>
              <w:rPr>
                <w:rFonts w:ascii="Times New Roman" w:hAnsi="Times New Roman" w:cs="Times New Roman"/>
              </w:rPr>
            </w:pPr>
            <w:r w:rsidRPr="0083051D">
              <w:rPr>
                <w:rFonts w:ascii="Times New Roman" w:hAnsi="Times New Roman" w:cs="Times New Roman"/>
              </w:rPr>
              <w:t>ГБУЗ "Архангельская областная клиническая больница"/ГБУЗ "Архангельский клинический родильный дом"</w:t>
            </w:r>
          </w:p>
        </w:tc>
      </w:tr>
      <w:tr w:rsidR="00EA44AA" w:rsidRPr="0083051D" w:rsidTr="00901226">
        <w:tblPrEx>
          <w:tblBorders>
            <w:left w:val="none" w:sz="0" w:space="0" w:color="auto"/>
            <w:right w:val="none" w:sz="0" w:space="0" w:color="auto"/>
            <w:insideH w:val="none" w:sz="0" w:space="0" w:color="auto"/>
            <w:insideV w:val="none" w:sz="0" w:space="0" w:color="auto"/>
          </w:tblBorders>
        </w:tblPrEx>
        <w:tc>
          <w:tcPr>
            <w:tcW w:w="566" w:type="dxa"/>
            <w:tcBorders>
              <w:top w:val="nil"/>
              <w:left w:val="nil"/>
              <w:bottom w:val="nil"/>
              <w:right w:val="nil"/>
            </w:tcBorders>
          </w:tcPr>
          <w:p w:rsidR="00EA44AA" w:rsidRPr="0083051D" w:rsidRDefault="00EA44AA" w:rsidP="00901226">
            <w:pPr>
              <w:pStyle w:val="ConsPlusNormal"/>
              <w:jc w:val="center"/>
              <w:rPr>
                <w:rFonts w:ascii="Times New Roman" w:hAnsi="Times New Roman" w:cs="Times New Roman"/>
              </w:rPr>
            </w:pPr>
            <w:r w:rsidRPr="0083051D">
              <w:rPr>
                <w:rFonts w:ascii="Times New Roman" w:hAnsi="Times New Roman" w:cs="Times New Roman"/>
              </w:rPr>
              <w:t>6.</w:t>
            </w:r>
          </w:p>
        </w:tc>
        <w:tc>
          <w:tcPr>
            <w:tcW w:w="1474" w:type="dxa"/>
            <w:tcBorders>
              <w:top w:val="nil"/>
              <w:left w:val="nil"/>
              <w:bottom w:val="nil"/>
              <w:right w:val="nil"/>
            </w:tcBorders>
          </w:tcPr>
          <w:p w:rsidR="00EA44AA" w:rsidRPr="0083051D" w:rsidRDefault="00EA44AA" w:rsidP="00901226">
            <w:pPr>
              <w:pStyle w:val="ConsPlusNormal"/>
              <w:rPr>
                <w:rFonts w:ascii="Times New Roman" w:hAnsi="Times New Roman" w:cs="Times New Roman"/>
              </w:rPr>
            </w:pPr>
            <w:r w:rsidRPr="0083051D">
              <w:rPr>
                <w:rFonts w:ascii="Times New Roman" w:hAnsi="Times New Roman" w:cs="Times New Roman"/>
              </w:rPr>
              <w:t>Город Мирный</w:t>
            </w:r>
          </w:p>
        </w:tc>
        <w:tc>
          <w:tcPr>
            <w:tcW w:w="2098" w:type="dxa"/>
            <w:tcBorders>
              <w:top w:val="nil"/>
              <w:left w:val="nil"/>
              <w:bottom w:val="nil"/>
              <w:right w:val="nil"/>
            </w:tcBorders>
          </w:tcPr>
          <w:p w:rsidR="00EA44AA" w:rsidRPr="0083051D" w:rsidRDefault="00EA44AA" w:rsidP="00901226">
            <w:pPr>
              <w:pStyle w:val="ConsPlusNormal"/>
              <w:rPr>
                <w:rFonts w:ascii="Times New Roman" w:hAnsi="Times New Roman" w:cs="Times New Roman"/>
              </w:rPr>
            </w:pPr>
            <w:r w:rsidRPr="0083051D">
              <w:rPr>
                <w:rFonts w:ascii="Times New Roman" w:hAnsi="Times New Roman" w:cs="Times New Roman"/>
              </w:rPr>
              <w:t>государственное бюджетное учреждение здравоохранения Архангельской области "</w:t>
            </w:r>
            <w:proofErr w:type="spellStart"/>
            <w:r w:rsidRPr="0083051D">
              <w:rPr>
                <w:rFonts w:ascii="Times New Roman" w:hAnsi="Times New Roman" w:cs="Times New Roman"/>
              </w:rPr>
              <w:t>Мирнинская</w:t>
            </w:r>
            <w:proofErr w:type="spellEnd"/>
            <w:r w:rsidRPr="0083051D">
              <w:rPr>
                <w:rFonts w:ascii="Times New Roman" w:hAnsi="Times New Roman" w:cs="Times New Roman"/>
              </w:rPr>
              <w:t xml:space="preserve"> центральная городская больница" (далее - ГБУЗ "</w:t>
            </w:r>
            <w:proofErr w:type="spellStart"/>
            <w:r w:rsidRPr="0083051D">
              <w:rPr>
                <w:rFonts w:ascii="Times New Roman" w:hAnsi="Times New Roman" w:cs="Times New Roman"/>
              </w:rPr>
              <w:t>Мирнинская</w:t>
            </w:r>
            <w:proofErr w:type="spellEnd"/>
            <w:r w:rsidRPr="0083051D">
              <w:rPr>
                <w:rFonts w:ascii="Times New Roman" w:hAnsi="Times New Roman" w:cs="Times New Roman"/>
              </w:rPr>
              <w:t xml:space="preserve"> центральная городская больница")</w:t>
            </w:r>
          </w:p>
        </w:tc>
        <w:tc>
          <w:tcPr>
            <w:tcW w:w="2154" w:type="dxa"/>
            <w:tcBorders>
              <w:top w:val="nil"/>
              <w:left w:val="nil"/>
              <w:bottom w:val="nil"/>
              <w:right w:val="nil"/>
            </w:tcBorders>
          </w:tcPr>
          <w:p w:rsidR="00EA44AA" w:rsidRPr="0083051D" w:rsidRDefault="00EA44AA" w:rsidP="00901226">
            <w:pPr>
              <w:pStyle w:val="ConsPlusNormal"/>
              <w:rPr>
                <w:rFonts w:ascii="Times New Roman" w:hAnsi="Times New Roman" w:cs="Times New Roman"/>
              </w:rPr>
            </w:pPr>
            <w:r w:rsidRPr="0083051D">
              <w:rPr>
                <w:rFonts w:ascii="Times New Roman" w:hAnsi="Times New Roman" w:cs="Times New Roman"/>
              </w:rPr>
              <w:t>ГБУЗ "Архангельская областная клиническая больница"/ГБУЗ "Архангельский клинический родильный дом"</w:t>
            </w:r>
          </w:p>
        </w:tc>
        <w:tc>
          <w:tcPr>
            <w:tcW w:w="2778" w:type="dxa"/>
            <w:tcBorders>
              <w:top w:val="nil"/>
              <w:left w:val="nil"/>
              <w:bottom w:val="nil"/>
              <w:right w:val="nil"/>
            </w:tcBorders>
          </w:tcPr>
          <w:p w:rsidR="00EA44AA" w:rsidRPr="0083051D" w:rsidRDefault="00EA44AA" w:rsidP="00901226">
            <w:pPr>
              <w:pStyle w:val="ConsPlusNormal"/>
              <w:rPr>
                <w:rFonts w:ascii="Times New Roman" w:hAnsi="Times New Roman" w:cs="Times New Roman"/>
              </w:rPr>
            </w:pPr>
            <w:r w:rsidRPr="0083051D">
              <w:rPr>
                <w:rFonts w:ascii="Times New Roman" w:hAnsi="Times New Roman" w:cs="Times New Roman"/>
              </w:rPr>
              <w:t>ГБУЗ "Архангельская областная клиническая больница"/ГБУЗ "Архангельский клинический родильный дом"</w:t>
            </w:r>
          </w:p>
        </w:tc>
      </w:tr>
      <w:tr w:rsidR="00EA44AA" w:rsidRPr="0083051D" w:rsidTr="00901226">
        <w:tblPrEx>
          <w:tblBorders>
            <w:left w:val="none" w:sz="0" w:space="0" w:color="auto"/>
            <w:right w:val="none" w:sz="0" w:space="0" w:color="auto"/>
            <w:insideH w:val="none" w:sz="0" w:space="0" w:color="auto"/>
            <w:insideV w:val="none" w:sz="0" w:space="0" w:color="auto"/>
          </w:tblBorders>
        </w:tblPrEx>
        <w:tc>
          <w:tcPr>
            <w:tcW w:w="566" w:type="dxa"/>
            <w:tcBorders>
              <w:top w:val="nil"/>
              <w:left w:val="nil"/>
              <w:bottom w:val="nil"/>
              <w:right w:val="nil"/>
            </w:tcBorders>
          </w:tcPr>
          <w:p w:rsidR="00EA44AA" w:rsidRPr="0083051D" w:rsidRDefault="00EA44AA" w:rsidP="00901226">
            <w:pPr>
              <w:pStyle w:val="ConsPlusNormal"/>
              <w:jc w:val="center"/>
              <w:rPr>
                <w:rFonts w:ascii="Times New Roman" w:hAnsi="Times New Roman" w:cs="Times New Roman"/>
              </w:rPr>
            </w:pPr>
            <w:r w:rsidRPr="0083051D">
              <w:rPr>
                <w:rFonts w:ascii="Times New Roman" w:hAnsi="Times New Roman" w:cs="Times New Roman"/>
              </w:rPr>
              <w:t>7.</w:t>
            </w:r>
          </w:p>
        </w:tc>
        <w:tc>
          <w:tcPr>
            <w:tcW w:w="1474" w:type="dxa"/>
            <w:tcBorders>
              <w:top w:val="nil"/>
              <w:left w:val="nil"/>
              <w:bottom w:val="nil"/>
              <w:right w:val="nil"/>
            </w:tcBorders>
          </w:tcPr>
          <w:p w:rsidR="00EA44AA" w:rsidRPr="0083051D" w:rsidRDefault="00EA44AA" w:rsidP="00901226">
            <w:pPr>
              <w:pStyle w:val="ConsPlusNormal"/>
              <w:rPr>
                <w:rFonts w:ascii="Times New Roman" w:hAnsi="Times New Roman" w:cs="Times New Roman"/>
              </w:rPr>
            </w:pPr>
            <w:r w:rsidRPr="0083051D">
              <w:rPr>
                <w:rFonts w:ascii="Times New Roman" w:hAnsi="Times New Roman" w:cs="Times New Roman"/>
              </w:rPr>
              <w:t>Вельский муниципальн</w:t>
            </w:r>
            <w:r w:rsidRPr="0083051D">
              <w:rPr>
                <w:rFonts w:ascii="Times New Roman" w:hAnsi="Times New Roman" w:cs="Times New Roman"/>
              </w:rPr>
              <w:lastRenderedPageBreak/>
              <w:t>ый район</w:t>
            </w:r>
          </w:p>
        </w:tc>
        <w:tc>
          <w:tcPr>
            <w:tcW w:w="2098" w:type="dxa"/>
            <w:tcBorders>
              <w:top w:val="nil"/>
              <w:left w:val="nil"/>
              <w:bottom w:val="nil"/>
              <w:right w:val="nil"/>
            </w:tcBorders>
          </w:tcPr>
          <w:p w:rsidR="00EA44AA" w:rsidRPr="0083051D" w:rsidRDefault="00EA44AA" w:rsidP="00901226">
            <w:pPr>
              <w:pStyle w:val="ConsPlusNormal"/>
              <w:rPr>
                <w:rFonts w:ascii="Times New Roman" w:hAnsi="Times New Roman" w:cs="Times New Roman"/>
              </w:rPr>
            </w:pPr>
            <w:r w:rsidRPr="0083051D">
              <w:rPr>
                <w:rFonts w:ascii="Times New Roman" w:hAnsi="Times New Roman" w:cs="Times New Roman"/>
              </w:rPr>
              <w:lastRenderedPageBreak/>
              <w:t xml:space="preserve">государственное бюджетное </w:t>
            </w:r>
            <w:r w:rsidRPr="0083051D">
              <w:rPr>
                <w:rFonts w:ascii="Times New Roman" w:hAnsi="Times New Roman" w:cs="Times New Roman"/>
              </w:rPr>
              <w:lastRenderedPageBreak/>
              <w:t>учреждение здравоохранения Архангельской области "Вельская центральная районная больница" (далее - ГБУЗ "Вельская центральная районная больница")</w:t>
            </w:r>
          </w:p>
        </w:tc>
        <w:tc>
          <w:tcPr>
            <w:tcW w:w="2154" w:type="dxa"/>
            <w:tcBorders>
              <w:top w:val="nil"/>
              <w:left w:val="nil"/>
              <w:bottom w:val="nil"/>
              <w:right w:val="nil"/>
            </w:tcBorders>
          </w:tcPr>
          <w:p w:rsidR="00EA44AA" w:rsidRPr="0083051D" w:rsidRDefault="00EA44AA" w:rsidP="00901226">
            <w:pPr>
              <w:pStyle w:val="ConsPlusNormal"/>
              <w:rPr>
                <w:rFonts w:ascii="Times New Roman" w:hAnsi="Times New Roman" w:cs="Times New Roman"/>
              </w:rPr>
            </w:pPr>
            <w:r w:rsidRPr="0083051D">
              <w:rPr>
                <w:rFonts w:ascii="Times New Roman" w:hAnsi="Times New Roman" w:cs="Times New Roman"/>
              </w:rPr>
              <w:lastRenderedPageBreak/>
              <w:t xml:space="preserve">ГБУЗ "Вельская центральная </w:t>
            </w:r>
            <w:r w:rsidRPr="0083051D">
              <w:rPr>
                <w:rFonts w:ascii="Times New Roman" w:hAnsi="Times New Roman" w:cs="Times New Roman"/>
              </w:rPr>
              <w:lastRenderedPageBreak/>
              <w:t>районная больница"</w:t>
            </w:r>
          </w:p>
        </w:tc>
        <w:tc>
          <w:tcPr>
            <w:tcW w:w="2778" w:type="dxa"/>
            <w:tcBorders>
              <w:top w:val="nil"/>
              <w:left w:val="nil"/>
              <w:bottom w:val="nil"/>
              <w:right w:val="nil"/>
            </w:tcBorders>
          </w:tcPr>
          <w:p w:rsidR="00EA44AA" w:rsidRPr="0083051D" w:rsidRDefault="00EA44AA" w:rsidP="00901226">
            <w:pPr>
              <w:pStyle w:val="ConsPlusNormal"/>
              <w:rPr>
                <w:rFonts w:ascii="Times New Roman" w:hAnsi="Times New Roman" w:cs="Times New Roman"/>
              </w:rPr>
            </w:pPr>
            <w:r w:rsidRPr="0083051D">
              <w:rPr>
                <w:rFonts w:ascii="Times New Roman" w:hAnsi="Times New Roman" w:cs="Times New Roman"/>
              </w:rPr>
              <w:lastRenderedPageBreak/>
              <w:t xml:space="preserve">ГБУЗ "Архангельская областная клиническая </w:t>
            </w:r>
            <w:r w:rsidRPr="0083051D">
              <w:rPr>
                <w:rFonts w:ascii="Times New Roman" w:hAnsi="Times New Roman" w:cs="Times New Roman"/>
              </w:rPr>
              <w:lastRenderedPageBreak/>
              <w:t>больница"/ГБУЗ "Архангельский клинический родильный дом"</w:t>
            </w:r>
          </w:p>
        </w:tc>
      </w:tr>
      <w:tr w:rsidR="00EA44AA" w:rsidRPr="0083051D" w:rsidTr="00901226">
        <w:tblPrEx>
          <w:tblBorders>
            <w:left w:val="none" w:sz="0" w:space="0" w:color="auto"/>
            <w:right w:val="none" w:sz="0" w:space="0" w:color="auto"/>
            <w:insideH w:val="none" w:sz="0" w:space="0" w:color="auto"/>
            <w:insideV w:val="none" w:sz="0" w:space="0" w:color="auto"/>
          </w:tblBorders>
        </w:tblPrEx>
        <w:tc>
          <w:tcPr>
            <w:tcW w:w="566" w:type="dxa"/>
            <w:tcBorders>
              <w:top w:val="nil"/>
              <w:left w:val="nil"/>
              <w:bottom w:val="nil"/>
              <w:right w:val="nil"/>
            </w:tcBorders>
          </w:tcPr>
          <w:p w:rsidR="00EA44AA" w:rsidRPr="0083051D" w:rsidRDefault="00EA44AA" w:rsidP="00901226">
            <w:pPr>
              <w:pStyle w:val="ConsPlusNormal"/>
              <w:jc w:val="center"/>
              <w:rPr>
                <w:rFonts w:ascii="Times New Roman" w:hAnsi="Times New Roman" w:cs="Times New Roman"/>
              </w:rPr>
            </w:pPr>
            <w:r w:rsidRPr="0083051D">
              <w:rPr>
                <w:rFonts w:ascii="Times New Roman" w:hAnsi="Times New Roman" w:cs="Times New Roman"/>
              </w:rPr>
              <w:lastRenderedPageBreak/>
              <w:t>8.</w:t>
            </w:r>
          </w:p>
        </w:tc>
        <w:tc>
          <w:tcPr>
            <w:tcW w:w="1474" w:type="dxa"/>
            <w:tcBorders>
              <w:top w:val="nil"/>
              <w:left w:val="nil"/>
              <w:bottom w:val="nil"/>
              <w:right w:val="nil"/>
            </w:tcBorders>
          </w:tcPr>
          <w:p w:rsidR="00EA44AA" w:rsidRPr="0083051D" w:rsidRDefault="00EA44AA" w:rsidP="00901226">
            <w:pPr>
              <w:pStyle w:val="ConsPlusNormal"/>
              <w:rPr>
                <w:rFonts w:ascii="Times New Roman" w:hAnsi="Times New Roman" w:cs="Times New Roman"/>
              </w:rPr>
            </w:pPr>
            <w:proofErr w:type="spellStart"/>
            <w:r w:rsidRPr="0083051D">
              <w:rPr>
                <w:rFonts w:ascii="Times New Roman" w:hAnsi="Times New Roman" w:cs="Times New Roman"/>
              </w:rPr>
              <w:t>Верхнетоемский</w:t>
            </w:r>
            <w:proofErr w:type="spellEnd"/>
            <w:r w:rsidRPr="0083051D">
              <w:rPr>
                <w:rFonts w:ascii="Times New Roman" w:hAnsi="Times New Roman" w:cs="Times New Roman"/>
              </w:rPr>
              <w:t xml:space="preserve"> муниципальный район</w:t>
            </w:r>
          </w:p>
        </w:tc>
        <w:tc>
          <w:tcPr>
            <w:tcW w:w="2098" w:type="dxa"/>
            <w:tcBorders>
              <w:top w:val="nil"/>
              <w:left w:val="nil"/>
              <w:bottom w:val="nil"/>
              <w:right w:val="nil"/>
            </w:tcBorders>
          </w:tcPr>
          <w:p w:rsidR="00EA44AA" w:rsidRPr="0083051D" w:rsidRDefault="00EA44AA" w:rsidP="00901226">
            <w:pPr>
              <w:pStyle w:val="ConsPlusNormal"/>
              <w:rPr>
                <w:rFonts w:ascii="Times New Roman" w:hAnsi="Times New Roman" w:cs="Times New Roman"/>
              </w:rPr>
            </w:pPr>
            <w:r w:rsidRPr="0083051D">
              <w:rPr>
                <w:rFonts w:ascii="Times New Roman" w:hAnsi="Times New Roman" w:cs="Times New Roman"/>
              </w:rPr>
              <w:t>ГБУЗ "</w:t>
            </w:r>
            <w:proofErr w:type="spellStart"/>
            <w:r w:rsidRPr="0083051D">
              <w:rPr>
                <w:rFonts w:ascii="Times New Roman" w:hAnsi="Times New Roman" w:cs="Times New Roman"/>
              </w:rPr>
              <w:t>Котласская</w:t>
            </w:r>
            <w:proofErr w:type="spellEnd"/>
            <w:r w:rsidRPr="0083051D">
              <w:rPr>
                <w:rFonts w:ascii="Times New Roman" w:hAnsi="Times New Roman" w:cs="Times New Roman"/>
              </w:rPr>
              <w:t xml:space="preserve"> центральная городская больница"</w:t>
            </w:r>
          </w:p>
        </w:tc>
        <w:tc>
          <w:tcPr>
            <w:tcW w:w="2154" w:type="dxa"/>
            <w:tcBorders>
              <w:top w:val="nil"/>
              <w:left w:val="nil"/>
              <w:bottom w:val="nil"/>
              <w:right w:val="nil"/>
            </w:tcBorders>
          </w:tcPr>
          <w:p w:rsidR="00EA44AA" w:rsidRPr="0083051D" w:rsidRDefault="00EA44AA" w:rsidP="00901226">
            <w:pPr>
              <w:pStyle w:val="ConsPlusNormal"/>
              <w:rPr>
                <w:rFonts w:ascii="Times New Roman" w:hAnsi="Times New Roman" w:cs="Times New Roman"/>
              </w:rPr>
            </w:pPr>
            <w:r w:rsidRPr="0083051D">
              <w:rPr>
                <w:rFonts w:ascii="Times New Roman" w:hAnsi="Times New Roman" w:cs="Times New Roman"/>
              </w:rPr>
              <w:t>ГБУЗ "</w:t>
            </w:r>
            <w:proofErr w:type="spellStart"/>
            <w:r w:rsidRPr="0083051D">
              <w:rPr>
                <w:rFonts w:ascii="Times New Roman" w:hAnsi="Times New Roman" w:cs="Times New Roman"/>
              </w:rPr>
              <w:t>Котласская</w:t>
            </w:r>
            <w:proofErr w:type="spellEnd"/>
            <w:r w:rsidRPr="0083051D">
              <w:rPr>
                <w:rFonts w:ascii="Times New Roman" w:hAnsi="Times New Roman" w:cs="Times New Roman"/>
              </w:rPr>
              <w:t xml:space="preserve"> центральная городская больница"</w:t>
            </w:r>
          </w:p>
        </w:tc>
        <w:tc>
          <w:tcPr>
            <w:tcW w:w="2778" w:type="dxa"/>
            <w:tcBorders>
              <w:top w:val="nil"/>
              <w:left w:val="nil"/>
              <w:bottom w:val="nil"/>
              <w:right w:val="nil"/>
            </w:tcBorders>
          </w:tcPr>
          <w:p w:rsidR="00EA44AA" w:rsidRPr="0083051D" w:rsidRDefault="00EA44AA" w:rsidP="00901226">
            <w:pPr>
              <w:pStyle w:val="ConsPlusNormal"/>
              <w:rPr>
                <w:rFonts w:ascii="Times New Roman" w:hAnsi="Times New Roman" w:cs="Times New Roman"/>
              </w:rPr>
            </w:pPr>
            <w:r w:rsidRPr="0083051D">
              <w:rPr>
                <w:rFonts w:ascii="Times New Roman" w:hAnsi="Times New Roman" w:cs="Times New Roman"/>
              </w:rPr>
              <w:t>ГБУЗ "Архангельская областная клиническая больница"/ГБУЗ "Архангельский клинический родильный дом"</w:t>
            </w:r>
          </w:p>
        </w:tc>
      </w:tr>
      <w:tr w:rsidR="00EA44AA" w:rsidRPr="0083051D" w:rsidTr="00901226">
        <w:tblPrEx>
          <w:tblBorders>
            <w:left w:val="none" w:sz="0" w:space="0" w:color="auto"/>
            <w:right w:val="none" w:sz="0" w:space="0" w:color="auto"/>
            <w:insideH w:val="none" w:sz="0" w:space="0" w:color="auto"/>
            <w:insideV w:val="none" w:sz="0" w:space="0" w:color="auto"/>
          </w:tblBorders>
        </w:tblPrEx>
        <w:tc>
          <w:tcPr>
            <w:tcW w:w="566" w:type="dxa"/>
            <w:tcBorders>
              <w:top w:val="nil"/>
              <w:left w:val="nil"/>
              <w:bottom w:val="nil"/>
              <w:right w:val="nil"/>
            </w:tcBorders>
          </w:tcPr>
          <w:p w:rsidR="00EA44AA" w:rsidRPr="0083051D" w:rsidRDefault="00EA44AA" w:rsidP="00901226">
            <w:pPr>
              <w:pStyle w:val="ConsPlusNormal"/>
              <w:jc w:val="center"/>
              <w:rPr>
                <w:rFonts w:ascii="Times New Roman" w:hAnsi="Times New Roman" w:cs="Times New Roman"/>
              </w:rPr>
            </w:pPr>
            <w:r w:rsidRPr="0083051D">
              <w:rPr>
                <w:rFonts w:ascii="Times New Roman" w:hAnsi="Times New Roman" w:cs="Times New Roman"/>
              </w:rPr>
              <w:t>9.</w:t>
            </w:r>
          </w:p>
        </w:tc>
        <w:tc>
          <w:tcPr>
            <w:tcW w:w="1474" w:type="dxa"/>
            <w:tcBorders>
              <w:top w:val="nil"/>
              <w:left w:val="nil"/>
              <w:bottom w:val="nil"/>
              <w:right w:val="nil"/>
            </w:tcBorders>
          </w:tcPr>
          <w:p w:rsidR="00EA44AA" w:rsidRPr="0083051D" w:rsidRDefault="00EA44AA" w:rsidP="00901226">
            <w:pPr>
              <w:pStyle w:val="ConsPlusNormal"/>
              <w:rPr>
                <w:rFonts w:ascii="Times New Roman" w:hAnsi="Times New Roman" w:cs="Times New Roman"/>
              </w:rPr>
            </w:pPr>
            <w:proofErr w:type="spellStart"/>
            <w:r w:rsidRPr="0083051D">
              <w:rPr>
                <w:rFonts w:ascii="Times New Roman" w:hAnsi="Times New Roman" w:cs="Times New Roman"/>
              </w:rPr>
              <w:t>Вилегодский</w:t>
            </w:r>
            <w:proofErr w:type="spellEnd"/>
            <w:r w:rsidRPr="0083051D">
              <w:rPr>
                <w:rFonts w:ascii="Times New Roman" w:hAnsi="Times New Roman" w:cs="Times New Roman"/>
              </w:rPr>
              <w:t xml:space="preserve"> муниципальный район</w:t>
            </w:r>
          </w:p>
        </w:tc>
        <w:tc>
          <w:tcPr>
            <w:tcW w:w="2098" w:type="dxa"/>
            <w:tcBorders>
              <w:top w:val="nil"/>
              <w:left w:val="nil"/>
              <w:bottom w:val="nil"/>
              <w:right w:val="nil"/>
            </w:tcBorders>
          </w:tcPr>
          <w:p w:rsidR="00EA44AA" w:rsidRPr="0083051D" w:rsidRDefault="00EA44AA" w:rsidP="00901226">
            <w:pPr>
              <w:pStyle w:val="ConsPlusNormal"/>
              <w:rPr>
                <w:rFonts w:ascii="Times New Roman" w:hAnsi="Times New Roman" w:cs="Times New Roman"/>
              </w:rPr>
            </w:pPr>
            <w:r w:rsidRPr="0083051D">
              <w:rPr>
                <w:rFonts w:ascii="Times New Roman" w:hAnsi="Times New Roman" w:cs="Times New Roman"/>
              </w:rPr>
              <w:t>ГБУЗ "</w:t>
            </w:r>
            <w:proofErr w:type="spellStart"/>
            <w:r w:rsidRPr="0083051D">
              <w:rPr>
                <w:rFonts w:ascii="Times New Roman" w:hAnsi="Times New Roman" w:cs="Times New Roman"/>
              </w:rPr>
              <w:t>Коряжемская</w:t>
            </w:r>
            <w:proofErr w:type="spellEnd"/>
            <w:r w:rsidRPr="0083051D">
              <w:rPr>
                <w:rFonts w:ascii="Times New Roman" w:hAnsi="Times New Roman" w:cs="Times New Roman"/>
              </w:rPr>
              <w:t xml:space="preserve"> городская больница"</w:t>
            </w:r>
          </w:p>
        </w:tc>
        <w:tc>
          <w:tcPr>
            <w:tcW w:w="2154" w:type="dxa"/>
            <w:tcBorders>
              <w:top w:val="nil"/>
              <w:left w:val="nil"/>
              <w:bottom w:val="nil"/>
              <w:right w:val="nil"/>
            </w:tcBorders>
          </w:tcPr>
          <w:p w:rsidR="00EA44AA" w:rsidRPr="0083051D" w:rsidRDefault="00EA44AA" w:rsidP="00901226">
            <w:pPr>
              <w:pStyle w:val="ConsPlusNormal"/>
              <w:rPr>
                <w:rFonts w:ascii="Times New Roman" w:hAnsi="Times New Roman" w:cs="Times New Roman"/>
              </w:rPr>
            </w:pPr>
            <w:r w:rsidRPr="0083051D">
              <w:rPr>
                <w:rFonts w:ascii="Times New Roman" w:hAnsi="Times New Roman" w:cs="Times New Roman"/>
              </w:rPr>
              <w:t>ГБУЗ "</w:t>
            </w:r>
            <w:proofErr w:type="spellStart"/>
            <w:r w:rsidRPr="0083051D">
              <w:rPr>
                <w:rFonts w:ascii="Times New Roman" w:hAnsi="Times New Roman" w:cs="Times New Roman"/>
              </w:rPr>
              <w:t>Котласская</w:t>
            </w:r>
            <w:proofErr w:type="spellEnd"/>
            <w:r w:rsidRPr="0083051D">
              <w:rPr>
                <w:rFonts w:ascii="Times New Roman" w:hAnsi="Times New Roman" w:cs="Times New Roman"/>
              </w:rPr>
              <w:t xml:space="preserve"> центральная городская больница"</w:t>
            </w:r>
          </w:p>
        </w:tc>
        <w:tc>
          <w:tcPr>
            <w:tcW w:w="2778" w:type="dxa"/>
            <w:tcBorders>
              <w:top w:val="nil"/>
              <w:left w:val="nil"/>
              <w:bottom w:val="nil"/>
              <w:right w:val="nil"/>
            </w:tcBorders>
          </w:tcPr>
          <w:p w:rsidR="00EA44AA" w:rsidRPr="0083051D" w:rsidRDefault="00EA44AA" w:rsidP="00901226">
            <w:pPr>
              <w:pStyle w:val="ConsPlusNormal"/>
              <w:rPr>
                <w:rFonts w:ascii="Times New Roman" w:hAnsi="Times New Roman" w:cs="Times New Roman"/>
              </w:rPr>
            </w:pPr>
            <w:r w:rsidRPr="0083051D">
              <w:rPr>
                <w:rFonts w:ascii="Times New Roman" w:hAnsi="Times New Roman" w:cs="Times New Roman"/>
              </w:rPr>
              <w:t>ГБУЗ "Архангельская областная клиническая больница"</w:t>
            </w:r>
          </w:p>
        </w:tc>
      </w:tr>
      <w:tr w:rsidR="00EA44AA" w:rsidRPr="0083051D" w:rsidTr="00901226">
        <w:tblPrEx>
          <w:tblBorders>
            <w:left w:val="none" w:sz="0" w:space="0" w:color="auto"/>
            <w:right w:val="none" w:sz="0" w:space="0" w:color="auto"/>
            <w:insideH w:val="none" w:sz="0" w:space="0" w:color="auto"/>
            <w:insideV w:val="none" w:sz="0" w:space="0" w:color="auto"/>
          </w:tblBorders>
        </w:tblPrEx>
        <w:tc>
          <w:tcPr>
            <w:tcW w:w="566" w:type="dxa"/>
            <w:tcBorders>
              <w:top w:val="nil"/>
              <w:left w:val="nil"/>
              <w:bottom w:val="nil"/>
              <w:right w:val="nil"/>
            </w:tcBorders>
          </w:tcPr>
          <w:p w:rsidR="00EA44AA" w:rsidRPr="0083051D" w:rsidRDefault="00EA44AA" w:rsidP="00901226">
            <w:pPr>
              <w:pStyle w:val="ConsPlusNormal"/>
              <w:jc w:val="center"/>
              <w:rPr>
                <w:rFonts w:ascii="Times New Roman" w:hAnsi="Times New Roman" w:cs="Times New Roman"/>
              </w:rPr>
            </w:pPr>
            <w:r w:rsidRPr="0083051D">
              <w:rPr>
                <w:rFonts w:ascii="Times New Roman" w:hAnsi="Times New Roman" w:cs="Times New Roman"/>
              </w:rPr>
              <w:t>10.</w:t>
            </w:r>
          </w:p>
        </w:tc>
        <w:tc>
          <w:tcPr>
            <w:tcW w:w="1474" w:type="dxa"/>
            <w:tcBorders>
              <w:top w:val="nil"/>
              <w:left w:val="nil"/>
              <w:bottom w:val="nil"/>
              <w:right w:val="nil"/>
            </w:tcBorders>
          </w:tcPr>
          <w:p w:rsidR="00EA44AA" w:rsidRPr="0083051D" w:rsidRDefault="00EA44AA" w:rsidP="00901226">
            <w:pPr>
              <w:pStyle w:val="ConsPlusNormal"/>
              <w:rPr>
                <w:rFonts w:ascii="Times New Roman" w:hAnsi="Times New Roman" w:cs="Times New Roman"/>
              </w:rPr>
            </w:pPr>
            <w:proofErr w:type="spellStart"/>
            <w:r w:rsidRPr="0083051D">
              <w:rPr>
                <w:rFonts w:ascii="Times New Roman" w:hAnsi="Times New Roman" w:cs="Times New Roman"/>
              </w:rPr>
              <w:t>Виноградовский</w:t>
            </w:r>
            <w:proofErr w:type="spellEnd"/>
            <w:r w:rsidRPr="0083051D">
              <w:rPr>
                <w:rFonts w:ascii="Times New Roman" w:hAnsi="Times New Roman" w:cs="Times New Roman"/>
              </w:rPr>
              <w:t xml:space="preserve"> муниципальный район</w:t>
            </w:r>
          </w:p>
        </w:tc>
        <w:tc>
          <w:tcPr>
            <w:tcW w:w="2098" w:type="dxa"/>
            <w:tcBorders>
              <w:top w:val="nil"/>
              <w:left w:val="nil"/>
              <w:bottom w:val="nil"/>
              <w:right w:val="nil"/>
            </w:tcBorders>
          </w:tcPr>
          <w:p w:rsidR="00EA44AA" w:rsidRPr="0083051D" w:rsidRDefault="00EA44AA" w:rsidP="00901226">
            <w:pPr>
              <w:pStyle w:val="ConsPlusNormal"/>
              <w:rPr>
                <w:rFonts w:ascii="Times New Roman" w:hAnsi="Times New Roman" w:cs="Times New Roman"/>
              </w:rPr>
            </w:pPr>
            <w:r w:rsidRPr="0083051D">
              <w:rPr>
                <w:rFonts w:ascii="Times New Roman" w:hAnsi="Times New Roman" w:cs="Times New Roman"/>
              </w:rPr>
              <w:t>ГБУЗ "Архангельская областная клиническая больница"</w:t>
            </w:r>
          </w:p>
        </w:tc>
        <w:tc>
          <w:tcPr>
            <w:tcW w:w="2154" w:type="dxa"/>
            <w:tcBorders>
              <w:top w:val="nil"/>
              <w:left w:val="nil"/>
              <w:bottom w:val="nil"/>
              <w:right w:val="nil"/>
            </w:tcBorders>
          </w:tcPr>
          <w:p w:rsidR="00EA44AA" w:rsidRPr="0083051D" w:rsidRDefault="00EA44AA" w:rsidP="00901226">
            <w:pPr>
              <w:pStyle w:val="ConsPlusNormal"/>
              <w:rPr>
                <w:rFonts w:ascii="Times New Roman" w:hAnsi="Times New Roman" w:cs="Times New Roman"/>
              </w:rPr>
            </w:pPr>
            <w:r w:rsidRPr="0083051D">
              <w:rPr>
                <w:rFonts w:ascii="Times New Roman" w:hAnsi="Times New Roman" w:cs="Times New Roman"/>
              </w:rPr>
              <w:t>ГБУЗ "Архангельская областная клиническая больница"</w:t>
            </w:r>
          </w:p>
        </w:tc>
        <w:tc>
          <w:tcPr>
            <w:tcW w:w="2778" w:type="dxa"/>
            <w:tcBorders>
              <w:top w:val="nil"/>
              <w:left w:val="nil"/>
              <w:bottom w:val="nil"/>
              <w:right w:val="nil"/>
            </w:tcBorders>
          </w:tcPr>
          <w:p w:rsidR="00EA44AA" w:rsidRPr="0083051D" w:rsidRDefault="00EA44AA" w:rsidP="00901226">
            <w:pPr>
              <w:pStyle w:val="ConsPlusNormal"/>
              <w:rPr>
                <w:rFonts w:ascii="Times New Roman" w:hAnsi="Times New Roman" w:cs="Times New Roman"/>
              </w:rPr>
            </w:pPr>
            <w:r w:rsidRPr="0083051D">
              <w:rPr>
                <w:rFonts w:ascii="Times New Roman" w:hAnsi="Times New Roman" w:cs="Times New Roman"/>
              </w:rPr>
              <w:t>ГБУЗ "Архангельская областная клиническая больница"</w:t>
            </w:r>
          </w:p>
        </w:tc>
      </w:tr>
      <w:tr w:rsidR="00EA44AA" w:rsidRPr="0083051D" w:rsidTr="00901226">
        <w:tblPrEx>
          <w:tblBorders>
            <w:left w:val="none" w:sz="0" w:space="0" w:color="auto"/>
            <w:right w:val="none" w:sz="0" w:space="0" w:color="auto"/>
            <w:insideH w:val="none" w:sz="0" w:space="0" w:color="auto"/>
            <w:insideV w:val="none" w:sz="0" w:space="0" w:color="auto"/>
          </w:tblBorders>
        </w:tblPrEx>
        <w:tc>
          <w:tcPr>
            <w:tcW w:w="566" w:type="dxa"/>
            <w:tcBorders>
              <w:top w:val="nil"/>
              <w:left w:val="nil"/>
              <w:bottom w:val="nil"/>
              <w:right w:val="nil"/>
            </w:tcBorders>
          </w:tcPr>
          <w:p w:rsidR="00EA44AA" w:rsidRPr="0083051D" w:rsidRDefault="00EA44AA" w:rsidP="00901226">
            <w:pPr>
              <w:pStyle w:val="ConsPlusNormal"/>
              <w:jc w:val="center"/>
              <w:rPr>
                <w:rFonts w:ascii="Times New Roman" w:hAnsi="Times New Roman" w:cs="Times New Roman"/>
              </w:rPr>
            </w:pPr>
            <w:r w:rsidRPr="0083051D">
              <w:rPr>
                <w:rFonts w:ascii="Times New Roman" w:hAnsi="Times New Roman" w:cs="Times New Roman"/>
              </w:rPr>
              <w:t>11.</w:t>
            </w:r>
          </w:p>
        </w:tc>
        <w:tc>
          <w:tcPr>
            <w:tcW w:w="1474" w:type="dxa"/>
            <w:tcBorders>
              <w:top w:val="nil"/>
              <w:left w:val="nil"/>
              <w:bottom w:val="nil"/>
              <w:right w:val="nil"/>
            </w:tcBorders>
          </w:tcPr>
          <w:p w:rsidR="00EA44AA" w:rsidRPr="0083051D" w:rsidRDefault="00EA44AA" w:rsidP="00901226">
            <w:pPr>
              <w:pStyle w:val="ConsPlusNormal"/>
              <w:rPr>
                <w:rFonts w:ascii="Times New Roman" w:hAnsi="Times New Roman" w:cs="Times New Roman"/>
              </w:rPr>
            </w:pPr>
            <w:proofErr w:type="spellStart"/>
            <w:r w:rsidRPr="0083051D">
              <w:rPr>
                <w:rFonts w:ascii="Times New Roman" w:hAnsi="Times New Roman" w:cs="Times New Roman"/>
              </w:rPr>
              <w:t>Каргопольский</w:t>
            </w:r>
            <w:proofErr w:type="spellEnd"/>
            <w:r w:rsidRPr="0083051D">
              <w:rPr>
                <w:rFonts w:ascii="Times New Roman" w:hAnsi="Times New Roman" w:cs="Times New Roman"/>
              </w:rPr>
              <w:t xml:space="preserve"> муниципальный район</w:t>
            </w:r>
          </w:p>
        </w:tc>
        <w:tc>
          <w:tcPr>
            <w:tcW w:w="2098" w:type="dxa"/>
            <w:tcBorders>
              <w:top w:val="nil"/>
              <w:left w:val="nil"/>
              <w:bottom w:val="nil"/>
              <w:right w:val="nil"/>
            </w:tcBorders>
          </w:tcPr>
          <w:p w:rsidR="00EA44AA" w:rsidRPr="0083051D" w:rsidRDefault="00EA44AA" w:rsidP="00901226">
            <w:pPr>
              <w:pStyle w:val="ConsPlusNormal"/>
              <w:rPr>
                <w:rFonts w:ascii="Times New Roman" w:hAnsi="Times New Roman" w:cs="Times New Roman"/>
              </w:rPr>
            </w:pPr>
            <w:r w:rsidRPr="0083051D">
              <w:rPr>
                <w:rFonts w:ascii="Times New Roman" w:hAnsi="Times New Roman" w:cs="Times New Roman"/>
              </w:rPr>
              <w:t>государственное бюджетное учреждение здравоохранения Архангельской области "</w:t>
            </w:r>
            <w:proofErr w:type="spellStart"/>
            <w:r w:rsidRPr="0083051D">
              <w:rPr>
                <w:rFonts w:ascii="Times New Roman" w:hAnsi="Times New Roman" w:cs="Times New Roman"/>
              </w:rPr>
              <w:t>Няндомская</w:t>
            </w:r>
            <w:proofErr w:type="spellEnd"/>
            <w:r w:rsidRPr="0083051D">
              <w:rPr>
                <w:rFonts w:ascii="Times New Roman" w:hAnsi="Times New Roman" w:cs="Times New Roman"/>
              </w:rPr>
              <w:t xml:space="preserve"> центральная районная больница" (далее - ГБУЗ "</w:t>
            </w:r>
            <w:proofErr w:type="spellStart"/>
            <w:r w:rsidRPr="0083051D">
              <w:rPr>
                <w:rFonts w:ascii="Times New Roman" w:hAnsi="Times New Roman" w:cs="Times New Roman"/>
              </w:rPr>
              <w:t>Няндомская</w:t>
            </w:r>
            <w:proofErr w:type="spellEnd"/>
            <w:r w:rsidRPr="0083051D">
              <w:rPr>
                <w:rFonts w:ascii="Times New Roman" w:hAnsi="Times New Roman" w:cs="Times New Roman"/>
              </w:rPr>
              <w:t xml:space="preserve"> центральная районная больница")</w:t>
            </w:r>
          </w:p>
        </w:tc>
        <w:tc>
          <w:tcPr>
            <w:tcW w:w="2154" w:type="dxa"/>
            <w:tcBorders>
              <w:top w:val="nil"/>
              <w:left w:val="nil"/>
              <w:bottom w:val="nil"/>
              <w:right w:val="nil"/>
            </w:tcBorders>
          </w:tcPr>
          <w:p w:rsidR="00EA44AA" w:rsidRPr="0083051D" w:rsidRDefault="00EA44AA" w:rsidP="00901226">
            <w:pPr>
              <w:pStyle w:val="ConsPlusNormal"/>
              <w:rPr>
                <w:rFonts w:ascii="Times New Roman" w:hAnsi="Times New Roman" w:cs="Times New Roman"/>
              </w:rPr>
            </w:pPr>
            <w:r w:rsidRPr="0083051D">
              <w:rPr>
                <w:rFonts w:ascii="Times New Roman" w:hAnsi="Times New Roman" w:cs="Times New Roman"/>
              </w:rPr>
              <w:t>ГБУЗ "Вельская центральная районная больница"</w:t>
            </w:r>
          </w:p>
        </w:tc>
        <w:tc>
          <w:tcPr>
            <w:tcW w:w="2778" w:type="dxa"/>
            <w:tcBorders>
              <w:top w:val="nil"/>
              <w:left w:val="nil"/>
              <w:bottom w:val="nil"/>
              <w:right w:val="nil"/>
            </w:tcBorders>
          </w:tcPr>
          <w:p w:rsidR="00EA44AA" w:rsidRPr="0083051D" w:rsidRDefault="00EA44AA" w:rsidP="00901226">
            <w:pPr>
              <w:pStyle w:val="ConsPlusNormal"/>
              <w:rPr>
                <w:rFonts w:ascii="Times New Roman" w:hAnsi="Times New Roman" w:cs="Times New Roman"/>
              </w:rPr>
            </w:pPr>
            <w:r w:rsidRPr="0083051D">
              <w:rPr>
                <w:rFonts w:ascii="Times New Roman" w:hAnsi="Times New Roman" w:cs="Times New Roman"/>
              </w:rPr>
              <w:t>ГБУЗ "Архангельская областная клиническая больница"/ГБУЗ "Архангельский клинический родильный дом"</w:t>
            </w:r>
          </w:p>
        </w:tc>
      </w:tr>
      <w:tr w:rsidR="00EA44AA" w:rsidRPr="0083051D" w:rsidTr="00901226">
        <w:tblPrEx>
          <w:tblBorders>
            <w:left w:val="none" w:sz="0" w:space="0" w:color="auto"/>
            <w:right w:val="none" w:sz="0" w:space="0" w:color="auto"/>
            <w:insideH w:val="none" w:sz="0" w:space="0" w:color="auto"/>
            <w:insideV w:val="none" w:sz="0" w:space="0" w:color="auto"/>
          </w:tblBorders>
        </w:tblPrEx>
        <w:tc>
          <w:tcPr>
            <w:tcW w:w="566" w:type="dxa"/>
            <w:tcBorders>
              <w:top w:val="nil"/>
              <w:left w:val="nil"/>
              <w:bottom w:val="nil"/>
              <w:right w:val="nil"/>
            </w:tcBorders>
          </w:tcPr>
          <w:p w:rsidR="00EA44AA" w:rsidRPr="0083051D" w:rsidRDefault="00EA44AA" w:rsidP="00901226">
            <w:pPr>
              <w:pStyle w:val="ConsPlusNormal"/>
              <w:jc w:val="center"/>
              <w:rPr>
                <w:rFonts w:ascii="Times New Roman" w:hAnsi="Times New Roman" w:cs="Times New Roman"/>
              </w:rPr>
            </w:pPr>
            <w:r w:rsidRPr="0083051D">
              <w:rPr>
                <w:rFonts w:ascii="Times New Roman" w:hAnsi="Times New Roman" w:cs="Times New Roman"/>
              </w:rPr>
              <w:t>12.</w:t>
            </w:r>
          </w:p>
        </w:tc>
        <w:tc>
          <w:tcPr>
            <w:tcW w:w="1474" w:type="dxa"/>
            <w:tcBorders>
              <w:top w:val="nil"/>
              <w:left w:val="nil"/>
              <w:bottom w:val="nil"/>
              <w:right w:val="nil"/>
            </w:tcBorders>
          </w:tcPr>
          <w:p w:rsidR="00EA44AA" w:rsidRPr="0083051D" w:rsidRDefault="00EA44AA" w:rsidP="00901226">
            <w:pPr>
              <w:pStyle w:val="ConsPlusNormal"/>
              <w:rPr>
                <w:rFonts w:ascii="Times New Roman" w:hAnsi="Times New Roman" w:cs="Times New Roman"/>
              </w:rPr>
            </w:pPr>
            <w:proofErr w:type="spellStart"/>
            <w:r w:rsidRPr="0083051D">
              <w:rPr>
                <w:rFonts w:ascii="Times New Roman" w:hAnsi="Times New Roman" w:cs="Times New Roman"/>
              </w:rPr>
              <w:t>Коношский</w:t>
            </w:r>
            <w:proofErr w:type="spellEnd"/>
            <w:r w:rsidRPr="0083051D">
              <w:rPr>
                <w:rFonts w:ascii="Times New Roman" w:hAnsi="Times New Roman" w:cs="Times New Roman"/>
              </w:rPr>
              <w:t xml:space="preserve"> муниципальный район</w:t>
            </w:r>
          </w:p>
        </w:tc>
        <w:tc>
          <w:tcPr>
            <w:tcW w:w="2098" w:type="dxa"/>
            <w:tcBorders>
              <w:top w:val="nil"/>
              <w:left w:val="nil"/>
              <w:bottom w:val="nil"/>
              <w:right w:val="nil"/>
            </w:tcBorders>
          </w:tcPr>
          <w:p w:rsidR="00EA44AA" w:rsidRPr="0083051D" w:rsidRDefault="00EA44AA" w:rsidP="00901226">
            <w:pPr>
              <w:pStyle w:val="ConsPlusNormal"/>
              <w:rPr>
                <w:rFonts w:ascii="Times New Roman" w:hAnsi="Times New Roman" w:cs="Times New Roman"/>
              </w:rPr>
            </w:pPr>
            <w:r w:rsidRPr="0083051D">
              <w:rPr>
                <w:rFonts w:ascii="Times New Roman" w:hAnsi="Times New Roman" w:cs="Times New Roman"/>
              </w:rPr>
              <w:t>ГБУЗ "</w:t>
            </w:r>
            <w:proofErr w:type="spellStart"/>
            <w:r w:rsidRPr="0083051D">
              <w:rPr>
                <w:rFonts w:ascii="Times New Roman" w:hAnsi="Times New Roman" w:cs="Times New Roman"/>
              </w:rPr>
              <w:t>Няндомская</w:t>
            </w:r>
            <w:proofErr w:type="spellEnd"/>
            <w:r w:rsidRPr="0083051D">
              <w:rPr>
                <w:rFonts w:ascii="Times New Roman" w:hAnsi="Times New Roman" w:cs="Times New Roman"/>
              </w:rPr>
              <w:t xml:space="preserve"> центральная районная больница"</w:t>
            </w:r>
          </w:p>
        </w:tc>
        <w:tc>
          <w:tcPr>
            <w:tcW w:w="2154" w:type="dxa"/>
            <w:tcBorders>
              <w:top w:val="nil"/>
              <w:left w:val="nil"/>
              <w:bottom w:val="nil"/>
              <w:right w:val="nil"/>
            </w:tcBorders>
          </w:tcPr>
          <w:p w:rsidR="00EA44AA" w:rsidRPr="0083051D" w:rsidRDefault="00EA44AA" w:rsidP="00901226">
            <w:pPr>
              <w:pStyle w:val="ConsPlusNormal"/>
              <w:rPr>
                <w:rFonts w:ascii="Times New Roman" w:hAnsi="Times New Roman" w:cs="Times New Roman"/>
              </w:rPr>
            </w:pPr>
            <w:r w:rsidRPr="0083051D">
              <w:rPr>
                <w:rFonts w:ascii="Times New Roman" w:hAnsi="Times New Roman" w:cs="Times New Roman"/>
              </w:rPr>
              <w:t>ГБУЗ "Вельская центральная районная больница"</w:t>
            </w:r>
          </w:p>
        </w:tc>
        <w:tc>
          <w:tcPr>
            <w:tcW w:w="2778" w:type="dxa"/>
            <w:tcBorders>
              <w:top w:val="nil"/>
              <w:left w:val="nil"/>
              <w:bottom w:val="nil"/>
              <w:right w:val="nil"/>
            </w:tcBorders>
          </w:tcPr>
          <w:p w:rsidR="00EA44AA" w:rsidRPr="0083051D" w:rsidRDefault="00EA44AA" w:rsidP="00901226">
            <w:pPr>
              <w:pStyle w:val="ConsPlusNormal"/>
              <w:rPr>
                <w:rFonts w:ascii="Times New Roman" w:hAnsi="Times New Roman" w:cs="Times New Roman"/>
              </w:rPr>
            </w:pPr>
            <w:r w:rsidRPr="0083051D">
              <w:rPr>
                <w:rFonts w:ascii="Times New Roman" w:hAnsi="Times New Roman" w:cs="Times New Roman"/>
              </w:rPr>
              <w:t>ГБУЗ "Архангельская областная клиническая больница"/ГБУЗ "Архангельский клинический родильный дом"</w:t>
            </w:r>
          </w:p>
        </w:tc>
      </w:tr>
      <w:tr w:rsidR="00EA44AA" w:rsidRPr="0083051D" w:rsidTr="00901226">
        <w:tblPrEx>
          <w:tblBorders>
            <w:left w:val="none" w:sz="0" w:space="0" w:color="auto"/>
            <w:right w:val="none" w:sz="0" w:space="0" w:color="auto"/>
            <w:insideH w:val="none" w:sz="0" w:space="0" w:color="auto"/>
            <w:insideV w:val="none" w:sz="0" w:space="0" w:color="auto"/>
          </w:tblBorders>
        </w:tblPrEx>
        <w:tc>
          <w:tcPr>
            <w:tcW w:w="566" w:type="dxa"/>
            <w:tcBorders>
              <w:top w:val="nil"/>
              <w:left w:val="nil"/>
              <w:bottom w:val="nil"/>
              <w:right w:val="nil"/>
            </w:tcBorders>
          </w:tcPr>
          <w:p w:rsidR="00EA44AA" w:rsidRPr="0083051D" w:rsidRDefault="00EA44AA" w:rsidP="00901226">
            <w:pPr>
              <w:pStyle w:val="ConsPlusNormal"/>
              <w:jc w:val="center"/>
              <w:rPr>
                <w:rFonts w:ascii="Times New Roman" w:hAnsi="Times New Roman" w:cs="Times New Roman"/>
              </w:rPr>
            </w:pPr>
            <w:r w:rsidRPr="0083051D">
              <w:rPr>
                <w:rFonts w:ascii="Times New Roman" w:hAnsi="Times New Roman" w:cs="Times New Roman"/>
              </w:rPr>
              <w:t>13.</w:t>
            </w:r>
          </w:p>
        </w:tc>
        <w:tc>
          <w:tcPr>
            <w:tcW w:w="1474" w:type="dxa"/>
            <w:tcBorders>
              <w:top w:val="nil"/>
              <w:left w:val="nil"/>
              <w:bottom w:val="nil"/>
              <w:right w:val="nil"/>
            </w:tcBorders>
          </w:tcPr>
          <w:p w:rsidR="00EA44AA" w:rsidRPr="0083051D" w:rsidRDefault="00EA44AA" w:rsidP="00901226">
            <w:pPr>
              <w:pStyle w:val="ConsPlusNormal"/>
              <w:rPr>
                <w:rFonts w:ascii="Times New Roman" w:hAnsi="Times New Roman" w:cs="Times New Roman"/>
              </w:rPr>
            </w:pPr>
            <w:proofErr w:type="spellStart"/>
            <w:r w:rsidRPr="0083051D">
              <w:rPr>
                <w:rFonts w:ascii="Times New Roman" w:hAnsi="Times New Roman" w:cs="Times New Roman"/>
              </w:rPr>
              <w:t>Красноборский</w:t>
            </w:r>
            <w:proofErr w:type="spellEnd"/>
            <w:r w:rsidRPr="0083051D">
              <w:rPr>
                <w:rFonts w:ascii="Times New Roman" w:hAnsi="Times New Roman" w:cs="Times New Roman"/>
              </w:rPr>
              <w:t xml:space="preserve"> муниципальный район</w:t>
            </w:r>
          </w:p>
        </w:tc>
        <w:tc>
          <w:tcPr>
            <w:tcW w:w="2098" w:type="dxa"/>
            <w:tcBorders>
              <w:top w:val="nil"/>
              <w:left w:val="nil"/>
              <w:bottom w:val="nil"/>
              <w:right w:val="nil"/>
            </w:tcBorders>
          </w:tcPr>
          <w:p w:rsidR="00EA44AA" w:rsidRPr="0083051D" w:rsidRDefault="00EA44AA" w:rsidP="00901226">
            <w:pPr>
              <w:pStyle w:val="ConsPlusNormal"/>
              <w:rPr>
                <w:rFonts w:ascii="Times New Roman" w:hAnsi="Times New Roman" w:cs="Times New Roman"/>
              </w:rPr>
            </w:pPr>
            <w:r w:rsidRPr="0083051D">
              <w:rPr>
                <w:rFonts w:ascii="Times New Roman" w:hAnsi="Times New Roman" w:cs="Times New Roman"/>
              </w:rPr>
              <w:t>ГБУЗ "</w:t>
            </w:r>
            <w:proofErr w:type="spellStart"/>
            <w:r w:rsidRPr="0083051D">
              <w:rPr>
                <w:rFonts w:ascii="Times New Roman" w:hAnsi="Times New Roman" w:cs="Times New Roman"/>
              </w:rPr>
              <w:t>Котласская</w:t>
            </w:r>
            <w:proofErr w:type="spellEnd"/>
            <w:r w:rsidRPr="0083051D">
              <w:rPr>
                <w:rFonts w:ascii="Times New Roman" w:hAnsi="Times New Roman" w:cs="Times New Roman"/>
              </w:rPr>
              <w:t xml:space="preserve"> центральная городская больница"</w:t>
            </w:r>
          </w:p>
        </w:tc>
        <w:tc>
          <w:tcPr>
            <w:tcW w:w="2154" w:type="dxa"/>
            <w:tcBorders>
              <w:top w:val="nil"/>
              <w:left w:val="nil"/>
              <w:bottom w:val="nil"/>
              <w:right w:val="nil"/>
            </w:tcBorders>
          </w:tcPr>
          <w:p w:rsidR="00EA44AA" w:rsidRPr="0083051D" w:rsidRDefault="00EA44AA" w:rsidP="00901226">
            <w:pPr>
              <w:pStyle w:val="ConsPlusNormal"/>
              <w:rPr>
                <w:rFonts w:ascii="Times New Roman" w:hAnsi="Times New Roman" w:cs="Times New Roman"/>
              </w:rPr>
            </w:pPr>
            <w:r w:rsidRPr="0083051D">
              <w:rPr>
                <w:rFonts w:ascii="Times New Roman" w:hAnsi="Times New Roman" w:cs="Times New Roman"/>
              </w:rPr>
              <w:t>ГБУЗ "</w:t>
            </w:r>
            <w:proofErr w:type="spellStart"/>
            <w:r w:rsidRPr="0083051D">
              <w:rPr>
                <w:rFonts w:ascii="Times New Roman" w:hAnsi="Times New Roman" w:cs="Times New Roman"/>
              </w:rPr>
              <w:t>Котласская</w:t>
            </w:r>
            <w:proofErr w:type="spellEnd"/>
            <w:r w:rsidRPr="0083051D">
              <w:rPr>
                <w:rFonts w:ascii="Times New Roman" w:hAnsi="Times New Roman" w:cs="Times New Roman"/>
              </w:rPr>
              <w:t xml:space="preserve"> центральная городская больница"</w:t>
            </w:r>
          </w:p>
        </w:tc>
        <w:tc>
          <w:tcPr>
            <w:tcW w:w="2778" w:type="dxa"/>
            <w:tcBorders>
              <w:top w:val="nil"/>
              <w:left w:val="nil"/>
              <w:bottom w:val="nil"/>
              <w:right w:val="nil"/>
            </w:tcBorders>
          </w:tcPr>
          <w:p w:rsidR="00EA44AA" w:rsidRPr="0083051D" w:rsidRDefault="00EA44AA" w:rsidP="00901226">
            <w:pPr>
              <w:pStyle w:val="ConsPlusNormal"/>
              <w:rPr>
                <w:rFonts w:ascii="Times New Roman" w:hAnsi="Times New Roman" w:cs="Times New Roman"/>
              </w:rPr>
            </w:pPr>
            <w:r w:rsidRPr="0083051D">
              <w:rPr>
                <w:rFonts w:ascii="Times New Roman" w:hAnsi="Times New Roman" w:cs="Times New Roman"/>
              </w:rPr>
              <w:t>ГБУЗ "Архангельская областная клиническая больница"/ГБУЗ "Архангельский клинический родильный дом"</w:t>
            </w:r>
          </w:p>
        </w:tc>
      </w:tr>
      <w:tr w:rsidR="00EA44AA" w:rsidRPr="0083051D" w:rsidTr="00901226">
        <w:tblPrEx>
          <w:tblBorders>
            <w:left w:val="none" w:sz="0" w:space="0" w:color="auto"/>
            <w:right w:val="none" w:sz="0" w:space="0" w:color="auto"/>
            <w:insideH w:val="none" w:sz="0" w:space="0" w:color="auto"/>
            <w:insideV w:val="none" w:sz="0" w:space="0" w:color="auto"/>
          </w:tblBorders>
        </w:tblPrEx>
        <w:tc>
          <w:tcPr>
            <w:tcW w:w="566" w:type="dxa"/>
            <w:tcBorders>
              <w:top w:val="nil"/>
              <w:left w:val="nil"/>
              <w:bottom w:val="nil"/>
              <w:right w:val="nil"/>
            </w:tcBorders>
          </w:tcPr>
          <w:p w:rsidR="00EA44AA" w:rsidRPr="0083051D" w:rsidRDefault="00EA44AA" w:rsidP="00901226">
            <w:pPr>
              <w:pStyle w:val="ConsPlusNormal"/>
              <w:jc w:val="center"/>
              <w:rPr>
                <w:rFonts w:ascii="Times New Roman" w:hAnsi="Times New Roman" w:cs="Times New Roman"/>
              </w:rPr>
            </w:pPr>
            <w:r w:rsidRPr="0083051D">
              <w:rPr>
                <w:rFonts w:ascii="Times New Roman" w:hAnsi="Times New Roman" w:cs="Times New Roman"/>
              </w:rPr>
              <w:t>14.</w:t>
            </w:r>
          </w:p>
        </w:tc>
        <w:tc>
          <w:tcPr>
            <w:tcW w:w="1474" w:type="dxa"/>
            <w:tcBorders>
              <w:top w:val="nil"/>
              <w:left w:val="nil"/>
              <w:bottom w:val="nil"/>
              <w:right w:val="nil"/>
            </w:tcBorders>
          </w:tcPr>
          <w:p w:rsidR="00EA44AA" w:rsidRPr="0083051D" w:rsidRDefault="00EA44AA" w:rsidP="00901226">
            <w:pPr>
              <w:pStyle w:val="ConsPlusNormal"/>
              <w:rPr>
                <w:rFonts w:ascii="Times New Roman" w:hAnsi="Times New Roman" w:cs="Times New Roman"/>
              </w:rPr>
            </w:pPr>
            <w:r w:rsidRPr="0083051D">
              <w:rPr>
                <w:rFonts w:ascii="Times New Roman" w:hAnsi="Times New Roman" w:cs="Times New Roman"/>
              </w:rPr>
              <w:t>Ленский муниципальн</w:t>
            </w:r>
            <w:r w:rsidRPr="0083051D">
              <w:rPr>
                <w:rFonts w:ascii="Times New Roman" w:hAnsi="Times New Roman" w:cs="Times New Roman"/>
              </w:rPr>
              <w:lastRenderedPageBreak/>
              <w:t>ый район</w:t>
            </w:r>
          </w:p>
        </w:tc>
        <w:tc>
          <w:tcPr>
            <w:tcW w:w="2098" w:type="dxa"/>
            <w:tcBorders>
              <w:top w:val="nil"/>
              <w:left w:val="nil"/>
              <w:bottom w:val="nil"/>
              <w:right w:val="nil"/>
            </w:tcBorders>
          </w:tcPr>
          <w:p w:rsidR="00EA44AA" w:rsidRPr="0083051D" w:rsidRDefault="00EA44AA" w:rsidP="00901226">
            <w:pPr>
              <w:pStyle w:val="ConsPlusNormal"/>
              <w:rPr>
                <w:rFonts w:ascii="Times New Roman" w:hAnsi="Times New Roman" w:cs="Times New Roman"/>
              </w:rPr>
            </w:pPr>
            <w:r w:rsidRPr="0083051D">
              <w:rPr>
                <w:rFonts w:ascii="Times New Roman" w:hAnsi="Times New Roman" w:cs="Times New Roman"/>
              </w:rPr>
              <w:lastRenderedPageBreak/>
              <w:t>ГБУЗ "</w:t>
            </w:r>
            <w:proofErr w:type="spellStart"/>
            <w:r w:rsidRPr="0083051D">
              <w:rPr>
                <w:rFonts w:ascii="Times New Roman" w:hAnsi="Times New Roman" w:cs="Times New Roman"/>
              </w:rPr>
              <w:t>Коряжемская</w:t>
            </w:r>
            <w:proofErr w:type="spellEnd"/>
            <w:r w:rsidRPr="0083051D">
              <w:rPr>
                <w:rFonts w:ascii="Times New Roman" w:hAnsi="Times New Roman" w:cs="Times New Roman"/>
              </w:rPr>
              <w:t xml:space="preserve"> городская больница"</w:t>
            </w:r>
          </w:p>
        </w:tc>
        <w:tc>
          <w:tcPr>
            <w:tcW w:w="2154" w:type="dxa"/>
            <w:tcBorders>
              <w:top w:val="nil"/>
              <w:left w:val="nil"/>
              <w:bottom w:val="nil"/>
              <w:right w:val="nil"/>
            </w:tcBorders>
          </w:tcPr>
          <w:p w:rsidR="00EA44AA" w:rsidRPr="0083051D" w:rsidRDefault="00EA44AA" w:rsidP="00901226">
            <w:pPr>
              <w:pStyle w:val="ConsPlusNormal"/>
              <w:rPr>
                <w:rFonts w:ascii="Times New Roman" w:hAnsi="Times New Roman" w:cs="Times New Roman"/>
              </w:rPr>
            </w:pPr>
            <w:r w:rsidRPr="0083051D">
              <w:rPr>
                <w:rFonts w:ascii="Times New Roman" w:hAnsi="Times New Roman" w:cs="Times New Roman"/>
              </w:rPr>
              <w:t>ГБУЗ "</w:t>
            </w:r>
            <w:proofErr w:type="spellStart"/>
            <w:r w:rsidRPr="0083051D">
              <w:rPr>
                <w:rFonts w:ascii="Times New Roman" w:hAnsi="Times New Roman" w:cs="Times New Roman"/>
              </w:rPr>
              <w:t>Котласская</w:t>
            </w:r>
            <w:proofErr w:type="spellEnd"/>
            <w:r w:rsidRPr="0083051D">
              <w:rPr>
                <w:rFonts w:ascii="Times New Roman" w:hAnsi="Times New Roman" w:cs="Times New Roman"/>
              </w:rPr>
              <w:t xml:space="preserve"> центральная </w:t>
            </w:r>
            <w:r w:rsidRPr="0083051D">
              <w:rPr>
                <w:rFonts w:ascii="Times New Roman" w:hAnsi="Times New Roman" w:cs="Times New Roman"/>
              </w:rPr>
              <w:lastRenderedPageBreak/>
              <w:t>городская больница"</w:t>
            </w:r>
          </w:p>
        </w:tc>
        <w:tc>
          <w:tcPr>
            <w:tcW w:w="2778" w:type="dxa"/>
            <w:tcBorders>
              <w:top w:val="nil"/>
              <w:left w:val="nil"/>
              <w:bottom w:val="nil"/>
              <w:right w:val="nil"/>
            </w:tcBorders>
          </w:tcPr>
          <w:p w:rsidR="00EA44AA" w:rsidRPr="0083051D" w:rsidRDefault="00EA44AA" w:rsidP="00901226">
            <w:pPr>
              <w:pStyle w:val="ConsPlusNormal"/>
              <w:rPr>
                <w:rFonts w:ascii="Times New Roman" w:hAnsi="Times New Roman" w:cs="Times New Roman"/>
              </w:rPr>
            </w:pPr>
            <w:r w:rsidRPr="0083051D">
              <w:rPr>
                <w:rFonts w:ascii="Times New Roman" w:hAnsi="Times New Roman" w:cs="Times New Roman"/>
              </w:rPr>
              <w:lastRenderedPageBreak/>
              <w:t xml:space="preserve">ГБУЗ "Архангельская областная клиническая </w:t>
            </w:r>
            <w:r w:rsidRPr="0083051D">
              <w:rPr>
                <w:rFonts w:ascii="Times New Roman" w:hAnsi="Times New Roman" w:cs="Times New Roman"/>
              </w:rPr>
              <w:lastRenderedPageBreak/>
              <w:t>больница"/ГБУЗ "Архангельский клинический родильный дом"</w:t>
            </w:r>
          </w:p>
        </w:tc>
      </w:tr>
      <w:tr w:rsidR="00EA44AA" w:rsidRPr="0083051D" w:rsidTr="00901226">
        <w:tblPrEx>
          <w:tblBorders>
            <w:left w:val="none" w:sz="0" w:space="0" w:color="auto"/>
            <w:right w:val="none" w:sz="0" w:space="0" w:color="auto"/>
            <w:insideH w:val="none" w:sz="0" w:space="0" w:color="auto"/>
            <w:insideV w:val="none" w:sz="0" w:space="0" w:color="auto"/>
          </w:tblBorders>
        </w:tblPrEx>
        <w:tc>
          <w:tcPr>
            <w:tcW w:w="566" w:type="dxa"/>
            <w:tcBorders>
              <w:top w:val="nil"/>
              <w:left w:val="nil"/>
              <w:bottom w:val="nil"/>
              <w:right w:val="nil"/>
            </w:tcBorders>
          </w:tcPr>
          <w:p w:rsidR="00EA44AA" w:rsidRPr="0083051D" w:rsidRDefault="00EA44AA" w:rsidP="00901226">
            <w:pPr>
              <w:pStyle w:val="ConsPlusNormal"/>
              <w:jc w:val="center"/>
              <w:rPr>
                <w:rFonts w:ascii="Times New Roman" w:hAnsi="Times New Roman" w:cs="Times New Roman"/>
              </w:rPr>
            </w:pPr>
            <w:r w:rsidRPr="0083051D">
              <w:rPr>
                <w:rFonts w:ascii="Times New Roman" w:hAnsi="Times New Roman" w:cs="Times New Roman"/>
              </w:rPr>
              <w:lastRenderedPageBreak/>
              <w:t>15.</w:t>
            </w:r>
          </w:p>
        </w:tc>
        <w:tc>
          <w:tcPr>
            <w:tcW w:w="1474" w:type="dxa"/>
            <w:tcBorders>
              <w:top w:val="nil"/>
              <w:left w:val="nil"/>
              <w:bottom w:val="nil"/>
              <w:right w:val="nil"/>
            </w:tcBorders>
          </w:tcPr>
          <w:p w:rsidR="00EA44AA" w:rsidRPr="0083051D" w:rsidRDefault="00EA44AA" w:rsidP="00901226">
            <w:pPr>
              <w:pStyle w:val="ConsPlusNormal"/>
              <w:rPr>
                <w:rFonts w:ascii="Times New Roman" w:hAnsi="Times New Roman" w:cs="Times New Roman"/>
              </w:rPr>
            </w:pPr>
            <w:proofErr w:type="spellStart"/>
            <w:r w:rsidRPr="0083051D">
              <w:rPr>
                <w:rFonts w:ascii="Times New Roman" w:hAnsi="Times New Roman" w:cs="Times New Roman"/>
              </w:rPr>
              <w:t>Лешуконский</w:t>
            </w:r>
            <w:proofErr w:type="spellEnd"/>
            <w:r w:rsidRPr="0083051D">
              <w:rPr>
                <w:rFonts w:ascii="Times New Roman" w:hAnsi="Times New Roman" w:cs="Times New Roman"/>
              </w:rPr>
              <w:t xml:space="preserve"> муниципальный район</w:t>
            </w:r>
          </w:p>
        </w:tc>
        <w:tc>
          <w:tcPr>
            <w:tcW w:w="2098" w:type="dxa"/>
            <w:tcBorders>
              <w:top w:val="nil"/>
              <w:left w:val="nil"/>
              <w:bottom w:val="nil"/>
              <w:right w:val="nil"/>
            </w:tcBorders>
          </w:tcPr>
          <w:p w:rsidR="00EA44AA" w:rsidRPr="0083051D" w:rsidRDefault="00EA44AA" w:rsidP="00901226">
            <w:pPr>
              <w:pStyle w:val="ConsPlusNormal"/>
              <w:rPr>
                <w:rFonts w:ascii="Times New Roman" w:hAnsi="Times New Roman" w:cs="Times New Roman"/>
              </w:rPr>
            </w:pPr>
            <w:r w:rsidRPr="0083051D">
              <w:rPr>
                <w:rFonts w:ascii="Times New Roman" w:hAnsi="Times New Roman" w:cs="Times New Roman"/>
              </w:rPr>
              <w:t>ГБУЗ "Архангельская областная клиническая больница"</w:t>
            </w:r>
          </w:p>
        </w:tc>
        <w:tc>
          <w:tcPr>
            <w:tcW w:w="2154" w:type="dxa"/>
            <w:tcBorders>
              <w:top w:val="nil"/>
              <w:left w:val="nil"/>
              <w:bottom w:val="nil"/>
              <w:right w:val="nil"/>
            </w:tcBorders>
          </w:tcPr>
          <w:p w:rsidR="00EA44AA" w:rsidRPr="0083051D" w:rsidRDefault="00EA44AA" w:rsidP="00901226">
            <w:pPr>
              <w:pStyle w:val="ConsPlusNormal"/>
              <w:rPr>
                <w:rFonts w:ascii="Times New Roman" w:hAnsi="Times New Roman" w:cs="Times New Roman"/>
              </w:rPr>
            </w:pPr>
            <w:r w:rsidRPr="0083051D">
              <w:rPr>
                <w:rFonts w:ascii="Times New Roman" w:hAnsi="Times New Roman" w:cs="Times New Roman"/>
              </w:rPr>
              <w:t>ГБУЗ "Архангельская областная клиническая больница"</w:t>
            </w:r>
          </w:p>
        </w:tc>
        <w:tc>
          <w:tcPr>
            <w:tcW w:w="2778" w:type="dxa"/>
            <w:tcBorders>
              <w:top w:val="nil"/>
              <w:left w:val="nil"/>
              <w:bottom w:val="nil"/>
              <w:right w:val="nil"/>
            </w:tcBorders>
          </w:tcPr>
          <w:p w:rsidR="00EA44AA" w:rsidRPr="0083051D" w:rsidRDefault="00EA44AA" w:rsidP="00901226">
            <w:pPr>
              <w:pStyle w:val="ConsPlusNormal"/>
              <w:rPr>
                <w:rFonts w:ascii="Times New Roman" w:hAnsi="Times New Roman" w:cs="Times New Roman"/>
              </w:rPr>
            </w:pPr>
            <w:r w:rsidRPr="0083051D">
              <w:rPr>
                <w:rFonts w:ascii="Times New Roman" w:hAnsi="Times New Roman" w:cs="Times New Roman"/>
              </w:rPr>
              <w:t>ГБУЗ "Архангельская областная клиническая больница"</w:t>
            </w:r>
          </w:p>
        </w:tc>
      </w:tr>
      <w:tr w:rsidR="00EA44AA" w:rsidRPr="0083051D" w:rsidTr="00901226">
        <w:tblPrEx>
          <w:tblBorders>
            <w:left w:val="none" w:sz="0" w:space="0" w:color="auto"/>
            <w:right w:val="none" w:sz="0" w:space="0" w:color="auto"/>
            <w:insideH w:val="none" w:sz="0" w:space="0" w:color="auto"/>
            <w:insideV w:val="none" w:sz="0" w:space="0" w:color="auto"/>
          </w:tblBorders>
        </w:tblPrEx>
        <w:tc>
          <w:tcPr>
            <w:tcW w:w="566" w:type="dxa"/>
            <w:tcBorders>
              <w:top w:val="nil"/>
              <w:left w:val="nil"/>
              <w:bottom w:val="nil"/>
              <w:right w:val="nil"/>
            </w:tcBorders>
          </w:tcPr>
          <w:p w:rsidR="00EA44AA" w:rsidRPr="0083051D" w:rsidRDefault="00EA44AA" w:rsidP="00901226">
            <w:pPr>
              <w:pStyle w:val="ConsPlusNormal"/>
              <w:jc w:val="center"/>
              <w:rPr>
                <w:rFonts w:ascii="Times New Roman" w:hAnsi="Times New Roman" w:cs="Times New Roman"/>
              </w:rPr>
            </w:pPr>
            <w:r w:rsidRPr="0083051D">
              <w:rPr>
                <w:rFonts w:ascii="Times New Roman" w:hAnsi="Times New Roman" w:cs="Times New Roman"/>
              </w:rPr>
              <w:t>16.</w:t>
            </w:r>
          </w:p>
        </w:tc>
        <w:tc>
          <w:tcPr>
            <w:tcW w:w="1474" w:type="dxa"/>
            <w:tcBorders>
              <w:top w:val="nil"/>
              <w:left w:val="nil"/>
              <w:bottom w:val="nil"/>
              <w:right w:val="nil"/>
            </w:tcBorders>
          </w:tcPr>
          <w:p w:rsidR="00EA44AA" w:rsidRPr="0083051D" w:rsidRDefault="00EA44AA" w:rsidP="00901226">
            <w:pPr>
              <w:pStyle w:val="ConsPlusNormal"/>
              <w:rPr>
                <w:rFonts w:ascii="Times New Roman" w:hAnsi="Times New Roman" w:cs="Times New Roman"/>
              </w:rPr>
            </w:pPr>
            <w:r w:rsidRPr="0083051D">
              <w:rPr>
                <w:rFonts w:ascii="Times New Roman" w:hAnsi="Times New Roman" w:cs="Times New Roman"/>
              </w:rPr>
              <w:t>Мезенский муниципальный район</w:t>
            </w:r>
          </w:p>
        </w:tc>
        <w:tc>
          <w:tcPr>
            <w:tcW w:w="2098" w:type="dxa"/>
            <w:tcBorders>
              <w:top w:val="nil"/>
              <w:left w:val="nil"/>
              <w:bottom w:val="nil"/>
              <w:right w:val="nil"/>
            </w:tcBorders>
          </w:tcPr>
          <w:p w:rsidR="00EA44AA" w:rsidRPr="0083051D" w:rsidRDefault="00EA44AA" w:rsidP="00901226">
            <w:pPr>
              <w:pStyle w:val="ConsPlusNormal"/>
              <w:rPr>
                <w:rFonts w:ascii="Times New Roman" w:hAnsi="Times New Roman" w:cs="Times New Roman"/>
              </w:rPr>
            </w:pPr>
            <w:r w:rsidRPr="0083051D">
              <w:rPr>
                <w:rFonts w:ascii="Times New Roman" w:hAnsi="Times New Roman" w:cs="Times New Roman"/>
              </w:rPr>
              <w:t>ГБУЗ "Архангельская областная клиническая больница"</w:t>
            </w:r>
          </w:p>
        </w:tc>
        <w:tc>
          <w:tcPr>
            <w:tcW w:w="2154" w:type="dxa"/>
            <w:tcBorders>
              <w:top w:val="nil"/>
              <w:left w:val="nil"/>
              <w:bottom w:val="nil"/>
              <w:right w:val="nil"/>
            </w:tcBorders>
          </w:tcPr>
          <w:p w:rsidR="00EA44AA" w:rsidRPr="0083051D" w:rsidRDefault="00EA44AA" w:rsidP="00901226">
            <w:pPr>
              <w:pStyle w:val="ConsPlusNormal"/>
              <w:rPr>
                <w:rFonts w:ascii="Times New Roman" w:hAnsi="Times New Roman" w:cs="Times New Roman"/>
              </w:rPr>
            </w:pPr>
            <w:r w:rsidRPr="0083051D">
              <w:rPr>
                <w:rFonts w:ascii="Times New Roman" w:hAnsi="Times New Roman" w:cs="Times New Roman"/>
              </w:rPr>
              <w:t>ГБУЗ "Архангельская областная клиническая больница"</w:t>
            </w:r>
          </w:p>
        </w:tc>
        <w:tc>
          <w:tcPr>
            <w:tcW w:w="2778" w:type="dxa"/>
            <w:tcBorders>
              <w:top w:val="nil"/>
              <w:left w:val="nil"/>
              <w:bottom w:val="nil"/>
              <w:right w:val="nil"/>
            </w:tcBorders>
          </w:tcPr>
          <w:p w:rsidR="00EA44AA" w:rsidRPr="0083051D" w:rsidRDefault="00EA44AA" w:rsidP="00901226">
            <w:pPr>
              <w:pStyle w:val="ConsPlusNormal"/>
              <w:rPr>
                <w:rFonts w:ascii="Times New Roman" w:hAnsi="Times New Roman" w:cs="Times New Roman"/>
              </w:rPr>
            </w:pPr>
            <w:r w:rsidRPr="0083051D">
              <w:rPr>
                <w:rFonts w:ascii="Times New Roman" w:hAnsi="Times New Roman" w:cs="Times New Roman"/>
              </w:rPr>
              <w:t>ГБУЗ "Архангельская областная клиническая больница"</w:t>
            </w:r>
          </w:p>
        </w:tc>
      </w:tr>
      <w:tr w:rsidR="00EA44AA" w:rsidRPr="0083051D" w:rsidTr="00901226">
        <w:tblPrEx>
          <w:tblBorders>
            <w:left w:val="none" w:sz="0" w:space="0" w:color="auto"/>
            <w:right w:val="none" w:sz="0" w:space="0" w:color="auto"/>
            <w:insideH w:val="none" w:sz="0" w:space="0" w:color="auto"/>
            <w:insideV w:val="none" w:sz="0" w:space="0" w:color="auto"/>
          </w:tblBorders>
        </w:tblPrEx>
        <w:tc>
          <w:tcPr>
            <w:tcW w:w="566" w:type="dxa"/>
            <w:tcBorders>
              <w:top w:val="nil"/>
              <w:left w:val="nil"/>
              <w:bottom w:val="nil"/>
              <w:right w:val="nil"/>
            </w:tcBorders>
          </w:tcPr>
          <w:p w:rsidR="00EA44AA" w:rsidRPr="0083051D" w:rsidRDefault="00EA44AA" w:rsidP="00901226">
            <w:pPr>
              <w:pStyle w:val="ConsPlusNormal"/>
              <w:jc w:val="center"/>
              <w:rPr>
                <w:rFonts w:ascii="Times New Roman" w:hAnsi="Times New Roman" w:cs="Times New Roman"/>
              </w:rPr>
            </w:pPr>
            <w:r w:rsidRPr="0083051D">
              <w:rPr>
                <w:rFonts w:ascii="Times New Roman" w:hAnsi="Times New Roman" w:cs="Times New Roman"/>
              </w:rPr>
              <w:t>17.</w:t>
            </w:r>
          </w:p>
        </w:tc>
        <w:tc>
          <w:tcPr>
            <w:tcW w:w="1474" w:type="dxa"/>
            <w:tcBorders>
              <w:top w:val="nil"/>
              <w:left w:val="nil"/>
              <w:bottom w:val="nil"/>
              <w:right w:val="nil"/>
            </w:tcBorders>
          </w:tcPr>
          <w:p w:rsidR="00EA44AA" w:rsidRPr="0083051D" w:rsidRDefault="00EA44AA" w:rsidP="00901226">
            <w:pPr>
              <w:pStyle w:val="ConsPlusNormal"/>
              <w:rPr>
                <w:rFonts w:ascii="Times New Roman" w:hAnsi="Times New Roman" w:cs="Times New Roman"/>
              </w:rPr>
            </w:pPr>
            <w:proofErr w:type="spellStart"/>
            <w:r w:rsidRPr="0083051D">
              <w:rPr>
                <w:rFonts w:ascii="Times New Roman" w:hAnsi="Times New Roman" w:cs="Times New Roman"/>
              </w:rPr>
              <w:t>Няндомский</w:t>
            </w:r>
            <w:proofErr w:type="spellEnd"/>
            <w:r w:rsidRPr="0083051D">
              <w:rPr>
                <w:rFonts w:ascii="Times New Roman" w:hAnsi="Times New Roman" w:cs="Times New Roman"/>
              </w:rPr>
              <w:t xml:space="preserve"> муниципальный район</w:t>
            </w:r>
          </w:p>
        </w:tc>
        <w:tc>
          <w:tcPr>
            <w:tcW w:w="2098" w:type="dxa"/>
            <w:tcBorders>
              <w:top w:val="nil"/>
              <w:left w:val="nil"/>
              <w:bottom w:val="nil"/>
              <w:right w:val="nil"/>
            </w:tcBorders>
          </w:tcPr>
          <w:p w:rsidR="00EA44AA" w:rsidRPr="0083051D" w:rsidRDefault="00EA44AA" w:rsidP="00901226">
            <w:pPr>
              <w:pStyle w:val="ConsPlusNormal"/>
              <w:rPr>
                <w:rFonts w:ascii="Times New Roman" w:hAnsi="Times New Roman" w:cs="Times New Roman"/>
              </w:rPr>
            </w:pPr>
            <w:r w:rsidRPr="0083051D">
              <w:rPr>
                <w:rFonts w:ascii="Times New Roman" w:hAnsi="Times New Roman" w:cs="Times New Roman"/>
              </w:rPr>
              <w:t>ГБУЗ "</w:t>
            </w:r>
            <w:proofErr w:type="spellStart"/>
            <w:r w:rsidRPr="0083051D">
              <w:rPr>
                <w:rFonts w:ascii="Times New Roman" w:hAnsi="Times New Roman" w:cs="Times New Roman"/>
              </w:rPr>
              <w:t>Няндомская</w:t>
            </w:r>
            <w:proofErr w:type="spellEnd"/>
            <w:r w:rsidRPr="0083051D">
              <w:rPr>
                <w:rFonts w:ascii="Times New Roman" w:hAnsi="Times New Roman" w:cs="Times New Roman"/>
              </w:rPr>
              <w:t xml:space="preserve"> центральная районная больница"</w:t>
            </w:r>
          </w:p>
        </w:tc>
        <w:tc>
          <w:tcPr>
            <w:tcW w:w="2154" w:type="dxa"/>
            <w:tcBorders>
              <w:top w:val="nil"/>
              <w:left w:val="nil"/>
              <w:bottom w:val="nil"/>
              <w:right w:val="nil"/>
            </w:tcBorders>
          </w:tcPr>
          <w:p w:rsidR="00EA44AA" w:rsidRPr="0083051D" w:rsidRDefault="00EA44AA" w:rsidP="00901226">
            <w:pPr>
              <w:pStyle w:val="ConsPlusNormal"/>
              <w:rPr>
                <w:rFonts w:ascii="Times New Roman" w:hAnsi="Times New Roman" w:cs="Times New Roman"/>
              </w:rPr>
            </w:pPr>
            <w:r w:rsidRPr="0083051D">
              <w:rPr>
                <w:rFonts w:ascii="Times New Roman" w:hAnsi="Times New Roman" w:cs="Times New Roman"/>
              </w:rPr>
              <w:t>ГБУЗ "Вельская центральная районная больница"</w:t>
            </w:r>
          </w:p>
        </w:tc>
        <w:tc>
          <w:tcPr>
            <w:tcW w:w="2778" w:type="dxa"/>
            <w:tcBorders>
              <w:top w:val="nil"/>
              <w:left w:val="nil"/>
              <w:bottom w:val="nil"/>
              <w:right w:val="nil"/>
            </w:tcBorders>
          </w:tcPr>
          <w:p w:rsidR="00EA44AA" w:rsidRPr="0083051D" w:rsidRDefault="00EA44AA" w:rsidP="00901226">
            <w:pPr>
              <w:pStyle w:val="ConsPlusNormal"/>
              <w:rPr>
                <w:rFonts w:ascii="Times New Roman" w:hAnsi="Times New Roman" w:cs="Times New Roman"/>
              </w:rPr>
            </w:pPr>
            <w:r w:rsidRPr="0083051D">
              <w:rPr>
                <w:rFonts w:ascii="Times New Roman" w:hAnsi="Times New Roman" w:cs="Times New Roman"/>
              </w:rPr>
              <w:t>ГБУЗ "Архангельская областная клиническая больница"/ГБУЗ "Архангельский клинический родильный дом"</w:t>
            </w:r>
          </w:p>
        </w:tc>
      </w:tr>
      <w:tr w:rsidR="00EA44AA" w:rsidRPr="0083051D" w:rsidTr="00901226">
        <w:tblPrEx>
          <w:tblBorders>
            <w:left w:val="none" w:sz="0" w:space="0" w:color="auto"/>
            <w:right w:val="none" w:sz="0" w:space="0" w:color="auto"/>
            <w:insideH w:val="none" w:sz="0" w:space="0" w:color="auto"/>
            <w:insideV w:val="none" w:sz="0" w:space="0" w:color="auto"/>
          </w:tblBorders>
        </w:tblPrEx>
        <w:tc>
          <w:tcPr>
            <w:tcW w:w="566" w:type="dxa"/>
            <w:tcBorders>
              <w:top w:val="nil"/>
              <w:left w:val="nil"/>
              <w:bottom w:val="nil"/>
              <w:right w:val="nil"/>
            </w:tcBorders>
          </w:tcPr>
          <w:p w:rsidR="00EA44AA" w:rsidRPr="0083051D" w:rsidRDefault="00EA44AA" w:rsidP="00901226">
            <w:pPr>
              <w:pStyle w:val="ConsPlusNormal"/>
              <w:jc w:val="center"/>
              <w:rPr>
                <w:rFonts w:ascii="Times New Roman" w:hAnsi="Times New Roman" w:cs="Times New Roman"/>
              </w:rPr>
            </w:pPr>
            <w:r w:rsidRPr="0083051D">
              <w:rPr>
                <w:rFonts w:ascii="Times New Roman" w:hAnsi="Times New Roman" w:cs="Times New Roman"/>
              </w:rPr>
              <w:t>18.</w:t>
            </w:r>
          </w:p>
        </w:tc>
        <w:tc>
          <w:tcPr>
            <w:tcW w:w="1474" w:type="dxa"/>
            <w:tcBorders>
              <w:top w:val="nil"/>
              <w:left w:val="nil"/>
              <w:bottom w:val="nil"/>
              <w:right w:val="nil"/>
            </w:tcBorders>
          </w:tcPr>
          <w:p w:rsidR="00EA44AA" w:rsidRPr="0083051D" w:rsidRDefault="00EA44AA" w:rsidP="00901226">
            <w:pPr>
              <w:pStyle w:val="ConsPlusNormal"/>
              <w:rPr>
                <w:rFonts w:ascii="Times New Roman" w:hAnsi="Times New Roman" w:cs="Times New Roman"/>
              </w:rPr>
            </w:pPr>
            <w:r w:rsidRPr="0083051D">
              <w:rPr>
                <w:rFonts w:ascii="Times New Roman" w:hAnsi="Times New Roman" w:cs="Times New Roman"/>
              </w:rPr>
              <w:t>Онежский муниципальный район</w:t>
            </w:r>
          </w:p>
        </w:tc>
        <w:tc>
          <w:tcPr>
            <w:tcW w:w="2098" w:type="dxa"/>
            <w:tcBorders>
              <w:top w:val="nil"/>
              <w:left w:val="nil"/>
              <w:bottom w:val="nil"/>
              <w:right w:val="nil"/>
            </w:tcBorders>
          </w:tcPr>
          <w:p w:rsidR="00EA44AA" w:rsidRPr="0083051D" w:rsidRDefault="00EA44AA" w:rsidP="00901226">
            <w:pPr>
              <w:pStyle w:val="ConsPlusNormal"/>
              <w:rPr>
                <w:rFonts w:ascii="Times New Roman" w:hAnsi="Times New Roman" w:cs="Times New Roman"/>
              </w:rPr>
            </w:pPr>
            <w:r w:rsidRPr="0083051D">
              <w:rPr>
                <w:rFonts w:ascii="Times New Roman" w:hAnsi="Times New Roman" w:cs="Times New Roman"/>
              </w:rPr>
              <w:t>ГБУЗ "Архангельская областная клиническая больница"</w:t>
            </w:r>
          </w:p>
        </w:tc>
        <w:tc>
          <w:tcPr>
            <w:tcW w:w="2154" w:type="dxa"/>
            <w:tcBorders>
              <w:top w:val="nil"/>
              <w:left w:val="nil"/>
              <w:bottom w:val="nil"/>
              <w:right w:val="nil"/>
            </w:tcBorders>
          </w:tcPr>
          <w:p w:rsidR="00EA44AA" w:rsidRPr="0083051D" w:rsidRDefault="00EA44AA" w:rsidP="00901226">
            <w:pPr>
              <w:pStyle w:val="ConsPlusNormal"/>
              <w:rPr>
                <w:rFonts w:ascii="Times New Roman" w:hAnsi="Times New Roman" w:cs="Times New Roman"/>
              </w:rPr>
            </w:pPr>
            <w:r w:rsidRPr="0083051D">
              <w:rPr>
                <w:rFonts w:ascii="Times New Roman" w:hAnsi="Times New Roman" w:cs="Times New Roman"/>
              </w:rPr>
              <w:t>ГБУЗ "Архангельская областная клиническая больница"</w:t>
            </w:r>
          </w:p>
        </w:tc>
        <w:tc>
          <w:tcPr>
            <w:tcW w:w="2778" w:type="dxa"/>
            <w:tcBorders>
              <w:top w:val="nil"/>
              <w:left w:val="nil"/>
              <w:bottom w:val="nil"/>
              <w:right w:val="nil"/>
            </w:tcBorders>
          </w:tcPr>
          <w:p w:rsidR="00EA44AA" w:rsidRPr="0083051D" w:rsidRDefault="00EA44AA" w:rsidP="00901226">
            <w:pPr>
              <w:pStyle w:val="ConsPlusNormal"/>
              <w:rPr>
                <w:rFonts w:ascii="Times New Roman" w:hAnsi="Times New Roman" w:cs="Times New Roman"/>
              </w:rPr>
            </w:pPr>
            <w:r w:rsidRPr="0083051D">
              <w:rPr>
                <w:rFonts w:ascii="Times New Roman" w:hAnsi="Times New Roman" w:cs="Times New Roman"/>
              </w:rPr>
              <w:t>ГБУЗ "Архангельская областная клиническая больница"</w:t>
            </w:r>
          </w:p>
        </w:tc>
      </w:tr>
      <w:tr w:rsidR="00EA44AA" w:rsidRPr="0083051D" w:rsidTr="00901226">
        <w:tblPrEx>
          <w:tblBorders>
            <w:left w:val="none" w:sz="0" w:space="0" w:color="auto"/>
            <w:right w:val="none" w:sz="0" w:space="0" w:color="auto"/>
            <w:insideH w:val="none" w:sz="0" w:space="0" w:color="auto"/>
            <w:insideV w:val="none" w:sz="0" w:space="0" w:color="auto"/>
          </w:tblBorders>
        </w:tblPrEx>
        <w:tc>
          <w:tcPr>
            <w:tcW w:w="566" w:type="dxa"/>
            <w:tcBorders>
              <w:top w:val="nil"/>
              <w:left w:val="nil"/>
              <w:bottom w:val="nil"/>
              <w:right w:val="nil"/>
            </w:tcBorders>
          </w:tcPr>
          <w:p w:rsidR="00EA44AA" w:rsidRPr="0083051D" w:rsidRDefault="00EA44AA" w:rsidP="00901226">
            <w:pPr>
              <w:pStyle w:val="ConsPlusNormal"/>
              <w:jc w:val="center"/>
              <w:rPr>
                <w:rFonts w:ascii="Times New Roman" w:hAnsi="Times New Roman" w:cs="Times New Roman"/>
              </w:rPr>
            </w:pPr>
            <w:r w:rsidRPr="0083051D">
              <w:rPr>
                <w:rFonts w:ascii="Times New Roman" w:hAnsi="Times New Roman" w:cs="Times New Roman"/>
              </w:rPr>
              <w:t>19.</w:t>
            </w:r>
          </w:p>
        </w:tc>
        <w:tc>
          <w:tcPr>
            <w:tcW w:w="1474" w:type="dxa"/>
            <w:tcBorders>
              <w:top w:val="nil"/>
              <w:left w:val="nil"/>
              <w:bottom w:val="nil"/>
              <w:right w:val="nil"/>
            </w:tcBorders>
          </w:tcPr>
          <w:p w:rsidR="00EA44AA" w:rsidRPr="0083051D" w:rsidRDefault="00EA44AA" w:rsidP="00901226">
            <w:pPr>
              <w:pStyle w:val="ConsPlusNormal"/>
              <w:rPr>
                <w:rFonts w:ascii="Times New Roman" w:hAnsi="Times New Roman" w:cs="Times New Roman"/>
              </w:rPr>
            </w:pPr>
            <w:proofErr w:type="spellStart"/>
            <w:r w:rsidRPr="0083051D">
              <w:rPr>
                <w:rFonts w:ascii="Times New Roman" w:hAnsi="Times New Roman" w:cs="Times New Roman"/>
              </w:rPr>
              <w:t>Пинежский</w:t>
            </w:r>
            <w:proofErr w:type="spellEnd"/>
            <w:r w:rsidRPr="0083051D">
              <w:rPr>
                <w:rFonts w:ascii="Times New Roman" w:hAnsi="Times New Roman" w:cs="Times New Roman"/>
              </w:rPr>
              <w:t xml:space="preserve"> муниципальный район</w:t>
            </w:r>
          </w:p>
        </w:tc>
        <w:tc>
          <w:tcPr>
            <w:tcW w:w="2098" w:type="dxa"/>
            <w:tcBorders>
              <w:top w:val="nil"/>
              <w:left w:val="nil"/>
              <w:bottom w:val="nil"/>
              <w:right w:val="nil"/>
            </w:tcBorders>
          </w:tcPr>
          <w:p w:rsidR="00EA44AA" w:rsidRPr="0083051D" w:rsidRDefault="00EA44AA" w:rsidP="00901226">
            <w:pPr>
              <w:pStyle w:val="ConsPlusNormal"/>
              <w:rPr>
                <w:rFonts w:ascii="Times New Roman" w:hAnsi="Times New Roman" w:cs="Times New Roman"/>
              </w:rPr>
            </w:pPr>
            <w:r w:rsidRPr="0083051D">
              <w:rPr>
                <w:rFonts w:ascii="Times New Roman" w:hAnsi="Times New Roman" w:cs="Times New Roman"/>
              </w:rPr>
              <w:t>ГБУЗ "Архангельская областная клиническая больница"</w:t>
            </w:r>
          </w:p>
        </w:tc>
        <w:tc>
          <w:tcPr>
            <w:tcW w:w="2154" w:type="dxa"/>
            <w:tcBorders>
              <w:top w:val="nil"/>
              <w:left w:val="nil"/>
              <w:bottom w:val="nil"/>
              <w:right w:val="nil"/>
            </w:tcBorders>
          </w:tcPr>
          <w:p w:rsidR="00EA44AA" w:rsidRPr="0083051D" w:rsidRDefault="00EA44AA" w:rsidP="00901226">
            <w:pPr>
              <w:pStyle w:val="ConsPlusNormal"/>
              <w:rPr>
                <w:rFonts w:ascii="Times New Roman" w:hAnsi="Times New Roman" w:cs="Times New Roman"/>
              </w:rPr>
            </w:pPr>
            <w:r w:rsidRPr="0083051D">
              <w:rPr>
                <w:rFonts w:ascii="Times New Roman" w:hAnsi="Times New Roman" w:cs="Times New Roman"/>
              </w:rPr>
              <w:t>ГБУЗ "Архангельская областная клиническая больница"</w:t>
            </w:r>
          </w:p>
        </w:tc>
        <w:tc>
          <w:tcPr>
            <w:tcW w:w="2778" w:type="dxa"/>
            <w:tcBorders>
              <w:top w:val="nil"/>
              <w:left w:val="nil"/>
              <w:bottom w:val="nil"/>
              <w:right w:val="nil"/>
            </w:tcBorders>
          </w:tcPr>
          <w:p w:rsidR="00EA44AA" w:rsidRPr="0083051D" w:rsidRDefault="00EA44AA" w:rsidP="00901226">
            <w:pPr>
              <w:pStyle w:val="ConsPlusNormal"/>
              <w:rPr>
                <w:rFonts w:ascii="Times New Roman" w:hAnsi="Times New Roman" w:cs="Times New Roman"/>
              </w:rPr>
            </w:pPr>
            <w:r w:rsidRPr="0083051D">
              <w:rPr>
                <w:rFonts w:ascii="Times New Roman" w:hAnsi="Times New Roman" w:cs="Times New Roman"/>
              </w:rPr>
              <w:t>ГБУЗ "Архангельская областная клиническая больница"</w:t>
            </w:r>
          </w:p>
        </w:tc>
      </w:tr>
      <w:tr w:rsidR="00EA44AA" w:rsidRPr="0083051D" w:rsidTr="00901226">
        <w:tblPrEx>
          <w:tblBorders>
            <w:left w:val="none" w:sz="0" w:space="0" w:color="auto"/>
            <w:right w:val="none" w:sz="0" w:space="0" w:color="auto"/>
            <w:insideH w:val="none" w:sz="0" w:space="0" w:color="auto"/>
            <w:insideV w:val="none" w:sz="0" w:space="0" w:color="auto"/>
          </w:tblBorders>
        </w:tblPrEx>
        <w:tc>
          <w:tcPr>
            <w:tcW w:w="566" w:type="dxa"/>
            <w:tcBorders>
              <w:top w:val="nil"/>
              <w:left w:val="nil"/>
              <w:bottom w:val="nil"/>
              <w:right w:val="nil"/>
            </w:tcBorders>
          </w:tcPr>
          <w:p w:rsidR="00EA44AA" w:rsidRPr="0083051D" w:rsidRDefault="00EA44AA" w:rsidP="00901226">
            <w:pPr>
              <w:pStyle w:val="ConsPlusNormal"/>
              <w:jc w:val="center"/>
              <w:rPr>
                <w:rFonts w:ascii="Times New Roman" w:hAnsi="Times New Roman" w:cs="Times New Roman"/>
              </w:rPr>
            </w:pPr>
            <w:r w:rsidRPr="0083051D">
              <w:rPr>
                <w:rFonts w:ascii="Times New Roman" w:hAnsi="Times New Roman" w:cs="Times New Roman"/>
              </w:rPr>
              <w:t>20.</w:t>
            </w:r>
          </w:p>
        </w:tc>
        <w:tc>
          <w:tcPr>
            <w:tcW w:w="1474" w:type="dxa"/>
            <w:tcBorders>
              <w:top w:val="nil"/>
              <w:left w:val="nil"/>
              <w:bottom w:val="nil"/>
              <w:right w:val="nil"/>
            </w:tcBorders>
          </w:tcPr>
          <w:p w:rsidR="00EA44AA" w:rsidRPr="0083051D" w:rsidRDefault="00EA44AA" w:rsidP="00901226">
            <w:pPr>
              <w:pStyle w:val="ConsPlusNormal"/>
              <w:rPr>
                <w:rFonts w:ascii="Times New Roman" w:hAnsi="Times New Roman" w:cs="Times New Roman"/>
              </w:rPr>
            </w:pPr>
            <w:proofErr w:type="spellStart"/>
            <w:r w:rsidRPr="0083051D">
              <w:rPr>
                <w:rFonts w:ascii="Times New Roman" w:hAnsi="Times New Roman" w:cs="Times New Roman"/>
              </w:rPr>
              <w:t>Плесецкий</w:t>
            </w:r>
            <w:proofErr w:type="spellEnd"/>
            <w:r w:rsidRPr="0083051D">
              <w:rPr>
                <w:rFonts w:ascii="Times New Roman" w:hAnsi="Times New Roman" w:cs="Times New Roman"/>
              </w:rPr>
              <w:t xml:space="preserve"> муниципальный район</w:t>
            </w:r>
          </w:p>
        </w:tc>
        <w:tc>
          <w:tcPr>
            <w:tcW w:w="2098" w:type="dxa"/>
            <w:tcBorders>
              <w:top w:val="nil"/>
              <w:left w:val="nil"/>
              <w:bottom w:val="nil"/>
              <w:right w:val="nil"/>
            </w:tcBorders>
          </w:tcPr>
          <w:p w:rsidR="00EA44AA" w:rsidRPr="0083051D" w:rsidRDefault="00EA44AA" w:rsidP="00901226">
            <w:pPr>
              <w:pStyle w:val="ConsPlusNormal"/>
              <w:rPr>
                <w:rFonts w:ascii="Times New Roman" w:hAnsi="Times New Roman" w:cs="Times New Roman"/>
              </w:rPr>
            </w:pPr>
            <w:r w:rsidRPr="0083051D">
              <w:rPr>
                <w:rFonts w:ascii="Times New Roman" w:hAnsi="Times New Roman" w:cs="Times New Roman"/>
              </w:rPr>
              <w:t>ГБУЗ "</w:t>
            </w:r>
            <w:proofErr w:type="spellStart"/>
            <w:r w:rsidRPr="0083051D">
              <w:rPr>
                <w:rFonts w:ascii="Times New Roman" w:hAnsi="Times New Roman" w:cs="Times New Roman"/>
              </w:rPr>
              <w:t>Мирнинская</w:t>
            </w:r>
            <w:proofErr w:type="spellEnd"/>
            <w:r w:rsidRPr="0083051D">
              <w:rPr>
                <w:rFonts w:ascii="Times New Roman" w:hAnsi="Times New Roman" w:cs="Times New Roman"/>
              </w:rPr>
              <w:t xml:space="preserve"> центральная городская больница"</w:t>
            </w:r>
          </w:p>
        </w:tc>
        <w:tc>
          <w:tcPr>
            <w:tcW w:w="2154" w:type="dxa"/>
            <w:tcBorders>
              <w:top w:val="nil"/>
              <w:left w:val="nil"/>
              <w:bottom w:val="nil"/>
              <w:right w:val="nil"/>
            </w:tcBorders>
          </w:tcPr>
          <w:p w:rsidR="00EA44AA" w:rsidRPr="0083051D" w:rsidRDefault="00EA44AA" w:rsidP="00901226">
            <w:pPr>
              <w:pStyle w:val="ConsPlusNormal"/>
              <w:rPr>
                <w:rFonts w:ascii="Times New Roman" w:hAnsi="Times New Roman" w:cs="Times New Roman"/>
              </w:rPr>
            </w:pPr>
            <w:r w:rsidRPr="0083051D">
              <w:rPr>
                <w:rFonts w:ascii="Times New Roman" w:hAnsi="Times New Roman" w:cs="Times New Roman"/>
              </w:rPr>
              <w:t>ГБУЗ "Архангельская областная клиническая больница"/ГБУЗ "Архангельский клинический родильный дом"</w:t>
            </w:r>
          </w:p>
        </w:tc>
        <w:tc>
          <w:tcPr>
            <w:tcW w:w="2778" w:type="dxa"/>
            <w:tcBorders>
              <w:top w:val="nil"/>
              <w:left w:val="nil"/>
              <w:bottom w:val="nil"/>
              <w:right w:val="nil"/>
            </w:tcBorders>
          </w:tcPr>
          <w:p w:rsidR="00EA44AA" w:rsidRPr="0083051D" w:rsidRDefault="00EA44AA" w:rsidP="00901226">
            <w:pPr>
              <w:pStyle w:val="ConsPlusNormal"/>
              <w:rPr>
                <w:rFonts w:ascii="Times New Roman" w:hAnsi="Times New Roman" w:cs="Times New Roman"/>
              </w:rPr>
            </w:pPr>
            <w:r w:rsidRPr="0083051D">
              <w:rPr>
                <w:rFonts w:ascii="Times New Roman" w:hAnsi="Times New Roman" w:cs="Times New Roman"/>
              </w:rPr>
              <w:t>ГБУЗ "Архангельская областная клиническая больница"/ГБУЗ "Архангельский клинический родильный дом"</w:t>
            </w:r>
          </w:p>
        </w:tc>
      </w:tr>
      <w:tr w:rsidR="00EA44AA" w:rsidRPr="0083051D" w:rsidTr="00901226">
        <w:tblPrEx>
          <w:tblBorders>
            <w:left w:val="none" w:sz="0" w:space="0" w:color="auto"/>
            <w:right w:val="none" w:sz="0" w:space="0" w:color="auto"/>
            <w:insideH w:val="none" w:sz="0" w:space="0" w:color="auto"/>
            <w:insideV w:val="none" w:sz="0" w:space="0" w:color="auto"/>
          </w:tblBorders>
        </w:tblPrEx>
        <w:tc>
          <w:tcPr>
            <w:tcW w:w="566" w:type="dxa"/>
            <w:tcBorders>
              <w:top w:val="nil"/>
              <w:left w:val="nil"/>
              <w:bottom w:val="nil"/>
              <w:right w:val="nil"/>
            </w:tcBorders>
          </w:tcPr>
          <w:p w:rsidR="00EA44AA" w:rsidRPr="0083051D" w:rsidRDefault="00EA44AA" w:rsidP="00901226">
            <w:pPr>
              <w:pStyle w:val="ConsPlusNormal"/>
              <w:jc w:val="center"/>
              <w:rPr>
                <w:rFonts w:ascii="Times New Roman" w:hAnsi="Times New Roman" w:cs="Times New Roman"/>
              </w:rPr>
            </w:pPr>
            <w:r w:rsidRPr="0083051D">
              <w:rPr>
                <w:rFonts w:ascii="Times New Roman" w:hAnsi="Times New Roman" w:cs="Times New Roman"/>
              </w:rPr>
              <w:t>21.</w:t>
            </w:r>
          </w:p>
        </w:tc>
        <w:tc>
          <w:tcPr>
            <w:tcW w:w="1474" w:type="dxa"/>
            <w:tcBorders>
              <w:top w:val="nil"/>
              <w:left w:val="nil"/>
              <w:bottom w:val="nil"/>
              <w:right w:val="nil"/>
            </w:tcBorders>
          </w:tcPr>
          <w:p w:rsidR="00EA44AA" w:rsidRPr="0083051D" w:rsidRDefault="00EA44AA" w:rsidP="00901226">
            <w:pPr>
              <w:pStyle w:val="ConsPlusNormal"/>
              <w:rPr>
                <w:rFonts w:ascii="Times New Roman" w:hAnsi="Times New Roman" w:cs="Times New Roman"/>
              </w:rPr>
            </w:pPr>
            <w:r w:rsidRPr="0083051D">
              <w:rPr>
                <w:rFonts w:ascii="Times New Roman" w:hAnsi="Times New Roman" w:cs="Times New Roman"/>
              </w:rPr>
              <w:t>Приморский муниципальный район (в зависимости от территориальной приближенности)</w:t>
            </w:r>
          </w:p>
        </w:tc>
        <w:tc>
          <w:tcPr>
            <w:tcW w:w="2098" w:type="dxa"/>
            <w:tcBorders>
              <w:top w:val="nil"/>
              <w:left w:val="nil"/>
              <w:bottom w:val="nil"/>
              <w:right w:val="nil"/>
            </w:tcBorders>
          </w:tcPr>
          <w:p w:rsidR="00EA44AA" w:rsidRPr="0083051D" w:rsidRDefault="00EA44AA" w:rsidP="00901226">
            <w:pPr>
              <w:pStyle w:val="ConsPlusNormal"/>
              <w:rPr>
                <w:rFonts w:ascii="Times New Roman" w:hAnsi="Times New Roman" w:cs="Times New Roman"/>
              </w:rPr>
            </w:pPr>
            <w:r w:rsidRPr="0083051D">
              <w:rPr>
                <w:rFonts w:ascii="Times New Roman" w:hAnsi="Times New Roman" w:cs="Times New Roman"/>
              </w:rPr>
              <w:t>ГБУЗ "Архангельский клинический родильный дом"/ГБУЗ "</w:t>
            </w:r>
            <w:proofErr w:type="spellStart"/>
            <w:r w:rsidRPr="0083051D">
              <w:rPr>
                <w:rFonts w:ascii="Times New Roman" w:hAnsi="Times New Roman" w:cs="Times New Roman"/>
              </w:rPr>
              <w:t>Новодвинская</w:t>
            </w:r>
            <w:proofErr w:type="spellEnd"/>
            <w:r w:rsidRPr="0083051D">
              <w:rPr>
                <w:rFonts w:ascii="Times New Roman" w:hAnsi="Times New Roman" w:cs="Times New Roman"/>
              </w:rPr>
              <w:t xml:space="preserve"> центральная городская больница"/ГБУЗ "Северодвинский родильный дом"</w:t>
            </w:r>
          </w:p>
        </w:tc>
        <w:tc>
          <w:tcPr>
            <w:tcW w:w="2154" w:type="dxa"/>
            <w:tcBorders>
              <w:top w:val="nil"/>
              <w:left w:val="nil"/>
              <w:bottom w:val="nil"/>
              <w:right w:val="nil"/>
            </w:tcBorders>
          </w:tcPr>
          <w:p w:rsidR="00EA44AA" w:rsidRPr="0083051D" w:rsidRDefault="00EA44AA" w:rsidP="00901226">
            <w:pPr>
              <w:pStyle w:val="ConsPlusNormal"/>
              <w:rPr>
                <w:rFonts w:ascii="Times New Roman" w:hAnsi="Times New Roman" w:cs="Times New Roman"/>
              </w:rPr>
            </w:pPr>
            <w:r w:rsidRPr="0083051D">
              <w:rPr>
                <w:rFonts w:ascii="Times New Roman" w:hAnsi="Times New Roman" w:cs="Times New Roman"/>
              </w:rPr>
              <w:t>ГБУЗ "Северодвинский родильный дом"/ГБУЗ "Архангельская областная клиническая больница"</w:t>
            </w:r>
          </w:p>
        </w:tc>
        <w:tc>
          <w:tcPr>
            <w:tcW w:w="2778" w:type="dxa"/>
            <w:tcBorders>
              <w:top w:val="nil"/>
              <w:left w:val="nil"/>
              <w:bottom w:val="nil"/>
              <w:right w:val="nil"/>
            </w:tcBorders>
          </w:tcPr>
          <w:p w:rsidR="00EA44AA" w:rsidRPr="0083051D" w:rsidRDefault="00EA44AA" w:rsidP="00901226">
            <w:pPr>
              <w:pStyle w:val="ConsPlusNormal"/>
              <w:rPr>
                <w:rFonts w:ascii="Times New Roman" w:hAnsi="Times New Roman" w:cs="Times New Roman"/>
              </w:rPr>
            </w:pPr>
            <w:r w:rsidRPr="0083051D">
              <w:rPr>
                <w:rFonts w:ascii="Times New Roman" w:hAnsi="Times New Roman" w:cs="Times New Roman"/>
              </w:rPr>
              <w:t>ГБУЗ "Архангельская областная клиническая больница"</w:t>
            </w:r>
          </w:p>
        </w:tc>
      </w:tr>
      <w:tr w:rsidR="00EA44AA" w:rsidRPr="0083051D" w:rsidTr="00901226">
        <w:tblPrEx>
          <w:tblBorders>
            <w:left w:val="none" w:sz="0" w:space="0" w:color="auto"/>
            <w:right w:val="none" w:sz="0" w:space="0" w:color="auto"/>
            <w:insideH w:val="none" w:sz="0" w:space="0" w:color="auto"/>
            <w:insideV w:val="none" w:sz="0" w:space="0" w:color="auto"/>
          </w:tblBorders>
        </w:tblPrEx>
        <w:tc>
          <w:tcPr>
            <w:tcW w:w="566" w:type="dxa"/>
            <w:tcBorders>
              <w:top w:val="nil"/>
              <w:left w:val="nil"/>
              <w:bottom w:val="nil"/>
              <w:right w:val="nil"/>
            </w:tcBorders>
          </w:tcPr>
          <w:p w:rsidR="00EA44AA" w:rsidRPr="0083051D" w:rsidRDefault="00EA44AA" w:rsidP="00901226">
            <w:pPr>
              <w:pStyle w:val="ConsPlusNormal"/>
              <w:jc w:val="center"/>
              <w:rPr>
                <w:rFonts w:ascii="Times New Roman" w:hAnsi="Times New Roman" w:cs="Times New Roman"/>
              </w:rPr>
            </w:pPr>
            <w:r w:rsidRPr="0083051D">
              <w:rPr>
                <w:rFonts w:ascii="Times New Roman" w:hAnsi="Times New Roman" w:cs="Times New Roman"/>
              </w:rPr>
              <w:t>22.</w:t>
            </w:r>
          </w:p>
        </w:tc>
        <w:tc>
          <w:tcPr>
            <w:tcW w:w="1474" w:type="dxa"/>
            <w:tcBorders>
              <w:top w:val="nil"/>
              <w:left w:val="nil"/>
              <w:bottom w:val="nil"/>
              <w:right w:val="nil"/>
            </w:tcBorders>
          </w:tcPr>
          <w:p w:rsidR="00EA44AA" w:rsidRPr="0083051D" w:rsidRDefault="00EA44AA" w:rsidP="00901226">
            <w:pPr>
              <w:pStyle w:val="ConsPlusNormal"/>
              <w:rPr>
                <w:rFonts w:ascii="Times New Roman" w:hAnsi="Times New Roman" w:cs="Times New Roman"/>
              </w:rPr>
            </w:pPr>
            <w:proofErr w:type="spellStart"/>
            <w:r w:rsidRPr="0083051D">
              <w:rPr>
                <w:rFonts w:ascii="Times New Roman" w:hAnsi="Times New Roman" w:cs="Times New Roman"/>
              </w:rPr>
              <w:t>Устьянский</w:t>
            </w:r>
            <w:proofErr w:type="spellEnd"/>
            <w:r w:rsidRPr="0083051D">
              <w:rPr>
                <w:rFonts w:ascii="Times New Roman" w:hAnsi="Times New Roman" w:cs="Times New Roman"/>
              </w:rPr>
              <w:t xml:space="preserve"> </w:t>
            </w:r>
            <w:r w:rsidRPr="0083051D">
              <w:rPr>
                <w:rFonts w:ascii="Times New Roman" w:hAnsi="Times New Roman" w:cs="Times New Roman"/>
              </w:rPr>
              <w:lastRenderedPageBreak/>
              <w:t>муниципальный район</w:t>
            </w:r>
          </w:p>
        </w:tc>
        <w:tc>
          <w:tcPr>
            <w:tcW w:w="2098" w:type="dxa"/>
            <w:tcBorders>
              <w:top w:val="nil"/>
              <w:left w:val="nil"/>
              <w:bottom w:val="nil"/>
              <w:right w:val="nil"/>
            </w:tcBorders>
          </w:tcPr>
          <w:p w:rsidR="00EA44AA" w:rsidRPr="0083051D" w:rsidRDefault="00EA44AA" w:rsidP="00901226">
            <w:pPr>
              <w:pStyle w:val="ConsPlusNormal"/>
              <w:rPr>
                <w:rFonts w:ascii="Times New Roman" w:hAnsi="Times New Roman" w:cs="Times New Roman"/>
              </w:rPr>
            </w:pPr>
            <w:r w:rsidRPr="0083051D">
              <w:rPr>
                <w:rFonts w:ascii="Times New Roman" w:hAnsi="Times New Roman" w:cs="Times New Roman"/>
              </w:rPr>
              <w:lastRenderedPageBreak/>
              <w:t xml:space="preserve">ГБУЗ "Вельская </w:t>
            </w:r>
            <w:r w:rsidRPr="0083051D">
              <w:rPr>
                <w:rFonts w:ascii="Times New Roman" w:hAnsi="Times New Roman" w:cs="Times New Roman"/>
              </w:rPr>
              <w:lastRenderedPageBreak/>
              <w:t>центральная районная больница"</w:t>
            </w:r>
          </w:p>
        </w:tc>
        <w:tc>
          <w:tcPr>
            <w:tcW w:w="2154" w:type="dxa"/>
            <w:tcBorders>
              <w:top w:val="nil"/>
              <w:left w:val="nil"/>
              <w:bottom w:val="nil"/>
              <w:right w:val="nil"/>
            </w:tcBorders>
          </w:tcPr>
          <w:p w:rsidR="00EA44AA" w:rsidRPr="0083051D" w:rsidRDefault="00EA44AA" w:rsidP="00901226">
            <w:pPr>
              <w:pStyle w:val="ConsPlusNormal"/>
              <w:rPr>
                <w:rFonts w:ascii="Times New Roman" w:hAnsi="Times New Roman" w:cs="Times New Roman"/>
              </w:rPr>
            </w:pPr>
            <w:r w:rsidRPr="0083051D">
              <w:rPr>
                <w:rFonts w:ascii="Times New Roman" w:hAnsi="Times New Roman" w:cs="Times New Roman"/>
              </w:rPr>
              <w:lastRenderedPageBreak/>
              <w:t xml:space="preserve">ГБУЗ "Вельская </w:t>
            </w:r>
            <w:r w:rsidRPr="0083051D">
              <w:rPr>
                <w:rFonts w:ascii="Times New Roman" w:hAnsi="Times New Roman" w:cs="Times New Roman"/>
              </w:rPr>
              <w:lastRenderedPageBreak/>
              <w:t>центральная районная больница"</w:t>
            </w:r>
          </w:p>
        </w:tc>
        <w:tc>
          <w:tcPr>
            <w:tcW w:w="2778" w:type="dxa"/>
            <w:tcBorders>
              <w:top w:val="nil"/>
              <w:left w:val="nil"/>
              <w:bottom w:val="nil"/>
              <w:right w:val="nil"/>
            </w:tcBorders>
          </w:tcPr>
          <w:p w:rsidR="00EA44AA" w:rsidRPr="0083051D" w:rsidRDefault="00EA44AA" w:rsidP="00901226">
            <w:pPr>
              <w:pStyle w:val="ConsPlusNormal"/>
              <w:rPr>
                <w:rFonts w:ascii="Times New Roman" w:hAnsi="Times New Roman" w:cs="Times New Roman"/>
              </w:rPr>
            </w:pPr>
            <w:r w:rsidRPr="0083051D">
              <w:rPr>
                <w:rFonts w:ascii="Times New Roman" w:hAnsi="Times New Roman" w:cs="Times New Roman"/>
              </w:rPr>
              <w:lastRenderedPageBreak/>
              <w:t xml:space="preserve">ГБУЗ "Архангельская </w:t>
            </w:r>
            <w:r w:rsidRPr="0083051D">
              <w:rPr>
                <w:rFonts w:ascii="Times New Roman" w:hAnsi="Times New Roman" w:cs="Times New Roman"/>
              </w:rPr>
              <w:lastRenderedPageBreak/>
              <w:t>областная клиническая больница"/ГБУЗ "Архангельский клинический родильный дом"</w:t>
            </w:r>
          </w:p>
        </w:tc>
      </w:tr>
      <w:tr w:rsidR="00EA44AA" w:rsidRPr="0083051D" w:rsidTr="00901226">
        <w:tblPrEx>
          <w:tblBorders>
            <w:left w:val="none" w:sz="0" w:space="0" w:color="auto"/>
            <w:right w:val="none" w:sz="0" w:space="0" w:color="auto"/>
            <w:insideH w:val="none" w:sz="0" w:space="0" w:color="auto"/>
            <w:insideV w:val="none" w:sz="0" w:space="0" w:color="auto"/>
          </w:tblBorders>
        </w:tblPrEx>
        <w:tc>
          <w:tcPr>
            <w:tcW w:w="566" w:type="dxa"/>
            <w:tcBorders>
              <w:top w:val="nil"/>
              <w:left w:val="nil"/>
              <w:bottom w:val="nil"/>
              <w:right w:val="nil"/>
            </w:tcBorders>
          </w:tcPr>
          <w:p w:rsidR="00EA44AA" w:rsidRPr="0083051D" w:rsidRDefault="00EA44AA" w:rsidP="00901226">
            <w:pPr>
              <w:pStyle w:val="ConsPlusNormal"/>
              <w:jc w:val="center"/>
              <w:rPr>
                <w:rFonts w:ascii="Times New Roman" w:hAnsi="Times New Roman" w:cs="Times New Roman"/>
              </w:rPr>
            </w:pPr>
            <w:r w:rsidRPr="0083051D">
              <w:rPr>
                <w:rFonts w:ascii="Times New Roman" w:hAnsi="Times New Roman" w:cs="Times New Roman"/>
              </w:rPr>
              <w:lastRenderedPageBreak/>
              <w:t>23.</w:t>
            </w:r>
          </w:p>
        </w:tc>
        <w:tc>
          <w:tcPr>
            <w:tcW w:w="1474" w:type="dxa"/>
            <w:tcBorders>
              <w:top w:val="nil"/>
              <w:left w:val="nil"/>
              <w:bottom w:val="nil"/>
              <w:right w:val="nil"/>
            </w:tcBorders>
          </w:tcPr>
          <w:p w:rsidR="00EA44AA" w:rsidRPr="0083051D" w:rsidRDefault="00EA44AA" w:rsidP="00901226">
            <w:pPr>
              <w:pStyle w:val="ConsPlusNormal"/>
              <w:rPr>
                <w:rFonts w:ascii="Times New Roman" w:hAnsi="Times New Roman" w:cs="Times New Roman"/>
              </w:rPr>
            </w:pPr>
            <w:r w:rsidRPr="0083051D">
              <w:rPr>
                <w:rFonts w:ascii="Times New Roman" w:hAnsi="Times New Roman" w:cs="Times New Roman"/>
              </w:rPr>
              <w:t>Холмогорский муниципальный район</w:t>
            </w:r>
          </w:p>
        </w:tc>
        <w:tc>
          <w:tcPr>
            <w:tcW w:w="2098" w:type="dxa"/>
            <w:tcBorders>
              <w:top w:val="nil"/>
              <w:left w:val="nil"/>
              <w:bottom w:val="nil"/>
              <w:right w:val="nil"/>
            </w:tcBorders>
          </w:tcPr>
          <w:p w:rsidR="00EA44AA" w:rsidRPr="0083051D" w:rsidRDefault="00EA44AA" w:rsidP="00901226">
            <w:pPr>
              <w:pStyle w:val="ConsPlusNormal"/>
              <w:rPr>
                <w:rFonts w:ascii="Times New Roman" w:hAnsi="Times New Roman" w:cs="Times New Roman"/>
              </w:rPr>
            </w:pPr>
            <w:r w:rsidRPr="0083051D">
              <w:rPr>
                <w:rFonts w:ascii="Times New Roman" w:hAnsi="Times New Roman" w:cs="Times New Roman"/>
              </w:rPr>
              <w:t>ГБУЗ "</w:t>
            </w:r>
            <w:proofErr w:type="spellStart"/>
            <w:r w:rsidRPr="0083051D">
              <w:rPr>
                <w:rFonts w:ascii="Times New Roman" w:hAnsi="Times New Roman" w:cs="Times New Roman"/>
              </w:rPr>
              <w:t>Новодвинская</w:t>
            </w:r>
            <w:proofErr w:type="spellEnd"/>
            <w:r w:rsidRPr="0083051D">
              <w:rPr>
                <w:rFonts w:ascii="Times New Roman" w:hAnsi="Times New Roman" w:cs="Times New Roman"/>
              </w:rPr>
              <w:t xml:space="preserve"> центральная городская больница"</w:t>
            </w:r>
          </w:p>
        </w:tc>
        <w:tc>
          <w:tcPr>
            <w:tcW w:w="2154" w:type="dxa"/>
            <w:tcBorders>
              <w:top w:val="nil"/>
              <w:left w:val="nil"/>
              <w:bottom w:val="nil"/>
              <w:right w:val="nil"/>
            </w:tcBorders>
          </w:tcPr>
          <w:p w:rsidR="00EA44AA" w:rsidRPr="0083051D" w:rsidRDefault="00EA44AA" w:rsidP="00901226">
            <w:pPr>
              <w:pStyle w:val="ConsPlusNormal"/>
              <w:rPr>
                <w:rFonts w:ascii="Times New Roman" w:hAnsi="Times New Roman" w:cs="Times New Roman"/>
              </w:rPr>
            </w:pPr>
            <w:r w:rsidRPr="0083051D">
              <w:rPr>
                <w:rFonts w:ascii="Times New Roman" w:hAnsi="Times New Roman" w:cs="Times New Roman"/>
              </w:rPr>
              <w:t>ГБУЗ "Архангельская областная клиническая больница"/ГБУЗ "Архангельский клинический родильный дом"</w:t>
            </w:r>
          </w:p>
        </w:tc>
        <w:tc>
          <w:tcPr>
            <w:tcW w:w="2778" w:type="dxa"/>
            <w:tcBorders>
              <w:top w:val="nil"/>
              <w:left w:val="nil"/>
              <w:bottom w:val="nil"/>
              <w:right w:val="nil"/>
            </w:tcBorders>
          </w:tcPr>
          <w:p w:rsidR="00EA44AA" w:rsidRPr="0083051D" w:rsidRDefault="00EA44AA" w:rsidP="00901226">
            <w:pPr>
              <w:pStyle w:val="ConsPlusNormal"/>
              <w:rPr>
                <w:rFonts w:ascii="Times New Roman" w:hAnsi="Times New Roman" w:cs="Times New Roman"/>
              </w:rPr>
            </w:pPr>
            <w:r w:rsidRPr="0083051D">
              <w:rPr>
                <w:rFonts w:ascii="Times New Roman" w:hAnsi="Times New Roman" w:cs="Times New Roman"/>
              </w:rPr>
              <w:t>ГБУЗ "Архангельская областная клиническая больница"/ГБУЗ "Архангельский клинический родильный дом"</w:t>
            </w:r>
          </w:p>
        </w:tc>
      </w:tr>
      <w:tr w:rsidR="00EA44AA" w:rsidRPr="0083051D" w:rsidTr="00901226">
        <w:tblPrEx>
          <w:tblBorders>
            <w:left w:val="none" w:sz="0" w:space="0" w:color="auto"/>
            <w:right w:val="none" w:sz="0" w:space="0" w:color="auto"/>
            <w:insideH w:val="none" w:sz="0" w:space="0" w:color="auto"/>
            <w:insideV w:val="none" w:sz="0" w:space="0" w:color="auto"/>
          </w:tblBorders>
        </w:tblPrEx>
        <w:tc>
          <w:tcPr>
            <w:tcW w:w="566" w:type="dxa"/>
            <w:tcBorders>
              <w:top w:val="nil"/>
              <w:left w:val="nil"/>
              <w:bottom w:val="nil"/>
              <w:right w:val="nil"/>
            </w:tcBorders>
          </w:tcPr>
          <w:p w:rsidR="00EA44AA" w:rsidRPr="0083051D" w:rsidRDefault="00EA44AA" w:rsidP="00901226">
            <w:pPr>
              <w:pStyle w:val="ConsPlusNormal"/>
              <w:jc w:val="center"/>
              <w:rPr>
                <w:rFonts w:ascii="Times New Roman" w:hAnsi="Times New Roman" w:cs="Times New Roman"/>
              </w:rPr>
            </w:pPr>
            <w:r w:rsidRPr="0083051D">
              <w:rPr>
                <w:rFonts w:ascii="Times New Roman" w:hAnsi="Times New Roman" w:cs="Times New Roman"/>
              </w:rPr>
              <w:t>24.</w:t>
            </w:r>
          </w:p>
        </w:tc>
        <w:tc>
          <w:tcPr>
            <w:tcW w:w="1474" w:type="dxa"/>
            <w:tcBorders>
              <w:top w:val="nil"/>
              <w:left w:val="nil"/>
              <w:bottom w:val="nil"/>
              <w:right w:val="nil"/>
            </w:tcBorders>
          </w:tcPr>
          <w:p w:rsidR="00EA44AA" w:rsidRPr="0083051D" w:rsidRDefault="00EA44AA" w:rsidP="00901226">
            <w:pPr>
              <w:pStyle w:val="ConsPlusNormal"/>
              <w:rPr>
                <w:rFonts w:ascii="Times New Roman" w:hAnsi="Times New Roman" w:cs="Times New Roman"/>
              </w:rPr>
            </w:pPr>
            <w:r w:rsidRPr="0083051D">
              <w:rPr>
                <w:rFonts w:ascii="Times New Roman" w:hAnsi="Times New Roman" w:cs="Times New Roman"/>
              </w:rPr>
              <w:t>Шенкурский муниципальный район</w:t>
            </w:r>
          </w:p>
        </w:tc>
        <w:tc>
          <w:tcPr>
            <w:tcW w:w="2098" w:type="dxa"/>
            <w:tcBorders>
              <w:top w:val="nil"/>
              <w:left w:val="nil"/>
              <w:bottom w:val="nil"/>
              <w:right w:val="nil"/>
            </w:tcBorders>
          </w:tcPr>
          <w:p w:rsidR="00EA44AA" w:rsidRPr="0083051D" w:rsidRDefault="00EA44AA" w:rsidP="00901226">
            <w:pPr>
              <w:pStyle w:val="ConsPlusNormal"/>
              <w:rPr>
                <w:rFonts w:ascii="Times New Roman" w:hAnsi="Times New Roman" w:cs="Times New Roman"/>
              </w:rPr>
            </w:pPr>
            <w:r w:rsidRPr="0083051D">
              <w:rPr>
                <w:rFonts w:ascii="Times New Roman" w:hAnsi="Times New Roman" w:cs="Times New Roman"/>
              </w:rPr>
              <w:t>ГБУЗ "Вельская центральная районная больница"</w:t>
            </w:r>
          </w:p>
        </w:tc>
        <w:tc>
          <w:tcPr>
            <w:tcW w:w="2154" w:type="dxa"/>
            <w:tcBorders>
              <w:top w:val="nil"/>
              <w:left w:val="nil"/>
              <w:bottom w:val="nil"/>
              <w:right w:val="nil"/>
            </w:tcBorders>
          </w:tcPr>
          <w:p w:rsidR="00EA44AA" w:rsidRPr="0083051D" w:rsidRDefault="00EA44AA" w:rsidP="00901226">
            <w:pPr>
              <w:pStyle w:val="ConsPlusNormal"/>
              <w:rPr>
                <w:rFonts w:ascii="Times New Roman" w:hAnsi="Times New Roman" w:cs="Times New Roman"/>
              </w:rPr>
            </w:pPr>
            <w:r w:rsidRPr="0083051D">
              <w:rPr>
                <w:rFonts w:ascii="Times New Roman" w:hAnsi="Times New Roman" w:cs="Times New Roman"/>
              </w:rPr>
              <w:t>ГБУЗ "Вельская центральная районная больница"</w:t>
            </w:r>
          </w:p>
        </w:tc>
        <w:tc>
          <w:tcPr>
            <w:tcW w:w="2778" w:type="dxa"/>
            <w:tcBorders>
              <w:top w:val="nil"/>
              <w:left w:val="nil"/>
              <w:bottom w:val="nil"/>
              <w:right w:val="nil"/>
            </w:tcBorders>
          </w:tcPr>
          <w:p w:rsidR="00EA44AA" w:rsidRPr="0083051D" w:rsidRDefault="00EA44AA" w:rsidP="00901226">
            <w:pPr>
              <w:pStyle w:val="ConsPlusNormal"/>
              <w:rPr>
                <w:rFonts w:ascii="Times New Roman" w:hAnsi="Times New Roman" w:cs="Times New Roman"/>
              </w:rPr>
            </w:pPr>
            <w:r w:rsidRPr="0083051D">
              <w:rPr>
                <w:rFonts w:ascii="Times New Roman" w:hAnsi="Times New Roman" w:cs="Times New Roman"/>
              </w:rPr>
              <w:t>ГБУЗ "Архангельская областная клиническая больница"/ГБУЗ "Архангельский клинический родильный дом"</w:t>
            </w:r>
          </w:p>
        </w:tc>
      </w:tr>
    </w:tbl>
    <w:p w:rsidR="00EA44AA" w:rsidRPr="0083051D" w:rsidRDefault="00EA44AA" w:rsidP="00EA44AA">
      <w:pPr>
        <w:pStyle w:val="ConsPlusNormal"/>
        <w:jc w:val="both"/>
        <w:rPr>
          <w:rFonts w:ascii="Times New Roman" w:hAnsi="Times New Roman" w:cs="Times New Roman"/>
        </w:rPr>
      </w:pPr>
    </w:p>
    <w:p w:rsidR="00EA44AA" w:rsidRPr="0083051D" w:rsidRDefault="00EA44AA" w:rsidP="00EA44AA">
      <w:pPr>
        <w:pStyle w:val="ConsPlusNormal"/>
        <w:jc w:val="both"/>
        <w:rPr>
          <w:rFonts w:ascii="Times New Roman" w:hAnsi="Times New Roman" w:cs="Times New Roman"/>
        </w:rPr>
      </w:pPr>
    </w:p>
    <w:p w:rsidR="00EA44AA" w:rsidRPr="0083051D" w:rsidRDefault="00EA44AA" w:rsidP="00EA44AA">
      <w:pPr>
        <w:pStyle w:val="ConsPlusNormal"/>
        <w:jc w:val="both"/>
        <w:rPr>
          <w:rFonts w:ascii="Times New Roman" w:hAnsi="Times New Roman" w:cs="Times New Roman"/>
        </w:rPr>
      </w:pPr>
    </w:p>
    <w:p w:rsidR="00EA44AA" w:rsidRDefault="00EA44AA" w:rsidP="00EA44AA">
      <w:pPr>
        <w:pStyle w:val="ConsPlusNormal"/>
        <w:jc w:val="both"/>
        <w:rPr>
          <w:rFonts w:ascii="Times New Roman" w:hAnsi="Times New Roman" w:cs="Times New Roman"/>
        </w:rPr>
      </w:pPr>
    </w:p>
    <w:p w:rsidR="002304AA" w:rsidRDefault="002304AA" w:rsidP="00EA44AA">
      <w:pPr>
        <w:pStyle w:val="ConsPlusNormal"/>
        <w:jc w:val="both"/>
        <w:rPr>
          <w:rFonts w:ascii="Times New Roman" w:hAnsi="Times New Roman" w:cs="Times New Roman"/>
        </w:rPr>
      </w:pPr>
    </w:p>
    <w:p w:rsidR="002304AA" w:rsidRDefault="002304AA" w:rsidP="00EA44AA">
      <w:pPr>
        <w:pStyle w:val="ConsPlusNormal"/>
        <w:jc w:val="both"/>
        <w:rPr>
          <w:rFonts w:ascii="Times New Roman" w:hAnsi="Times New Roman" w:cs="Times New Roman"/>
        </w:rPr>
      </w:pPr>
    </w:p>
    <w:p w:rsidR="002304AA" w:rsidRDefault="002304AA" w:rsidP="00EA44AA">
      <w:pPr>
        <w:pStyle w:val="ConsPlusNormal"/>
        <w:jc w:val="both"/>
        <w:rPr>
          <w:rFonts w:ascii="Times New Roman" w:hAnsi="Times New Roman" w:cs="Times New Roman"/>
        </w:rPr>
      </w:pPr>
    </w:p>
    <w:p w:rsidR="002304AA" w:rsidRDefault="002304AA" w:rsidP="00EA44AA">
      <w:pPr>
        <w:pStyle w:val="ConsPlusNormal"/>
        <w:jc w:val="both"/>
        <w:rPr>
          <w:rFonts w:ascii="Times New Roman" w:hAnsi="Times New Roman" w:cs="Times New Roman"/>
        </w:rPr>
      </w:pPr>
    </w:p>
    <w:p w:rsidR="002304AA" w:rsidRDefault="002304AA" w:rsidP="00EA44AA">
      <w:pPr>
        <w:pStyle w:val="ConsPlusNormal"/>
        <w:jc w:val="both"/>
        <w:rPr>
          <w:rFonts w:ascii="Times New Roman" w:hAnsi="Times New Roman" w:cs="Times New Roman"/>
        </w:rPr>
      </w:pPr>
    </w:p>
    <w:p w:rsidR="002304AA" w:rsidRDefault="002304AA" w:rsidP="00EA44AA">
      <w:pPr>
        <w:pStyle w:val="ConsPlusNormal"/>
        <w:jc w:val="both"/>
        <w:rPr>
          <w:rFonts w:ascii="Times New Roman" w:hAnsi="Times New Roman" w:cs="Times New Roman"/>
        </w:rPr>
      </w:pPr>
    </w:p>
    <w:p w:rsidR="002304AA" w:rsidRDefault="002304AA" w:rsidP="00EA44AA">
      <w:pPr>
        <w:pStyle w:val="ConsPlusNormal"/>
        <w:jc w:val="both"/>
        <w:rPr>
          <w:rFonts w:ascii="Times New Roman" w:hAnsi="Times New Roman" w:cs="Times New Roman"/>
        </w:rPr>
      </w:pPr>
    </w:p>
    <w:p w:rsidR="002304AA" w:rsidRDefault="002304AA" w:rsidP="00EA44AA">
      <w:pPr>
        <w:pStyle w:val="ConsPlusNormal"/>
        <w:jc w:val="both"/>
        <w:rPr>
          <w:rFonts w:ascii="Times New Roman" w:hAnsi="Times New Roman" w:cs="Times New Roman"/>
        </w:rPr>
      </w:pPr>
    </w:p>
    <w:p w:rsidR="002304AA" w:rsidRDefault="002304AA" w:rsidP="00EA44AA">
      <w:pPr>
        <w:pStyle w:val="ConsPlusNormal"/>
        <w:jc w:val="both"/>
        <w:rPr>
          <w:rFonts w:ascii="Times New Roman" w:hAnsi="Times New Roman" w:cs="Times New Roman"/>
        </w:rPr>
      </w:pPr>
    </w:p>
    <w:p w:rsidR="002304AA" w:rsidRDefault="002304AA" w:rsidP="00EA44AA">
      <w:pPr>
        <w:pStyle w:val="ConsPlusNormal"/>
        <w:jc w:val="both"/>
        <w:rPr>
          <w:rFonts w:ascii="Times New Roman" w:hAnsi="Times New Roman" w:cs="Times New Roman"/>
        </w:rPr>
      </w:pPr>
    </w:p>
    <w:p w:rsidR="002304AA" w:rsidRDefault="002304AA" w:rsidP="00EA44AA">
      <w:pPr>
        <w:pStyle w:val="ConsPlusNormal"/>
        <w:jc w:val="both"/>
        <w:rPr>
          <w:rFonts w:ascii="Times New Roman" w:hAnsi="Times New Roman" w:cs="Times New Roman"/>
        </w:rPr>
      </w:pPr>
    </w:p>
    <w:p w:rsidR="002304AA" w:rsidRDefault="002304AA" w:rsidP="00EA44AA">
      <w:pPr>
        <w:pStyle w:val="ConsPlusNormal"/>
        <w:jc w:val="both"/>
        <w:rPr>
          <w:rFonts w:ascii="Times New Roman" w:hAnsi="Times New Roman" w:cs="Times New Roman"/>
        </w:rPr>
      </w:pPr>
    </w:p>
    <w:p w:rsidR="002304AA" w:rsidRDefault="002304AA" w:rsidP="00EA44AA">
      <w:pPr>
        <w:pStyle w:val="ConsPlusNormal"/>
        <w:jc w:val="both"/>
        <w:rPr>
          <w:rFonts w:ascii="Times New Roman" w:hAnsi="Times New Roman" w:cs="Times New Roman"/>
        </w:rPr>
      </w:pPr>
    </w:p>
    <w:p w:rsidR="002304AA" w:rsidRDefault="002304AA" w:rsidP="00EA44AA">
      <w:pPr>
        <w:pStyle w:val="ConsPlusNormal"/>
        <w:jc w:val="both"/>
        <w:rPr>
          <w:rFonts w:ascii="Times New Roman" w:hAnsi="Times New Roman" w:cs="Times New Roman"/>
        </w:rPr>
      </w:pPr>
    </w:p>
    <w:p w:rsidR="002304AA" w:rsidRDefault="002304AA" w:rsidP="00EA44AA">
      <w:pPr>
        <w:pStyle w:val="ConsPlusNormal"/>
        <w:jc w:val="both"/>
        <w:rPr>
          <w:rFonts w:ascii="Times New Roman" w:hAnsi="Times New Roman" w:cs="Times New Roman"/>
        </w:rPr>
      </w:pPr>
    </w:p>
    <w:p w:rsidR="002304AA" w:rsidRDefault="002304AA" w:rsidP="00EA44AA">
      <w:pPr>
        <w:pStyle w:val="ConsPlusNormal"/>
        <w:jc w:val="both"/>
        <w:rPr>
          <w:rFonts w:ascii="Times New Roman" w:hAnsi="Times New Roman" w:cs="Times New Roman"/>
        </w:rPr>
      </w:pPr>
    </w:p>
    <w:p w:rsidR="002304AA" w:rsidRDefault="002304AA" w:rsidP="00EA44AA">
      <w:pPr>
        <w:pStyle w:val="ConsPlusNormal"/>
        <w:jc w:val="both"/>
        <w:rPr>
          <w:rFonts w:ascii="Times New Roman" w:hAnsi="Times New Roman" w:cs="Times New Roman"/>
        </w:rPr>
      </w:pPr>
    </w:p>
    <w:p w:rsidR="002304AA" w:rsidRDefault="002304AA" w:rsidP="00EA44AA">
      <w:pPr>
        <w:pStyle w:val="ConsPlusNormal"/>
        <w:jc w:val="both"/>
        <w:rPr>
          <w:rFonts w:ascii="Times New Roman" w:hAnsi="Times New Roman" w:cs="Times New Roman"/>
        </w:rPr>
      </w:pPr>
    </w:p>
    <w:p w:rsidR="002304AA" w:rsidRDefault="002304AA" w:rsidP="00EA44AA">
      <w:pPr>
        <w:pStyle w:val="ConsPlusNormal"/>
        <w:jc w:val="both"/>
        <w:rPr>
          <w:rFonts w:ascii="Times New Roman" w:hAnsi="Times New Roman" w:cs="Times New Roman"/>
        </w:rPr>
      </w:pPr>
    </w:p>
    <w:p w:rsidR="002304AA" w:rsidRDefault="002304AA" w:rsidP="00EA44AA">
      <w:pPr>
        <w:pStyle w:val="ConsPlusNormal"/>
        <w:jc w:val="both"/>
        <w:rPr>
          <w:rFonts w:ascii="Times New Roman" w:hAnsi="Times New Roman" w:cs="Times New Roman"/>
        </w:rPr>
      </w:pPr>
    </w:p>
    <w:p w:rsidR="002304AA" w:rsidRDefault="002304AA" w:rsidP="00EA44AA">
      <w:pPr>
        <w:pStyle w:val="ConsPlusNormal"/>
        <w:jc w:val="both"/>
        <w:rPr>
          <w:rFonts w:ascii="Times New Roman" w:hAnsi="Times New Roman" w:cs="Times New Roman"/>
        </w:rPr>
      </w:pPr>
    </w:p>
    <w:p w:rsidR="002304AA" w:rsidRDefault="002304AA" w:rsidP="00EA44AA">
      <w:pPr>
        <w:pStyle w:val="ConsPlusNormal"/>
        <w:jc w:val="both"/>
        <w:rPr>
          <w:rFonts w:ascii="Times New Roman" w:hAnsi="Times New Roman" w:cs="Times New Roman"/>
        </w:rPr>
      </w:pPr>
    </w:p>
    <w:p w:rsidR="002304AA" w:rsidRDefault="002304AA" w:rsidP="00EA44AA">
      <w:pPr>
        <w:pStyle w:val="ConsPlusNormal"/>
        <w:jc w:val="both"/>
        <w:rPr>
          <w:rFonts w:ascii="Times New Roman" w:hAnsi="Times New Roman" w:cs="Times New Roman"/>
        </w:rPr>
      </w:pPr>
    </w:p>
    <w:p w:rsidR="002304AA" w:rsidRDefault="002304AA" w:rsidP="00EA44AA">
      <w:pPr>
        <w:pStyle w:val="ConsPlusNormal"/>
        <w:jc w:val="both"/>
        <w:rPr>
          <w:rFonts w:ascii="Times New Roman" w:hAnsi="Times New Roman" w:cs="Times New Roman"/>
        </w:rPr>
      </w:pPr>
    </w:p>
    <w:p w:rsidR="002304AA" w:rsidRDefault="002304AA" w:rsidP="00EA44AA">
      <w:pPr>
        <w:pStyle w:val="ConsPlusNormal"/>
        <w:jc w:val="both"/>
        <w:rPr>
          <w:rFonts w:ascii="Times New Roman" w:hAnsi="Times New Roman" w:cs="Times New Roman"/>
        </w:rPr>
      </w:pPr>
    </w:p>
    <w:p w:rsidR="002304AA" w:rsidRDefault="002304AA" w:rsidP="00EA44AA">
      <w:pPr>
        <w:pStyle w:val="ConsPlusNormal"/>
        <w:jc w:val="both"/>
        <w:rPr>
          <w:rFonts w:ascii="Times New Roman" w:hAnsi="Times New Roman" w:cs="Times New Roman"/>
        </w:rPr>
      </w:pPr>
    </w:p>
    <w:p w:rsidR="002304AA" w:rsidRDefault="002304AA" w:rsidP="00EA44AA">
      <w:pPr>
        <w:pStyle w:val="ConsPlusNormal"/>
        <w:jc w:val="both"/>
        <w:rPr>
          <w:rFonts w:ascii="Times New Roman" w:hAnsi="Times New Roman" w:cs="Times New Roman"/>
        </w:rPr>
      </w:pPr>
    </w:p>
    <w:p w:rsidR="002304AA" w:rsidRDefault="002304AA" w:rsidP="00EA44AA">
      <w:pPr>
        <w:pStyle w:val="ConsPlusNormal"/>
        <w:jc w:val="both"/>
        <w:rPr>
          <w:rFonts w:ascii="Times New Roman" w:hAnsi="Times New Roman" w:cs="Times New Roman"/>
        </w:rPr>
      </w:pPr>
    </w:p>
    <w:p w:rsidR="002304AA" w:rsidRDefault="002304AA" w:rsidP="00EA44AA">
      <w:pPr>
        <w:pStyle w:val="ConsPlusNormal"/>
        <w:jc w:val="both"/>
        <w:rPr>
          <w:rFonts w:ascii="Times New Roman" w:hAnsi="Times New Roman" w:cs="Times New Roman"/>
        </w:rPr>
      </w:pPr>
    </w:p>
    <w:p w:rsidR="002304AA" w:rsidRPr="0083051D" w:rsidRDefault="002304AA" w:rsidP="00EA44AA">
      <w:pPr>
        <w:pStyle w:val="ConsPlusNormal"/>
        <w:jc w:val="both"/>
        <w:rPr>
          <w:rFonts w:ascii="Times New Roman" w:hAnsi="Times New Roman" w:cs="Times New Roman"/>
        </w:rPr>
      </w:pPr>
    </w:p>
    <w:p w:rsidR="00EA44AA" w:rsidRPr="0083051D" w:rsidRDefault="00EA44AA" w:rsidP="00EA44AA">
      <w:pPr>
        <w:pStyle w:val="ConsPlusNormal"/>
        <w:jc w:val="both"/>
        <w:rPr>
          <w:rFonts w:ascii="Times New Roman" w:hAnsi="Times New Roman" w:cs="Times New Roman"/>
        </w:rPr>
      </w:pPr>
    </w:p>
    <w:p w:rsidR="00EA44AA" w:rsidRPr="002304AA" w:rsidRDefault="00EA44AA" w:rsidP="007F73F2">
      <w:pPr>
        <w:pStyle w:val="ConsPlusNormal"/>
        <w:ind w:firstLine="1701"/>
        <w:jc w:val="center"/>
        <w:outlineLvl w:val="1"/>
        <w:rPr>
          <w:rFonts w:ascii="Times New Roman" w:hAnsi="Times New Roman" w:cs="Times New Roman"/>
          <w:sz w:val="28"/>
          <w:szCs w:val="28"/>
        </w:rPr>
      </w:pPr>
      <w:r w:rsidRPr="002304AA">
        <w:rPr>
          <w:rFonts w:ascii="Times New Roman" w:hAnsi="Times New Roman" w:cs="Times New Roman"/>
          <w:sz w:val="28"/>
          <w:szCs w:val="28"/>
        </w:rPr>
        <w:lastRenderedPageBreak/>
        <w:t>Приложение N 2</w:t>
      </w:r>
    </w:p>
    <w:p w:rsidR="00EA44AA" w:rsidRPr="002304AA" w:rsidRDefault="00EA44AA" w:rsidP="007F73F2">
      <w:pPr>
        <w:pStyle w:val="ConsPlusNormal"/>
        <w:ind w:firstLine="1701"/>
        <w:jc w:val="center"/>
        <w:rPr>
          <w:rFonts w:ascii="Times New Roman" w:hAnsi="Times New Roman" w:cs="Times New Roman"/>
          <w:sz w:val="28"/>
          <w:szCs w:val="28"/>
        </w:rPr>
      </w:pPr>
      <w:r w:rsidRPr="002304AA">
        <w:rPr>
          <w:rFonts w:ascii="Times New Roman" w:hAnsi="Times New Roman" w:cs="Times New Roman"/>
          <w:sz w:val="28"/>
          <w:szCs w:val="28"/>
        </w:rPr>
        <w:t>к Порядку предоставления единовременной денежной выплаты</w:t>
      </w:r>
    </w:p>
    <w:p w:rsidR="00EA44AA" w:rsidRPr="002304AA" w:rsidRDefault="00EA44AA" w:rsidP="007F73F2">
      <w:pPr>
        <w:pStyle w:val="ConsPlusNormal"/>
        <w:ind w:firstLine="1701"/>
        <w:jc w:val="center"/>
        <w:rPr>
          <w:rFonts w:ascii="Times New Roman" w:hAnsi="Times New Roman" w:cs="Times New Roman"/>
          <w:sz w:val="28"/>
          <w:szCs w:val="28"/>
        </w:rPr>
      </w:pPr>
      <w:r w:rsidRPr="002304AA">
        <w:rPr>
          <w:rFonts w:ascii="Times New Roman" w:hAnsi="Times New Roman" w:cs="Times New Roman"/>
          <w:sz w:val="28"/>
          <w:szCs w:val="28"/>
        </w:rPr>
        <w:t xml:space="preserve">за счет средств областного бюджета </w:t>
      </w:r>
      <w:proofErr w:type="gramStart"/>
      <w:r w:rsidRPr="002304AA">
        <w:rPr>
          <w:rFonts w:ascii="Times New Roman" w:hAnsi="Times New Roman" w:cs="Times New Roman"/>
          <w:sz w:val="28"/>
          <w:szCs w:val="28"/>
        </w:rPr>
        <w:t>в</w:t>
      </w:r>
      <w:proofErr w:type="gramEnd"/>
    </w:p>
    <w:p w:rsidR="00EA44AA" w:rsidRPr="002304AA" w:rsidRDefault="00EA44AA" w:rsidP="007F73F2">
      <w:pPr>
        <w:pStyle w:val="ConsPlusNormal"/>
        <w:ind w:firstLine="1701"/>
        <w:jc w:val="center"/>
        <w:rPr>
          <w:rFonts w:ascii="Times New Roman" w:hAnsi="Times New Roman" w:cs="Times New Roman"/>
          <w:sz w:val="28"/>
          <w:szCs w:val="28"/>
        </w:rPr>
      </w:pPr>
      <w:r w:rsidRPr="002304AA">
        <w:rPr>
          <w:rFonts w:ascii="Times New Roman" w:hAnsi="Times New Roman" w:cs="Times New Roman"/>
          <w:sz w:val="28"/>
          <w:szCs w:val="28"/>
        </w:rPr>
        <w:t xml:space="preserve">связи с направлением женщин </w:t>
      </w:r>
      <w:proofErr w:type="gramStart"/>
      <w:r w:rsidRPr="002304AA">
        <w:rPr>
          <w:rFonts w:ascii="Times New Roman" w:hAnsi="Times New Roman" w:cs="Times New Roman"/>
          <w:sz w:val="28"/>
          <w:szCs w:val="28"/>
        </w:rPr>
        <w:t>на</w:t>
      </w:r>
      <w:proofErr w:type="gramEnd"/>
    </w:p>
    <w:p w:rsidR="00EA44AA" w:rsidRPr="002304AA" w:rsidRDefault="00EA44AA" w:rsidP="007F73F2">
      <w:pPr>
        <w:pStyle w:val="ConsPlusNormal"/>
        <w:ind w:firstLine="1701"/>
        <w:jc w:val="center"/>
        <w:rPr>
          <w:rFonts w:ascii="Times New Roman" w:hAnsi="Times New Roman" w:cs="Times New Roman"/>
          <w:sz w:val="28"/>
          <w:szCs w:val="28"/>
        </w:rPr>
      </w:pPr>
      <w:proofErr w:type="spellStart"/>
      <w:r w:rsidRPr="002304AA">
        <w:rPr>
          <w:rFonts w:ascii="Times New Roman" w:hAnsi="Times New Roman" w:cs="Times New Roman"/>
          <w:sz w:val="28"/>
          <w:szCs w:val="28"/>
        </w:rPr>
        <w:t>родоразрешение</w:t>
      </w:r>
      <w:proofErr w:type="spellEnd"/>
      <w:r w:rsidRPr="002304AA">
        <w:rPr>
          <w:rFonts w:ascii="Times New Roman" w:hAnsi="Times New Roman" w:cs="Times New Roman"/>
          <w:sz w:val="28"/>
          <w:szCs w:val="28"/>
        </w:rPr>
        <w:t xml:space="preserve"> в государственные медицинские</w:t>
      </w:r>
    </w:p>
    <w:p w:rsidR="00EA44AA" w:rsidRPr="002304AA" w:rsidRDefault="00EA44AA" w:rsidP="007F73F2">
      <w:pPr>
        <w:pStyle w:val="ConsPlusNormal"/>
        <w:ind w:firstLine="1701"/>
        <w:jc w:val="center"/>
        <w:rPr>
          <w:rFonts w:ascii="Times New Roman" w:hAnsi="Times New Roman" w:cs="Times New Roman"/>
          <w:sz w:val="28"/>
          <w:szCs w:val="28"/>
        </w:rPr>
      </w:pPr>
      <w:r w:rsidRPr="002304AA">
        <w:rPr>
          <w:rFonts w:ascii="Times New Roman" w:hAnsi="Times New Roman" w:cs="Times New Roman"/>
          <w:sz w:val="28"/>
          <w:szCs w:val="28"/>
        </w:rPr>
        <w:t>организации Архангельской области</w:t>
      </w:r>
    </w:p>
    <w:p w:rsidR="00EA44AA" w:rsidRPr="002304AA" w:rsidRDefault="00EA44AA" w:rsidP="00EA44AA">
      <w:pPr>
        <w:pStyle w:val="ConsPlusNormal"/>
        <w:jc w:val="both"/>
        <w:rPr>
          <w:rFonts w:ascii="Times New Roman" w:hAnsi="Times New Roman" w:cs="Times New Roman"/>
          <w:sz w:val="28"/>
          <w:szCs w:val="28"/>
        </w:rPr>
      </w:pPr>
    </w:p>
    <w:p w:rsidR="00EA44AA" w:rsidRPr="002304AA" w:rsidRDefault="00EA44AA" w:rsidP="00EA44AA">
      <w:pPr>
        <w:pStyle w:val="ConsPlusTitle"/>
        <w:jc w:val="center"/>
        <w:rPr>
          <w:rFonts w:ascii="Times New Roman" w:hAnsi="Times New Roman" w:cs="Times New Roman"/>
          <w:sz w:val="28"/>
          <w:szCs w:val="28"/>
        </w:rPr>
      </w:pPr>
      <w:bookmarkStart w:id="43" w:name="P13442"/>
      <w:bookmarkEnd w:id="43"/>
      <w:r w:rsidRPr="002304AA">
        <w:rPr>
          <w:rFonts w:ascii="Times New Roman" w:hAnsi="Times New Roman" w:cs="Times New Roman"/>
          <w:sz w:val="28"/>
          <w:szCs w:val="28"/>
        </w:rPr>
        <w:t>РАЗМЕР</w:t>
      </w:r>
    </w:p>
    <w:p w:rsidR="00EA44AA" w:rsidRPr="002304AA" w:rsidRDefault="00EA44AA" w:rsidP="00EA44AA">
      <w:pPr>
        <w:pStyle w:val="ConsPlusTitle"/>
        <w:jc w:val="center"/>
        <w:rPr>
          <w:rFonts w:ascii="Times New Roman" w:hAnsi="Times New Roman" w:cs="Times New Roman"/>
          <w:sz w:val="28"/>
          <w:szCs w:val="28"/>
        </w:rPr>
      </w:pPr>
      <w:r w:rsidRPr="002304AA">
        <w:rPr>
          <w:rFonts w:ascii="Times New Roman" w:hAnsi="Times New Roman" w:cs="Times New Roman"/>
          <w:sz w:val="28"/>
          <w:szCs w:val="28"/>
        </w:rPr>
        <w:t xml:space="preserve">единовременной денежной выплаты за счет средств </w:t>
      </w:r>
      <w:proofErr w:type="gramStart"/>
      <w:r w:rsidRPr="002304AA">
        <w:rPr>
          <w:rFonts w:ascii="Times New Roman" w:hAnsi="Times New Roman" w:cs="Times New Roman"/>
          <w:sz w:val="28"/>
          <w:szCs w:val="28"/>
        </w:rPr>
        <w:t>областного</w:t>
      </w:r>
      <w:proofErr w:type="gramEnd"/>
    </w:p>
    <w:p w:rsidR="00EA44AA" w:rsidRPr="002304AA" w:rsidRDefault="00EA44AA" w:rsidP="00EA44AA">
      <w:pPr>
        <w:pStyle w:val="ConsPlusTitle"/>
        <w:jc w:val="center"/>
        <w:rPr>
          <w:rFonts w:ascii="Times New Roman" w:hAnsi="Times New Roman" w:cs="Times New Roman"/>
          <w:sz w:val="28"/>
          <w:szCs w:val="28"/>
        </w:rPr>
      </w:pPr>
      <w:r w:rsidRPr="002304AA">
        <w:rPr>
          <w:rFonts w:ascii="Times New Roman" w:hAnsi="Times New Roman" w:cs="Times New Roman"/>
          <w:sz w:val="28"/>
          <w:szCs w:val="28"/>
        </w:rPr>
        <w:t>бюджета в связи с направлением женщин</w:t>
      </w:r>
    </w:p>
    <w:p w:rsidR="00EA44AA" w:rsidRPr="002304AA" w:rsidRDefault="00EA44AA" w:rsidP="00EA44AA">
      <w:pPr>
        <w:pStyle w:val="ConsPlusTitle"/>
        <w:jc w:val="center"/>
        <w:rPr>
          <w:rFonts w:ascii="Times New Roman" w:hAnsi="Times New Roman" w:cs="Times New Roman"/>
          <w:sz w:val="28"/>
          <w:szCs w:val="28"/>
        </w:rPr>
      </w:pPr>
      <w:r w:rsidRPr="002304AA">
        <w:rPr>
          <w:rFonts w:ascii="Times New Roman" w:hAnsi="Times New Roman" w:cs="Times New Roman"/>
          <w:sz w:val="28"/>
          <w:szCs w:val="28"/>
        </w:rPr>
        <w:t xml:space="preserve">на </w:t>
      </w:r>
      <w:proofErr w:type="spellStart"/>
      <w:r w:rsidRPr="002304AA">
        <w:rPr>
          <w:rFonts w:ascii="Times New Roman" w:hAnsi="Times New Roman" w:cs="Times New Roman"/>
          <w:sz w:val="28"/>
          <w:szCs w:val="28"/>
        </w:rPr>
        <w:t>родоразрешение</w:t>
      </w:r>
      <w:proofErr w:type="spellEnd"/>
      <w:r w:rsidRPr="002304AA">
        <w:rPr>
          <w:rFonts w:ascii="Times New Roman" w:hAnsi="Times New Roman" w:cs="Times New Roman"/>
          <w:sz w:val="28"/>
          <w:szCs w:val="28"/>
        </w:rPr>
        <w:t xml:space="preserve"> в государственные медицинские организации</w:t>
      </w:r>
    </w:p>
    <w:p w:rsidR="00EA44AA" w:rsidRPr="002304AA" w:rsidRDefault="00EA44AA" w:rsidP="00EA44AA">
      <w:pPr>
        <w:pStyle w:val="ConsPlusTitle"/>
        <w:jc w:val="center"/>
        <w:rPr>
          <w:rFonts w:ascii="Times New Roman" w:hAnsi="Times New Roman" w:cs="Times New Roman"/>
          <w:sz w:val="28"/>
          <w:szCs w:val="28"/>
        </w:rPr>
      </w:pPr>
      <w:r w:rsidRPr="002304AA">
        <w:rPr>
          <w:rFonts w:ascii="Times New Roman" w:hAnsi="Times New Roman" w:cs="Times New Roman"/>
          <w:sz w:val="28"/>
          <w:szCs w:val="28"/>
        </w:rPr>
        <w:t>Архангельской области</w:t>
      </w:r>
    </w:p>
    <w:p w:rsidR="00EA44AA" w:rsidRPr="0083051D" w:rsidRDefault="00EA44AA" w:rsidP="00EA44AA">
      <w:pPr>
        <w:spacing w:after="1"/>
        <w:rPr>
          <w:rFonts w:ascii="Times New Roman" w:hAnsi="Times New Roman" w:cs="Times New Roman"/>
        </w:rPr>
      </w:pPr>
    </w:p>
    <w:tbl>
      <w:tblPr>
        <w:tblW w:w="9354" w:type="dxa"/>
        <w:jc w:val="center"/>
        <w:shd w:val="clear" w:color="auto" w:fill="FFFFFF" w:themeFill="background1"/>
        <w:tblCellMar>
          <w:top w:w="113" w:type="dxa"/>
          <w:left w:w="113" w:type="dxa"/>
          <w:bottom w:w="113" w:type="dxa"/>
          <w:right w:w="113" w:type="dxa"/>
        </w:tblCellMar>
        <w:tblLook w:val="04A0"/>
      </w:tblPr>
      <w:tblGrid>
        <w:gridCol w:w="9354"/>
      </w:tblGrid>
      <w:tr w:rsidR="00EA44AA" w:rsidRPr="0083051D" w:rsidTr="00763184">
        <w:trPr>
          <w:jc w:val="center"/>
        </w:trPr>
        <w:tc>
          <w:tcPr>
            <w:tcW w:w="9294" w:type="dxa"/>
            <w:shd w:val="clear" w:color="auto" w:fill="FFFFFF" w:themeFill="background1"/>
          </w:tcPr>
          <w:p w:rsidR="00EA44AA" w:rsidRPr="0083051D" w:rsidRDefault="00EA44AA" w:rsidP="00901226">
            <w:pPr>
              <w:pStyle w:val="ConsPlusNormal"/>
              <w:jc w:val="center"/>
              <w:rPr>
                <w:rFonts w:ascii="Times New Roman" w:hAnsi="Times New Roman" w:cs="Times New Roman"/>
              </w:rPr>
            </w:pPr>
            <w:r w:rsidRPr="0083051D">
              <w:rPr>
                <w:rFonts w:ascii="Times New Roman" w:hAnsi="Times New Roman" w:cs="Times New Roman"/>
              </w:rPr>
              <w:t>Список изменяющих документов</w:t>
            </w:r>
          </w:p>
          <w:p w:rsidR="00EA44AA" w:rsidRPr="0083051D" w:rsidRDefault="00EA44AA" w:rsidP="00901226">
            <w:pPr>
              <w:pStyle w:val="ConsPlusNormal"/>
              <w:jc w:val="center"/>
              <w:rPr>
                <w:rFonts w:ascii="Times New Roman" w:hAnsi="Times New Roman" w:cs="Times New Roman"/>
              </w:rPr>
            </w:pPr>
            <w:proofErr w:type="gramStart"/>
            <w:r w:rsidRPr="0083051D">
              <w:rPr>
                <w:rFonts w:ascii="Times New Roman" w:hAnsi="Times New Roman" w:cs="Times New Roman"/>
              </w:rPr>
              <w:t xml:space="preserve">(в ред. </w:t>
            </w:r>
            <w:hyperlink r:id="rId82" w:history="1">
              <w:r w:rsidRPr="0083051D">
                <w:rPr>
                  <w:rFonts w:ascii="Times New Roman" w:hAnsi="Times New Roman" w:cs="Times New Roman"/>
                </w:rPr>
                <w:t>постановления</w:t>
              </w:r>
            </w:hyperlink>
            <w:r w:rsidRPr="0083051D">
              <w:rPr>
                <w:rFonts w:ascii="Times New Roman" w:hAnsi="Times New Roman" w:cs="Times New Roman"/>
              </w:rPr>
              <w:t xml:space="preserve"> Правительства Архангельской области</w:t>
            </w:r>
            <w:proofErr w:type="gramEnd"/>
          </w:p>
          <w:p w:rsidR="00EA44AA" w:rsidRPr="0083051D" w:rsidRDefault="00EA44AA" w:rsidP="00901226">
            <w:pPr>
              <w:pStyle w:val="ConsPlusNormal"/>
              <w:jc w:val="center"/>
              <w:rPr>
                <w:rFonts w:ascii="Times New Roman" w:hAnsi="Times New Roman" w:cs="Times New Roman"/>
              </w:rPr>
            </w:pPr>
            <w:r w:rsidRPr="0083051D">
              <w:rPr>
                <w:rFonts w:ascii="Times New Roman" w:hAnsi="Times New Roman" w:cs="Times New Roman"/>
              </w:rPr>
              <w:t>от 06.02.2018 N 57-пп)</w:t>
            </w:r>
          </w:p>
        </w:tc>
      </w:tr>
    </w:tbl>
    <w:p w:rsidR="00EA44AA" w:rsidRPr="0083051D" w:rsidRDefault="00EA44AA" w:rsidP="00EA44AA">
      <w:pPr>
        <w:pStyle w:val="ConsPlusNormal"/>
        <w:jc w:val="both"/>
        <w:rPr>
          <w:rFonts w:ascii="Times New Roman" w:hAnsi="Times New Roman" w:cs="Times New Roman"/>
        </w:rPr>
      </w:pPr>
    </w:p>
    <w:tbl>
      <w:tblPr>
        <w:tblW w:w="0" w:type="auto"/>
        <w:tblInd w:w="-72" w:type="dxa"/>
        <w:tblBorders>
          <w:top w:val="single" w:sz="4" w:space="0" w:color="auto"/>
          <w:left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tblPr>
      <w:tblGrid>
        <w:gridCol w:w="4762"/>
        <w:gridCol w:w="1985"/>
        <w:gridCol w:w="2324"/>
      </w:tblGrid>
      <w:tr w:rsidR="00EA44AA" w:rsidRPr="0083051D" w:rsidTr="00763184">
        <w:tc>
          <w:tcPr>
            <w:tcW w:w="4762" w:type="dxa"/>
            <w:tcBorders>
              <w:top w:val="single" w:sz="4" w:space="0" w:color="auto"/>
              <w:bottom w:val="nil"/>
            </w:tcBorders>
          </w:tcPr>
          <w:p w:rsidR="00EA44AA" w:rsidRPr="0083051D" w:rsidRDefault="00EA44AA" w:rsidP="00901226">
            <w:pPr>
              <w:pStyle w:val="ConsPlusNormal"/>
              <w:jc w:val="center"/>
              <w:rPr>
                <w:rFonts w:ascii="Times New Roman" w:hAnsi="Times New Roman" w:cs="Times New Roman"/>
              </w:rPr>
            </w:pPr>
            <w:r w:rsidRPr="0083051D">
              <w:rPr>
                <w:rFonts w:ascii="Times New Roman" w:hAnsi="Times New Roman" w:cs="Times New Roman"/>
              </w:rPr>
              <w:t>Наименование муниципального образования Архангельской области</w:t>
            </w:r>
          </w:p>
        </w:tc>
        <w:tc>
          <w:tcPr>
            <w:tcW w:w="1985" w:type="dxa"/>
            <w:tcBorders>
              <w:top w:val="single" w:sz="4" w:space="0" w:color="auto"/>
              <w:bottom w:val="nil"/>
            </w:tcBorders>
          </w:tcPr>
          <w:p w:rsidR="00EA44AA" w:rsidRPr="0083051D" w:rsidRDefault="00EA44AA" w:rsidP="00901226">
            <w:pPr>
              <w:pStyle w:val="ConsPlusNormal"/>
              <w:jc w:val="center"/>
              <w:rPr>
                <w:rFonts w:ascii="Times New Roman" w:hAnsi="Times New Roman" w:cs="Times New Roman"/>
              </w:rPr>
            </w:pPr>
            <w:r w:rsidRPr="0083051D">
              <w:rPr>
                <w:rFonts w:ascii="Times New Roman" w:hAnsi="Times New Roman" w:cs="Times New Roman"/>
              </w:rPr>
              <w:t>Наименование пункта прибытия</w:t>
            </w:r>
          </w:p>
        </w:tc>
        <w:tc>
          <w:tcPr>
            <w:tcW w:w="2324" w:type="dxa"/>
            <w:tcBorders>
              <w:top w:val="single" w:sz="4" w:space="0" w:color="auto"/>
              <w:bottom w:val="nil"/>
            </w:tcBorders>
          </w:tcPr>
          <w:p w:rsidR="00EA44AA" w:rsidRPr="0083051D" w:rsidRDefault="00EA44AA" w:rsidP="00901226">
            <w:pPr>
              <w:pStyle w:val="ConsPlusNormal"/>
              <w:jc w:val="center"/>
              <w:rPr>
                <w:rFonts w:ascii="Times New Roman" w:hAnsi="Times New Roman" w:cs="Times New Roman"/>
              </w:rPr>
            </w:pPr>
            <w:r w:rsidRPr="0083051D">
              <w:rPr>
                <w:rFonts w:ascii="Times New Roman" w:hAnsi="Times New Roman" w:cs="Times New Roman"/>
              </w:rPr>
              <w:t xml:space="preserve">Размер единовременной денежной выплаты за счет средств областного бюджета в связи с направлением женщин на </w:t>
            </w:r>
            <w:proofErr w:type="spellStart"/>
            <w:r w:rsidRPr="0083051D">
              <w:rPr>
                <w:rFonts w:ascii="Times New Roman" w:hAnsi="Times New Roman" w:cs="Times New Roman"/>
              </w:rPr>
              <w:t>родоразрешение</w:t>
            </w:r>
            <w:proofErr w:type="spellEnd"/>
            <w:r w:rsidRPr="0083051D">
              <w:rPr>
                <w:rFonts w:ascii="Times New Roman" w:hAnsi="Times New Roman" w:cs="Times New Roman"/>
              </w:rPr>
              <w:t xml:space="preserve"> в государственные медицинские организации Архангельской области (рублей)</w:t>
            </w:r>
          </w:p>
        </w:tc>
      </w:tr>
      <w:tr w:rsidR="00EA44AA" w:rsidRPr="0083051D" w:rsidTr="00763184">
        <w:tblPrEx>
          <w:tblBorders>
            <w:insideH w:val="single" w:sz="4" w:space="0" w:color="auto"/>
          </w:tblBorders>
        </w:tblPrEx>
        <w:tc>
          <w:tcPr>
            <w:tcW w:w="4762" w:type="dxa"/>
            <w:tcBorders>
              <w:top w:val="single" w:sz="4" w:space="0" w:color="auto"/>
              <w:bottom w:val="single" w:sz="4" w:space="0" w:color="auto"/>
            </w:tcBorders>
          </w:tcPr>
          <w:p w:rsidR="00EA44AA" w:rsidRPr="0083051D" w:rsidRDefault="00EA44AA" w:rsidP="00901226">
            <w:pPr>
              <w:pStyle w:val="ConsPlusNormal"/>
              <w:jc w:val="center"/>
              <w:rPr>
                <w:rFonts w:ascii="Times New Roman" w:hAnsi="Times New Roman" w:cs="Times New Roman"/>
              </w:rPr>
            </w:pPr>
            <w:r w:rsidRPr="0083051D">
              <w:rPr>
                <w:rFonts w:ascii="Times New Roman" w:hAnsi="Times New Roman" w:cs="Times New Roman"/>
              </w:rPr>
              <w:t>1</w:t>
            </w:r>
          </w:p>
        </w:tc>
        <w:tc>
          <w:tcPr>
            <w:tcW w:w="1985" w:type="dxa"/>
            <w:tcBorders>
              <w:top w:val="single" w:sz="4" w:space="0" w:color="auto"/>
              <w:bottom w:val="single" w:sz="4" w:space="0" w:color="auto"/>
            </w:tcBorders>
          </w:tcPr>
          <w:p w:rsidR="00EA44AA" w:rsidRPr="0083051D" w:rsidRDefault="00EA44AA" w:rsidP="00901226">
            <w:pPr>
              <w:pStyle w:val="ConsPlusNormal"/>
              <w:jc w:val="center"/>
              <w:rPr>
                <w:rFonts w:ascii="Times New Roman" w:hAnsi="Times New Roman" w:cs="Times New Roman"/>
              </w:rPr>
            </w:pPr>
            <w:r w:rsidRPr="0083051D">
              <w:rPr>
                <w:rFonts w:ascii="Times New Roman" w:hAnsi="Times New Roman" w:cs="Times New Roman"/>
              </w:rPr>
              <w:t>2</w:t>
            </w:r>
          </w:p>
        </w:tc>
        <w:tc>
          <w:tcPr>
            <w:tcW w:w="2324" w:type="dxa"/>
            <w:tcBorders>
              <w:top w:val="single" w:sz="4" w:space="0" w:color="auto"/>
              <w:bottom w:val="single" w:sz="4" w:space="0" w:color="auto"/>
            </w:tcBorders>
          </w:tcPr>
          <w:p w:rsidR="00EA44AA" w:rsidRPr="0083051D" w:rsidRDefault="00EA44AA" w:rsidP="00901226">
            <w:pPr>
              <w:pStyle w:val="ConsPlusNormal"/>
              <w:jc w:val="center"/>
              <w:rPr>
                <w:rFonts w:ascii="Times New Roman" w:hAnsi="Times New Roman" w:cs="Times New Roman"/>
              </w:rPr>
            </w:pPr>
            <w:r w:rsidRPr="0083051D">
              <w:rPr>
                <w:rFonts w:ascii="Times New Roman" w:hAnsi="Times New Roman" w:cs="Times New Roman"/>
              </w:rPr>
              <w:t>3</w:t>
            </w:r>
          </w:p>
        </w:tc>
      </w:tr>
      <w:tr w:rsidR="00EA44AA" w:rsidRPr="0083051D" w:rsidTr="00763184">
        <w:tblPrEx>
          <w:tblBorders>
            <w:left w:val="none" w:sz="0" w:space="0" w:color="auto"/>
            <w:right w:val="none" w:sz="0" w:space="0" w:color="auto"/>
            <w:insideV w:val="none" w:sz="0" w:space="0" w:color="auto"/>
          </w:tblBorders>
        </w:tblPrEx>
        <w:tc>
          <w:tcPr>
            <w:tcW w:w="4762" w:type="dxa"/>
            <w:tcBorders>
              <w:top w:val="single" w:sz="4" w:space="0" w:color="auto"/>
              <w:left w:val="nil"/>
              <w:bottom w:val="nil"/>
              <w:right w:val="nil"/>
            </w:tcBorders>
          </w:tcPr>
          <w:p w:rsidR="00EA44AA" w:rsidRPr="0083051D" w:rsidRDefault="00EA44AA" w:rsidP="00901226">
            <w:pPr>
              <w:pStyle w:val="ConsPlusNormal"/>
              <w:rPr>
                <w:rFonts w:ascii="Times New Roman" w:hAnsi="Times New Roman" w:cs="Times New Roman"/>
              </w:rPr>
            </w:pPr>
            <w:r w:rsidRPr="0083051D">
              <w:rPr>
                <w:rFonts w:ascii="Times New Roman" w:hAnsi="Times New Roman" w:cs="Times New Roman"/>
              </w:rPr>
              <w:t>Вельский муниципальный район</w:t>
            </w:r>
          </w:p>
        </w:tc>
        <w:tc>
          <w:tcPr>
            <w:tcW w:w="1985" w:type="dxa"/>
            <w:tcBorders>
              <w:top w:val="single" w:sz="4" w:space="0" w:color="auto"/>
              <w:left w:val="nil"/>
              <w:bottom w:val="nil"/>
              <w:right w:val="nil"/>
            </w:tcBorders>
          </w:tcPr>
          <w:p w:rsidR="00EA44AA" w:rsidRPr="0083051D" w:rsidRDefault="00EA44AA" w:rsidP="00901226">
            <w:pPr>
              <w:pStyle w:val="ConsPlusNormal"/>
              <w:rPr>
                <w:rFonts w:ascii="Times New Roman" w:hAnsi="Times New Roman" w:cs="Times New Roman"/>
              </w:rPr>
            </w:pPr>
            <w:r w:rsidRPr="0083051D">
              <w:rPr>
                <w:rFonts w:ascii="Times New Roman" w:hAnsi="Times New Roman" w:cs="Times New Roman"/>
              </w:rPr>
              <w:t>г. Архангельск</w:t>
            </w:r>
          </w:p>
        </w:tc>
        <w:tc>
          <w:tcPr>
            <w:tcW w:w="2324" w:type="dxa"/>
            <w:tcBorders>
              <w:top w:val="single" w:sz="4" w:space="0" w:color="auto"/>
              <w:left w:val="nil"/>
              <w:bottom w:val="nil"/>
              <w:right w:val="nil"/>
            </w:tcBorders>
          </w:tcPr>
          <w:p w:rsidR="00EA44AA" w:rsidRPr="0083051D" w:rsidRDefault="00EA44AA" w:rsidP="00901226">
            <w:pPr>
              <w:pStyle w:val="ConsPlusNormal"/>
              <w:jc w:val="center"/>
              <w:rPr>
                <w:rFonts w:ascii="Times New Roman" w:hAnsi="Times New Roman" w:cs="Times New Roman"/>
              </w:rPr>
            </w:pPr>
            <w:r w:rsidRPr="0083051D">
              <w:rPr>
                <w:rFonts w:ascii="Times New Roman" w:hAnsi="Times New Roman" w:cs="Times New Roman"/>
              </w:rPr>
              <w:t>2 942,5</w:t>
            </w:r>
          </w:p>
        </w:tc>
      </w:tr>
      <w:tr w:rsidR="00EA44AA" w:rsidRPr="0083051D" w:rsidTr="00763184">
        <w:tblPrEx>
          <w:tblBorders>
            <w:left w:val="none" w:sz="0" w:space="0" w:color="auto"/>
            <w:right w:val="none" w:sz="0" w:space="0" w:color="auto"/>
            <w:insideV w:val="none" w:sz="0" w:space="0" w:color="auto"/>
          </w:tblBorders>
        </w:tblPrEx>
        <w:tc>
          <w:tcPr>
            <w:tcW w:w="4762" w:type="dxa"/>
            <w:vMerge w:val="restart"/>
            <w:tcBorders>
              <w:top w:val="nil"/>
              <w:left w:val="nil"/>
              <w:bottom w:val="nil"/>
              <w:right w:val="nil"/>
            </w:tcBorders>
          </w:tcPr>
          <w:p w:rsidR="00EA44AA" w:rsidRPr="0083051D" w:rsidRDefault="00EA44AA" w:rsidP="00901226">
            <w:pPr>
              <w:pStyle w:val="ConsPlusNormal"/>
              <w:rPr>
                <w:rFonts w:ascii="Times New Roman" w:hAnsi="Times New Roman" w:cs="Times New Roman"/>
              </w:rPr>
            </w:pPr>
            <w:proofErr w:type="spellStart"/>
            <w:r w:rsidRPr="0083051D">
              <w:rPr>
                <w:rFonts w:ascii="Times New Roman" w:hAnsi="Times New Roman" w:cs="Times New Roman"/>
              </w:rPr>
              <w:t>Верхнетоемский</w:t>
            </w:r>
            <w:proofErr w:type="spellEnd"/>
            <w:r w:rsidRPr="0083051D">
              <w:rPr>
                <w:rFonts w:ascii="Times New Roman" w:hAnsi="Times New Roman" w:cs="Times New Roman"/>
              </w:rPr>
              <w:t xml:space="preserve"> муниципальный район</w:t>
            </w:r>
          </w:p>
        </w:tc>
        <w:tc>
          <w:tcPr>
            <w:tcW w:w="1985" w:type="dxa"/>
            <w:tcBorders>
              <w:top w:val="nil"/>
              <w:left w:val="nil"/>
              <w:bottom w:val="nil"/>
              <w:right w:val="nil"/>
            </w:tcBorders>
          </w:tcPr>
          <w:p w:rsidR="00EA44AA" w:rsidRPr="0083051D" w:rsidRDefault="00EA44AA" w:rsidP="00901226">
            <w:pPr>
              <w:pStyle w:val="ConsPlusNormal"/>
              <w:rPr>
                <w:rFonts w:ascii="Times New Roman" w:hAnsi="Times New Roman" w:cs="Times New Roman"/>
              </w:rPr>
            </w:pPr>
            <w:r w:rsidRPr="0083051D">
              <w:rPr>
                <w:rFonts w:ascii="Times New Roman" w:hAnsi="Times New Roman" w:cs="Times New Roman"/>
              </w:rPr>
              <w:t>г. Котлас</w:t>
            </w:r>
          </w:p>
        </w:tc>
        <w:tc>
          <w:tcPr>
            <w:tcW w:w="2324" w:type="dxa"/>
            <w:tcBorders>
              <w:top w:val="nil"/>
              <w:left w:val="nil"/>
              <w:bottom w:val="nil"/>
              <w:right w:val="nil"/>
            </w:tcBorders>
          </w:tcPr>
          <w:p w:rsidR="00EA44AA" w:rsidRPr="0083051D" w:rsidRDefault="00EA44AA" w:rsidP="00901226">
            <w:pPr>
              <w:pStyle w:val="ConsPlusNormal"/>
              <w:jc w:val="center"/>
              <w:rPr>
                <w:rFonts w:ascii="Times New Roman" w:hAnsi="Times New Roman" w:cs="Times New Roman"/>
              </w:rPr>
            </w:pPr>
            <w:r w:rsidRPr="0083051D">
              <w:rPr>
                <w:rFonts w:ascii="Times New Roman" w:hAnsi="Times New Roman" w:cs="Times New Roman"/>
              </w:rPr>
              <w:t>1 299,5</w:t>
            </w:r>
          </w:p>
        </w:tc>
      </w:tr>
      <w:tr w:rsidR="00EA44AA" w:rsidRPr="0083051D" w:rsidTr="00763184">
        <w:tblPrEx>
          <w:tblBorders>
            <w:left w:val="none" w:sz="0" w:space="0" w:color="auto"/>
            <w:right w:val="none" w:sz="0" w:space="0" w:color="auto"/>
            <w:insideV w:val="none" w:sz="0" w:space="0" w:color="auto"/>
          </w:tblBorders>
        </w:tblPrEx>
        <w:tc>
          <w:tcPr>
            <w:tcW w:w="4762" w:type="dxa"/>
            <w:vMerge/>
            <w:tcBorders>
              <w:top w:val="nil"/>
              <w:left w:val="nil"/>
              <w:bottom w:val="nil"/>
              <w:right w:val="nil"/>
            </w:tcBorders>
          </w:tcPr>
          <w:p w:rsidR="00EA44AA" w:rsidRPr="0083051D" w:rsidRDefault="00EA44AA" w:rsidP="00901226">
            <w:pPr>
              <w:rPr>
                <w:rFonts w:ascii="Times New Roman" w:hAnsi="Times New Roman" w:cs="Times New Roman"/>
              </w:rPr>
            </w:pPr>
          </w:p>
        </w:tc>
        <w:tc>
          <w:tcPr>
            <w:tcW w:w="1985" w:type="dxa"/>
            <w:tcBorders>
              <w:top w:val="nil"/>
              <w:left w:val="nil"/>
              <w:bottom w:val="nil"/>
              <w:right w:val="nil"/>
            </w:tcBorders>
          </w:tcPr>
          <w:p w:rsidR="00EA44AA" w:rsidRPr="0083051D" w:rsidRDefault="00EA44AA" w:rsidP="00901226">
            <w:pPr>
              <w:pStyle w:val="ConsPlusNormal"/>
              <w:rPr>
                <w:rFonts w:ascii="Times New Roman" w:hAnsi="Times New Roman" w:cs="Times New Roman"/>
              </w:rPr>
            </w:pPr>
            <w:r w:rsidRPr="0083051D">
              <w:rPr>
                <w:rFonts w:ascii="Times New Roman" w:hAnsi="Times New Roman" w:cs="Times New Roman"/>
              </w:rPr>
              <w:t>г. Архангельск</w:t>
            </w:r>
          </w:p>
        </w:tc>
        <w:tc>
          <w:tcPr>
            <w:tcW w:w="2324" w:type="dxa"/>
            <w:tcBorders>
              <w:top w:val="nil"/>
              <w:left w:val="nil"/>
              <w:bottom w:val="nil"/>
              <w:right w:val="nil"/>
            </w:tcBorders>
          </w:tcPr>
          <w:p w:rsidR="00EA44AA" w:rsidRPr="0083051D" w:rsidRDefault="00EA44AA" w:rsidP="00901226">
            <w:pPr>
              <w:pStyle w:val="ConsPlusNormal"/>
              <w:jc w:val="center"/>
              <w:rPr>
                <w:rFonts w:ascii="Times New Roman" w:hAnsi="Times New Roman" w:cs="Times New Roman"/>
              </w:rPr>
            </w:pPr>
            <w:r w:rsidRPr="0083051D">
              <w:rPr>
                <w:rFonts w:ascii="Times New Roman" w:hAnsi="Times New Roman" w:cs="Times New Roman"/>
              </w:rPr>
              <w:t>2 768,5</w:t>
            </w:r>
          </w:p>
        </w:tc>
      </w:tr>
      <w:tr w:rsidR="00EA44AA" w:rsidRPr="0083051D" w:rsidTr="00763184">
        <w:tblPrEx>
          <w:tblBorders>
            <w:left w:val="none" w:sz="0" w:space="0" w:color="auto"/>
            <w:right w:val="none" w:sz="0" w:space="0" w:color="auto"/>
            <w:insideV w:val="none" w:sz="0" w:space="0" w:color="auto"/>
          </w:tblBorders>
        </w:tblPrEx>
        <w:tc>
          <w:tcPr>
            <w:tcW w:w="4762" w:type="dxa"/>
            <w:vMerge w:val="restart"/>
            <w:tcBorders>
              <w:top w:val="nil"/>
              <w:left w:val="nil"/>
              <w:bottom w:val="nil"/>
              <w:right w:val="nil"/>
            </w:tcBorders>
          </w:tcPr>
          <w:p w:rsidR="00EA44AA" w:rsidRPr="0083051D" w:rsidRDefault="00EA44AA" w:rsidP="00901226">
            <w:pPr>
              <w:pStyle w:val="ConsPlusNormal"/>
              <w:rPr>
                <w:rFonts w:ascii="Times New Roman" w:hAnsi="Times New Roman" w:cs="Times New Roman"/>
              </w:rPr>
            </w:pPr>
            <w:proofErr w:type="spellStart"/>
            <w:r w:rsidRPr="0083051D">
              <w:rPr>
                <w:rFonts w:ascii="Times New Roman" w:hAnsi="Times New Roman" w:cs="Times New Roman"/>
              </w:rPr>
              <w:t>Вилегодский</w:t>
            </w:r>
            <w:proofErr w:type="spellEnd"/>
            <w:r w:rsidRPr="0083051D">
              <w:rPr>
                <w:rFonts w:ascii="Times New Roman" w:hAnsi="Times New Roman" w:cs="Times New Roman"/>
              </w:rPr>
              <w:t xml:space="preserve"> муниципальный район</w:t>
            </w:r>
          </w:p>
        </w:tc>
        <w:tc>
          <w:tcPr>
            <w:tcW w:w="1985" w:type="dxa"/>
            <w:tcBorders>
              <w:top w:val="nil"/>
              <w:left w:val="nil"/>
              <w:bottom w:val="nil"/>
              <w:right w:val="nil"/>
            </w:tcBorders>
          </w:tcPr>
          <w:p w:rsidR="00EA44AA" w:rsidRPr="0083051D" w:rsidRDefault="00EA44AA" w:rsidP="00901226">
            <w:pPr>
              <w:pStyle w:val="ConsPlusNormal"/>
              <w:rPr>
                <w:rFonts w:ascii="Times New Roman" w:hAnsi="Times New Roman" w:cs="Times New Roman"/>
              </w:rPr>
            </w:pPr>
            <w:r w:rsidRPr="0083051D">
              <w:rPr>
                <w:rFonts w:ascii="Times New Roman" w:hAnsi="Times New Roman" w:cs="Times New Roman"/>
              </w:rPr>
              <w:t>г. Коряжма</w:t>
            </w:r>
          </w:p>
        </w:tc>
        <w:tc>
          <w:tcPr>
            <w:tcW w:w="2324" w:type="dxa"/>
            <w:tcBorders>
              <w:top w:val="nil"/>
              <w:left w:val="nil"/>
              <w:bottom w:val="nil"/>
              <w:right w:val="nil"/>
            </w:tcBorders>
          </w:tcPr>
          <w:p w:rsidR="00EA44AA" w:rsidRPr="0083051D" w:rsidRDefault="00EA44AA" w:rsidP="00901226">
            <w:pPr>
              <w:pStyle w:val="ConsPlusNormal"/>
              <w:jc w:val="center"/>
              <w:rPr>
                <w:rFonts w:ascii="Times New Roman" w:hAnsi="Times New Roman" w:cs="Times New Roman"/>
              </w:rPr>
            </w:pPr>
            <w:r w:rsidRPr="0083051D">
              <w:rPr>
                <w:rFonts w:ascii="Times New Roman" w:hAnsi="Times New Roman" w:cs="Times New Roman"/>
              </w:rPr>
              <w:t>485,9</w:t>
            </w:r>
          </w:p>
        </w:tc>
      </w:tr>
      <w:tr w:rsidR="00EA44AA" w:rsidRPr="0083051D" w:rsidTr="00763184">
        <w:tblPrEx>
          <w:tblBorders>
            <w:left w:val="none" w:sz="0" w:space="0" w:color="auto"/>
            <w:right w:val="none" w:sz="0" w:space="0" w:color="auto"/>
            <w:insideV w:val="none" w:sz="0" w:space="0" w:color="auto"/>
          </w:tblBorders>
        </w:tblPrEx>
        <w:tc>
          <w:tcPr>
            <w:tcW w:w="4762" w:type="dxa"/>
            <w:vMerge/>
            <w:tcBorders>
              <w:top w:val="nil"/>
              <w:left w:val="nil"/>
              <w:bottom w:val="nil"/>
              <w:right w:val="nil"/>
            </w:tcBorders>
          </w:tcPr>
          <w:p w:rsidR="00EA44AA" w:rsidRPr="0083051D" w:rsidRDefault="00EA44AA" w:rsidP="00901226">
            <w:pPr>
              <w:rPr>
                <w:rFonts w:ascii="Times New Roman" w:hAnsi="Times New Roman" w:cs="Times New Roman"/>
              </w:rPr>
            </w:pPr>
          </w:p>
        </w:tc>
        <w:tc>
          <w:tcPr>
            <w:tcW w:w="1985" w:type="dxa"/>
            <w:tcBorders>
              <w:top w:val="nil"/>
              <w:left w:val="nil"/>
              <w:bottom w:val="nil"/>
              <w:right w:val="nil"/>
            </w:tcBorders>
          </w:tcPr>
          <w:p w:rsidR="00EA44AA" w:rsidRPr="0083051D" w:rsidRDefault="00EA44AA" w:rsidP="00901226">
            <w:pPr>
              <w:pStyle w:val="ConsPlusNormal"/>
              <w:rPr>
                <w:rFonts w:ascii="Times New Roman" w:hAnsi="Times New Roman" w:cs="Times New Roman"/>
              </w:rPr>
            </w:pPr>
            <w:r w:rsidRPr="0083051D">
              <w:rPr>
                <w:rFonts w:ascii="Times New Roman" w:hAnsi="Times New Roman" w:cs="Times New Roman"/>
              </w:rPr>
              <w:t>г. Котлас</w:t>
            </w:r>
          </w:p>
        </w:tc>
        <w:tc>
          <w:tcPr>
            <w:tcW w:w="2324" w:type="dxa"/>
            <w:tcBorders>
              <w:top w:val="nil"/>
              <w:left w:val="nil"/>
              <w:bottom w:val="nil"/>
              <w:right w:val="nil"/>
            </w:tcBorders>
          </w:tcPr>
          <w:p w:rsidR="00EA44AA" w:rsidRPr="0083051D" w:rsidRDefault="00EA44AA" w:rsidP="00901226">
            <w:pPr>
              <w:pStyle w:val="ConsPlusNormal"/>
              <w:jc w:val="center"/>
              <w:rPr>
                <w:rFonts w:ascii="Times New Roman" w:hAnsi="Times New Roman" w:cs="Times New Roman"/>
              </w:rPr>
            </w:pPr>
            <w:r w:rsidRPr="0083051D">
              <w:rPr>
                <w:rFonts w:ascii="Times New Roman" w:hAnsi="Times New Roman" w:cs="Times New Roman"/>
              </w:rPr>
              <w:t>598,9</w:t>
            </w:r>
          </w:p>
        </w:tc>
      </w:tr>
      <w:tr w:rsidR="00EA44AA" w:rsidRPr="0083051D" w:rsidTr="00763184">
        <w:tblPrEx>
          <w:tblBorders>
            <w:left w:val="none" w:sz="0" w:space="0" w:color="auto"/>
            <w:right w:val="none" w:sz="0" w:space="0" w:color="auto"/>
            <w:insideV w:val="none" w:sz="0" w:space="0" w:color="auto"/>
          </w:tblBorders>
        </w:tblPrEx>
        <w:tc>
          <w:tcPr>
            <w:tcW w:w="4762" w:type="dxa"/>
            <w:vMerge/>
            <w:tcBorders>
              <w:top w:val="nil"/>
              <w:left w:val="nil"/>
              <w:bottom w:val="nil"/>
              <w:right w:val="nil"/>
            </w:tcBorders>
          </w:tcPr>
          <w:p w:rsidR="00EA44AA" w:rsidRPr="0083051D" w:rsidRDefault="00EA44AA" w:rsidP="00901226">
            <w:pPr>
              <w:rPr>
                <w:rFonts w:ascii="Times New Roman" w:hAnsi="Times New Roman" w:cs="Times New Roman"/>
              </w:rPr>
            </w:pPr>
          </w:p>
        </w:tc>
        <w:tc>
          <w:tcPr>
            <w:tcW w:w="1985" w:type="dxa"/>
            <w:tcBorders>
              <w:top w:val="nil"/>
              <w:left w:val="nil"/>
              <w:bottom w:val="nil"/>
              <w:right w:val="nil"/>
            </w:tcBorders>
          </w:tcPr>
          <w:p w:rsidR="00EA44AA" w:rsidRPr="0083051D" w:rsidRDefault="00EA44AA" w:rsidP="00901226">
            <w:pPr>
              <w:pStyle w:val="ConsPlusNormal"/>
              <w:rPr>
                <w:rFonts w:ascii="Times New Roman" w:hAnsi="Times New Roman" w:cs="Times New Roman"/>
              </w:rPr>
            </w:pPr>
            <w:r w:rsidRPr="0083051D">
              <w:rPr>
                <w:rFonts w:ascii="Times New Roman" w:hAnsi="Times New Roman" w:cs="Times New Roman"/>
              </w:rPr>
              <w:t>г. Архангельск</w:t>
            </w:r>
          </w:p>
        </w:tc>
        <w:tc>
          <w:tcPr>
            <w:tcW w:w="2324" w:type="dxa"/>
            <w:tcBorders>
              <w:top w:val="nil"/>
              <w:left w:val="nil"/>
              <w:bottom w:val="nil"/>
              <w:right w:val="nil"/>
            </w:tcBorders>
          </w:tcPr>
          <w:p w:rsidR="00EA44AA" w:rsidRPr="0083051D" w:rsidRDefault="00EA44AA" w:rsidP="00901226">
            <w:pPr>
              <w:pStyle w:val="ConsPlusNormal"/>
              <w:jc w:val="center"/>
              <w:rPr>
                <w:rFonts w:ascii="Times New Roman" w:hAnsi="Times New Roman" w:cs="Times New Roman"/>
              </w:rPr>
            </w:pPr>
            <w:r w:rsidRPr="0083051D">
              <w:rPr>
                <w:rFonts w:ascii="Times New Roman" w:hAnsi="Times New Roman" w:cs="Times New Roman"/>
              </w:rPr>
              <w:t>6 248,9</w:t>
            </w:r>
          </w:p>
        </w:tc>
      </w:tr>
      <w:tr w:rsidR="00EA44AA" w:rsidRPr="0083051D" w:rsidTr="00763184">
        <w:tblPrEx>
          <w:tblBorders>
            <w:left w:val="none" w:sz="0" w:space="0" w:color="auto"/>
            <w:right w:val="none" w:sz="0" w:space="0" w:color="auto"/>
            <w:insideV w:val="none" w:sz="0" w:space="0" w:color="auto"/>
          </w:tblBorders>
        </w:tblPrEx>
        <w:tc>
          <w:tcPr>
            <w:tcW w:w="4762" w:type="dxa"/>
            <w:tcBorders>
              <w:top w:val="nil"/>
              <w:left w:val="nil"/>
              <w:bottom w:val="nil"/>
              <w:right w:val="nil"/>
            </w:tcBorders>
          </w:tcPr>
          <w:p w:rsidR="00EA44AA" w:rsidRPr="0083051D" w:rsidRDefault="00EA44AA" w:rsidP="00901226">
            <w:pPr>
              <w:pStyle w:val="ConsPlusNormal"/>
              <w:rPr>
                <w:rFonts w:ascii="Times New Roman" w:hAnsi="Times New Roman" w:cs="Times New Roman"/>
              </w:rPr>
            </w:pPr>
            <w:proofErr w:type="spellStart"/>
            <w:r w:rsidRPr="0083051D">
              <w:rPr>
                <w:rFonts w:ascii="Times New Roman" w:hAnsi="Times New Roman" w:cs="Times New Roman"/>
              </w:rPr>
              <w:t>Виноградовский</w:t>
            </w:r>
            <w:proofErr w:type="spellEnd"/>
            <w:r w:rsidRPr="0083051D">
              <w:rPr>
                <w:rFonts w:ascii="Times New Roman" w:hAnsi="Times New Roman" w:cs="Times New Roman"/>
              </w:rPr>
              <w:t xml:space="preserve"> муниципальный район</w:t>
            </w:r>
          </w:p>
        </w:tc>
        <w:tc>
          <w:tcPr>
            <w:tcW w:w="1985" w:type="dxa"/>
            <w:tcBorders>
              <w:top w:val="nil"/>
              <w:left w:val="nil"/>
              <w:bottom w:val="nil"/>
              <w:right w:val="nil"/>
            </w:tcBorders>
          </w:tcPr>
          <w:p w:rsidR="00EA44AA" w:rsidRPr="0083051D" w:rsidRDefault="00EA44AA" w:rsidP="00901226">
            <w:pPr>
              <w:pStyle w:val="ConsPlusNormal"/>
              <w:rPr>
                <w:rFonts w:ascii="Times New Roman" w:hAnsi="Times New Roman" w:cs="Times New Roman"/>
              </w:rPr>
            </w:pPr>
            <w:r w:rsidRPr="0083051D">
              <w:rPr>
                <w:rFonts w:ascii="Times New Roman" w:hAnsi="Times New Roman" w:cs="Times New Roman"/>
              </w:rPr>
              <w:t>г. Архангельск</w:t>
            </w:r>
          </w:p>
        </w:tc>
        <w:tc>
          <w:tcPr>
            <w:tcW w:w="2324" w:type="dxa"/>
            <w:tcBorders>
              <w:top w:val="nil"/>
              <w:left w:val="nil"/>
              <w:bottom w:val="nil"/>
              <w:right w:val="nil"/>
            </w:tcBorders>
          </w:tcPr>
          <w:p w:rsidR="00EA44AA" w:rsidRPr="0083051D" w:rsidRDefault="00EA44AA" w:rsidP="00901226">
            <w:pPr>
              <w:pStyle w:val="ConsPlusNormal"/>
              <w:jc w:val="center"/>
              <w:rPr>
                <w:rFonts w:ascii="Times New Roman" w:hAnsi="Times New Roman" w:cs="Times New Roman"/>
              </w:rPr>
            </w:pPr>
            <w:r w:rsidRPr="0083051D">
              <w:rPr>
                <w:rFonts w:ascii="Times New Roman" w:hAnsi="Times New Roman" w:cs="Times New Roman"/>
              </w:rPr>
              <w:t>1 819,3</w:t>
            </w:r>
          </w:p>
        </w:tc>
      </w:tr>
      <w:tr w:rsidR="00EA44AA" w:rsidRPr="0083051D" w:rsidTr="00763184">
        <w:tblPrEx>
          <w:tblBorders>
            <w:left w:val="none" w:sz="0" w:space="0" w:color="auto"/>
            <w:right w:val="none" w:sz="0" w:space="0" w:color="auto"/>
            <w:insideV w:val="none" w:sz="0" w:space="0" w:color="auto"/>
          </w:tblBorders>
        </w:tblPrEx>
        <w:tc>
          <w:tcPr>
            <w:tcW w:w="4762" w:type="dxa"/>
            <w:vMerge w:val="restart"/>
            <w:tcBorders>
              <w:top w:val="nil"/>
              <w:left w:val="nil"/>
              <w:bottom w:val="nil"/>
              <w:right w:val="nil"/>
            </w:tcBorders>
          </w:tcPr>
          <w:p w:rsidR="00EA44AA" w:rsidRPr="0083051D" w:rsidRDefault="00EA44AA" w:rsidP="00901226">
            <w:pPr>
              <w:pStyle w:val="ConsPlusNormal"/>
              <w:rPr>
                <w:rFonts w:ascii="Times New Roman" w:hAnsi="Times New Roman" w:cs="Times New Roman"/>
              </w:rPr>
            </w:pPr>
            <w:proofErr w:type="spellStart"/>
            <w:r w:rsidRPr="0083051D">
              <w:rPr>
                <w:rFonts w:ascii="Times New Roman" w:hAnsi="Times New Roman" w:cs="Times New Roman"/>
              </w:rPr>
              <w:t>Каргопольский</w:t>
            </w:r>
            <w:proofErr w:type="spellEnd"/>
            <w:r w:rsidRPr="0083051D">
              <w:rPr>
                <w:rFonts w:ascii="Times New Roman" w:hAnsi="Times New Roman" w:cs="Times New Roman"/>
              </w:rPr>
              <w:t xml:space="preserve"> муниципальный район</w:t>
            </w:r>
          </w:p>
        </w:tc>
        <w:tc>
          <w:tcPr>
            <w:tcW w:w="1985" w:type="dxa"/>
            <w:tcBorders>
              <w:top w:val="nil"/>
              <w:left w:val="nil"/>
              <w:bottom w:val="nil"/>
              <w:right w:val="nil"/>
            </w:tcBorders>
          </w:tcPr>
          <w:p w:rsidR="00EA44AA" w:rsidRPr="0083051D" w:rsidRDefault="00EA44AA" w:rsidP="00901226">
            <w:pPr>
              <w:pStyle w:val="ConsPlusNormal"/>
              <w:rPr>
                <w:rFonts w:ascii="Times New Roman" w:hAnsi="Times New Roman" w:cs="Times New Roman"/>
              </w:rPr>
            </w:pPr>
            <w:r w:rsidRPr="0083051D">
              <w:rPr>
                <w:rFonts w:ascii="Times New Roman" w:hAnsi="Times New Roman" w:cs="Times New Roman"/>
              </w:rPr>
              <w:t xml:space="preserve">г. </w:t>
            </w:r>
            <w:proofErr w:type="spellStart"/>
            <w:r w:rsidRPr="0083051D">
              <w:rPr>
                <w:rFonts w:ascii="Times New Roman" w:hAnsi="Times New Roman" w:cs="Times New Roman"/>
              </w:rPr>
              <w:t>Няндома</w:t>
            </w:r>
            <w:proofErr w:type="spellEnd"/>
          </w:p>
        </w:tc>
        <w:tc>
          <w:tcPr>
            <w:tcW w:w="2324" w:type="dxa"/>
            <w:tcBorders>
              <w:top w:val="nil"/>
              <w:left w:val="nil"/>
              <w:bottom w:val="nil"/>
              <w:right w:val="nil"/>
            </w:tcBorders>
          </w:tcPr>
          <w:p w:rsidR="00EA44AA" w:rsidRPr="0083051D" w:rsidRDefault="00EA44AA" w:rsidP="00901226">
            <w:pPr>
              <w:pStyle w:val="ConsPlusNormal"/>
              <w:jc w:val="center"/>
              <w:rPr>
                <w:rFonts w:ascii="Times New Roman" w:hAnsi="Times New Roman" w:cs="Times New Roman"/>
              </w:rPr>
            </w:pPr>
            <w:r w:rsidRPr="0083051D">
              <w:rPr>
                <w:rFonts w:ascii="Times New Roman" w:hAnsi="Times New Roman" w:cs="Times New Roman"/>
              </w:rPr>
              <w:t>847,5</w:t>
            </w:r>
          </w:p>
        </w:tc>
      </w:tr>
      <w:tr w:rsidR="00EA44AA" w:rsidRPr="0083051D" w:rsidTr="00763184">
        <w:tblPrEx>
          <w:tblBorders>
            <w:left w:val="none" w:sz="0" w:space="0" w:color="auto"/>
            <w:right w:val="none" w:sz="0" w:space="0" w:color="auto"/>
            <w:insideV w:val="none" w:sz="0" w:space="0" w:color="auto"/>
          </w:tblBorders>
        </w:tblPrEx>
        <w:tc>
          <w:tcPr>
            <w:tcW w:w="4762" w:type="dxa"/>
            <w:vMerge/>
            <w:tcBorders>
              <w:top w:val="nil"/>
              <w:left w:val="nil"/>
              <w:bottom w:val="nil"/>
              <w:right w:val="nil"/>
            </w:tcBorders>
          </w:tcPr>
          <w:p w:rsidR="00EA44AA" w:rsidRPr="0083051D" w:rsidRDefault="00EA44AA" w:rsidP="00901226">
            <w:pPr>
              <w:rPr>
                <w:rFonts w:ascii="Times New Roman" w:hAnsi="Times New Roman" w:cs="Times New Roman"/>
              </w:rPr>
            </w:pPr>
          </w:p>
        </w:tc>
        <w:tc>
          <w:tcPr>
            <w:tcW w:w="1985" w:type="dxa"/>
            <w:tcBorders>
              <w:top w:val="nil"/>
              <w:left w:val="nil"/>
              <w:bottom w:val="nil"/>
              <w:right w:val="nil"/>
            </w:tcBorders>
          </w:tcPr>
          <w:p w:rsidR="00EA44AA" w:rsidRPr="0083051D" w:rsidRDefault="00EA44AA" w:rsidP="00901226">
            <w:pPr>
              <w:pStyle w:val="ConsPlusNormal"/>
              <w:rPr>
                <w:rFonts w:ascii="Times New Roman" w:hAnsi="Times New Roman" w:cs="Times New Roman"/>
              </w:rPr>
            </w:pPr>
            <w:r w:rsidRPr="0083051D">
              <w:rPr>
                <w:rFonts w:ascii="Times New Roman" w:hAnsi="Times New Roman" w:cs="Times New Roman"/>
              </w:rPr>
              <w:t>г. Вельск</w:t>
            </w:r>
          </w:p>
        </w:tc>
        <w:tc>
          <w:tcPr>
            <w:tcW w:w="2324" w:type="dxa"/>
            <w:tcBorders>
              <w:top w:val="nil"/>
              <w:left w:val="nil"/>
              <w:bottom w:val="nil"/>
              <w:right w:val="nil"/>
            </w:tcBorders>
          </w:tcPr>
          <w:p w:rsidR="00EA44AA" w:rsidRPr="0083051D" w:rsidRDefault="00EA44AA" w:rsidP="00901226">
            <w:pPr>
              <w:pStyle w:val="ConsPlusNormal"/>
              <w:jc w:val="center"/>
              <w:rPr>
                <w:rFonts w:ascii="Times New Roman" w:hAnsi="Times New Roman" w:cs="Times New Roman"/>
              </w:rPr>
            </w:pPr>
            <w:r w:rsidRPr="0083051D">
              <w:rPr>
                <w:rFonts w:ascii="Times New Roman" w:hAnsi="Times New Roman" w:cs="Times New Roman"/>
              </w:rPr>
              <w:t>508,5</w:t>
            </w:r>
          </w:p>
        </w:tc>
      </w:tr>
      <w:tr w:rsidR="00EA44AA" w:rsidRPr="0083051D" w:rsidTr="00763184">
        <w:tblPrEx>
          <w:tblBorders>
            <w:left w:val="none" w:sz="0" w:space="0" w:color="auto"/>
            <w:right w:val="none" w:sz="0" w:space="0" w:color="auto"/>
            <w:insideV w:val="none" w:sz="0" w:space="0" w:color="auto"/>
          </w:tblBorders>
        </w:tblPrEx>
        <w:tc>
          <w:tcPr>
            <w:tcW w:w="4762" w:type="dxa"/>
            <w:vMerge/>
            <w:tcBorders>
              <w:top w:val="nil"/>
              <w:left w:val="nil"/>
              <w:bottom w:val="nil"/>
              <w:right w:val="nil"/>
            </w:tcBorders>
          </w:tcPr>
          <w:p w:rsidR="00EA44AA" w:rsidRPr="0083051D" w:rsidRDefault="00EA44AA" w:rsidP="00901226">
            <w:pPr>
              <w:rPr>
                <w:rFonts w:ascii="Times New Roman" w:hAnsi="Times New Roman" w:cs="Times New Roman"/>
              </w:rPr>
            </w:pPr>
          </w:p>
        </w:tc>
        <w:tc>
          <w:tcPr>
            <w:tcW w:w="1985" w:type="dxa"/>
            <w:tcBorders>
              <w:top w:val="nil"/>
              <w:left w:val="nil"/>
              <w:bottom w:val="nil"/>
              <w:right w:val="nil"/>
            </w:tcBorders>
          </w:tcPr>
          <w:p w:rsidR="00EA44AA" w:rsidRPr="0083051D" w:rsidRDefault="00EA44AA" w:rsidP="00901226">
            <w:pPr>
              <w:pStyle w:val="ConsPlusNormal"/>
              <w:rPr>
                <w:rFonts w:ascii="Times New Roman" w:hAnsi="Times New Roman" w:cs="Times New Roman"/>
              </w:rPr>
            </w:pPr>
            <w:r w:rsidRPr="0083051D">
              <w:rPr>
                <w:rFonts w:ascii="Times New Roman" w:hAnsi="Times New Roman" w:cs="Times New Roman"/>
              </w:rPr>
              <w:t>г. Архангельск</w:t>
            </w:r>
          </w:p>
        </w:tc>
        <w:tc>
          <w:tcPr>
            <w:tcW w:w="2324" w:type="dxa"/>
            <w:tcBorders>
              <w:top w:val="nil"/>
              <w:left w:val="nil"/>
              <w:bottom w:val="nil"/>
              <w:right w:val="nil"/>
            </w:tcBorders>
          </w:tcPr>
          <w:p w:rsidR="00EA44AA" w:rsidRPr="0083051D" w:rsidRDefault="00EA44AA" w:rsidP="00901226">
            <w:pPr>
              <w:pStyle w:val="ConsPlusNormal"/>
              <w:jc w:val="center"/>
              <w:rPr>
                <w:rFonts w:ascii="Times New Roman" w:hAnsi="Times New Roman" w:cs="Times New Roman"/>
              </w:rPr>
            </w:pPr>
            <w:r w:rsidRPr="0083051D">
              <w:rPr>
                <w:rFonts w:ascii="Times New Roman" w:hAnsi="Times New Roman" w:cs="Times New Roman"/>
              </w:rPr>
              <w:t>2 915,4</w:t>
            </w:r>
          </w:p>
        </w:tc>
      </w:tr>
      <w:tr w:rsidR="00EA44AA" w:rsidRPr="0083051D" w:rsidTr="00763184">
        <w:tblPrEx>
          <w:tblBorders>
            <w:left w:val="none" w:sz="0" w:space="0" w:color="auto"/>
            <w:right w:val="none" w:sz="0" w:space="0" w:color="auto"/>
            <w:insideV w:val="none" w:sz="0" w:space="0" w:color="auto"/>
          </w:tblBorders>
        </w:tblPrEx>
        <w:tc>
          <w:tcPr>
            <w:tcW w:w="4762" w:type="dxa"/>
            <w:vMerge w:val="restart"/>
            <w:tcBorders>
              <w:top w:val="nil"/>
              <w:left w:val="nil"/>
              <w:bottom w:val="nil"/>
              <w:right w:val="nil"/>
            </w:tcBorders>
          </w:tcPr>
          <w:p w:rsidR="00EA44AA" w:rsidRPr="0083051D" w:rsidRDefault="00EA44AA" w:rsidP="00901226">
            <w:pPr>
              <w:pStyle w:val="ConsPlusNormal"/>
              <w:rPr>
                <w:rFonts w:ascii="Times New Roman" w:hAnsi="Times New Roman" w:cs="Times New Roman"/>
              </w:rPr>
            </w:pPr>
            <w:proofErr w:type="spellStart"/>
            <w:r w:rsidRPr="0083051D">
              <w:rPr>
                <w:rFonts w:ascii="Times New Roman" w:hAnsi="Times New Roman" w:cs="Times New Roman"/>
              </w:rPr>
              <w:t>Коношский</w:t>
            </w:r>
            <w:proofErr w:type="spellEnd"/>
            <w:r w:rsidRPr="0083051D">
              <w:rPr>
                <w:rFonts w:ascii="Times New Roman" w:hAnsi="Times New Roman" w:cs="Times New Roman"/>
              </w:rPr>
              <w:t xml:space="preserve"> муниципальный район</w:t>
            </w:r>
          </w:p>
        </w:tc>
        <w:tc>
          <w:tcPr>
            <w:tcW w:w="1985" w:type="dxa"/>
            <w:tcBorders>
              <w:top w:val="nil"/>
              <w:left w:val="nil"/>
              <w:bottom w:val="nil"/>
              <w:right w:val="nil"/>
            </w:tcBorders>
          </w:tcPr>
          <w:p w:rsidR="00EA44AA" w:rsidRPr="0083051D" w:rsidRDefault="00EA44AA" w:rsidP="00901226">
            <w:pPr>
              <w:pStyle w:val="ConsPlusNormal"/>
              <w:rPr>
                <w:rFonts w:ascii="Times New Roman" w:hAnsi="Times New Roman" w:cs="Times New Roman"/>
              </w:rPr>
            </w:pPr>
            <w:r w:rsidRPr="0083051D">
              <w:rPr>
                <w:rFonts w:ascii="Times New Roman" w:hAnsi="Times New Roman" w:cs="Times New Roman"/>
              </w:rPr>
              <w:t xml:space="preserve">г. </w:t>
            </w:r>
            <w:proofErr w:type="spellStart"/>
            <w:r w:rsidRPr="0083051D">
              <w:rPr>
                <w:rFonts w:ascii="Times New Roman" w:hAnsi="Times New Roman" w:cs="Times New Roman"/>
              </w:rPr>
              <w:t>Няндома</w:t>
            </w:r>
            <w:proofErr w:type="spellEnd"/>
          </w:p>
        </w:tc>
        <w:tc>
          <w:tcPr>
            <w:tcW w:w="2324" w:type="dxa"/>
            <w:tcBorders>
              <w:top w:val="nil"/>
              <w:left w:val="nil"/>
              <w:bottom w:val="nil"/>
              <w:right w:val="nil"/>
            </w:tcBorders>
          </w:tcPr>
          <w:p w:rsidR="00EA44AA" w:rsidRPr="0083051D" w:rsidRDefault="00EA44AA" w:rsidP="00901226">
            <w:pPr>
              <w:pStyle w:val="ConsPlusNormal"/>
              <w:jc w:val="center"/>
              <w:rPr>
                <w:rFonts w:ascii="Times New Roman" w:hAnsi="Times New Roman" w:cs="Times New Roman"/>
              </w:rPr>
            </w:pPr>
            <w:r w:rsidRPr="0083051D">
              <w:rPr>
                <w:rFonts w:ascii="Times New Roman" w:hAnsi="Times New Roman" w:cs="Times New Roman"/>
              </w:rPr>
              <w:t>508,5</w:t>
            </w:r>
          </w:p>
        </w:tc>
      </w:tr>
      <w:tr w:rsidR="00EA44AA" w:rsidRPr="0083051D" w:rsidTr="00763184">
        <w:tblPrEx>
          <w:tblBorders>
            <w:left w:val="none" w:sz="0" w:space="0" w:color="auto"/>
            <w:right w:val="none" w:sz="0" w:space="0" w:color="auto"/>
            <w:insideV w:val="none" w:sz="0" w:space="0" w:color="auto"/>
          </w:tblBorders>
        </w:tblPrEx>
        <w:tc>
          <w:tcPr>
            <w:tcW w:w="4762" w:type="dxa"/>
            <w:vMerge/>
            <w:tcBorders>
              <w:top w:val="nil"/>
              <w:left w:val="nil"/>
              <w:bottom w:val="nil"/>
              <w:right w:val="nil"/>
            </w:tcBorders>
          </w:tcPr>
          <w:p w:rsidR="00EA44AA" w:rsidRPr="0083051D" w:rsidRDefault="00EA44AA" w:rsidP="00901226">
            <w:pPr>
              <w:rPr>
                <w:rFonts w:ascii="Times New Roman" w:hAnsi="Times New Roman" w:cs="Times New Roman"/>
              </w:rPr>
            </w:pPr>
          </w:p>
        </w:tc>
        <w:tc>
          <w:tcPr>
            <w:tcW w:w="1985" w:type="dxa"/>
            <w:tcBorders>
              <w:top w:val="nil"/>
              <w:left w:val="nil"/>
              <w:bottom w:val="nil"/>
              <w:right w:val="nil"/>
            </w:tcBorders>
          </w:tcPr>
          <w:p w:rsidR="00EA44AA" w:rsidRPr="0083051D" w:rsidRDefault="00EA44AA" w:rsidP="00901226">
            <w:pPr>
              <w:pStyle w:val="ConsPlusNormal"/>
              <w:rPr>
                <w:rFonts w:ascii="Times New Roman" w:hAnsi="Times New Roman" w:cs="Times New Roman"/>
              </w:rPr>
            </w:pPr>
            <w:r w:rsidRPr="0083051D">
              <w:rPr>
                <w:rFonts w:ascii="Times New Roman" w:hAnsi="Times New Roman" w:cs="Times New Roman"/>
              </w:rPr>
              <w:t>г. Вельск</w:t>
            </w:r>
          </w:p>
        </w:tc>
        <w:tc>
          <w:tcPr>
            <w:tcW w:w="2324" w:type="dxa"/>
            <w:tcBorders>
              <w:top w:val="nil"/>
              <w:left w:val="nil"/>
              <w:bottom w:val="nil"/>
              <w:right w:val="nil"/>
            </w:tcBorders>
          </w:tcPr>
          <w:p w:rsidR="00EA44AA" w:rsidRPr="0083051D" w:rsidRDefault="00EA44AA" w:rsidP="00901226">
            <w:pPr>
              <w:pStyle w:val="ConsPlusNormal"/>
              <w:jc w:val="center"/>
              <w:rPr>
                <w:rFonts w:ascii="Times New Roman" w:hAnsi="Times New Roman" w:cs="Times New Roman"/>
              </w:rPr>
            </w:pPr>
            <w:r w:rsidRPr="0083051D">
              <w:rPr>
                <w:rFonts w:ascii="Times New Roman" w:hAnsi="Times New Roman" w:cs="Times New Roman"/>
              </w:rPr>
              <w:t>508,5</w:t>
            </w:r>
          </w:p>
        </w:tc>
      </w:tr>
      <w:tr w:rsidR="00EA44AA" w:rsidRPr="0083051D" w:rsidTr="00763184">
        <w:tblPrEx>
          <w:tblBorders>
            <w:left w:val="none" w:sz="0" w:space="0" w:color="auto"/>
            <w:right w:val="none" w:sz="0" w:space="0" w:color="auto"/>
            <w:insideV w:val="none" w:sz="0" w:space="0" w:color="auto"/>
          </w:tblBorders>
        </w:tblPrEx>
        <w:tc>
          <w:tcPr>
            <w:tcW w:w="4762" w:type="dxa"/>
            <w:vMerge/>
            <w:tcBorders>
              <w:top w:val="nil"/>
              <w:left w:val="nil"/>
              <w:bottom w:val="nil"/>
              <w:right w:val="nil"/>
            </w:tcBorders>
          </w:tcPr>
          <w:p w:rsidR="00EA44AA" w:rsidRPr="0083051D" w:rsidRDefault="00EA44AA" w:rsidP="00901226">
            <w:pPr>
              <w:rPr>
                <w:rFonts w:ascii="Times New Roman" w:hAnsi="Times New Roman" w:cs="Times New Roman"/>
              </w:rPr>
            </w:pPr>
          </w:p>
        </w:tc>
        <w:tc>
          <w:tcPr>
            <w:tcW w:w="1985" w:type="dxa"/>
            <w:tcBorders>
              <w:top w:val="nil"/>
              <w:left w:val="nil"/>
              <w:bottom w:val="nil"/>
              <w:right w:val="nil"/>
            </w:tcBorders>
          </w:tcPr>
          <w:p w:rsidR="00EA44AA" w:rsidRPr="0083051D" w:rsidRDefault="00EA44AA" w:rsidP="00901226">
            <w:pPr>
              <w:pStyle w:val="ConsPlusNormal"/>
              <w:rPr>
                <w:rFonts w:ascii="Times New Roman" w:hAnsi="Times New Roman" w:cs="Times New Roman"/>
              </w:rPr>
            </w:pPr>
            <w:r w:rsidRPr="0083051D">
              <w:rPr>
                <w:rFonts w:ascii="Times New Roman" w:hAnsi="Times New Roman" w:cs="Times New Roman"/>
              </w:rPr>
              <w:t>г. Архангельск</w:t>
            </w:r>
          </w:p>
        </w:tc>
        <w:tc>
          <w:tcPr>
            <w:tcW w:w="2324" w:type="dxa"/>
            <w:tcBorders>
              <w:top w:val="nil"/>
              <w:left w:val="nil"/>
              <w:bottom w:val="nil"/>
              <w:right w:val="nil"/>
            </w:tcBorders>
          </w:tcPr>
          <w:p w:rsidR="00EA44AA" w:rsidRPr="0083051D" w:rsidRDefault="00EA44AA" w:rsidP="00901226">
            <w:pPr>
              <w:pStyle w:val="ConsPlusNormal"/>
              <w:jc w:val="center"/>
              <w:rPr>
                <w:rFonts w:ascii="Times New Roman" w:hAnsi="Times New Roman" w:cs="Times New Roman"/>
              </w:rPr>
            </w:pPr>
            <w:r w:rsidRPr="0083051D">
              <w:rPr>
                <w:rFonts w:ascii="Times New Roman" w:hAnsi="Times New Roman" w:cs="Times New Roman"/>
              </w:rPr>
              <w:t>2 816,0</w:t>
            </w:r>
          </w:p>
        </w:tc>
      </w:tr>
      <w:tr w:rsidR="00EA44AA" w:rsidRPr="0083051D" w:rsidTr="00763184">
        <w:tblPrEx>
          <w:tblBorders>
            <w:left w:val="none" w:sz="0" w:space="0" w:color="auto"/>
            <w:right w:val="none" w:sz="0" w:space="0" w:color="auto"/>
            <w:insideV w:val="none" w:sz="0" w:space="0" w:color="auto"/>
          </w:tblBorders>
        </w:tblPrEx>
        <w:tc>
          <w:tcPr>
            <w:tcW w:w="4762" w:type="dxa"/>
            <w:vMerge w:val="restart"/>
            <w:tcBorders>
              <w:top w:val="nil"/>
              <w:left w:val="nil"/>
              <w:bottom w:val="nil"/>
              <w:right w:val="nil"/>
            </w:tcBorders>
          </w:tcPr>
          <w:p w:rsidR="00EA44AA" w:rsidRPr="0083051D" w:rsidRDefault="00EA44AA" w:rsidP="00901226">
            <w:pPr>
              <w:pStyle w:val="ConsPlusNormal"/>
              <w:rPr>
                <w:rFonts w:ascii="Times New Roman" w:hAnsi="Times New Roman" w:cs="Times New Roman"/>
              </w:rPr>
            </w:pPr>
            <w:proofErr w:type="spellStart"/>
            <w:r w:rsidRPr="0083051D">
              <w:rPr>
                <w:rFonts w:ascii="Times New Roman" w:hAnsi="Times New Roman" w:cs="Times New Roman"/>
              </w:rPr>
              <w:t>Красноборский</w:t>
            </w:r>
            <w:proofErr w:type="spellEnd"/>
            <w:r w:rsidRPr="0083051D">
              <w:rPr>
                <w:rFonts w:ascii="Times New Roman" w:hAnsi="Times New Roman" w:cs="Times New Roman"/>
              </w:rPr>
              <w:t xml:space="preserve"> муниципальный район</w:t>
            </w:r>
          </w:p>
        </w:tc>
        <w:tc>
          <w:tcPr>
            <w:tcW w:w="1985" w:type="dxa"/>
            <w:tcBorders>
              <w:top w:val="nil"/>
              <w:left w:val="nil"/>
              <w:bottom w:val="nil"/>
              <w:right w:val="nil"/>
            </w:tcBorders>
          </w:tcPr>
          <w:p w:rsidR="00EA44AA" w:rsidRPr="0083051D" w:rsidRDefault="00EA44AA" w:rsidP="00901226">
            <w:pPr>
              <w:pStyle w:val="ConsPlusNormal"/>
              <w:rPr>
                <w:rFonts w:ascii="Times New Roman" w:hAnsi="Times New Roman" w:cs="Times New Roman"/>
              </w:rPr>
            </w:pPr>
            <w:r w:rsidRPr="0083051D">
              <w:rPr>
                <w:rFonts w:ascii="Times New Roman" w:hAnsi="Times New Roman" w:cs="Times New Roman"/>
              </w:rPr>
              <w:t>г. Котлас</w:t>
            </w:r>
          </w:p>
        </w:tc>
        <w:tc>
          <w:tcPr>
            <w:tcW w:w="2324" w:type="dxa"/>
            <w:tcBorders>
              <w:top w:val="nil"/>
              <w:left w:val="nil"/>
              <w:bottom w:val="nil"/>
              <w:right w:val="nil"/>
            </w:tcBorders>
          </w:tcPr>
          <w:p w:rsidR="00EA44AA" w:rsidRPr="0083051D" w:rsidRDefault="00EA44AA" w:rsidP="00901226">
            <w:pPr>
              <w:pStyle w:val="ConsPlusNormal"/>
              <w:jc w:val="center"/>
              <w:rPr>
                <w:rFonts w:ascii="Times New Roman" w:hAnsi="Times New Roman" w:cs="Times New Roman"/>
              </w:rPr>
            </w:pPr>
            <w:r w:rsidRPr="0083051D">
              <w:rPr>
                <w:rFonts w:ascii="Times New Roman" w:hAnsi="Times New Roman" w:cs="Times New Roman"/>
              </w:rPr>
              <w:t>689,3</w:t>
            </w:r>
          </w:p>
        </w:tc>
      </w:tr>
      <w:tr w:rsidR="00EA44AA" w:rsidRPr="0083051D" w:rsidTr="00763184">
        <w:tblPrEx>
          <w:tblBorders>
            <w:left w:val="none" w:sz="0" w:space="0" w:color="auto"/>
            <w:right w:val="none" w:sz="0" w:space="0" w:color="auto"/>
            <w:insideV w:val="none" w:sz="0" w:space="0" w:color="auto"/>
          </w:tblBorders>
        </w:tblPrEx>
        <w:tc>
          <w:tcPr>
            <w:tcW w:w="4762" w:type="dxa"/>
            <w:vMerge/>
            <w:tcBorders>
              <w:top w:val="nil"/>
              <w:left w:val="nil"/>
              <w:bottom w:val="nil"/>
              <w:right w:val="nil"/>
            </w:tcBorders>
          </w:tcPr>
          <w:p w:rsidR="00EA44AA" w:rsidRPr="0083051D" w:rsidRDefault="00EA44AA" w:rsidP="00901226">
            <w:pPr>
              <w:rPr>
                <w:rFonts w:ascii="Times New Roman" w:hAnsi="Times New Roman" w:cs="Times New Roman"/>
              </w:rPr>
            </w:pPr>
          </w:p>
        </w:tc>
        <w:tc>
          <w:tcPr>
            <w:tcW w:w="1985" w:type="dxa"/>
            <w:tcBorders>
              <w:top w:val="nil"/>
              <w:left w:val="nil"/>
              <w:bottom w:val="nil"/>
              <w:right w:val="nil"/>
            </w:tcBorders>
          </w:tcPr>
          <w:p w:rsidR="00EA44AA" w:rsidRPr="0083051D" w:rsidRDefault="00EA44AA" w:rsidP="00901226">
            <w:pPr>
              <w:pStyle w:val="ConsPlusNormal"/>
              <w:rPr>
                <w:rFonts w:ascii="Times New Roman" w:hAnsi="Times New Roman" w:cs="Times New Roman"/>
              </w:rPr>
            </w:pPr>
            <w:r w:rsidRPr="0083051D">
              <w:rPr>
                <w:rFonts w:ascii="Times New Roman" w:hAnsi="Times New Roman" w:cs="Times New Roman"/>
              </w:rPr>
              <w:t>г. Архангельск</w:t>
            </w:r>
          </w:p>
        </w:tc>
        <w:tc>
          <w:tcPr>
            <w:tcW w:w="2324" w:type="dxa"/>
            <w:tcBorders>
              <w:top w:val="nil"/>
              <w:left w:val="nil"/>
              <w:bottom w:val="nil"/>
              <w:right w:val="nil"/>
            </w:tcBorders>
          </w:tcPr>
          <w:p w:rsidR="00EA44AA" w:rsidRPr="0083051D" w:rsidRDefault="00EA44AA" w:rsidP="00901226">
            <w:pPr>
              <w:pStyle w:val="ConsPlusNormal"/>
              <w:jc w:val="center"/>
              <w:rPr>
                <w:rFonts w:ascii="Times New Roman" w:hAnsi="Times New Roman" w:cs="Times New Roman"/>
              </w:rPr>
            </w:pPr>
            <w:r w:rsidRPr="0083051D">
              <w:rPr>
                <w:rFonts w:ascii="Times New Roman" w:hAnsi="Times New Roman" w:cs="Times New Roman"/>
              </w:rPr>
              <w:t>3 378,7</w:t>
            </w:r>
          </w:p>
        </w:tc>
      </w:tr>
      <w:tr w:rsidR="00EA44AA" w:rsidRPr="0083051D" w:rsidTr="00763184">
        <w:tblPrEx>
          <w:tblBorders>
            <w:left w:val="none" w:sz="0" w:space="0" w:color="auto"/>
            <w:right w:val="none" w:sz="0" w:space="0" w:color="auto"/>
            <w:insideV w:val="none" w:sz="0" w:space="0" w:color="auto"/>
          </w:tblBorders>
        </w:tblPrEx>
        <w:tc>
          <w:tcPr>
            <w:tcW w:w="4762" w:type="dxa"/>
            <w:vMerge w:val="restart"/>
            <w:tcBorders>
              <w:top w:val="nil"/>
              <w:left w:val="nil"/>
              <w:bottom w:val="nil"/>
              <w:right w:val="nil"/>
            </w:tcBorders>
          </w:tcPr>
          <w:p w:rsidR="00EA44AA" w:rsidRPr="0083051D" w:rsidRDefault="00EA44AA" w:rsidP="00901226">
            <w:pPr>
              <w:pStyle w:val="ConsPlusNormal"/>
              <w:rPr>
                <w:rFonts w:ascii="Times New Roman" w:hAnsi="Times New Roman" w:cs="Times New Roman"/>
              </w:rPr>
            </w:pPr>
            <w:r w:rsidRPr="0083051D">
              <w:rPr>
                <w:rFonts w:ascii="Times New Roman" w:hAnsi="Times New Roman" w:cs="Times New Roman"/>
              </w:rPr>
              <w:t>Ленский муниципальный район</w:t>
            </w:r>
          </w:p>
        </w:tc>
        <w:tc>
          <w:tcPr>
            <w:tcW w:w="1985" w:type="dxa"/>
            <w:tcBorders>
              <w:top w:val="nil"/>
              <w:left w:val="nil"/>
              <w:bottom w:val="nil"/>
              <w:right w:val="nil"/>
            </w:tcBorders>
          </w:tcPr>
          <w:p w:rsidR="00EA44AA" w:rsidRPr="0083051D" w:rsidRDefault="00EA44AA" w:rsidP="00901226">
            <w:pPr>
              <w:pStyle w:val="ConsPlusNormal"/>
              <w:rPr>
                <w:rFonts w:ascii="Times New Roman" w:hAnsi="Times New Roman" w:cs="Times New Roman"/>
              </w:rPr>
            </w:pPr>
            <w:r w:rsidRPr="0083051D">
              <w:rPr>
                <w:rFonts w:ascii="Times New Roman" w:hAnsi="Times New Roman" w:cs="Times New Roman"/>
              </w:rPr>
              <w:t>г. Коряжма</w:t>
            </w:r>
          </w:p>
        </w:tc>
        <w:tc>
          <w:tcPr>
            <w:tcW w:w="2324" w:type="dxa"/>
            <w:tcBorders>
              <w:top w:val="nil"/>
              <w:left w:val="nil"/>
              <w:bottom w:val="nil"/>
              <w:right w:val="nil"/>
            </w:tcBorders>
          </w:tcPr>
          <w:p w:rsidR="00EA44AA" w:rsidRPr="0083051D" w:rsidRDefault="00EA44AA" w:rsidP="00901226">
            <w:pPr>
              <w:pStyle w:val="ConsPlusNormal"/>
              <w:jc w:val="center"/>
              <w:rPr>
                <w:rFonts w:ascii="Times New Roman" w:hAnsi="Times New Roman" w:cs="Times New Roman"/>
              </w:rPr>
            </w:pPr>
            <w:r w:rsidRPr="0083051D">
              <w:rPr>
                <w:rFonts w:ascii="Times New Roman" w:hAnsi="Times New Roman" w:cs="Times New Roman"/>
              </w:rPr>
              <w:t>824,9</w:t>
            </w:r>
          </w:p>
        </w:tc>
      </w:tr>
      <w:tr w:rsidR="00EA44AA" w:rsidRPr="0083051D" w:rsidTr="00763184">
        <w:tblPrEx>
          <w:tblBorders>
            <w:left w:val="none" w:sz="0" w:space="0" w:color="auto"/>
            <w:right w:val="none" w:sz="0" w:space="0" w:color="auto"/>
            <w:insideV w:val="none" w:sz="0" w:space="0" w:color="auto"/>
          </w:tblBorders>
        </w:tblPrEx>
        <w:tc>
          <w:tcPr>
            <w:tcW w:w="4762" w:type="dxa"/>
            <w:vMerge/>
            <w:tcBorders>
              <w:top w:val="nil"/>
              <w:left w:val="nil"/>
              <w:bottom w:val="nil"/>
              <w:right w:val="nil"/>
            </w:tcBorders>
          </w:tcPr>
          <w:p w:rsidR="00EA44AA" w:rsidRPr="0083051D" w:rsidRDefault="00EA44AA" w:rsidP="00901226">
            <w:pPr>
              <w:rPr>
                <w:rFonts w:ascii="Times New Roman" w:hAnsi="Times New Roman" w:cs="Times New Roman"/>
              </w:rPr>
            </w:pPr>
          </w:p>
        </w:tc>
        <w:tc>
          <w:tcPr>
            <w:tcW w:w="1985" w:type="dxa"/>
            <w:tcBorders>
              <w:top w:val="nil"/>
              <w:left w:val="nil"/>
              <w:bottom w:val="nil"/>
              <w:right w:val="nil"/>
            </w:tcBorders>
          </w:tcPr>
          <w:p w:rsidR="00EA44AA" w:rsidRPr="0083051D" w:rsidRDefault="00EA44AA" w:rsidP="00901226">
            <w:pPr>
              <w:pStyle w:val="ConsPlusNormal"/>
              <w:rPr>
                <w:rFonts w:ascii="Times New Roman" w:hAnsi="Times New Roman" w:cs="Times New Roman"/>
              </w:rPr>
            </w:pPr>
            <w:r w:rsidRPr="0083051D">
              <w:rPr>
                <w:rFonts w:ascii="Times New Roman" w:hAnsi="Times New Roman" w:cs="Times New Roman"/>
              </w:rPr>
              <w:t>г. Котлас</w:t>
            </w:r>
          </w:p>
        </w:tc>
        <w:tc>
          <w:tcPr>
            <w:tcW w:w="2324" w:type="dxa"/>
            <w:tcBorders>
              <w:top w:val="nil"/>
              <w:left w:val="nil"/>
              <w:bottom w:val="nil"/>
              <w:right w:val="nil"/>
            </w:tcBorders>
          </w:tcPr>
          <w:p w:rsidR="00EA44AA" w:rsidRPr="0083051D" w:rsidRDefault="00EA44AA" w:rsidP="00901226">
            <w:pPr>
              <w:pStyle w:val="ConsPlusNormal"/>
              <w:jc w:val="center"/>
              <w:rPr>
                <w:rFonts w:ascii="Times New Roman" w:hAnsi="Times New Roman" w:cs="Times New Roman"/>
              </w:rPr>
            </w:pPr>
            <w:r w:rsidRPr="0083051D">
              <w:rPr>
                <w:rFonts w:ascii="Times New Roman" w:hAnsi="Times New Roman" w:cs="Times New Roman"/>
              </w:rPr>
              <w:t>1 028,3</w:t>
            </w:r>
          </w:p>
        </w:tc>
      </w:tr>
      <w:tr w:rsidR="00EA44AA" w:rsidRPr="0083051D" w:rsidTr="00763184">
        <w:tblPrEx>
          <w:tblBorders>
            <w:left w:val="none" w:sz="0" w:space="0" w:color="auto"/>
            <w:right w:val="none" w:sz="0" w:space="0" w:color="auto"/>
            <w:insideV w:val="none" w:sz="0" w:space="0" w:color="auto"/>
          </w:tblBorders>
        </w:tblPrEx>
        <w:tc>
          <w:tcPr>
            <w:tcW w:w="4762" w:type="dxa"/>
            <w:vMerge/>
            <w:tcBorders>
              <w:top w:val="nil"/>
              <w:left w:val="nil"/>
              <w:bottom w:val="nil"/>
              <w:right w:val="nil"/>
            </w:tcBorders>
          </w:tcPr>
          <w:p w:rsidR="00EA44AA" w:rsidRPr="0083051D" w:rsidRDefault="00EA44AA" w:rsidP="00901226">
            <w:pPr>
              <w:rPr>
                <w:rFonts w:ascii="Times New Roman" w:hAnsi="Times New Roman" w:cs="Times New Roman"/>
              </w:rPr>
            </w:pPr>
          </w:p>
        </w:tc>
        <w:tc>
          <w:tcPr>
            <w:tcW w:w="1985" w:type="dxa"/>
            <w:tcBorders>
              <w:top w:val="nil"/>
              <w:left w:val="nil"/>
              <w:bottom w:val="nil"/>
              <w:right w:val="nil"/>
            </w:tcBorders>
          </w:tcPr>
          <w:p w:rsidR="00EA44AA" w:rsidRPr="0083051D" w:rsidRDefault="00EA44AA" w:rsidP="00901226">
            <w:pPr>
              <w:pStyle w:val="ConsPlusNormal"/>
              <w:rPr>
                <w:rFonts w:ascii="Times New Roman" w:hAnsi="Times New Roman" w:cs="Times New Roman"/>
              </w:rPr>
            </w:pPr>
            <w:r w:rsidRPr="0083051D">
              <w:rPr>
                <w:rFonts w:ascii="Times New Roman" w:hAnsi="Times New Roman" w:cs="Times New Roman"/>
              </w:rPr>
              <w:t>г. Архангельск</w:t>
            </w:r>
          </w:p>
        </w:tc>
        <w:tc>
          <w:tcPr>
            <w:tcW w:w="2324" w:type="dxa"/>
            <w:tcBorders>
              <w:top w:val="nil"/>
              <w:left w:val="nil"/>
              <w:bottom w:val="nil"/>
              <w:right w:val="nil"/>
            </w:tcBorders>
          </w:tcPr>
          <w:p w:rsidR="00EA44AA" w:rsidRPr="0083051D" w:rsidRDefault="00EA44AA" w:rsidP="00901226">
            <w:pPr>
              <w:pStyle w:val="ConsPlusNormal"/>
              <w:jc w:val="center"/>
              <w:rPr>
                <w:rFonts w:ascii="Times New Roman" w:hAnsi="Times New Roman" w:cs="Times New Roman"/>
              </w:rPr>
            </w:pPr>
            <w:r w:rsidRPr="0083051D">
              <w:rPr>
                <w:rFonts w:ascii="Times New Roman" w:hAnsi="Times New Roman" w:cs="Times New Roman"/>
              </w:rPr>
              <w:t>4 418,3</w:t>
            </w:r>
          </w:p>
        </w:tc>
      </w:tr>
      <w:tr w:rsidR="00EA44AA" w:rsidRPr="0083051D" w:rsidTr="00763184">
        <w:tblPrEx>
          <w:tblBorders>
            <w:left w:val="none" w:sz="0" w:space="0" w:color="auto"/>
            <w:right w:val="none" w:sz="0" w:space="0" w:color="auto"/>
            <w:insideV w:val="none" w:sz="0" w:space="0" w:color="auto"/>
          </w:tblBorders>
        </w:tblPrEx>
        <w:tc>
          <w:tcPr>
            <w:tcW w:w="4762" w:type="dxa"/>
            <w:tcBorders>
              <w:top w:val="nil"/>
              <w:left w:val="nil"/>
              <w:bottom w:val="nil"/>
              <w:right w:val="nil"/>
            </w:tcBorders>
          </w:tcPr>
          <w:p w:rsidR="00EA44AA" w:rsidRPr="0083051D" w:rsidRDefault="00EA44AA" w:rsidP="00901226">
            <w:pPr>
              <w:pStyle w:val="ConsPlusNormal"/>
              <w:rPr>
                <w:rFonts w:ascii="Times New Roman" w:hAnsi="Times New Roman" w:cs="Times New Roman"/>
              </w:rPr>
            </w:pPr>
            <w:proofErr w:type="spellStart"/>
            <w:r w:rsidRPr="0083051D">
              <w:rPr>
                <w:rFonts w:ascii="Times New Roman" w:hAnsi="Times New Roman" w:cs="Times New Roman"/>
              </w:rPr>
              <w:t>Лешуконский</w:t>
            </w:r>
            <w:proofErr w:type="spellEnd"/>
            <w:r w:rsidRPr="0083051D">
              <w:rPr>
                <w:rFonts w:ascii="Times New Roman" w:hAnsi="Times New Roman" w:cs="Times New Roman"/>
              </w:rPr>
              <w:t xml:space="preserve"> муниципальный район</w:t>
            </w:r>
          </w:p>
        </w:tc>
        <w:tc>
          <w:tcPr>
            <w:tcW w:w="1985" w:type="dxa"/>
            <w:tcBorders>
              <w:top w:val="nil"/>
              <w:left w:val="nil"/>
              <w:bottom w:val="nil"/>
              <w:right w:val="nil"/>
            </w:tcBorders>
          </w:tcPr>
          <w:p w:rsidR="00EA44AA" w:rsidRPr="0083051D" w:rsidRDefault="00EA44AA" w:rsidP="00901226">
            <w:pPr>
              <w:pStyle w:val="ConsPlusNormal"/>
              <w:rPr>
                <w:rFonts w:ascii="Times New Roman" w:hAnsi="Times New Roman" w:cs="Times New Roman"/>
              </w:rPr>
            </w:pPr>
            <w:r w:rsidRPr="0083051D">
              <w:rPr>
                <w:rFonts w:ascii="Times New Roman" w:hAnsi="Times New Roman" w:cs="Times New Roman"/>
              </w:rPr>
              <w:t>г. Архангельск</w:t>
            </w:r>
          </w:p>
        </w:tc>
        <w:tc>
          <w:tcPr>
            <w:tcW w:w="2324" w:type="dxa"/>
            <w:tcBorders>
              <w:top w:val="nil"/>
              <w:left w:val="nil"/>
              <w:bottom w:val="nil"/>
              <w:right w:val="nil"/>
            </w:tcBorders>
          </w:tcPr>
          <w:p w:rsidR="00EA44AA" w:rsidRPr="0083051D" w:rsidRDefault="00EA44AA" w:rsidP="00901226">
            <w:pPr>
              <w:pStyle w:val="ConsPlusNormal"/>
              <w:jc w:val="center"/>
              <w:rPr>
                <w:rFonts w:ascii="Times New Roman" w:hAnsi="Times New Roman" w:cs="Times New Roman"/>
              </w:rPr>
            </w:pPr>
            <w:r w:rsidRPr="0083051D">
              <w:rPr>
                <w:rFonts w:ascii="Times New Roman" w:hAnsi="Times New Roman" w:cs="Times New Roman"/>
              </w:rPr>
              <w:t>751,5</w:t>
            </w:r>
          </w:p>
        </w:tc>
      </w:tr>
      <w:tr w:rsidR="00EA44AA" w:rsidRPr="0083051D" w:rsidTr="00763184">
        <w:tblPrEx>
          <w:tblBorders>
            <w:left w:val="none" w:sz="0" w:space="0" w:color="auto"/>
            <w:right w:val="none" w:sz="0" w:space="0" w:color="auto"/>
            <w:insideV w:val="none" w:sz="0" w:space="0" w:color="auto"/>
          </w:tblBorders>
        </w:tblPrEx>
        <w:tc>
          <w:tcPr>
            <w:tcW w:w="4762" w:type="dxa"/>
            <w:tcBorders>
              <w:top w:val="nil"/>
              <w:left w:val="nil"/>
              <w:bottom w:val="nil"/>
              <w:right w:val="nil"/>
            </w:tcBorders>
          </w:tcPr>
          <w:p w:rsidR="00EA44AA" w:rsidRPr="0083051D" w:rsidRDefault="00EA44AA" w:rsidP="00901226">
            <w:pPr>
              <w:pStyle w:val="ConsPlusNormal"/>
              <w:rPr>
                <w:rFonts w:ascii="Times New Roman" w:hAnsi="Times New Roman" w:cs="Times New Roman"/>
              </w:rPr>
            </w:pPr>
            <w:r w:rsidRPr="0083051D">
              <w:rPr>
                <w:rFonts w:ascii="Times New Roman" w:hAnsi="Times New Roman" w:cs="Times New Roman"/>
              </w:rPr>
              <w:t>Мезенский муниципальный район</w:t>
            </w:r>
          </w:p>
        </w:tc>
        <w:tc>
          <w:tcPr>
            <w:tcW w:w="1985" w:type="dxa"/>
            <w:tcBorders>
              <w:top w:val="nil"/>
              <w:left w:val="nil"/>
              <w:bottom w:val="nil"/>
              <w:right w:val="nil"/>
            </w:tcBorders>
          </w:tcPr>
          <w:p w:rsidR="00EA44AA" w:rsidRPr="0083051D" w:rsidRDefault="00EA44AA" w:rsidP="00901226">
            <w:pPr>
              <w:pStyle w:val="ConsPlusNormal"/>
              <w:rPr>
                <w:rFonts w:ascii="Times New Roman" w:hAnsi="Times New Roman" w:cs="Times New Roman"/>
              </w:rPr>
            </w:pPr>
            <w:r w:rsidRPr="0083051D">
              <w:rPr>
                <w:rFonts w:ascii="Times New Roman" w:hAnsi="Times New Roman" w:cs="Times New Roman"/>
              </w:rPr>
              <w:t>г. Архангельск</w:t>
            </w:r>
          </w:p>
        </w:tc>
        <w:tc>
          <w:tcPr>
            <w:tcW w:w="2324" w:type="dxa"/>
            <w:tcBorders>
              <w:top w:val="nil"/>
              <w:left w:val="nil"/>
              <w:bottom w:val="nil"/>
              <w:right w:val="nil"/>
            </w:tcBorders>
          </w:tcPr>
          <w:p w:rsidR="00EA44AA" w:rsidRPr="0083051D" w:rsidRDefault="00EA44AA" w:rsidP="00901226">
            <w:pPr>
              <w:pStyle w:val="ConsPlusNormal"/>
              <w:jc w:val="center"/>
              <w:rPr>
                <w:rFonts w:ascii="Times New Roman" w:hAnsi="Times New Roman" w:cs="Times New Roman"/>
              </w:rPr>
            </w:pPr>
            <w:r w:rsidRPr="0083051D">
              <w:rPr>
                <w:rFonts w:ascii="Times New Roman" w:hAnsi="Times New Roman" w:cs="Times New Roman"/>
              </w:rPr>
              <w:t>716,4</w:t>
            </w:r>
          </w:p>
        </w:tc>
      </w:tr>
      <w:tr w:rsidR="00EA44AA" w:rsidRPr="0083051D" w:rsidTr="00763184">
        <w:tblPrEx>
          <w:tblBorders>
            <w:left w:val="none" w:sz="0" w:space="0" w:color="auto"/>
            <w:right w:val="none" w:sz="0" w:space="0" w:color="auto"/>
            <w:insideV w:val="none" w:sz="0" w:space="0" w:color="auto"/>
          </w:tblBorders>
        </w:tblPrEx>
        <w:tc>
          <w:tcPr>
            <w:tcW w:w="4762" w:type="dxa"/>
            <w:vMerge w:val="restart"/>
            <w:tcBorders>
              <w:top w:val="nil"/>
              <w:left w:val="nil"/>
              <w:bottom w:val="nil"/>
              <w:right w:val="nil"/>
            </w:tcBorders>
          </w:tcPr>
          <w:p w:rsidR="00EA44AA" w:rsidRPr="0083051D" w:rsidRDefault="00EA44AA" w:rsidP="00901226">
            <w:pPr>
              <w:pStyle w:val="ConsPlusNormal"/>
              <w:rPr>
                <w:rFonts w:ascii="Times New Roman" w:hAnsi="Times New Roman" w:cs="Times New Roman"/>
              </w:rPr>
            </w:pPr>
            <w:proofErr w:type="spellStart"/>
            <w:r w:rsidRPr="0083051D">
              <w:rPr>
                <w:rFonts w:ascii="Times New Roman" w:hAnsi="Times New Roman" w:cs="Times New Roman"/>
              </w:rPr>
              <w:t>Няндомский</w:t>
            </w:r>
            <w:proofErr w:type="spellEnd"/>
            <w:r w:rsidRPr="0083051D">
              <w:rPr>
                <w:rFonts w:ascii="Times New Roman" w:hAnsi="Times New Roman" w:cs="Times New Roman"/>
              </w:rPr>
              <w:t xml:space="preserve"> муниципальный район</w:t>
            </w:r>
          </w:p>
        </w:tc>
        <w:tc>
          <w:tcPr>
            <w:tcW w:w="1985" w:type="dxa"/>
            <w:tcBorders>
              <w:top w:val="nil"/>
              <w:left w:val="nil"/>
              <w:bottom w:val="nil"/>
              <w:right w:val="nil"/>
            </w:tcBorders>
          </w:tcPr>
          <w:p w:rsidR="00EA44AA" w:rsidRPr="0083051D" w:rsidRDefault="00EA44AA" w:rsidP="00901226">
            <w:pPr>
              <w:pStyle w:val="ConsPlusNormal"/>
              <w:rPr>
                <w:rFonts w:ascii="Times New Roman" w:hAnsi="Times New Roman" w:cs="Times New Roman"/>
              </w:rPr>
            </w:pPr>
            <w:r w:rsidRPr="0083051D">
              <w:rPr>
                <w:rFonts w:ascii="Times New Roman" w:hAnsi="Times New Roman" w:cs="Times New Roman"/>
              </w:rPr>
              <w:t>г. Вельск</w:t>
            </w:r>
          </w:p>
        </w:tc>
        <w:tc>
          <w:tcPr>
            <w:tcW w:w="2324" w:type="dxa"/>
            <w:tcBorders>
              <w:top w:val="nil"/>
              <w:left w:val="nil"/>
              <w:bottom w:val="nil"/>
              <w:right w:val="nil"/>
            </w:tcBorders>
          </w:tcPr>
          <w:p w:rsidR="00EA44AA" w:rsidRPr="0083051D" w:rsidRDefault="00EA44AA" w:rsidP="00901226">
            <w:pPr>
              <w:pStyle w:val="ConsPlusNormal"/>
              <w:jc w:val="center"/>
              <w:rPr>
                <w:rFonts w:ascii="Times New Roman" w:hAnsi="Times New Roman" w:cs="Times New Roman"/>
              </w:rPr>
            </w:pPr>
            <w:r w:rsidRPr="0083051D">
              <w:rPr>
                <w:rFonts w:ascii="Times New Roman" w:hAnsi="Times New Roman" w:cs="Times New Roman"/>
              </w:rPr>
              <w:t>508,5</w:t>
            </w:r>
          </w:p>
        </w:tc>
      </w:tr>
      <w:tr w:rsidR="00EA44AA" w:rsidRPr="0083051D" w:rsidTr="00763184">
        <w:tblPrEx>
          <w:tblBorders>
            <w:left w:val="none" w:sz="0" w:space="0" w:color="auto"/>
            <w:right w:val="none" w:sz="0" w:space="0" w:color="auto"/>
            <w:insideV w:val="none" w:sz="0" w:space="0" w:color="auto"/>
          </w:tblBorders>
        </w:tblPrEx>
        <w:tc>
          <w:tcPr>
            <w:tcW w:w="4762" w:type="dxa"/>
            <w:vMerge/>
            <w:tcBorders>
              <w:top w:val="nil"/>
              <w:left w:val="nil"/>
              <w:bottom w:val="nil"/>
              <w:right w:val="nil"/>
            </w:tcBorders>
          </w:tcPr>
          <w:p w:rsidR="00EA44AA" w:rsidRPr="0083051D" w:rsidRDefault="00EA44AA" w:rsidP="00901226">
            <w:pPr>
              <w:rPr>
                <w:rFonts w:ascii="Times New Roman" w:hAnsi="Times New Roman" w:cs="Times New Roman"/>
              </w:rPr>
            </w:pPr>
          </w:p>
        </w:tc>
        <w:tc>
          <w:tcPr>
            <w:tcW w:w="1985" w:type="dxa"/>
            <w:tcBorders>
              <w:top w:val="nil"/>
              <w:left w:val="nil"/>
              <w:bottom w:val="nil"/>
              <w:right w:val="nil"/>
            </w:tcBorders>
          </w:tcPr>
          <w:p w:rsidR="00EA44AA" w:rsidRPr="0083051D" w:rsidRDefault="00EA44AA" w:rsidP="00901226">
            <w:pPr>
              <w:pStyle w:val="ConsPlusNormal"/>
              <w:rPr>
                <w:rFonts w:ascii="Times New Roman" w:hAnsi="Times New Roman" w:cs="Times New Roman"/>
              </w:rPr>
            </w:pPr>
            <w:r w:rsidRPr="0083051D">
              <w:rPr>
                <w:rFonts w:ascii="Times New Roman" w:hAnsi="Times New Roman" w:cs="Times New Roman"/>
              </w:rPr>
              <w:t>г. Архангельск</w:t>
            </w:r>
          </w:p>
        </w:tc>
        <w:tc>
          <w:tcPr>
            <w:tcW w:w="2324" w:type="dxa"/>
            <w:tcBorders>
              <w:top w:val="nil"/>
              <w:left w:val="nil"/>
              <w:bottom w:val="nil"/>
              <w:right w:val="nil"/>
            </w:tcBorders>
          </w:tcPr>
          <w:p w:rsidR="00EA44AA" w:rsidRPr="0083051D" w:rsidRDefault="00EA44AA" w:rsidP="00901226">
            <w:pPr>
              <w:pStyle w:val="ConsPlusNormal"/>
              <w:jc w:val="center"/>
              <w:rPr>
                <w:rFonts w:ascii="Times New Roman" w:hAnsi="Times New Roman" w:cs="Times New Roman"/>
              </w:rPr>
            </w:pPr>
            <w:r w:rsidRPr="0083051D">
              <w:rPr>
                <w:rFonts w:ascii="Times New Roman" w:hAnsi="Times New Roman" w:cs="Times New Roman"/>
              </w:rPr>
              <w:t>2 528,9</w:t>
            </w:r>
          </w:p>
        </w:tc>
      </w:tr>
      <w:tr w:rsidR="00EA44AA" w:rsidRPr="0083051D" w:rsidTr="00763184">
        <w:tblPrEx>
          <w:tblBorders>
            <w:left w:val="none" w:sz="0" w:space="0" w:color="auto"/>
            <w:right w:val="none" w:sz="0" w:space="0" w:color="auto"/>
            <w:insideV w:val="none" w:sz="0" w:space="0" w:color="auto"/>
          </w:tblBorders>
        </w:tblPrEx>
        <w:tc>
          <w:tcPr>
            <w:tcW w:w="4762" w:type="dxa"/>
            <w:tcBorders>
              <w:top w:val="nil"/>
              <w:left w:val="nil"/>
              <w:bottom w:val="nil"/>
              <w:right w:val="nil"/>
            </w:tcBorders>
          </w:tcPr>
          <w:p w:rsidR="00EA44AA" w:rsidRPr="0083051D" w:rsidRDefault="00EA44AA" w:rsidP="00901226">
            <w:pPr>
              <w:pStyle w:val="ConsPlusNormal"/>
              <w:rPr>
                <w:rFonts w:ascii="Times New Roman" w:hAnsi="Times New Roman" w:cs="Times New Roman"/>
              </w:rPr>
            </w:pPr>
            <w:r w:rsidRPr="0083051D">
              <w:rPr>
                <w:rFonts w:ascii="Times New Roman" w:hAnsi="Times New Roman" w:cs="Times New Roman"/>
              </w:rPr>
              <w:t>Онежский муниципальный район</w:t>
            </w:r>
          </w:p>
        </w:tc>
        <w:tc>
          <w:tcPr>
            <w:tcW w:w="1985" w:type="dxa"/>
            <w:tcBorders>
              <w:top w:val="nil"/>
              <w:left w:val="nil"/>
              <w:bottom w:val="nil"/>
              <w:right w:val="nil"/>
            </w:tcBorders>
          </w:tcPr>
          <w:p w:rsidR="00EA44AA" w:rsidRPr="0083051D" w:rsidRDefault="00EA44AA" w:rsidP="00901226">
            <w:pPr>
              <w:pStyle w:val="ConsPlusNormal"/>
              <w:rPr>
                <w:rFonts w:ascii="Times New Roman" w:hAnsi="Times New Roman" w:cs="Times New Roman"/>
              </w:rPr>
            </w:pPr>
            <w:r w:rsidRPr="0083051D">
              <w:rPr>
                <w:rFonts w:ascii="Times New Roman" w:hAnsi="Times New Roman" w:cs="Times New Roman"/>
              </w:rPr>
              <w:t>г. Архангельск</w:t>
            </w:r>
          </w:p>
        </w:tc>
        <w:tc>
          <w:tcPr>
            <w:tcW w:w="2324" w:type="dxa"/>
            <w:tcBorders>
              <w:top w:val="nil"/>
              <w:left w:val="nil"/>
              <w:bottom w:val="nil"/>
              <w:right w:val="nil"/>
            </w:tcBorders>
          </w:tcPr>
          <w:p w:rsidR="00EA44AA" w:rsidRPr="0083051D" w:rsidRDefault="00EA44AA" w:rsidP="00901226">
            <w:pPr>
              <w:pStyle w:val="ConsPlusNormal"/>
              <w:jc w:val="center"/>
              <w:rPr>
                <w:rFonts w:ascii="Times New Roman" w:hAnsi="Times New Roman" w:cs="Times New Roman"/>
              </w:rPr>
            </w:pPr>
            <w:r w:rsidRPr="0083051D">
              <w:rPr>
                <w:rFonts w:ascii="Times New Roman" w:hAnsi="Times New Roman" w:cs="Times New Roman"/>
              </w:rPr>
              <w:t>3 801,3</w:t>
            </w:r>
          </w:p>
        </w:tc>
      </w:tr>
      <w:tr w:rsidR="00EA44AA" w:rsidRPr="0083051D" w:rsidTr="00763184">
        <w:tblPrEx>
          <w:tblBorders>
            <w:left w:val="none" w:sz="0" w:space="0" w:color="auto"/>
            <w:right w:val="none" w:sz="0" w:space="0" w:color="auto"/>
            <w:insideV w:val="none" w:sz="0" w:space="0" w:color="auto"/>
          </w:tblBorders>
        </w:tblPrEx>
        <w:tc>
          <w:tcPr>
            <w:tcW w:w="4762" w:type="dxa"/>
            <w:tcBorders>
              <w:top w:val="nil"/>
              <w:left w:val="nil"/>
              <w:bottom w:val="nil"/>
              <w:right w:val="nil"/>
            </w:tcBorders>
          </w:tcPr>
          <w:p w:rsidR="00EA44AA" w:rsidRPr="0083051D" w:rsidRDefault="00EA44AA" w:rsidP="00901226">
            <w:pPr>
              <w:pStyle w:val="ConsPlusNormal"/>
              <w:rPr>
                <w:rFonts w:ascii="Times New Roman" w:hAnsi="Times New Roman" w:cs="Times New Roman"/>
              </w:rPr>
            </w:pPr>
            <w:proofErr w:type="spellStart"/>
            <w:r w:rsidRPr="0083051D">
              <w:rPr>
                <w:rFonts w:ascii="Times New Roman" w:hAnsi="Times New Roman" w:cs="Times New Roman"/>
              </w:rPr>
              <w:t>Пинежский</w:t>
            </w:r>
            <w:proofErr w:type="spellEnd"/>
            <w:r w:rsidRPr="0083051D">
              <w:rPr>
                <w:rFonts w:ascii="Times New Roman" w:hAnsi="Times New Roman" w:cs="Times New Roman"/>
              </w:rPr>
              <w:t xml:space="preserve"> муниципальный район</w:t>
            </w:r>
          </w:p>
        </w:tc>
        <w:tc>
          <w:tcPr>
            <w:tcW w:w="1985" w:type="dxa"/>
            <w:tcBorders>
              <w:top w:val="nil"/>
              <w:left w:val="nil"/>
              <w:bottom w:val="nil"/>
              <w:right w:val="nil"/>
            </w:tcBorders>
          </w:tcPr>
          <w:p w:rsidR="00EA44AA" w:rsidRPr="0083051D" w:rsidRDefault="00EA44AA" w:rsidP="00901226">
            <w:pPr>
              <w:pStyle w:val="ConsPlusNormal"/>
              <w:rPr>
                <w:rFonts w:ascii="Times New Roman" w:hAnsi="Times New Roman" w:cs="Times New Roman"/>
              </w:rPr>
            </w:pPr>
            <w:r w:rsidRPr="0083051D">
              <w:rPr>
                <w:rFonts w:ascii="Times New Roman" w:hAnsi="Times New Roman" w:cs="Times New Roman"/>
              </w:rPr>
              <w:t>г. Архангельск</w:t>
            </w:r>
          </w:p>
        </w:tc>
        <w:tc>
          <w:tcPr>
            <w:tcW w:w="2324" w:type="dxa"/>
            <w:tcBorders>
              <w:top w:val="nil"/>
              <w:left w:val="nil"/>
              <w:bottom w:val="nil"/>
              <w:right w:val="nil"/>
            </w:tcBorders>
          </w:tcPr>
          <w:p w:rsidR="00EA44AA" w:rsidRPr="0083051D" w:rsidRDefault="00EA44AA" w:rsidP="00901226">
            <w:pPr>
              <w:pStyle w:val="ConsPlusNormal"/>
              <w:jc w:val="center"/>
              <w:rPr>
                <w:rFonts w:ascii="Times New Roman" w:hAnsi="Times New Roman" w:cs="Times New Roman"/>
              </w:rPr>
            </w:pPr>
            <w:r w:rsidRPr="0083051D">
              <w:rPr>
                <w:rFonts w:ascii="Times New Roman" w:hAnsi="Times New Roman" w:cs="Times New Roman"/>
              </w:rPr>
              <w:t>2 106,3</w:t>
            </w:r>
          </w:p>
        </w:tc>
      </w:tr>
      <w:tr w:rsidR="00EA44AA" w:rsidRPr="0083051D" w:rsidTr="00763184">
        <w:tblPrEx>
          <w:tblBorders>
            <w:left w:val="none" w:sz="0" w:space="0" w:color="auto"/>
            <w:right w:val="none" w:sz="0" w:space="0" w:color="auto"/>
            <w:insideV w:val="none" w:sz="0" w:space="0" w:color="auto"/>
          </w:tblBorders>
        </w:tblPrEx>
        <w:tc>
          <w:tcPr>
            <w:tcW w:w="4762" w:type="dxa"/>
            <w:vMerge w:val="restart"/>
            <w:tcBorders>
              <w:top w:val="nil"/>
              <w:left w:val="nil"/>
              <w:bottom w:val="nil"/>
              <w:right w:val="nil"/>
            </w:tcBorders>
          </w:tcPr>
          <w:p w:rsidR="00EA44AA" w:rsidRPr="0083051D" w:rsidRDefault="00EA44AA" w:rsidP="00901226">
            <w:pPr>
              <w:pStyle w:val="ConsPlusNormal"/>
              <w:rPr>
                <w:rFonts w:ascii="Times New Roman" w:hAnsi="Times New Roman" w:cs="Times New Roman"/>
              </w:rPr>
            </w:pPr>
            <w:proofErr w:type="spellStart"/>
            <w:r w:rsidRPr="0083051D">
              <w:rPr>
                <w:rFonts w:ascii="Times New Roman" w:hAnsi="Times New Roman" w:cs="Times New Roman"/>
              </w:rPr>
              <w:t>Плесецкий</w:t>
            </w:r>
            <w:proofErr w:type="spellEnd"/>
            <w:r w:rsidRPr="0083051D">
              <w:rPr>
                <w:rFonts w:ascii="Times New Roman" w:hAnsi="Times New Roman" w:cs="Times New Roman"/>
              </w:rPr>
              <w:t xml:space="preserve"> муниципальный район</w:t>
            </w:r>
          </w:p>
        </w:tc>
        <w:tc>
          <w:tcPr>
            <w:tcW w:w="1985" w:type="dxa"/>
            <w:tcBorders>
              <w:top w:val="nil"/>
              <w:left w:val="nil"/>
              <w:bottom w:val="nil"/>
              <w:right w:val="nil"/>
            </w:tcBorders>
          </w:tcPr>
          <w:p w:rsidR="00EA44AA" w:rsidRPr="0083051D" w:rsidRDefault="00EA44AA" w:rsidP="00901226">
            <w:pPr>
              <w:pStyle w:val="ConsPlusNormal"/>
              <w:rPr>
                <w:rFonts w:ascii="Times New Roman" w:hAnsi="Times New Roman" w:cs="Times New Roman"/>
              </w:rPr>
            </w:pPr>
            <w:r w:rsidRPr="0083051D">
              <w:rPr>
                <w:rFonts w:ascii="Times New Roman" w:hAnsi="Times New Roman" w:cs="Times New Roman"/>
              </w:rPr>
              <w:t>г. Мирный</w:t>
            </w:r>
          </w:p>
        </w:tc>
        <w:tc>
          <w:tcPr>
            <w:tcW w:w="2324" w:type="dxa"/>
            <w:tcBorders>
              <w:top w:val="nil"/>
              <w:left w:val="nil"/>
              <w:bottom w:val="nil"/>
              <w:right w:val="nil"/>
            </w:tcBorders>
          </w:tcPr>
          <w:p w:rsidR="00EA44AA" w:rsidRPr="0083051D" w:rsidRDefault="00EA44AA" w:rsidP="00901226">
            <w:pPr>
              <w:pStyle w:val="ConsPlusNormal"/>
              <w:jc w:val="center"/>
              <w:rPr>
                <w:rFonts w:ascii="Times New Roman" w:hAnsi="Times New Roman" w:cs="Times New Roman"/>
              </w:rPr>
            </w:pPr>
            <w:r w:rsidRPr="0083051D">
              <w:rPr>
                <w:rFonts w:ascii="Times New Roman" w:hAnsi="Times New Roman" w:cs="Times New Roman"/>
              </w:rPr>
              <w:t>508,5</w:t>
            </w:r>
          </w:p>
        </w:tc>
      </w:tr>
      <w:tr w:rsidR="00EA44AA" w:rsidRPr="0083051D" w:rsidTr="00763184">
        <w:tblPrEx>
          <w:tblBorders>
            <w:left w:val="none" w:sz="0" w:space="0" w:color="auto"/>
            <w:right w:val="none" w:sz="0" w:space="0" w:color="auto"/>
            <w:insideV w:val="none" w:sz="0" w:space="0" w:color="auto"/>
          </w:tblBorders>
        </w:tblPrEx>
        <w:tc>
          <w:tcPr>
            <w:tcW w:w="4762" w:type="dxa"/>
            <w:vMerge/>
            <w:tcBorders>
              <w:top w:val="nil"/>
              <w:left w:val="nil"/>
              <w:bottom w:val="nil"/>
              <w:right w:val="nil"/>
            </w:tcBorders>
          </w:tcPr>
          <w:p w:rsidR="00EA44AA" w:rsidRPr="0083051D" w:rsidRDefault="00EA44AA" w:rsidP="00901226">
            <w:pPr>
              <w:rPr>
                <w:rFonts w:ascii="Times New Roman" w:hAnsi="Times New Roman" w:cs="Times New Roman"/>
              </w:rPr>
            </w:pPr>
          </w:p>
        </w:tc>
        <w:tc>
          <w:tcPr>
            <w:tcW w:w="1985" w:type="dxa"/>
            <w:tcBorders>
              <w:top w:val="nil"/>
              <w:left w:val="nil"/>
              <w:bottom w:val="nil"/>
              <w:right w:val="nil"/>
            </w:tcBorders>
          </w:tcPr>
          <w:p w:rsidR="00EA44AA" w:rsidRPr="0083051D" w:rsidRDefault="00EA44AA" w:rsidP="00901226">
            <w:pPr>
              <w:pStyle w:val="ConsPlusNormal"/>
              <w:rPr>
                <w:rFonts w:ascii="Times New Roman" w:hAnsi="Times New Roman" w:cs="Times New Roman"/>
              </w:rPr>
            </w:pPr>
            <w:r w:rsidRPr="0083051D">
              <w:rPr>
                <w:rFonts w:ascii="Times New Roman" w:hAnsi="Times New Roman" w:cs="Times New Roman"/>
              </w:rPr>
              <w:t>г. Архангельск</w:t>
            </w:r>
          </w:p>
        </w:tc>
        <w:tc>
          <w:tcPr>
            <w:tcW w:w="2324" w:type="dxa"/>
            <w:tcBorders>
              <w:top w:val="nil"/>
              <w:left w:val="nil"/>
              <w:bottom w:val="nil"/>
              <w:right w:val="nil"/>
            </w:tcBorders>
          </w:tcPr>
          <w:p w:rsidR="00EA44AA" w:rsidRPr="0083051D" w:rsidRDefault="00EA44AA" w:rsidP="00901226">
            <w:pPr>
              <w:pStyle w:val="ConsPlusNormal"/>
              <w:jc w:val="center"/>
              <w:rPr>
                <w:rFonts w:ascii="Times New Roman" w:hAnsi="Times New Roman" w:cs="Times New Roman"/>
              </w:rPr>
            </w:pPr>
            <w:r w:rsidRPr="0083051D">
              <w:rPr>
                <w:rFonts w:ascii="Times New Roman" w:hAnsi="Times New Roman" w:cs="Times New Roman"/>
              </w:rPr>
              <w:t>3 114,3</w:t>
            </w:r>
          </w:p>
        </w:tc>
      </w:tr>
      <w:tr w:rsidR="00EA44AA" w:rsidRPr="0083051D" w:rsidTr="00763184">
        <w:tblPrEx>
          <w:tblBorders>
            <w:left w:val="none" w:sz="0" w:space="0" w:color="auto"/>
            <w:right w:val="none" w:sz="0" w:space="0" w:color="auto"/>
            <w:insideV w:val="none" w:sz="0" w:space="0" w:color="auto"/>
          </w:tblBorders>
        </w:tblPrEx>
        <w:tc>
          <w:tcPr>
            <w:tcW w:w="4762" w:type="dxa"/>
            <w:vMerge w:val="restart"/>
            <w:tcBorders>
              <w:top w:val="nil"/>
              <w:left w:val="nil"/>
              <w:bottom w:val="nil"/>
              <w:right w:val="nil"/>
            </w:tcBorders>
          </w:tcPr>
          <w:p w:rsidR="00EA44AA" w:rsidRPr="0083051D" w:rsidRDefault="00EA44AA" w:rsidP="00901226">
            <w:pPr>
              <w:pStyle w:val="ConsPlusNormal"/>
              <w:rPr>
                <w:rFonts w:ascii="Times New Roman" w:hAnsi="Times New Roman" w:cs="Times New Roman"/>
              </w:rPr>
            </w:pPr>
            <w:proofErr w:type="spellStart"/>
            <w:r w:rsidRPr="0083051D">
              <w:rPr>
                <w:rFonts w:ascii="Times New Roman" w:hAnsi="Times New Roman" w:cs="Times New Roman"/>
              </w:rPr>
              <w:t>Устьянский</w:t>
            </w:r>
            <w:proofErr w:type="spellEnd"/>
            <w:r w:rsidRPr="0083051D">
              <w:rPr>
                <w:rFonts w:ascii="Times New Roman" w:hAnsi="Times New Roman" w:cs="Times New Roman"/>
              </w:rPr>
              <w:t xml:space="preserve"> муниципальный район</w:t>
            </w:r>
          </w:p>
        </w:tc>
        <w:tc>
          <w:tcPr>
            <w:tcW w:w="1985" w:type="dxa"/>
            <w:tcBorders>
              <w:top w:val="nil"/>
              <w:left w:val="nil"/>
              <w:bottom w:val="nil"/>
              <w:right w:val="nil"/>
            </w:tcBorders>
          </w:tcPr>
          <w:p w:rsidR="00EA44AA" w:rsidRPr="0083051D" w:rsidRDefault="00EA44AA" w:rsidP="00901226">
            <w:pPr>
              <w:pStyle w:val="ConsPlusNormal"/>
              <w:rPr>
                <w:rFonts w:ascii="Times New Roman" w:hAnsi="Times New Roman" w:cs="Times New Roman"/>
              </w:rPr>
            </w:pPr>
            <w:r w:rsidRPr="0083051D">
              <w:rPr>
                <w:rFonts w:ascii="Times New Roman" w:hAnsi="Times New Roman" w:cs="Times New Roman"/>
              </w:rPr>
              <w:t>г. Вельск</w:t>
            </w:r>
          </w:p>
        </w:tc>
        <w:tc>
          <w:tcPr>
            <w:tcW w:w="2324" w:type="dxa"/>
            <w:tcBorders>
              <w:top w:val="nil"/>
              <w:left w:val="nil"/>
              <w:bottom w:val="nil"/>
              <w:right w:val="nil"/>
            </w:tcBorders>
          </w:tcPr>
          <w:p w:rsidR="00EA44AA" w:rsidRPr="0083051D" w:rsidRDefault="00EA44AA" w:rsidP="00901226">
            <w:pPr>
              <w:pStyle w:val="ConsPlusNormal"/>
              <w:jc w:val="center"/>
              <w:rPr>
                <w:rFonts w:ascii="Times New Roman" w:hAnsi="Times New Roman" w:cs="Times New Roman"/>
              </w:rPr>
            </w:pPr>
            <w:r w:rsidRPr="0083051D">
              <w:rPr>
                <w:rFonts w:ascii="Times New Roman" w:hAnsi="Times New Roman" w:cs="Times New Roman"/>
              </w:rPr>
              <w:t>508,5</w:t>
            </w:r>
          </w:p>
        </w:tc>
      </w:tr>
      <w:tr w:rsidR="00EA44AA" w:rsidRPr="0083051D" w:rsidTr="00763184">
        <w:tblPrEx>
          <w:tblBorders>
            <w:left w:val="none" w:sz="0" w:space="0" w:color="auto"/>
            <w:right w:val="none" w:sz="0" w:space="0" w:color="auto"/>
            <w:insideV w:val="none" w:sz="0" w:space="0" w:color="auto"/>
          </w:tblBorders>
        </w:tblPrEx>
        <w:tc>
          <w:tcPr>
            <w:tcW w:w="4762" w:type="dxa"/>
            <w:vMerge/>
            <w:tcBorders>
              <w:top w:val="nil"/>
              <w:left w:val="nil"/>
              <w:bottom w:val="nil"/>
              <w:right w:val="nil"/>
            </w:tcBorders>
          </w:tcPr>
          <w:p w:rsidR="00EA44AA" w:rsidRPr="0083051D" w:rsidRDefault="00EA44AA" w:rsidP="00901226">
            <w:pPr>
              <w:rPr>
                <w:rFonts w:ascii="Times New Roman" w:hAnsi="Times New Roman" w:cs="Times New Roman"/>
              </w:rPr>
            </w:pPr>
          </w:p>
        </w:tc>
        <w:tc>
          <w:tcPr>
            <w:tcW w:w="1985" w:type="dxa"/>
            <w:tcBorders>
              <w:top w:val="nil"/>
              <w:left w:val="nil"/>
              <w:bottom w:val="nil"/>
              <w:right w:val="nil"/>
            </w:tcBorders>
          </w:tcPr>
          <w:p w:rsidR="00EA44AA" w:rsidRPr="0083051D" w:rsidRDefault="00EA44AA" w:rsidP="00901226">
            <w:pPr>
              <w:pStyle w:val="ConsPlusNormal"/>
              <w:rPr>
                <w:rFonts w:ascii="Times New Roman" w:hAnsi="Times New Roman" w:cs="Times New Roman"/>
              </w:rPr>
            </w:pPr>
            <w:r w:rsidRPr="0083051D">
              <w:rPr>
                <w:rFonts w:ascii="Times New Roman" w:hAnsi="Times New Roman" w:cs="Times New Roman"/>
              </w:rPr>
              <w:t>г. Архангельск</w:t>
            </w:r>
          </w:p>
        </w:tc>
        <w:tc>
          <w:tcPr>
            <w:tcW w:w="2324" w:type="dxa"/>
            <w:tcBorders>
              <w:top w:val="nil"/>
              <w:left w:val="nil"/>
              <w:bottom w:val="nil"/>
              <w:right w:val="nil"/>
            </w:tcBorders>
          </w:tcPr>
          <w:p w:rsidR="00EA44AA" w:rsidRPr="0083051D" w:rsidRDefault="00EA44AA" w:rsidP="00901226">
            <w:pPr>
              <w:pStyle w:val="ConsPlusNormal"/>
              <w:jc w:val="center"/>
              <w:rPr>
                <w:rFonts w:ascii="Times New Roman" w:hAnsi="Times New Roman" w:cs="Times New Roman"/>
              </w:rPr>
            </w:pPr>
            <w:r w:rsidRPr="0083051D">
              <w:rPr>
                <w:rFonts w:ascii="Times New Roman" w:hAnsi="Times New Roman" w:cs="Times New Roman"/>
              </w:rPr>
              <w:t>3 672,5</w:t>
            </w:r>
          </w:p>
        </w:tc>
      </w:tr>
      <w:tr w:rsidR="00EA44AA" w:rsidRPr="0083051D" w:rsidTr="00763184">
        <w:tblPrEx>
          <w:tblBorders>
            <w:left w:val="none" w:sz="0" w:space="0" w:color="auto"/>
            <w:right w:val="none" w:sz="0" w:space="0" w:color="auto"/>
            <w:insideV w:val="none" w:sz="0" w:space="0" w:color="auto"/>
          </w:tblBorders>
        </w:tblPrEx>
        <w:tc>
          <w:tcPr>
            <w:tcW w:w="4762" w:type="dxa"/>
            <w:vMerge w:val="restart"/>
            <w:tcBorders>
              <w:top w:val="nil"/>
              <w:left w:val="nil"/>
              <w:bottom w:val="nil"/>
              <w:right w:val="nil"/>
            </w:tcBorders>
          </w:tcPr>
          <w:p w:rsidR="00EA44AA" w:rsidRPr="0083051D" w:rsidRDefault="00EA44AA" w:rsidP="00901226">
            <w:pPr>
              <w:pStyle w:val="ConsPlusNormal"/>
              <w:rPr>
                <w:rFonts w:ascii="Times New Roman" w:hAnsi="Times New Roman" w:cs="Times New Roman"/>
              </w:rPr>
            </w:pPr>
            <w:r w:rsidRPr="0083051D">
              <w:rPr>
                <w:rFonts w:ascii="Times New Roman" w:hAnsi="Times New Roman" w:cs="Times New Roman"/>
              </w:rPr>
              <w:t>Холмогорский муниципальный район</w:t>
            </w:r>
          </w:p>
        </w:tc>
        <w:tc>
          <w:tcPr>
            <w:tcW w:w="1985" w:type="dxa"/>
            <w:tcBorders>
              <w:top w:val="nil"/>
              <w:left w:val="nil"/>
              <w:bottom w:val="nil"/>
              <w:right w:val="nil"/>
            </w:tcBorders>
          </w:tcPr>
          <w:p w:rsidR="00EA44AA" w:rsidRPr="0083051D" w:rsidRDefault="00EA44AA" w:rsidP="00901226">
            <w:pPr>
              <w:pStyle w:val="ConsPlusNormal"/>
              <w:rPr>
                <w:rFonts w:ascii="Times New Roman" w:hAnsi="Times New Roman" w:cs="Times New Roman"/>
              </w:rPr>
            </w:pPr>
            <w:r w:rsidRPr="0083051D">
              <w:rPr>
                <w:rFonts w:ascii="Times New Roman" w:hAnsi="Times New Roman" w:cs="Times New Roman"/>
              </w:rPr>
              <w:t xml:space="preserve">г. </w:t>
            </w:r>
            <w:proofErr w:type="spellStart"/>
            <w:r w:rsidRPr="0083051D">
              <w:rPr>
                <w:rFonts w:ascii="Times New Roman" w:hAnsi="Times New Roman" w:cs="Times New Roman"/>
              </w:rPr>
              <w:t>Новодвинск</w:t>
            </w:r>
            <w:proofErr w:type="spellEnd"/>
          </w:p>
        </w:tc>
        <w:tc>
          <w:tcPr>
            <w:tcW w:w="2324" w:type="dxa"/>
            <w:tcBorders>
              <w:top w:val="nil"/>
              <w:left w:val="nil"/>
              <w:bottom w:val="nil"/>
              <w:right w:val="nil"/>
            </w:tcBorders>
          </w:tcPr>
          <w:p w:rsidR="00EA44AA" w:rsidRPr="0083051D" w:rsidRDefault="00EA44AA" w:rsidP="00901226">
            <w:pPr>
              <w:pStyle w:val="ConsPlusNormal"/>
              <w:jc w:val="center"/>
              <w:rPr>
                <w:rFonts w:ascii="Times New Roman" w:hAnsi="Times New Roman" w:cs="Times New Roman"/>
              </w:rPr>
            </w:pPr>
            <w:r w:rsidRPr="0083051D">
              <w:rPr>
                <w:rFonts w:ascii="Times New Roman" w:hAnsi="Times New Roman" w:cs="Times New Roman"/>
              </w:rPr>
              <w:t>508,5</w:t>
            </w:r>
          </w:p>
        </w:tc>
      </w:tr>
      <w:tr w:rsidR="00EA44AA" w:rsidRPr="0083051D" w:rsidTr="00763184">
        <w:tblPrEx>
          <w:tblBorders>
            <w:left w:val="none" w:sz="0" w:space="0" w:color="auto"/>
            <w:right w:val="none" w:sz="0" w:space="0" w:color="auto"/>
            <w:insideV w:val="none" w:sz="0" w:space="0" w:color="auto"/>
          </w:tblBorders>
        </w:tblPrEx>
        <w:tc>
          <w:tcPr>
            <w:tcW w:w="4762" w:type="dxa"/>
            <w:vMerge/>
            <w:tcBorders>
              <w:top w:val="nil"/>
              <w:left w:val="nil"/>
              <w:bottom w:val="nil"/>
              <w:right w:val="nil"/>
            </w:tcBorders>
          </w:tcPr>
          <w:p w:rsidR="00EA44AA" w:rsidRPr="0083051D" w:rsidRDefault="00EA44AA" w:rsidP="00901226">
            <w:pPr>
              <w:rPr>
                <w:rFonts w:ascii="Times New Roman" w:hAnsi="Times New Roman" w:cs="Times New Roman"/>
              </w:rPr>
            </w:pPr>
          </w:p>
        </w:tc>
        <w:tc>
          <w:tcPr>
            <w:tcW w:w="1985" w:type="dxa"/>
            <w:tcBorders>
              <w:top w:val="nil"/>
              <w:left w:val="nil"/>
              <w:bottom w:val="nil"/>
              <w:right w:val="nil"/>
            </w:tcBorders>
          </w:tcPr>
          <w:p w:rsidR="00EA44AA" w:rsidRPr="0083051D" w:rsidRDefault="00EA44AA" w:rsidP="00901226">
            <w:pPr>
              <w:pStyle w:val="ConsPlusNormal"/>
              <w:rPr>
                <w:rFonts w:ascii="Times New Roman" w:hAnsi="Times New Roman" w:cs="Times New Roman"/>
              </w:rPr>
            </w:pPr>
            <w:r w:rsidRPr="0083051D">
              <w:rPr>
                <w:rFonts w:ascii="Times New Roman" w:hAnsi="Times New Roman" w:cs="Times New Roman"/>
              </w:rPr>
              <w:t>г. Архангельск</w:t>
            </w:r>
          </w:p>
        </w:tc>
        <w:tc>
          <w:tcPr>
            <w:tcW w:w="2324" w:type="dxa"/>
            <w:tcBorders>
              <w:top w:val="nil"/>
              <w:left w:val="nil"/>
              <w:bottom w:val="nil"/>
              <w:right w:val="nil"/>
            </w:tcBorders>
          </w:tcPr>
          <w:p w:rsidR="00EA44AA" w:rsidRPr="0083051D" w:rsidRDefault="00EA44AA" w:rsidP="00901226">
            <w:pPr>
              <w:pStyle w:val="ConsPlusNormal"/>
              <w:jc w:val="center"/>
              <w:rPr>
                <w:rFonts w:ascii="Times New Roman" w:hAnsi="Times New Roman" w:cs="Times New Roman"/>
              </w:rPr>
            </w:pPr>
            <w:r w:rsidRPr="0083051D">
              <w:rPr>
                <w:rFonts w:ascii="Times New Roman" w:hAnsi="Times New Roman" w:cs="Times New Roman"/>
              </w:rPr>
              <w:t>824,9</w:t>
            </w:r>
          </w:p>
        </w:tc>
      </w:tr>
      <w:tr w:rsidR="00EA44AA" w:rsidRPr="0083051D" w:rsidTr="00763184">
        <w:tblPrEx>
          <w:tblBorders>
            <w:left w:val="none" w:sz="0" w:space="0" w:color="auto"/>
            <w:right w:val="none" w:sz="0" w:space="0" w:color="auto"/>
            <w:insideV w:val="none" w:sz="0" w:space="0" w:color="auto"/>
          </w:tblBorders>
        </w:tblPrEx>
        <w:tc>
          <w:tcPr>
            <w:tcW w:w="4762" w:type="dxa"/>
            <w:vMerge w:val="restart"/>
            <w:tcBorders>
              <w:top w:val="nil"/>
              <w:left w:val="nil"/>
              <w:bottom w:val="nil"/>
              <w:right w:val="nil"/>
            </w:tcBorders>
          </w:tcPr>
          <w:p w:rsidR="00EA44AA" w:rsidRPr="0083051D" w:rsidRDefault="00EA44AA" w:rsidP="00901226">
            <w:pPr>
              <w:pStyle w:val="ConsPlusNormal"/>
              <w:rPr>
                <w:rFonts w:ascii="Times New Roman" w:hAnsi="Times New Roman" w:cs="Times New Roman"/>
              </w:rPr>
            </w:pPr>
            <w:r w:rsidRPr="0083051D">
              <w:rPr>
                <w:rFonts w:ascii="Times New Roman" w:hAnsi="Times New Roman" w:cs="Times New Roman"/>
              </w:rPr>
              <w:t>Шенкурский муниципальный район</w:t>
            </w:r>
          </w:p>
        </w:tc>
        <w:tc>
          <w:tcPr>
            <w:tcW w:w="1985" w:type="dxa"/>
            <w:tcBorders>
              <w:top w:val="nil"/>
              <w:left w:val="nil"/>
              <w:bottom w:val="nil"/>
              <w:right w:val="nil"/>
            </w:tcBorders>
          </w:tcPr>
          <w:p w:rsidR="00EA44AA" w:rsidRPr="0083051D" w:rsidRDefault="00EA44AA" w:rsidP="00901226">
            <w:pPr>
              <w:pStyle w:val="ConsPlusNormal"/>
              <w:rPr>
                <w:rFonts w:ascii="Times New Roman" w:hAnsi="Times New Roman" w:cs="Times New Roman"/>
              </w:rPr>
            </w:pPr>
            <w:r w:rsidRPr="0083051D">
              <w:rPr>
                <w:rFonts w:ascii="Times New Roman" w:hAnsi="Times New Roman" w:cs="Times New Roman"/>
              </w:rPr>
              <w:t>г. Вельск</w:t>
            </w:r>
          </w:p>
        </w:tc>
        <w:tc>
          <w:tcPr>
            <w:tcW w:w="2324" w:type="dxa"/>
            <w:tcBorders>
              <w:top w:val="nil"/>
              <w:left w:val="nil"/>
              <w:bottom w:val="nil"/>
              <w:right w:val="nil"/>
            </w:tcBorders>
          </w:tcPr>
          <w:p w:rsidR="00EA44AA" w:rsidRPr="0083051D" w:rsidRDefault="00EA44AA" w:rsidP="00901226">
            <w:pPr>
              <w:pStyle w:val="ConsPlusNormal"/>
              <w:jc w:val="center"/>
              <w:rPr>
                <w:rFonts w:ascii="Times New Roman" w:hAnsi="Times New Roman" w:cs="Times New Roman"/>
              </w:rPr>
            </w:pPr>
            <w:r w:rsidRPr="0083051D">
              <w:rPr>
                <w:rFonts w:ascii="Times New Roman" w:hAnsi="Times New Roman" w:cs="Times New Roman"/>
              </w:rPr>
              <w:t>508,5</w:t>
            </w:r>
          </w:p>
        </w:tc>
      </w:tr>
      <w:tr w:rsidR="00EA44AA" w:rsidRPr="0083051D" w:rsidTr="00763184">
        <w:tblPrEx>
          <w:tblBorders>
            <w:left w:val="none" w:sz="0" w:space="0" w:color="auto"/>
            <w:right w:val="none" w:sz="0" w:space="0" w:color="auto"/>
            <w:insideV w:val="none" w:sz="0" w:space="0" w:color="auto"/>
          </w:tblBorders>
        </w:tblPrEx>
        <w:tc>
          <w:tcPr>
            <w:tcW w:w="4762" w:type="dxa"/>
            <w:vMerge/>
            <w:tcBorders>
              <w:top w:val="nil"/>
              <w:left w:val="nil"/>
              <w:bottom w:val="nil"/>
              <w:right w:val="nil"/>
            </w:tcBorders>
          </w:tcPr>
          <w:p w:rsidR="00EA44AA" w:rsidRPr="0083051D" w:rsidRDefault="00EA44AA" w:rsidP="00901226">
            <w:pPr>
              <w:rPr>
                <w:rFonts w:ascii="Times New Roman" w:hAnsi="Times New Roman" w:cs="Times New Roman"/>
              </w:rPr>
            </w:pPr>
          </w:p>
        </w:tc>
        <w:tc>
          <w:tcPr>
            <w:tcW w:w="1985" w:type="dxa"/>
            <w:tcBorders>
              <w:top w:val="nil"/>
              <w:left w:val="nil"/>
              <w:bottom w:val="nil"/>
              <w:right w:val="nil"/>
            </w:tcBorders>
          </w:tcPr>
          <w:p w:rsidR="00EA44AA" w:rsidRPr="0083051D" w:rsidRDefault="00EA44AA" w:rsidP="00901226">
            <w:pPr>
              <w:pStyle w:val="ConsPlusNormal"/>
              <w:rPr>
                <w:rFonts w:ascii="Times New Roman" w:hAnsi="Times New Roman" w:cs="Times New Roman"/>
              </w:rPr>
            </w:pPr>
            <w:r w:rsidRPr="0083051D">
              <w:rPr>
                <w:rFonts w:ascii="Times New Roman" w:hAnsi="Times New Roman" w:cs="Times New Roman"/>
              </w:rPr>
              <w:t>г. Архангельск</w:t>
            </w:r>
          </w:p>
        </w:tc>
        <w:tc>
          <w:tcPr>
            <w:tcW w:w="2324" w:type="dxa"/>
            <w:tcBorders>
              <w:top w:val="nil"/>
              <w:left w:val="nil"/>
              <w:bottom w:val="nil"/>
              <w:right w:val="nil"/>
            </w:tcBorders>
          </w:tcPr>
          <w:p w:rsidR="00EA44AA" w:rsidRPr="0083051D" w:rsidRDefault="00EA44AA" w:rsidP="00901226">
            <w:pPr>
              <w:pStyle w:val="ConsPlusNormal"/>
              <w:jc w:val="center"/>
              <w:rPr>
                <w:rFonts w:ascii="Times New Roman" w:hAnsi="Times New Roman" w:cs="Times New Roman"/>
              </w:rPr>
            </w:pPr>
            <w:r w:rsidRPr="0083051D">
              <w:rPr>
                <w:rFonts w:ascii="Times New Roman" w:hAnsi="Times New Roman" w:cs="Times New Roman"/>
              </w:rPr>
              <w:t>1 751,5</w:t>
            </w:r>
          </w:p>
        </w:tc>
      </w:tr>
      <w:tr w:rsidR="00EA44AA" w:rsidRPr="0083051D" w:rsidTr="00763184">
        <w:tblPrEx>
          <w:tblBorders>
            <w:left w:val="none" w:sz="0" w:space="0" w:color="auto"/>
            <w:right w:val="none" w:sz="0" w:space="0" w:color="auto"/>
            <w:insideV w:val="none" w:sz="0" w:space="0" w:color="auto"/>
          </w:tblBorders>
        </w:tblPrEx>
        <w:tc>
          <w:tcPr>
            <w:tcW w:w="4762" w:type="dxa"/>
            <w:vMerge w:val="restart"/>
            <w:tcBorders>
              <w:top w:val="nil"/>
              <w:left w:val="nil"/>
              <w:bottom w:val="nil"/>
              <w:right w:val="nil"/>
            </w:tcBorders>
          </w:tcPr>
          <w:p w:rsidR="00EA44AA" w:rsidRPr="0083051D" w:rsidRDefault="00EA44AA" w:rsidP="00901226">
            <w:pPr>
              <w:pStyle w:val="ConsPlusNormal"/>
              <w:rPr>
                <w:rFonts w:ascii="Times New Roman" w:hAnsi="Times New Roman" w:cs="Times New Roman"/>
              </w:rPr>
            </w:pPr>
            <w:r w:rsidRPr="0083051D">
              <w:rPr>
                <w:rFonts w:ascii="Times New Roman" w:hAnsi="Times New Roman" w:cs="Times New Roman"/>
              </w:rPr>
              <w:t>Город Коряжма</w:t>
            </w:r>
          </w:p>
        </w:tc>
        <w:tc>
          <w:tcPr>
            <w:tcW w:w="1985" w:type="dxa"/>
            <w:tcBorders>
              <w:top w:val="nil"/>
              <w:left w:val="nil"/>
              <w:bottom w:val="nil"/>
              <w:right w:val="nil"/>
            </w:tcBorders>
          </w:tcPr>
          <w:p w:rsidR="00EA44AA" w:rsidRPr="0083051D" w:rsidRDefault="00EA44AA" w:rsidP="00901226">
            <w:pPr>
              <w:pStyle w:val="ConsPlusNormal"/>
              <w:rPr>
                <w:rFonts w:ascii="Times New Roman" w:hAnsi="Times New Roman" w:cs="Times New Roman"/>
              </w:rPr>
            </w:pPr>
            <w:r w:rsidRPr="0083051D">
              <w:rPr>
                <w:rFonts w:ascii="Times New Roman" w:hAnsi="Times New Roman" w:cs="Times New Roman"/>
              </w:rPr>
              <w:t>г. Котлас</w:t>
            </w:r>
          </w:p>
        </w:tc>
        <w:tc>
          <w:tcPr>
            <w:tcW w:w="2324" w:type="dxa"/>
            <w:tcBorders>
              <w:top w:val="nil"/>
              <w:left w:val="nil"/>
              <w:bottom w:val="nil"/>
              <w:right w:val="nil"/>
            </w:tcBorders>
          </w:tcPr>
          <w:p w:rsidR="00EA44AA" w:rsidRPr="0083051D" w:rsidRDefault="00EA44AA" w:rsidP="00901226">
            <w:pPr>
              <w:pStyle w:val="ConsPlusNormal"/>
              <w:jc w:val="center"/>
              <w:rPr>
                <w:rFonts w:ascii="Times New Roman" w:hAnsi="Times New Roman" w:cs="Times New Roman"/>
              </w:rPr>
            </w:pPr>
            <w:r w:rsidRPr="0083051D">
              <w:rPr>
                <w:rFonts w:ascii="Times New Roman" w:hAnsi="Times New Roman" w:cs="Times New Roman"/>
              </w:rPr>
              <w:t>226,0</w:t>
            </w:r>
          </w:p>
        </w:tc>
      </w:tr>
      <w:tr w:rsidR="00EA44AA" w:rsidRPr="0083051D" w:rsidTr="00763184">
        <w:tblPrEx>
          <w:tblBorders>
            <w:left w:val="none" w:sz="0" w:space="0" w:color="auto"/>
            <w:right w:val="none" w:sz="0" w:space="0" w:color="auto"/>
            <w:insideV w:val="none" w:sz="0" w:space="0" w:color="auto"/>
          </w:tblBorders>
        </w:tblPrEx>
        <w:tc>
          <w:tcPr>
            <w:tcW w:w="4762" w:type="dxa"/>
            <w:vMerge/>
            <w:tcBorders>
              <w:top w:val="nil"/>
              <w:left w:val="nil"/>
              <w:bottom w:val="nil"/>
              <w:right w:val="nil"/>
            </w:tcBorders>
          </w:tcPr>
          <w:p w:rsidR="00EA44AA" w:rsidRPr="0083051D" w:rsidRDefault="00EA44AA" w:rsidP="00901226">
            <w:pPr>
              <w:rPr>
                <w:rFonts w:ascii="Times New Roman" w:hAnsi="Times New Roman" w:cs="Times New Roman"/>
              </w:rPr>
            </w:pPr>
          </w:p>
        </w:tc>
        <w:tc>
          <w:tcPr>
            <w:tcW w:w="1985" w:type="dxa"/>
            <w:tcBorders>
              <w:top w:val="nil"/>
              <w:left w:val="nil"/>
              <w:bottom w:val="nil"/>
              <w:right w:val="nil"/>
            </w:tcBorders>
          </w:tcPr>
          <w:p w:rsidR="00EA44AA" w:rsidRPr="0083051D" w:rsidRDefault="00EA44AA" w:rsidP="00901226">
            <w:pPr>
              <w:pStyle w:val="ConsPlusNormal"/>
              <w:rPr>
                <w:rFonts w:ascii="Times New Roman" w:hAnsi="Times New Roman" w:cs="Times New Roman"/>
              </w:rPr>
            </w:pPr>
            <w:r w:rsidRPr="0083051D">
              <w:rPr>
                <w:rFonts w:ascii="Times New Roman" w:hAnsi="Times New Roman" w:cs="Times New Roman"/>
              </w:rPr>
              <w:t>г. Архангельск</w:t>
            </w:r>
          </w:p>
        </w:tc>
        <w:tc>
          <w:tcPr>
            <w:tcW w:w="2324" w:type="dxa"/>
            <w:tcBorders>
              <w:top w:val="nil"/>
              <w:left w:val="nil"/>
              <w:bottom w:val="nil"/>
              <w:right w:val="nil"/>
            </w:tcBorders>
          </w:tcPr>
          <w:p w:rsidR="00EA44AA" w:rsidRPr="0083051D" w:rsidRDefault="00EA44AA" w:rsidP="00901226">
            <w:pPr>
              <w:pStyle w:val="ConsPlusNormal"/>
              <w:jc w:val="center"/>
              <w:rPr>
                <w:rFonts w:ascii="Times New Roman" w:hAnsi="Times New Roman" w:cs="Times New Roman"/>
              </w:rPr>
            </w:pPr>
            <w:r w:rsidRPr="0083051D">
              <w:rPr>
                <w:rFonts w:ascii="Times New Roman" w:hAnsi="Times New Roman" w:cs="Times New Roman"/>
              </w:rPr>
              <w:t>5 650,0</w:t>
            </w:r>
          </w:p>
        </w:tc>
      </w:tr>
      <w:tr w:rsidR="00EA44AA" w:rsidRPr="0083051D" w:rsidTr="00763184">
        <w:tblPrEx>
          <w:tblBorders>
            <w:left w:val="none" w:sz="0" w:space="0" w:color="auto"/>
            <w:right w:val="none" w:sz="0" w:space="0" w:color="auto"/>
            <w:insideV w:val="none" w:sz="0" w:space="0" w:color="auto"/>
          </w:tblBorders>
        </w:tblPrEx>
        <w:tc>
          <w:tcPr>
            <w:tcW w:w="4762" w:type="dxa"/>
            <w:tcBorders>
              <w:top w:val="nil"/>
              <w:left w:val="nil"/>
              <w:bottom w:val="nil"/>
              <w:right w:val="nil"/>
            </w:tcBorders>
          </w:tcPr>
          <w:p w:rsidR="00EA44AA" w:rsidRPr="0083051D" w:rsidRDefault="00EA44AA" w:rsidP="00901226">
            <w:pPr>
              <w:pStyle w:val="ConsPlusNormal"/>
              <w:rPr>
                <w:rFonts w:ascii="Times New Roman" w:hAnsi="Times New Roman" w:cs="Times New Roman"/>
              </w:rPr>
            </w:pPr>
            <w:r w:rsidRPr="0083051D">
              <w:rPr>
                <w:rFonts w:ascii="Times New Roman" w:hAnsi="Times New Roman" w:cs="Times New Roman"/>
              </w:rPr>
              <w:t>Котлас</w:t>
            </w:r>
          </w:p>
        </w:tc>
        <w:tc>
          <w:tcPr>
            <w:tcW w:w="1985" w:type="dxa"/>
            <w:tcBorders>
              <w:top w:val="nil"/>
              <w:left w:val="nil"/>
              <w:bottom w:val="nil"/>
              <w:right w:val="nil"/>
            </w:tcBorders>
          </w:tcPr>
          <w:p w:rsidR="00EA44AA" w:rsidRPr="0083051D" w:rsidRDefault="00EA44AA" w:rsidP="00901226">
            <w:pPr>
              <w:pStyle w:val="ConsPlusNormal"/>
              <w:rPr>
                <w:rFonts w:ascii="Times New Roman" w:hAnsi="Times New Roman" w:cs="Times New Roman"/>
              </w:rPr>
            </w:pPr>
            <w:r w:rsidRPr="0083051D">
              <w:rPr>
                <w:rFonts w:ascii="Times New Roman" w:hAnsi="Times New Roman" w:cs="Times New Roman"/>
              </w:rPr>
              <w:t>г. Архангельск</w:t>
            </w:r>
          </w:p>
        </w:tc>
        <w:tc>
          <w:tcPr>
            <w:tcW w:w="2324" w:type="dxa"/>
            <w:tcBorders>
              <w:top w:val="nil"/>
              <w:left w:val="nil"/>
              <w:bottom w:val="nil"/>
              <w:right w:val="nil"/>
            </w:tcBorders>
          </w:tcPr>
          <w:p w:rsidR="00EA44AA" w:rsidRPr="0083051D" w:rsidRDefault="00EA44AA" w:rsidP="00901226">
            <w:pPr>
              <w:pStyle w:val="ConsPlusNormal"/>
              <w:jc w:val="center"/>
              <w:rPr>
                <w:rFonts w:ascii="Times New Roman" w:hAnsi="Times New Roman" w:cs="Times New Roman"/>
              </w:rPr>
            </w:pPr>
            <w:r w:rsidRPr="0083051D">
              <w:rPr>
                <w:rFonts w:ascii="Times New Roman" w:hAnsi="Times New Roman" w:cs="Times New Roman"/>
              </w:rPr>
              <w:t>5 650,0</w:t>
            </w:r>
          </w:p>
        </w:tc>
      </w:tr>
      <w:tr w:rsidR="00EA44AA" w:rsidRPr="0083051D" w:rsidTr="00763184">
        <w:tblPrEx>
          <w:tblBorders>
            <w:left w:val="none" w:sz="0" w:space="0" w:color="auto"/>
            <w:right w:val="none" w:sz="0" w:space="0" w:color="auto"/>
            <w:insideV w:val="none" w:sz="0" w:space="0" w:color="auto"/>
          </w:tblBorders>
        </w:tblPrEx>
        <w:tc>
          <w:tcPr>
            <w:tcW w:w="4762" w:type="dxa"/>
            <w:tcBorders>
              <w:top w:val="nil"/>
              <w:left w:val="nil"/>
              <w:bottom w:val="nil"/>
              <w:right w:val="nil"/>
            </w:tcBorders>
          </w:tcPr>
          <w:p w:rsidR="00EA44AA" w:rsidRPr="0083051D" w:rsidRDefault="00EA44AA" w:rsidP="00901226">
            <w:pPr>
              <w:pStyle w:val="ConsPlusNormal"/>
              <w:rPr>
                <w:rFonts w:ascii="Times New Roman" w:hAnsi="Times New Roman" w:cs="Times New Roman"/>
              </w:rPr>
            </w:pPr>
            <w:proofErr w:type="spellStart"/>
            <w:r w:rsidRPr="0083051D">
              <w:rPr>
                <w:rFonts w:ascii="Times New Roman" w:hAnsi="Times New Roman" w:cs="Times New Roman"/>
              </w:rPr>
              <w:t>Котласский</w:t>
            </w:r>
            <w:proofErr w:type="spellEnd"/>
            <w:r w:rsidRPr="0083051D">
              <w:rPr>
                <w:rFonts w:ascii="Times New Roman" w:hAnsi="Times New Roman" w:cs="Times New Roman"/>
              </w:rPr>
              <w:t xml:space="preserve"> муниципальный район</w:t>
            </w:r>
          </w:p>
        </w:tc>
        <w:tc>
          <w:tcPr>
            <w:tcW w:w="1985" w:type="dxa"/>
            <w:tcBorders>
              <w:top w:val="nil"/>
              <w:left w:val="nil"/>
              <w:bottom w:val="nil"/>
              <w:right w:val="nil"/>
            </w:tcBorders>
          </w:tcPr>
          <w:p w:rsidR="00EA44AA" w:rsidRPr="0083051D" w:rsidRDefault="00EA44AA" w:rsidP="00901226">
            <w:pPr>
              <w:pStyle w:val="ConsPlusNormal"/>
              <w:rPr>
                <w:rFonts w:ascii="Times New Roman" w:hAnsi="Times New Roman" w:cs="Times New Roman"/>
              </w:rPr>
            </w:pPr>
            <w:r w:rsidRPr="0083051D">
              <w:rPr>
                <w:rFonts w:ascii="Times New Roman" w:hAnsi="Times New Roman" w:cs="Times New Roman"/>
              </w:rPr>
              <w:t>г. Архангельск</w:t>
            </w:r>
          </w:p>
        </w:tc>
        <w:tc>
          <w:tcPr>
            <w:tcW w:w="2324" w:type="dxa"/>
            <w:tcBorders>
              <w:top w:val="nil"/>
              <w:left w:val="nil"/>
              <w:bottom w:val="nil"/>
              <w:right w:val="nil"/>
            </w:tcBorders>
          </w:tcPr>
          <w:p w:rsidR="00EA44AA" w:rsidRPr="0083051D" w:rsidRDefault="00EA44AA" w:rsidP="00901226">
            <w:pPr>
              <w:pStyle w:val="ConsPlusNormal"/>
              <w:jc w:val="center"/>
              <w:rPr>
                <w:rFonts w:ascii="Times New Roman" w:hAnsi="Times New Roman" w:cs="Times New Roman"/>
              </w:rPr>
            </w:pPr>
            <w:r w:rsidRPr="0083051D">
              <w:rPr>
                <w:rFonts w:ascii="Times New Roman" w:hAnsi="Times New Roman" w:cs="Times New Roman"/>
              </w:rPr>
              <w:t>5 932,5</w:t>
            </w:r>
          </w:p>
        </w:tc>
      </w:tr>
      <w:tr w:rsidR="00EA44AA" w:rsidRPr="0083051D" w:rsidTr="00763184">
        <w:tblPrEx>
          <w:tblBorders>
            <w:left w:val="none" w:sz="0" w:space="0" w:color="auto"/>
            <w:right w:val="none" w:sz="0" w:space="0" w:color="auto"/>
            <w:insideV w:val="none" w:sz="0" w:space="0" w:color="auto"/>
          </w:tblBorders>
        </w:tblPrEx>
        <w:tc>
          <w:tcPr>
            <w:tcW w:w="4762" w:type="dxa"/>
            <w:tcBorders>
              <w:top w:val="nil"/>
              <w:left w:val="nil"/>
              <w:bottom w:val="nil"/>
              <w:right w:val="nil"/>
            </w:tcBorders>
          </w:tcPr>
          <w:p w:rsidR="00EA44AA" w:rsidRPr="0083051D" w:rsidRDefault="00EA44AA" w:rsidP="00901226">
            <w:pPr>
              <w:pStyle w:val="ConsPlusNormal"/>
              <w:rPr>
                <w:rFonts w:ascii="Times New Roman" w:hAnsi="Times New Roman" w:cs="Times New Roman"/>
              </w:rPr>
            </w:pPr>
            <w:r w:rsidRPr="0083051D">
              <w:rPr>
                <w:rFonts w:ascii="Times New Roman" w:hAnsi="Times New Roman" w:cs="Times New Roman"/>
              </w:rPr>
              <w:t xml:space="preserve">Город </w:t>
            </w:r>
            <w:proofErr w:type="spellStart"/>
            <w:r w:rsidRPr="0083051D">
              <w:rPr>
                <w:rFonts w:ascii="Times New Roman" w:hAnsi="Times New Roman" w:cs="Times New Roman"/>
              </w:rPr>
              <w:t>Новодвинск</w:t>
            </w:r>
            <w:proofErr w:type="spellEnd"/>
          </w:p>
        </w:tc>
        <w:tc>
          <w:tcPr>
            <w:tcW w:w="1985" w:type="dxa"/>
            <w:tcBorders>
              <w:top w:val="nil"/>
              <w:left w:val="nil"/>
              <w:bottom w:val="nil"/>
              <w:right w:val="nil"/>
            </w:tcBorders>
          </w:tcPr>
          <w:p w:rsidR="00EA44AA" w:rsidRPr="0083051D" w:rsidRDefault="00EA44AA" w:rsidP="00901226">
            <w:pPr>
              <w:pStyle w:val="ConsPlusNormal"/>
              <w:rPr>
                <w:rFonts w:ascii="Times New Roman" w:hAnsi="Times New Roman" w:cs="Times New Roman"/>
              </w:rPr>
            </w:pPr>
            <w:r w:rsidRPr="0083051D">
              <w:rPr>
                <w:rFonts w:ascii="Times New Roman" w:hAnsi="Times New Roman" w:cs="Times New Roman"/>
              </w:rPr>
              <w:t>г. Архангельск</w:t>
            </w:r>
          </w:p>
        </w:tc>
        <w:tc>
          <w:tcPr>
            <w:tcW w:w="2324" w:type="dxa"/>
            <w:tcBorders>
              <w:top w:val="nil"/>
              <w:left w:val="nil"/>
              <w:bottom w:val="nil"/>
              <w:right w:val="nil"/>
            </w:tcBorders>
          </w:tcPr>
          <w:p w:rsidR="00EA44AA" w:rsidRPr="0083051D" w:rsidRDefault="00EA44AA" w:rsidP="00901226">
            <w:pPr>
              <w:pStyle w:val="ConsPlusNormal"/>
              <w:jc w:val="center"/>
              <w:rPr>
                <w:rFonts w:ascii="Times New Roman" w:hAnsi="Times New Roman" w:cs="Times New Roman"/>
              </w:rPr>
            </w:pPr>
            <w:r w:rsidRPr="0083051D">
              <w:rPr>
                <w:rFonts w:ascii="Times New Roman" w:hAnsi="Times New Roman" w:cs="Times New Roman"/>
              </w:rPr>
              <w:t>158,2</w:t>
            </w:r>
          </w:p>
        </w:tc>
      </w:tr>
      <w:tr w:rsidR="00EA44AA" w:rsidRPr="0083051D" w:rsidTr="00763184">
        <w:tblPrEx>
          <w:tblBorders>
            <w:left w:val="none" w:sz="0" w:space="0" w:color="auto"/>
            <w:right w:val="none" w:sz="0" w:space="0" w:color="auto"/>
            <w:insideV w:val="none" w:sz="0" w:space="0" w:color="auto"/>
          </w:tblBorders>
        </w:tblPrEx>
        <w:tc>
          <w:tcPr>
            <w:tcW w:w="4762" w:type="dxa"/>
            <w:tcBorders>
              <w:top w:val="nil"/>
              <w:left w:val="nil"/>
              <w:bottom w:val="nil"/>
              <w:right w:val="nil"/>
            </w:tcBorders>
          </w:tcPr>
          <w:p w:rsidR="00EA44AA" w:rsidRPr="0083051D" w:rsidRDefault="00EA44AA" w:rsidP="00901226">
            <w:pPr>
              <w:pStyle w:val="ConsPlusNormal"/>
              <w:rPr>
                <w:rFonts w:ascii="Times New Roman" w:hAnsi="Times New Roman" w:cs="Times New Roman"/>
              </w:rPr>
            </w:pPr>
            <w:r w:rsidRPr="0083051D">
              <w:rPr>
                <w:rFonts w:ascii="Times New Roman" w:hAnsi="Times New Roman" w:cs="Times New Roman"/>
              </w:rPr>
              <w:t>Северодвинск</w:t>
            </w:r>
          </w:p>
        </w:tc>
        <w:tc>
          <w:tcPr>
            <w:tcW w:w="1985" w:type="dxa"/>
            <w:tcBorders>
              <w:top w:val="nil"/>
              <w:left w:val="nil"/>
              <w:bottom w:val="nil"/>
              <w:right w:val="nil"/>
            </w:tcBorders>
          </w:tcPr>
          <w:p w:rsidR="00EA44AA" w:rsidRPr="0083051D" w:rsidRDefault="00EA44AA" w:rsidP="00901226">
            <w:pPr>
              <w:pStyle w:val="ConsPlusNormal"/>
              <w:rPr>
                <w:rFonts w:ascii="Times New Roman" w:hAnsi="Times New Roman" w:cs="Times New Roman"/>
              </w:rPr>
            </w:pPr>
            <w:r w:rsidRPr="0083051D">
              <w:rPr>
                <w:rFonts w:ascii="Times New Roman" w:hAnsi="Times New Roman" w:cs="Times New Roman"/>
              </w:rPr>
              <w:t>г. Архангельск</w:t>
            </w:r>
          </w:p>
        </w:tc>
        <w:tc>
          <w:tcPr>
            <w:tcW w:w="2324" w:type="dxa"/>
            <w:tcBorders>
              <w:top w:val="nil"/>
              <w:left w:val="nil"/>
              <w:bottom w:val="nil"/>
              <w:right w:val="nil"/>
            </w:tcBorders>
          </w:tcPr>
          <w:p w:rsidR="00EA44AA" w:rsidRPr="0083051D" w:rsidRDefault="00EA44AA" w:rsidP="00901226">
            <w:pPr>
              <w:pStyle w:val="ConsPlusNormal"/>
              <w:jc w:val="center"/>
              <w:rPr>
                <w:rFonts w:ascii="Times New Roman" w:hAnsi="Times New Roman" w:cs="Times New Roman"/>
              </w:rPr>
            </w:pPr>
            <w:r w:rsidRPr="0083051D">
              <w:rPr>
                <w:rFonts w:ascii="Times New Roman" w:hAnsi="Times New Roman" w:cs="Times New Roman"/>
              </w:rPr>
              <w:t>284,8</w:t>
            </w:r>
          </w:p>
        </w:tc>
      </w:tr>
      <w:tr w:rsidR="00EA44AA" w:rsidRPr="0083051D" w:rsidTr="00763184">
        <w:tblPrEx>
          <w:tblBorders>
            <w:left w:val="none" w:sz="0" w:space="0" w:color="auto"/>
            <w:right w:val="none" w:sz="0" w:space="0" w:color="auto"/>
            <w:insideV w:val="none" w:sz="0" w:space="0" w:color="auto"/>
          </w:tblBorders>
        </w:tblPrEx>
        <w:tc>
          <w:tcPr>
            <w:tcW w:w="4762" w:type="dxa"/>
            <w:tcBorders>
              <w:top w:val="nil"/>
              <w:left w:val="nil"/>
              <w:bottom w:val="nil"/>
              <w:right w:val="nil"/>
            </w:tcBorders>
          </w:tcPr>
          <w:p w:rsidR="00EA44AA" w:rsidRPr="0083051D" w:rsidRDefault="00EA44AA" w:rsidP="00901226">
            <w:pPr>
              <w:pStyle w:val="ConsPlusNormal"/>
              <w:rPr>
                <w:rFonts w:ascii="Times New Roman" w:hAnsi="Times New Roman" w:cs="Times New Roman"/>
              </w:rPr>
            </w:pPr>
            <w:r w:rsidRPr="0083051D">
              <w:rPr>
                <w:rFonts w:ascii="Times New Roman" w:hAnsi="Times New Roman" w:cs="Times New Roman"/>
              </w:rPr>
              <w:t>Мирный</w:t>
            </w:r>
          </w:p>
        </w:tc>
        <w:tc>
          <w:tcPr>
            <w:tcW w:w="1985" w:type="dxa"/>
            <w:tcBorders>
              <w:top w:val="nil"/>
              <w:left w:val="nil"/>
              <w:bottom w:val="nil"/>
              <w:right w:val="nil"/>
            </w:tcBorders>
          </w:tcPr>
          <w:p w:rsidR="00EA44AA" w:rsidRPr="0083051D" w:rsidRDefault="00EA44AA" w:rsidP="00901226">
            <w:pPr>
              <w:pStyle w:val="ConsPlusNormal"/>
              <w:rPr>
                <w:rFonts w:ascii="Times New Roman" w:hAnsi="Times New Roman" w:cs="Times New Roman"/>
              </w:rPr>
            </w:pPr>
            <w:r w:rsidRPr="0083051D">
              <w:rPr>
                <w:rFonts w:ascii="Times New Roman" w:hAnsi="Times New Roman" w:cs="Times New Roman"/>
              </w:rPr>
              <w:t>г. Архангельск</w:t>
            </w:r>
          </w:p>
        </w:tc>
        <w:tc>
          <w:tcPr>
            <w:tcW w:w="2324" w:type="dxa"/>
            <w:tcBorders>
              <w:top w:val="nil"/>
              <w:left w:val="nil"/>
              <w:bottom w:val="nil"/>
              <w:right w:val="nil"/>
            </w:tcBorders>
          </w:tcPr>
          <w:p w:rsidR="00EA44AA" w:rsidRPr="0083051D" w:rsidRDefault="00EA44AA" w:rsidP="00901226">
            <w:pPr>
              <w:pStyle w:val="ConsPlusNormal"/>
              <w:jc w:val="center"/>
              <w:rPr>
                <w:rFonts w:ascii="Times New Roman" w:hAnsi="Times New Roman" w:cs="Times New Roman"/>
              </w:rPr>
            </w:pPr>
            <w:r w:rsidRPr="0083051D">
              <w:rPr>
                <w:rFonts w:ascii="Times New Roman" w:hAnsi="Times New Roman" w:cs="Times New Roman"/>
              </w:rPr>
              <w:t>2 831,8</w:t>
            </w:r>
          </w:p>
        </w:tc>
      </w:tr>
      <w:tr w:rsidR="00EA44AA" w:rsidRPr="0083051D" w:rsidTr="00763184">
        <w:tblPrEx>
          <w:tblBorders>
            <w:left w:val="none" w:sz="0" w:space="0" w:color="auto"/>
            <w:right w:val="none" w:sz="0" w:space="0" w:color="auto"/>
            <w:insideV w:val="none" w:sz="0" w:space="0" w:color="auto"/>
          </w:tblBorders>
        </w:tblPrEx>
        <w:tc>
          <w:tcPr>
            <w:tcW w:w="4762" w:type="dxa"/>
            <w:tcBorders>
              <w:top w:val="nil"/>
              <w:left w:val="nil"/>
              <w:bottom w:val="nil"/>
              <w:right w:val="nil"/>
            </w:tcBorders>
          </w:tcPr>
          <w:p w:rsidR="00EA44AA" w:rsidRPr="0083051D" w:rsidRDefault="00EA44AA" w:rsidP="00901226">
            <w:pPr>
              <w:pStyle w:val="ConsPlusNormal"/>
              <w:rPr>
                <w:rFonts w:ascii="Times New Roman" w:hAnsi="Times New Roman" w:cs="Times New Roman"/>
              </w:rPr>
            </w:pPr>
            <w:r w:rsidRPr="0083051D">
              <w:rPr>
                <w:rFonts w:ascii="Times New Roman" w:hAnsi="Times New Roman" w:cs="Times New Roman"/>
              </w:rPr>
              <w:t>Приморский муниципальный район</w:t>
            </w:r>
          </w:p>
        </w:tc>
        <w:tc>
          <w:tcPr>
            <w:tcW w:w="1985" w:type="dxa"/>
            <w:tcBorders>
              <w:top w:val="nil"/>
              <w:left w:val="nil"/>
              <w:bottom w:val="nil"/>
              <w:right w:val="nil"/>
            </w:tcBorders>
          </w:tcPr>
          <w:p w:rsidR="00EA44AA" w:rsidRPr="0083051D" w:rsidRDefault="00EA44AA" w:rsidP="00901226">
            <w:pPr>
              <w:pStyle w:val="ConsPlusNormal"/>
              <w:rPr>
                <w:rFonts w:ascii="Times New Roman" w:hAnsi="Times New Roman" w:cs="Times New Roman"/>
              </w:rPr>
            </w:pPr>
            <w:r w:rsidRPr="0083051D">
              <w:rPr>
                <w:rFonts w:ascii="Times New Roman" w:hAnsi="Times New Roman" w:cs="Times New Roman"/>
              </w:rPr>
              <w:t>г. Архангельск</w:t>
            </w:r>
          </w:p>
        </w:tc>
        <w:tc>
          <w:tcPr>
            <w:tcW w:w="2324" w:type="dxa"/>
            <w:tcBorders>
              <w:top w:val="nil"/>
              <w:left w:val="nil"/>
              <w:bottom w:val="nil"/>
              <w:right w:val="nil"/>
            </w:tcBorders>
          </w:tcPr>
          <w:p w:rsidR="00EA44AA" w:rsidRPr="0083051D" w:rsidRDefault="00EA44AA" w:rsidP="00901226">
            <w:pPr>
              <w:pStyle w:val="ConsPlusNormal"/>
              <w:jc w:val="center"/>
              <w:rPr>
                <w:rFonts w:ascii="Times New Roman" w:hAnsi="Times New Roman" w:cs="Times New Roman"/>
              </w:rPr>
            </w:pPr>
            <w:r w:rsidRPr="0083051D">
              <w:rPr>
                <w:rFonts w:ascii="Times New Roman" w:hAnsi="Times New Roman" w:cs="Times New Roman"/>
              </w:rPr>
              <w:t>282,5</w:t>
            </w:r>
          </w:p>
        </w:tc>
      </w:tr>
    </w:tbl>
    <w:p w:rsidR="00EA44AA" w:rsidRPr="0083051D" w:rsidRDefault="00EA44AA" w:rsidP="00EA44AA">
      <w:pPr>
        <w:pStyle w:val="ConsPlusNormal"/>
        <w:jc w:val="both"/>
        <w:rPr>
          <w:rFonts w:ascii="Times New Roman" w:hAnsi="Times New Roman" w:cs="Times New Roman"/>
        </w:rPr>
      </w:pPr>
    </w:p>
    <w:p w:rsidR="00EA44AA" w:rsidRPr="0083051D" w:rsidRDefault="00EA44AA" w:rsidP="00EA44AA">
      <w:pPr>
        <w:pStyle w:val="ConsPlusNormal"/>
        <w:jc w:val="both"/>
        <w:rPr>
          <w:rFonts w:ascii="Times New Roman" w:hAnsi="Times New Roman" w:cs="Times New Roman"/>
        </w:rPr>
      </w:pPr>
    </w:p>
    <w:p w:rsidR="00EA44AA" w:rsidRPr="0083051D" w:rsidRDefault="00EA44AA" w:rsidP="00EA44AA">
      <w:pPr>
        <w:pStyle w:val="ConsPlusNormal"/>
        <w:jc w:val="both"/>
        <w:rPr>
          <w:rFonts w:ascii="Times New Roman" w:hAnsi="Times New Roman" w:cs="Times New Roman"/>
        </w:rPr>
      </w:pPr>
    </w:p>
    <w:p w:rsidR="00EA44AA" w:rsidRPr="0083051D" w:rsidRDefault="00EA44AA" w:rsidP="00EA44AA">
      <w:pPr>
        <w:pStyle w:val="ConsPlusNormal"/>
        <w:jc w:val="both"/>
        <w:rPr>
          <w:rFonts w:ascii="Times New Roman" w:hAnsi="Times New Roman" w:cs="Times New Roman"/>
        </w:rPr>
      </w:pPr>
    </w:p>
    <w:p w:rsidR="00EA44AA" w:rsidRPr="0083051D" w:rsidRDefault="00EA44AA" w:rsidP="00EA44AA">
      <w:pPr>
        <w:pStyle w:val="ConsPlusNormal"/>
        <w:jc w:val="both"/>
        <w:rPr>
          <w:rFonts w:ascii="Times New Roman" w:hAnsi="Times New Roman" w:cs="Times New Roman"/>
        </w:rPr>
      </w:pPr>
    </w:p>
    <w:p w:rsidR="00EA44AA" w:rsidRPr="002304AA" w:rsidRDefault="00EA44AA" w:rsidP="007F73F2">
      <w:pPr>
        <w:pStyle w:val="ConsPlusNormal"/>
        <w:ind w:firstLine="1560"/>
        <w:jc w:val="center"/>
        <w:outlineLvl w:val="1"/>
        <w:rPr>
          <w:rFonts w:ascii="Times New Roman" w:hAnsi="Times New Roman" w:cs="Times New Roman"/>
          <w:sz w:val="28"/>
          <w:szCs w:val="28"/>
        </w:rPr>
      </w:pPr>
      <w:r w:rsidRPr="002304AA">
        <w:rPr>
          <w:rFonts w:ascii="Times New Roman" w:hAnsi="Times New Roman" w:cs="Times New Roman"/>
          <w:sz w:val="28"/>
          <w:szCs w:val="28"/>
        </w:rPr>
        <w:lastRenderedPageBreak/>
        <w:t>Приложение N 3</w:t>
      </w:r>
    </w:p>
    <w:p w:rsidR="00EA44AA" w:rsidRPr="002304AA" w:rsidRDefault="00EA44AA" w:rsidP="007F73F2">
      <w:pPr>
        <w:pStyle w:val="ConsPlusNormal"/>
        <w:ind w:firstLine="1560"/>
        <w:jc w:val="center"/>
        <w:rPr>
          <w:rFonts w:ascii="Times New Roman" w:hAnsi="Times New Roman" w:cs="Times New Roman"/>
          <w:sz w:val="28"/>
          <w:szCs w:val="28"/>
        </w:rPr>
      </w:pPr>
      <w:r w:rsidRPr="002304AA">
        <w:rPr>
          <w:rFonts w:ascii="Times New Roman" w:hAnsi="Times New Roman" w:cs="Times New Roman"/>
          <w:sz w:val="28"/>
          <w:szCs w:val="28"/>
        </w:rPr>
        <w:t>к Порядку предоставления единовременной денежной выплаты</w:t>
      </w:r>
    </w:p>
    <w:p w:rsidR="00EA44AA" w:rsidRPr="002304AA" w:rsidRDefault="00EA44AA" w:rsidP="007F73F2">
      <w:pPr>
        <w:pStyle w:val="ConsPlusNormal"/>
        <w:ind w:firstLine="1560"/>
        <w:jc w:val="center"/>
        <w:rPr>
          <w:rFonts w:ascii="Times New Roman" w:hAnsi="Times New Roman" w:cs="Times New Roman"/>
          <w:sz w:val="28"/>
          <w:szCs w:val="28"/>
        </w:rPr>
      </w:pPr>
      <w:r w:rsidRPr="002304AA">
        <w:rPr>
          <w:rFonts w:ascii="Times New Roman" w:hAnsi="Times New Roman" w:cs="Times New Roman"/>
          <w:sz w:val="28"/>
          <w:szCs w:val="28"/>
        </w:rPr>
        <w:t xml:space="preserve">за счет средств областного бюджета </w:t>
      </w:r>
      <w:proofErr w:type="gramStart"/>
      <w:r w:rsidRPr="002304AA">
        <w:rPr>
          <w:rFonts w:ascii="Times New Roman" w:hAnsi="Times New Roman" w:cs="Times New Roman"/>
          <w:sz w:val="28"/>
          <w:szCs w:val="28"/>
        </w:rPr>
        <w:t>в</w:t>
      </w:r>
      <w:proofErr w:type="gramEnd"/>
    </w:p>
    <w:p w:rsidR="00EA44AA" w:rsidRPr="002304AA" w:rsidRDefault="00EA44AA" w:rsidP="007F73F2">
      <w:pPr>
        <w:pStyle w:val="ConsPlusNormal"/>
        <w:ind w:firstLine="1560"/>
        <w:jc w:val="center"/>
        <w:rPr>
          <w:rFonts w:ascii="Times New Roman" w:hAnsi="Times New Roman" w:cs="Times New Roman"/>
          <w:sz w:val="28"/>
          <w:szCs w:val="28"/>
        </w:rPr>
      </w:pPr>
      <w:r w:rsidRPr="002304AA">
        <w:rPr>
          <w:rFonts w:ascii="Times New Roman" w:hAnsi="Times New Roman" w:cs="Times New Roman"/>
          <w:sz w:val="28"/>
          <w:szCs w:val="28"/>
        </w:rPr>
        <w:t xml:space="preserve">связи с направлением женщин </w:t>
      </w:r>
      <w:proofErr w:type="gramStart"/>
      <w:r w:rsidRPr="002304AA">
        <w:rPr>
          <w:rFonts w:ascii="Times New Roman" w:hAnsi="Times New Roman" w:cs="Times New Roman"/>
          <w:sz w:val="28"/>
          <w:szCs w:val="28"/>
        </w:rPr>
        <w:t>на</w:t>
      </w:r>
      <w:proofErr w:type="gramEnd"/>
    </w:p>
    <w:p w:rsidR="00EA44AA" w:rsidRPr="002304AA" w:rsidRDefault="00EA44AA" w:rsidP="007F73F2">
      <w:pPr>
        <w:pStyle w:val="ConsPlusNormal"/>
        <w:ind w:firstLine="1560"/>
        <w:jc w:val="center"/>
        <w:rPr>
          <w:rFonts w:ascii="Times New Roman" w:hAnsi="Times New Roman" w:cs="Times New Roman"/>
          <w:sz w:val="28"/>
          <w:szCs w:val="28"/>
        </w:rPr>
      </w:pPr>
      <w:proofErr w:type="spellStart"/>
      <w:r w:rsidRPr="002304AA">
        <w:rPr>
          <w:rFonts w:ascii="Times New Roman" w:hAnsi="Times New Roman" w:cs="Times New Roman"/>
          <w:sz w:val="28"/>
          <w:szCs w:val="28"/>
        </w:rPr>
        <w:t>родоразрешение</w:t>
      </w:r>
      <w:proofErr w:type="spellEnd"/>
      <w:r w:rsidRPr="002304AA">
        <w:rPr>
          <w:rFonts w:ascii="Times New Roman" w:hAnsi="Times New Roman" w:cs="Times New Roman"/>
          <w:sz w:val="28"/>
          <w:szCs w:val="28"/>
        </w:rPr>
        <w:t xml:space="preserve"> в государственные медицинские</w:t>
      </w:r>
    </w:p>
    <w:p w:rsidR="00EA44AA" w:rsidRPr="002304AA" w:rsidRDefault="00EA44AA" w:rsidP="007F73F2">
      <w:pPr>
        <w:pStyle w:val="ConsPlusNormal"/>
        <w:ind w:firstLine="1560"/>
        <w:jc w:val="center"/>
        <w:rPr>
          <w:rFonts w:ascii="Times New Roman" w:hAnsi="Times New Roman" w:cs="Times New Roman"/>
          <w:sz w:val="28"/>
          <w:szCs w:val="28"/>
        </w:rPr>
      </w:pPr>
      <w:r w:rsidRPr="002304AA">
        <w:rPr>
          <w:rFonts w:ascii="Times New Roman" w:hAnsi="Times New Roman" w:cs="Times New Roman"/>
          <w:sz w:val="28"/>
          <w:szCs w:val="28"/>
        </w:rPr>
        <w:t>организации Архангельской области</w:t>
      </w:r>
    </w:p>
    <w:p w:rsidR="00EA44AA" w:rsidRPr="002304AA" w:rsidRDefault="00EA44AA" w:rsidP="00EA44AA">
      <w:pPr>
        <w:spacing w:after="1"/>
        <w:rPr>
          <w:rFonts w:ascii="Times New Roman" w:hAnsi="Times New Roman" w:cs="Times New Roman"/>
          <w:sz w:val="28"/>
          <w:szCs w:val="28"/>
        </w:rPr>
      </w:pPr>
    </w:p>
    <w:tbl>
      <w:tblPr>
        <w:tblW w:w="9354" w:type="dxa"/>
        <w:jc w:val="center"/>
        <w:shd w:val="clear" w:color="auto" w:fill="FFFFFF" w:themeFill="background1"/>
        <w:tblCellMar>
          <w:top w:w="113" w:type="dxa"/>
          <w:left w:w="113" w:type="dxa"/>
          <w:bottom w:w="113" w:type="dxa"/>
          <w:right w:w="113" w:type="dxa"/>
        </w:tblCellMar>
        <w:tblLook w:val="04A0"/>
      </w:tblPr>
      <w:tblGrid>
        <w:gridCol w:w="9354"/>
      </w:tblGrid>
      <w:tr w:rsidR="00EA44AA" w:rsidRPr="002304AA" w:rsidTr="00763184">
        <w:trPr>
          <w:jc w:val="center"/>
        </w:trPr>
        <w:tc>
          <w:tcPr>
            <w:tcW w:w="9294" w:type="dxa"/>
            <w:shd w:val="clear" w:color="auto" w:fill="FFFFFF" w:themeFill="background1"/>
          </w:tcPr>
          <w:p w:rsidR="00EA44AA" w:rsidRPr="007F73F2" w:rsidRDefault="00EA44AA" w:rsidP="00901226">
            <w:pPr>
              <w:pStyle w:val="ConsPlusNormal"/>
              <w:jc w:val="center"/>
              <w:rPr>
                <w:rFonts w:ascii="Times New Roman" w:hAnsi="Times New Roman" w:cs="Times New Roman"/>
                <w:szCs w:val="22"/>
              </w:rPr>
            </w:pPr>
            <w:r w:rsidRPr="007F73F2">
              <w:rPr>
                <w:rFonts w:ascii="Times New Roman" w:hAnsi="Times New Roman" w:cs="Times New Roman"/>
                <w:szCs w:val="22"/>
              </w:rPr>
              <w:t>Список изменяющих документов</w:t>
            </w:r>
          </w:p>
          <w:p w:rsidR="00EA44AA" w:rsidRPr="007F73F2" w:rsidRDefault="00EA44AA" w:rsidP="00901226">
            <w:pPr>
              <w:pStyle w:val="ConsPlusNormal"/>
              <w:jc w:val="center"/>
              <w:rPr>
                <w:rFonts w:ascii="Times New Roman" w:hAnsi="Times New Roman" w:cs="Times New Roman"/>
                <w:szCs w:val="22"/>
              </w:rPr>
            </w:pPr>
            <w:proofErr w:type="gramStart"/>
            <w:r w:rsidRPr="007F73F2">
              <w:rPr>
                <w:rFonts w:ascii="Times New Roman" w:hAnsi="Times New Roman" w:cs="Times New Roman"/>
                <w:szCs w:val="22"/>
              </w:rPr>
              <w:t xml:space="preserve">(в ред. </w:t>
            </w:r>
            <w:hyperlink r:id="rId83" w:history="1">
              <w:r w:rsidRPr="007F73F2">
                <w:rPr>
                  <w:rFonts w:ascii="Times New Roman" w:hAnsi="Times New Roman" w:cs="Times New Roman"/>
                  <w:szCs w:val="22"/>
                </w:rPr>
                <w:t>постановления</w:t>
              </w:r>
            </w:hyperlink>
            <w:r w:rsidRPr="007F73F2">
              <w:rPr>
                <w:rFonts w:ascii="Times New Roman" w:hAnsi="Times New Roman" w:cs="Times New Roman"/>
                <w:szCs w:val="22"/>
              </w:rPr>
              <w:t xml:space="preserve"> Правительства Архангельской области</w:t>
            </w:r>
            <w:proofErr w:type="gramEnd"/>
          </w:p>
          <w:p w:rsidR="00EA44AA" w:rsidRPr="002304AA" w:rsidRDefault="00EA44AA" w:rsidP="00901226">
            <w:pPr>
              <w:pStyle w:val="ConsPlusNormal"/>
              <w:jc w:val="center"/>
              <w:rPr>
                <w:rFonts w:ascii="Times New Roman" w:hAnsi="Times New Roman" w:cs="Times New Roman"/>
                <w:sz w:val="28"/>
                <w:szCs w:val="28"/>
              </w:rPr>
            </w:pPr>
            <w:r w:rsidRPr="007F73F2">
              <w:rPr>
                <w:rFonts w:ascii="Times New Roman" w:hAnsi="Times New Roman" w:cs="Times New Roman"/>
                <w:szCs w:val="22"/>
              </w:rPr>
              <w:t>от 06.02.2018 N 57-пп)</w:t>
            </w:r>
          </w:p>
        </w:tc>
      </w:tr>
    </w:tbl>
    <w:p w:rsidR="00EA44AA" w:rsidRPr="002304AA" w:rsidRDefault="00EA44AA" w:rsidP="00EA44AA">
      <w:pPr>
        <w:pStyle w:val="ConsPlusNormal"/>
        <w:jc w:val="both"/>
        <w:rPr>
          <w:rFonts w:ascii="Times New Roman" w:hAnsi="Times New Roman" w:cs="Times New Roman"/>
          <w:sz w:val="28"/>
          <w:szCs w:val="28"/>
        </w:rPr>
      </w:pPr>
    </w:p>
    <w:p w:rsidR="00EA44AA" w:rsidRPr="002304AA" w:rsidRDefault="00EA44AA" w:rsidP="002304AA">
      <w:pPr>
        <w:pStyle w:val="ConsPlusNonformat"/>
        <w:jc w:val="center"/>
        <w:rPr>
          <w:rFonts w:ascii="Times New Roman" w:hAnsi="Times New Roman" w:cs="Times New Roman"/>
          <w:sz w:val="28"/>
          <w:szCs w:val="28"/>
        </w:rPr>
      </w:pPr>
      <w:r w:rsidRPr="002304AA">
        <w:rPr>
          <w:rFonts w:ascii="Times New Roman" w:hAnsi="Times New Roman" w:cs="Times New Roman"/>
          <w:sz w:val="28"/>
          <w:szCs w:val="28"/>
        </w:rPr>
        <w:t>Форма заявления</w:t>
      </w:r>
    </w:p>
    <w:p w:rsidR="00EA44AA" w:rsidRPr="002304AA" w:rsidRDefault="00EA44AA" w:rsidP="002304AA">
      <w:pPr>
        <w:pStyle w:val="ConsPlusNonformat"/>
        <w:jc w:val="center"/>
        <w:rPr>
          <w:rFonts w:ascii="Times New Roman" w:hAnsi="Times New Roman" w:cs="Times New Roman"/>
          <w:sz w:val="28"/>
          <w:szCs w:val="28"/>
        </w:rPr>
      </w:pPr>
    </w:p>
    <w:p w:rsidR="00EA44AA" w:rsidRPr="002304AA" w:rsidRDefault="00EA44AA" w:rsidP="002304AA">
      <w:pPr>
        <w:pStyle w:val="ConsPlusNonformat"/>
        <w:jc w:val="center"/>
        <w:rPr>
          <w:rFonts w:ascii="Times New Roman" w:hAnsi="Times New Roman" w:cs="Times New Roman"/>
          <w:b/>
          <w:sz w:val="28"/>
          <w:szCs w:val="28"/>
        </w:rPr>
      </w:pPr>
      <w:bookmarkStart w:id="44" w:name="P13579"/>
      <w:bookmarkEnd w:id="44"/>
      <w:r w:rsidRPr="002304AA">
        <w:rPr>
          <w:rFonts w:ascii="Times New Roman" w:hAnsi="Times New Roman" w:cs="Times New Roman"/>
          <w:b/>
          <w:sz w:val="28"/>
          <w:szCs w:val="28"/>
        </w:rPr>
        <w:t>ЗАЯВЛЕНИЕ</w:t>
      </w:r>
    </w:p>
    <w:p w:rsidR="00EA44AA" w:rsidRPr="002304AA" w:rsidRDefault="00EA44AA" w:rsidP="002304AA">
      <w:pPr>
        <w:pStyle w:val="ConsPlusNonformat"/>
        <w:jc w:val="center"/>
        <w:rPr>
          <w:rFonts w:ascii="Times New Roman" w:hAnsi="Times New Roman" w:cs="Times New Roman"/>
          <w:b/>
          <w:sz w:val="28"/>
          <w:szCs w:val="28"/>
        </w:rPr>
      </w:pPr>
      <w:r w:rsidRPr="002304AA">
        <w:rPr>
          <w:rFonts w:ascii="Times New Roman" w:hAnsi="Times New Roman" w:cs="Times New Roman"/>
          <w:b/>
          <w:sz w:val="28"/>
          <w:szCs w:val="28"/>
        </w:rPr>
        <w:t>о предоставлении единовременной денежной выплаты за счет</w:t>
      </w:r>
    </w:p>
    <w:p w:rsidR="00EA44AA" w:rsidRPr="002304AA" w:rsidRDefault="00EA44AA" w:rsidP="002304AA">
      <w:pPr>
        <w:pStyle w:val="ConsPlusNonformat"/>
        <w:jc w:val="center"/>
        <w:rPr>
          <w:rFonts w:ascii="Times New Roman" w:hAnsi="Times New Roman" w:cs="Times New Roman"/>
          <w:b/>
          <w:sz w:val="28"/>
          <w:szCs w:val="28"/>
        </w:rPr>
      </w:pPr>
      <w:r w:rsidRPr="002304AA">
        <w:rPr>
          <w:rFonts w:ascii="Times New Roman" w:hAnsi="Times New Roman" w:cs="Times New Roman"/>
          <w:b/>
          <w:sz w:val="28"/>
          <w:szCs w:val="28"/>
        </w:rPr>
        <w:t>средств областного бюджета</w:t>
      </w:r>
    </w:p>
    <w:p w:rsidR="00EA44AA" w:rsidRPr="002304AA" w:rsidRDefault="00EA44AA" w:rsidP="002304AA">
      <w:pPr>
        <w:pStyle w:val="ConsPlusNonformat"/>
        <w:jc w:val="center"/>
        <w:rPr>
          <w:rFonts w:ascii="Times New Roman" w:hAnsi="Times New Roman" w:cs="Times New Roman"/>
          <w:b/>
          <w:sz w:val="28"/>
          <w:szCs w:val="28"/>
        </w:rPr>
      </w:pPr>
      <w:r w:rsidRPr="002304AA">
        <w:rPr>
          <w:rFonts w:ascii="Times New Roman" w:hAnsi="Times New Roman" w:cs="Times New Roman"/>
          <w:b/>
          <w:sz w:val="28"/>
          <w:szCs w:val="28"/>
        </w:rPr>
        <w:t xml:space="preserve">в связи с направлением женщин на </w:t>
      </w:r>
      <w:proofErr w:type="spellStart"/>
      <w:r w:rsidRPr="002304AA">
        <w:rPr>
          <w:rFonts w:ascii="Times New Roman" w:hAnsi="Times New Roman" w:cs="Times New Roman"/>
          <w:b/>
          <w:sz w:val="28"/>
          <w:szCs w:val="28"/>
        </w:rPr>
        <w:t>родоразрешение</w:t>
      </w:r>
      <w:proofErr w:type="spellEnd"/>
    </w:p>
    <w:p w:rsidR="00EA44AA" w:rsidRPr="002304AA" w:rsidRDefault="00EA44AA" w:rsidP="002304AA">
      <w:pPr>
        <w:pStyle w:val="ConsPlusNonformat"/>
        <w:jc w:val="center"/>
        <w:rPr>
          <w:rFonts w:ascii="Times New Roman" w:hAnsi="Times New Roman" w:cs="Times New Roman"/>
          <w:b/>
          <w:sz w:val="28"/>
          <w:szCs w:val="28"/>
        </w:rPr>
      </w:pPr>
      <w:r w:rsidRPr="002304AA">
        <w:rPr>
          <w:rFonts w:ascii="Times New Roman" w:hAnsi="Times New Roman" w:cs="Times New Roman"/>
          <w:b/>
          <w:sz w:val="28"/>
          <w:szCs w:val="28"/>
        </w:rPr>
        <w:t>в государственные медицинские организации</w:t>
      </w:r>
    </w:p>
    <w:p w:rsidR="00EA44AA" w:rsidRPr="002304AA" w:rsidRDefault="00EA44AA" w:rsidP="002304AA">
      <w:pPr>
        <w:pStyle w:val="ConsPlusNonformat"/>
        <w:jc w:val="center"/>
        <w:rPr>
          <w:rFonts w:ascii="Times New Roman" w:hAnsi="Times New Roman" w:cs="Times New Roman"/>
          <w:b/>
          <w:sz w:val="28"/>
          <w:szCs w:val="28"/>
        </w:rPr>
      </w:pPr>
      <w:r w:rsidRPr="002304AA">
        <w:rPr>
          <w:rFonts w:ascii="Times New Roman" w:hAnsi="Times New Roman" w:cs="Times New Roman"/>
          <w:b/>
          <w:sz w:val="28"/>
          <w:szCs w:val="28"/>
        </w:rPr>
        <w:t>Архангельской области</w:t>
      </w:r>
    </w:p>
    <w:p w:rsidR="00EA44AA" w:rsidRPr="0083051D" w:rsidRDefault="00EA44AA" w:rsidP="00EA44AA">
      <w:pPr>
        <w:pStyle w:val="ConsPlusNonformat"/>
        <w:jc w:val="both"/>
        <w:rPr>
          <w:rFonts w:ascii="Times New Roman" w:hAnsi="Times New Roman" w:cs="Times New Roman"/>
        </w:rPr>
      </w:pPr>
    </w:p>
    <w:p w:rsidR="00EA44AA" w:rsidRPr="002304AA" w:rsidRDefault="00EA44AA" w:rsidP="002304AA">
      <w:pPr>
        <w:pStyle w:val="ConsPlusNonformat"/>
        <w:jc w:val="right"/>
        <w:rPr>
          <w:rFonts w:ascii="Times New Roman" w:hAnsi="Times New Roman" w:cs="Times New Roman"/>
          <w:sz w:val="28"/>
          <w:szCs w:val="28"/>
        </w:rPr>
      </w:pPr>
      <w:r w:rsidRPr="002304AA">
        <w:rPr>
          <w:rFonts w:ascii="Times New Roman" w:hAnsi="Times New Roman" w:cs="Times New Roman"/>
          <w:sz w:val="28"/>
          <w:szCs w:val="28"/>
        </w:rPr>
        <w:t xml:space="preserve">                                   Руководителю </w:t>
      </w:r>
      <w:proofErr w:type="gramStart"/>
      <w:r w:rsidRPr="002304AA">
        <w:rPr>
          <w:rFonts w:ascii="Times New Roman" w:hAnsi="Times New Roman" w:cs="Times New Roman"/>
          <w:sz w:val="28"/>
          <w:szCs w:val="28"/>
        </w:rPr>
        <w:t>государственной</w:t>
      </w:r>
      <w:proofErr w:type="gramEnd"/>
      <w:r w:rsidRPr="002304AA">
        <w:rPr>
          <w:rFonts w:ascii="Times New Roman" w:hAnsi="Times New Roman" w:cs="Times New Roman"/>
          <w:sz w:val="28"/>
          <w:szCs w:val="28"/>
        </w:rPr>
        <w:t xml:space="preserve"> медицинской</w:t>
      </w:r>
    </w:p>
    <w:p w:rsidR="00EA44AA" w:rsidRPr="002304AA" w:rsidRDefault="00EA44AA" w:rsidP="002304AA">
      <w:pPr>
        <w:pStyle w:val="ConsPlusNonformat"/>
        <w:jc w:val="right"/>
        <w:rPr>
          <w:rFonts w:ascii="Times New Roman" w:hAnsi="Times New Roman" w:cs="Times New Roman"/>
          <w:sz w:val="28"/>
          <w:szCs w:val="28"/>
        </w:rPr>
      </w:pPr>
      <w:r w:rsidRPr="002304AA">
        <w:rPr>
          <w:rFonts w:ascii="Times New Roman" w:hAnsi="Times New Roman" w:cs="Times New Roman"/>
          <w:sz w:val="28"/>
          <w:szCs w:val="28"/>
        </w:rPr>
        <w:t xml:space="preserve">                                   организации Архангельской области</w:t>
      </w:r>
    </w:p>
    <w:p w:rsidR="00EA44AA" w:rsidRPr="002304AA" w:rsidRDefault="00EA44AA" w:rsidP="002304AA">
      <w:pPr>
        <w:pStyle w:val="ConsPlusNonformat"/>
        <w:jc w:val="right"/>
        <w:rPr>
          <w:rFonts w:ascii="Times New Roman" w:hAnsi="Times New Roman" w:cs="Times New Roman"/>
          <w:sz w:val="28"/>
          <w:szCs w:val="28"/>
        </w:rPr>
      </w:pPr>
      <w:r w:rsidRPr="002304AA">
        <w:rPr>
          <w:rFonts w:ascii="Times New Roman" w:hAnsi="Times New Roman" w:cs="Times New Roman"/>
          <w:sz w:val="28"/>
          <w:szCs w:val="28"/>
        </w:rPr>
        <w:t xml:space="preserve">                                   ________________________________________</w:t>
      </w:r>
    </w:p>
    <w:p w:rsidR="00EA44AA" w:rsidRPr="002304AA" w:rsidRDefault="00EA44AA" w:rsidP="002304AA">
      <w:pPr>
        <w:pStyle w:val="ConsPlusNonformat"/>
        <w:jc w:val="right"/>
        <w:rPr>
          <w:rFonts w:ascii="Times New Roman" w:hAnsi="Times New Roman" w:cs="Times New Roman"/>
          <w:sz w:val="28"/>
          <w:szCs w:val="28"/>
        </w:rPr>
      </w:pPr>
      <w:r w:rsidRPr="002304AA">
        <w:rPr>
          <w:rFonts w:ascii="Times New Roman" w:hAnsi="Times New Roman" w:cs="Times New Roman"/>
          <w:sz w:val="28"/>
          <w:szCs w:val="28"/>
        </w:rPr>
        <w:t xml:space="preserve">                                   от гражданин</w:t>
      </w:r>
      <w:proofErr w:type="gramStart"/>
      <w:r w:rsidRPr="002304AA">
        <w:rPr>
          <w:rFonts w:ascii="Times New Roman" w:hAnsi="Times New Roman" w:cs="Times New Roman"/>
          <w:sz w:val="28"/>
          <w:szCs w:val="28"/>
        </w:rPr>
        <w:t>а(</w:t>
      </w:r>
      <w:proofErr w:type="spellStart"/>
      <w:proofErr w:type="gramEnd"/>
      <w:r w:rsidRPr="002304AA">
        <w:rPr>
          <w:rFonts w:ascii="Times New Roman" w:hAnsi="Times New Roman" w:cs="Times New Roman"/>
          <w:sz w:val="28"/>
          <w:szCs w:val="28"/>
        </w:rPr>
        <w:t>ки</w:t>
      </w:r>
      <w:proofErr w:type="spellEnd"/>
      <w:r w:rsidRPr="002304AA">
        <w:rPr>
          <w:rFonts w:ascii="Times New Roman" w:hAnsi="Times New Roman" w:cs="Times New Roman"/>
          <w:sz w:val="28"/>
          <w:szCs w:val="28"/>
        </w:rPr>
        <w:t>) ______________________</w:t>
      </w:r>
    </w:p>
    <w:p w:rsidR="00EA44AA" w:rsidRPr="002304AA" w:rsidRDefault="00EA44AA" w:rsidP="002304AA">
      <w:pPr>
        <w:pStyle w:val="ConsPlusNonformat"/>
        <w:jc w:val="right"/>
        <w:rPr>
          <w:rFonts w:ascii="Times New Roman" w:hAnsi="Times New Roman" w:cs="Times New Roman"/>
          <w:sz w:val="28"/>
          <w:szCs w:val="28"/>
        </w:rPr>
      </w:pPr>
      <w:r w:rsidRPr="002304AA">
        <w:rPr>
          <w:rFonts w:ascii="Times New Roman" w:hAnsi="Times New Roman" w:cs="Times New Roman"/>
          <w:sz w:val="28"/>
          <w:szCs w:val="28"/>
        </w:rPr>
        <w:t xml:space="preserve">                                   ________________________________________</w:t>
      </w:r>
    </w:p>
    <w:p w:rsidR="00EA44AA" w:rsidRPr="002304AA" w:rsidRDefault="00EA44AA" w:rsidP="002304AA">
      <w:pPr>
        <w:pStyle w:val="ConsPlusNonformat"/>
        <w:jc w:val="right"/>
        <w:rPr>
          <w:rFonts w:ascii="Times New Roman" w:hAnsi="Times New Roman" w:cs="Times New Roman"/>
          <w:sz w:val="28"/>
          <w:szCs w:val="28"/>
        </w:rPr>
      </w:pPr>
      <w:r w:rsidRPr="002304AA">
        <w:rPr>
          <w:rFonts w:ascii="Times New Roman" w:hAnsi="Times New Roman" w:cs="Times New Roman"/>
          <w:sz w:val="28"/>
          <w:szCs w:val="28"/>
        </w:rPr>
        <w:t xml:space="preserve">                                            (фамилия, имя, отчество)</w:t>
      </w:r>
    </w:p>
    <w:p w:rsidR="00EA44AA" w:rsidRPr="002304AA" w:rsidRDefault="00EA44AA" w:rsidP="00EA44AA">
      <w:pPr>
        <w:pStyle w:val="ConsPlusNonformat"/>
        <w:jc w:val="both"/>
        <w:rPr>
          <w:rFonts w:ascii="Times New Roman" w:hAnsi="Times New Roman" w:cs="Times New Roman"/>
          <w:sz w:val="28"/>
          <w:szCs w:val="28"/>
        </w:rPr>
      </w:pPr>
    </w:p>
    <w:p w:rsidR="00EA44AA" w:rsidRPr="002304AA" w:rsidRDefault="00EA44AA" w:rsidP="00EA44AA">
      <w:pPr>
        <w:pStyle w:val="ConsPlusNonformat"/>
        <w:jc w:val="both"/>
        <w:rPr>
          <w:rFonts w:ascii="Times New Roman" w:hAnsi="Times New Roman" w:cs="Times New Roman"/>
          <w:sz w:val="28"/>
          <w:szCs w:val="28"/>
        </w:rPr>
      </w:pPr>
      <w:r w:rsidRPr="002304AA">
        <w:rPr>
          <w:rFonts w:ascii="Times New Roman" w:hAnsi="Times New Roman" w:cs="Times New Roman"/>
          <w:sz w:val="28"/>
          <w:szCs w:val="28"/>
        </w:rPr>
        <w:t xml:space="preserve">    Я, ___________________________________________________________________,</w:t>
      </w:r>
    </w:p>
    <w:p w:rsidR="00EA44AA" w:rsidRPr="002304AA" w:rsidRDefault="00EA44AA" w:rsidP="00EA44AA">
      <w:pPr>
        <w:pStyle w:val="ConsPlusNonformat"/>
        <w:jc w:val="both"/>
        <w:rPr>
          <w:rFonts w:ascii="Times New Roman" w:hAnsi="Times New Roman" w:cs="Times New Roman"/>
          <w:sz w:val="28"/>
          <w:szCs w:val="28"/>
        </w:rPr>
      </w:pPr>
      <w:r w:rsidRPr="002304AA">
        <w:rPr>
          <w:rFonts w:ascii="Times New Roman" w:hAnsi="Times New Roman" w:cs="Times New Roman"/>
          <w:sz w:val="28"/>
          <w:szCs w:val="28"/>
        </w:rPr>
        <w:t xml:space="preserve">              (фамилия, имя, отчество, число, месяц, год рождения)</w:t>
      </w:r>
    </w:p>
    <w:p w:rsidR="00EA44AA" w:rsidRPr="002304AA" w:rsidRDefault="00EA44AA" w:rsidP="00EA44AA">
      <w:pPr>
        <w:pStyle w:val="ConsPlusNonformat"/>
        <w:jc w:val="both"/>
        <w:rPr>
          <w:rFonts w:ascii="Times New Roman" w:hAnsi="Times New Roman" w:cs="Times New Roman"/>
          <w:sz w:val="28"/>
          <w:szCs w:val="28"/>
        </w:rPr>
      </w:pPr>
      <w:r w:rsidRPr="002304AA">
        <w:rPr>
          <w:rFonts w:ascii="Times New Roman" w:hAnsi="Times New Roman" w:cs="Times New Roman"/>
          <w:sz w:val="28"/>
          <w:szCs w:val="28"/>
        </w:rPr>
        <w:t>проживающи</w:t>
      </w:r>
      <w:proofErr w:type="gramStart"/>
      <w:r w:rsidRPr="002304AA">
        <w:rPr>
          <w:rFonts w:ascii="Times New Roman" w:hAnsi="Times New Roman" w:cs="Times New Roman"/>
          <w:sz w:val="28"/>
          <w:szCs w:val="28"/>
        </w:rPr>
        <w:t>й(</w:t>
      </w:r>
      <w:proofErr w:type="spellStart"/>
      <w:proofErr w:type="gramEnd"/>
      <w:r w:rsidRPr="002304AA">
        <w:rPr>
          <w:rFonts w:ascii="Times New Roman" w:hAnsi="Times New Roman" w:cs="Times New Roman"/>
          <w:sz w:val="28"/>
          <w:szCs w:val="28"/>
        </w:rPr>
        <w:t>ая</w:t>
      </w:r>
      <w:proofErr w:type="spellEnd"/>
      <w:r w:rsidRPr="002304AA">
        <w:rPr>
          <w:rFonts w:ascii="Times New Roman" w:hAnsi="Times New Roman" w:cs="Times New Roman"/>
          <w:sz w:val="28"/>
          <w:szCs w:val="28"/>
        </w:rPr>
        <w:t>) ___________________________________________________________</w:t>
      </w:r>
    </w:p>
    <w:p w:rsidR="00EA44AA" w:rsidRPr="002304AA" w:rsidRDefault="00EA44AA" w:rsidP="00EA44AA">
      <w:pPr>
        <w:pStyle w:val="ConsPlusNonformat"/>
        <w:jc w:val="both"/>
        <w:rPr>
          <w:rFonts w:ascii="Times New Roman" w:hAnsi="Times New Roman" w:cs="Times New Roman"/>
          <w:sz w:val="28"/>
          <w:szCs w:val="28"/>
        </w:rPr>
      </w:pPr>
      <w:r w:rsidRPr="002304AA">
        <w:rPr>
          <w:rFonts w:ascii="Times New Roman" w:hAnsi="Times New Roman" w:cs="Times New Roman"/>
          <w:sz w:val="28"/>
          <w:szCs w:val="28"/>
        </w:rPr>
        <w:t xml:space="preserve">                            (адрес места жительства заявителя)</w:t>
      </w:r>
    </w:p>
    <w:p w:rsidR="00EA44AA" w:rsidRPr="002304AA" w:rsidRDefault="00EA44AA" w:rsidP="00EA44AA">
      <w:pPr>
        <w:pStyle w:val="ConsPlusNonformat"/>
        <w:jc w:val="both"/>
        <w:rPr>
          <w:rFonts w:ascii="Times New Roman" w:hAnsi="Times New Roman" w:cs="Times New Roman"/>
          <w:sz w:val="28"/>
          <w:szCs w:val="28"/>
        </w:rPr>
      </w:pPr>
      <w:r w:rsidRPr="002304AA">
        <w:rPr>
          <w:rFonts w:ascii="Times New Roman" w:hAnsi="Times New Roman" w:cs="Times New Roman"/>
          <w:sz w:val="28"/>
          <w:szCs w:val="28"/>
        </w:rPr>
        <w:t>(паспорт ________________________________________________________________),</w:t>
      </w:r>
    </w:p>
    <w:p w:rsidR="00EA44AA" w:rsidRPr="002304AA" w:rsidRDefault="00EA44AA" w:rsidP="00EA44AA">
      <w:pPr>
        <w:pStyle w:val="ConsPlusNonformat"/>
        <w:jc w:val="both"/>
        <w:rPr>
          <w:rFonts w:ascii="Times New Roman" w:hAnsi="Times New Roman" w:cs="Times New Roman"/>
          <w:sz w:val="28"/>
          <w:szCs w:val="28"/>
        </w:rPr>
      </w:pPr>
      <w:r w:rsidRPr="002304AA">
        <w:rPr>
          <w:rFonts w:ascii="Times New Roman" w:hAnsi="Times New Roman" w:cs="Times New Roman"/>
          <w:sz w:val="28"/>
          <w:szCs w:val="28"/>
        </w:rPr>
        <w:t xml:space="preserve">                 </w:t>
      </w:r>
      <w:proofErr w:type="gramStart"/>
      <w:r w:rsidRPr="002304AA">
        <w:rPr>
          <w:rFonts w:ascii="Times New Roman" w:hAnsi="Times New Roman" w:cs="Times New Roman"/>
          <w:sz w:val="28"/>
          <w:szCs w:val="28"/>
        </w:rPr>
        <w:t>(номер, серия, дата выдачи, наименование органа,</w:t>
      </w:r>
      <w:proofErr w:type="gramEnd"/>
    </w:p>
    <w:p w:rsidR="00EA44AA" w:rsidRPr="002304AA" w:rsidRDefault="00EA44AA" w:rsidP="00EA44AA">
      <w:pPr>
        <w:pStyle w:val="ConsPlusNonformat"/>
        <w:jc w:val="both"/>
        <w:rPr>
          <w:rFonts w:ascii="Times New Roman" w:hAnsi="Times New Roman" w:cs="Times New Roman"/>
          <w:sz w:val="28"/>
          <w:szCs w:val="28"/>
        </w:rPr>
      </w:pPr>
      <w:r w:rsidRPr="002304AA">
        <w:rPr>
          <w:rFonts w:ascii="Times New Roman" w:hAnsi="Times New Roman" w:cs="Times New Roman"/>
          <w:sz w:val="28"/>
          <w:szCs w:val="28"/>
        </w:rPr>
        <w:t xml:space="preserve">                                  </w:t>
      </w:r>
      <w:proofErr w:type="gramStart"/>
      <w:r w:rsidRPr="002304AA">
        <w:rPr>
          <w:rFonts w:ascii="Times New Roman" w:hAnsi="Times New Roman" w:cs="Times New Roman"/>
          <w:sz w:val="28"/>
          <w:szCs w:val="28"/>
        </w:rPr>
        <w:t>выдавшего</w:t>
      </w:r>
      <w:proofErr w:type="gramEnd"/>
      <w:r w:rsidRPr="002304AA">
        <w:rPr>
          <w:rFonts w:ascii="Times New Roman" w:hAnsi="Times New Roman" w:cs="Times New Roman"/>
          <w:sz w:val="28"/>
          <w:szCs w:val="28"/>
        </w:rPr>
        <w:t xml:space="preserve"> паспорт)</w:t>
      </w:r>
    </w:p>
    <w:p w:rsidR="00EA44AA" w:rsidRPr="002304AA" w:rsidRDefault="00EA44AA" w:rsidP="00EA44AA">
      <w:pPr>
        <w:pStyle w:val="ConsPlusNonformat"/>
        <w:jc w:val="both"/>
        <w:rPr>
          <w:rFonts w:ascii="Times New Roman" w:hAnsi="Times New Roman" w:cs="Times New Roman"/>
          <w:sz w:val="28"/>
          <w:szCs w:val="28"/>
        </w:rPr>
      </w:pPr>
      <w:r w:rsidRPr="002304AA">
        <w:rPr>
          <w:rFonts w:ascii="Times New Roman" w:hAnsi="Times New Roman" w:cs="Times New Roman"/>
          <w:sz w:val="28"/>
          <w:szCs w:val="28"/>
        </w:rPr>
        <w:t xml:space="preserve">    в   соответствии  с  </w:t>
      </w:r>
      <w:hyperlink w:anchor="P13211" w:history="1">
        <w:r w:rsidRPr="002304AA">
          <w:rPr>
            <w:rFonts w:ascii="Times New Roman" w:hAnsi="Times New Roman" w:cs="Times New Roman"/>
            <w:sz w:val="28"/>
            <w:szCs w:val="28"/>
          </w:rPr>
          <w:t>Порядком</w:t>
        </w:r>
      </w:hyperlink>
      <w:r w:rsidRPr="002304AA">
        <w:rPr>
          <w:rFonts w:ascii="Times New Roman" w:hAnsi="Times New Roman" w:cs="Times New Roman"/>
          <w:sz w:val="28"/>
          <w:szCs w:val="28"/>
        </w:rPr>
        <w:t xml:space="preserve">  предоставления  </w:t>
      </w:r>
      <w:proofErr w:type="gramStart"/>
      <w:r w:rsidRPr="002304AA">
        <w:rPr>
          <w:rFonts w:ascii="Times New Roman" w:hAnsi="Times New Roman" w:cs="Times New Roman"/>
          <w:sz w:val="28"/>
          <w:szCs w:val="28"/>
        </w:rPr>
        <w:t>единовременной</w:t>
      </w:r>
      <w:proofErr w:type="gramEnd"/>
      <w:r w:rsidRPr="002304AA">
        <w:rPr>
          <w:rFonts w:ascii="Times New Roman" w:hAnsi="Times New Roman" w:cs="Times New Roman"/>
          <w:sz w:val="28"/>
          <w:szCs w:val="28"/>
        </w:rPr>
        <w:t xml:space="preserve">  денежной</w:t>
      </w:r>
    </w:p>
    <w:p w:rsidR="00EA44AA" w:rsidRPr="002304AA" w:rsidRDefault="00EA44AA" w:rsidP="00EA44AA">
      <w:pPr>
        <w:pStyle w:val="ConsPlusNonformat"/>
        <w:jc w:val="both"/>
        <w:rPr>
          <w:rFonts w:ascii="Times New Roman" w:hAnsi="Times New Roman" w:cs="Times New Roman"/>
          <w:sz w:val="28"/>
          <w:szCs w:val="28"/>
        </w:rPr>
      </w:pPr>
      <w:r w:rsidRPr="002304AA">
        <w:rPr>
          <w:rFonts w:ascii="Times New Roman" w:hAnsi="Times New Roman" w:cs="Times New Roman"/>
          <w:sz w:val="28"/>
          <w:szCs w:val="28"/>
        </w:rPr>
        <w:t>выплаты за счет средств областного бюджета в связи</w:t>
      </w:r>
    </w:p>
    <w:p w:rsidR="00EA44AA" w:rsidRPr="002304AA" w:rsidRDefault="00EA44AA" w:rsidP="00EA44AA">
      <w:pPr>
        <w:pStyle w:val="ConsPlusNonformat"/>
        <w:jc w:val="both"/>
        <w:rPr>
          <w:rFonts w:ascii="Times New Roman" w:hAnsi="Times New Roman" w:cs="Times New Roman"/>
          <w:sz w:val="28"/>
          <w:szCs w:val="28"/>
        </w:rPr>
      </w:pPr>
      <w:r w:rsidRPr="002304AA">
        <w:rPr>
          <w:rFonts w:ascii="Times New Roman" w:hAnsi="Times New Roman" w:cs="Times New Roman"/>
          <w:sz w:val="28"/>
          <w:szCs w:val="28"/>
        </w:rPr>
        <w:t xml:space="preserve">с  направлением  женщин  на  </w:t>
      </w:r>
      <w:proofErr w:type="spellStart"/>
      <w:r w:rsidRPr="002304AA">
        <w:rPr>
          <w:rFonts w:ascii="Times New Roman" w:hAnsi="Times New Roman" w:cs="Times New Roman"/>
          <w:sz w:val="28"/>
          <w:szCs w:val="28"/>
        </w:rPr>
        <w:t>родоразрешение</w:t>
      </w:r>
      <w:proofErr w:type="spellEnd"/>
      <w:r w:rsidRPr="002304AA">
        <w:rPr>
          <w:rFonts w:ascii="Times New Roman" w:hAnsi="Times New Roman" w:cs="Times New Roman"/>
          <w:sz w:val="28"/>
          <w:szCs w:val="28"/>
        </w:rPr>
        <w:t xml:space="preserve">  в  </w:t>
      </w:r>
      <w:proofErr w:type="gramStart"/>
      <w:r w:rsidRPr="002304AA">
        <w:rPr>
          <w:rFonts w:ascii="Times New Roman" w:hAnsi="Times New Roman" w:cs="Times New Roman"/>
          <w:sz w:val="28"/>
          <w:szCs w:val="28"/>
        </w:rPr>
        <w:t>государственные</w:t>
      </w:r>
      <w:proofErr w:type="gramEnd"/>
      <w:r w:rsidRPr="002304AA">
        <w:rPr>
          <w:rFonts w:ascii="Times New Roman" w:hAnsi="Times New Roman" w:cs="Times New Roman"/>
          <w:sz w:val="28"/>
          <w:szCs w:val="28"/>
        </w:rPr>
        <w:t xml:space="preserve"> медицинские</w:t>
      </w:r>
    </w:p>
    <w:p w:rsidR="00EA44AA" w:rsidRPr="002304AA" w:rsidRDefault="00EA44AA" w:rsidP="00EA44AA">
      <w:pPr>
        <w:pStyle w:val="ConsPlusNonformat"/>
        <w:jc w:val="both"/>
        <w:rPr>
          <w:rFonts w:ascii="Times New Roman" w:hAnsi="Times New Roman" w:cs="Times New Roman"/>
          <w:sz w:val="28"/>
          <w:szCs w:val="28"/>
        </w:rPr>
      </w:pPr>
      <w:r w:rsidRPr="002304AA">
        <w:rPr>
          <w:rFonts w:ascii="Times New Roman" w:hAnsi="Times New Roman" w:cs="Times New Roman"/>
          <w:sz w:val="28"/>
          <w:szCs w:val="28"/>
        </w:rPr>
        <w:t>организации     Архангельской    области,    утвержденным    постановлением</w:t>
      </w:r>
    </w:p>
    <w:p w:rsidR="00EA44AA" w:rsidRPr="002304AA" w:rsidRDefault="00EA44AA" w:rsidP="00EA44AA">
      <w:pPr>
        <w:pStyle w:val="ConsPlusNonformat"/>
        <w:jc w:val="both"/>
        <w:rPr>
          <w:rFonts w:ascii="Times New Roman" w:hAnsi="Times New Roman" w:cs="Times New Roman"/>
          <w:sz w:val="28"/>
          <w:szCs w:val="28"/>
        </w:rPr>
      </w:pPr>
      <w:r w:rsidRPr="002304AA">
        <w:rPr>
          <w:rFonts w:ascii="Times New Roman" w:hAnsi="Times New Roman" w:cs="Times New Roman"/>
          <w:sz w:val="28"/>
          <w:szCs w:val="28"/>
        </w:rPr>
        <w:t>Правительства  Архангельской  области  от  12  октября  2012 года N 462-пп,</w:t>
      </w:r>
    </w:p>
    <w:p w:rsidR="00300615" w:rsidRDefault="00EA44AA" w:rsidP="00EA44AA">
      <w:pPr>
        <w:pStyle w:val="ConsPlusNonformat"/>
        <w:jc w:val="both"/>
        <w:rPr>
          <w:rFonts w:ascii="Times New Roman" w:hAnsi="Times New Roman" w:cs="Times New Roman"/>
          <w:sz w:val="28"/>
          <w:szCs w:val="28"/>
        </w:rPr>
      </w:pPr>
      <w:r w:rsidRPr="002304AA">
        <w:rPr>
          <w:rFonts w:ascii="Times New Roman" w:hAnsi="Times New Roman" w:cs="Times New Roman"/>
          <w:sz w:val="28"/>
          <w:szCs w:val="28"/>
        </w:rPr>
        <w:t xml:space="preserve">направлена на </w:t>
      </w:r>
      <w:proofErr w:type="spellStart"/>
      <w:r w:rsidRPr="002304AA">
        <w:rPr>
          <w:rFonts w:ascii="Times New Roman" w:hAnsi="Times New Roman" w:cs="Times New Roman"/>
          <w:sz w:val="28"/>
          <w:szCs w:val="28"/>
        </w:rPr>
        <w:t>родоразрешение</w:t>
      </w:r>
      <w:proofErr w:type="spellEnd"/>
      <w:r w:rsidRPr="002304AA">
        <w:rPr>
          <w:rFonts w:ascii="Times New Roman" w:hAnsi="Times New Roman" w:cs="Times New Roman"/>
          <w:sz w:val="28"/>
          <w:szCs w:val="28"/>
        </w:rPr>
        <w:t xml:space="preserve"> в</w:t>
      </w:r>
      <w:r w:rsidR="00300615">
        <w:rPr>
          <w:rFonts w:ascii="Times New Roman" w:hAnsi="Times New Roman" w:cs="Times New Roman"/>
          <w:sz w:val="28"/>
          <w:szCs w:val="28"/>
        </w:rPr>
        <w:t xml:space="preserve"> __________________________________</w:t>
      </w:r>
    </w:p>
    <w:p w:rsidR="00EA44AA" w:rsidRPr="002304AA" w:rsidRDefault="00EA44AA" w:rsidP="00EA44AA">
      <w:pPr>
        <w:pStyle w:val="ConsPlusNonformat"/>
        <w:jc w:val="both"/>
        <w:rPr>
          <w:rFonts w:ascii="Times New Roman" w:hAnsi="Times New Roman" w:cs="Times New Roman"/>
          <w:sz w:val="28"/>
          <w:szCs w:val="28"/>
        </w:rPr>
      </w:pPr>
      <w:r w:rsidRPr="002304AA">
        <w:rPr>
          <w:rFonts w:ascii="Times New Roman" w:hAnsi="Times New Roman" w:cs="Times New Roman"/>
          <w:sz w:val="28"/>
          <w:szCs w:val="28"/>
        </w:rPr>
        <w:lastRenderedPageBreak/>
        <w:t xml:space="preserve"> _______________________________</w:t>
      </w:r>
      <w:r w:rsidR="00300615">
        <w:rPr>
          <w:rFonts w:ascii="Times New Roman" w:hAnsi="Times New Roman" w:cs="Times New Roman"/>
          <w:sz w:val="28"/>
          <w:szCs w:val="28"/>
        </w:rPr>
        <w:t>__________________</w:t>
      </w:r>
      <w:r w:rsidRPr="002304AA">
        <w:rPr>
          <w:rFonts w:ascii="Times New Roman" w:hAnsi="Times New Roman" w:cs="Times New Roman"/>
          <w:sz w:val="28"/>
          <w:szCs w:val="28"/>
        </w:rPr>
        <w:t>_____________</w:t>
      </w:r>
    </w:p>
    <w:p w:rsidR="00EA44AA" w:rsidRPr="002304AA" w:rsidRDefault="00EA44AA" w:rsidP="00EA44AA">
      <w:pPr>
        <w:pStyle w:val="ConsPlusNonformat"/>
        <w:jc w:val="both"/>
        <w:rPr>
          <w:rFonts w:ascii="Times New Roman" w:hAnsi="Times New Roman" w:cs="Times New Roman"/>
          <w:sz w:val="28"/>
          <w:szCs w:val="28"/>
        </w:rPr>
      </w:pPr>
      <w:r w:rsidRPr="002304AA">
        <w:rPr>
          <w:rFonts w:ascii="Times New Roman" w:hAnsi="Times New Roman" w:cs="Times New Roman"/>
          <w:sz w:val="28"/>
          <w:szCs w:val="28"/>
        </w:rPr>
        <w:t>__________________________________________</w:t>
      </w:r>
      <w:r w:rsidR="00300615">
        <w:rPr>
          <w:rFonts w:ascii="Times New Roman" w:hAnsi="Times New Roman" w:cs="Times New Roman"/>
          <w:sz w:val="28"/>
          <w:szCs w:val="28"/>
        </w:rPr>
        <w:t>________________________</w:t>
      </w:r>
      <w:r w:rsidRPr="002304AA">
        <w:rPr>
          <w:rFonts w:ascii="Times New Roman" w:hAnsi="Times New Roman" w:cs="Times New Roman"/>
          <w:sz w:val="28"/>
          <w:szCs w:val="28"/>
        </w:rPr>
        <w:t>.</w:t>
      </w:r>
    </w:p>
    <w:p w:rsidR="00EA44AA" w:rsidRPr="002304AA" w:rsidRDefault="00EA44AA" w:rsidP="00EA44AA">
      <w:pPr>
        <w:pStyle w:val="ConsPlusNonformat"/>
        <w:jc w:val="both"/>
        <w:rPr>
          <w:rFonts w:ascii="Times New Roman" w:hAnsi="Times New Roman" w:cs="Times New Roman"/>
          <w:sz w:val="28"/>
          <w:szCs w:val="28"/>
        </w:rPr>
      </w:pPr>
      <w:r w:rsidRPr="002304AA">
        <w:rPr>
          <w:rFonts w:ascii="Times New Roman" w:hAnsi="Times New Roman" w:cs="Times New Roman"/>
          <w:sz w:val="28"/>
          <w:szCs w:val="28"/>
        </w:rPr>
        <w:t>(указать наименование государственной медицинской организации Архангельской</w:t>
      </w:r>
      <w:r w:rsidR="00300615">
        <w:rPr>
          <w:rFonts w:ascii="Times New Roman" w:hAnsi="Times New Roman" w:cs="Times New Roman"/>
          <w:sz w:val="28"/>
          <w:szCs w:val="28"/>
        </w:rPr>
        <w:t xml:space="preserve"> </w:t>
      </w:r>
      <w:r w:rsidRPr="002304AA">
        <w:rPr>
          <w:rFonts w:ascii="Times New Roman" w:hAnsi="Times New Roman" w:cs="Times New Roman"/>
          <w:sz w:val="28"/>
          <w:szCs w:val="28"/>
        </w:rPr>
        <w:t>области)</w:t>
      </w:r>
    </w:p>
    <w:p w:rsidR="00EA44AA" w:rsidRPr="002304AA" w:rsidRDefault="00EA44AA" w:rsidP="00EA44AA">
      <w:pPr>
        <w:pStyle w:val="ConsPlusNonformat"/>
        <w:jc w:val="both"/>
        <w:rPr>
          <w:rFonts w:ascii="Times New Roman" w:hAnsi="Times New Roman" w:cs="Times New Roman"/>
          <w:sz w:val="28"/>
          <w:szCs w:val="28"/>
        </w:rPr>
      </w:pPr>
      <w:r w:rsidRPr="002304AA">
        <w:rPr>
          <w:rFonts w:ascii="Times New Roman" w:hAnsi="Times New Roman" w:cs="Times New Roman"/>
          <w:sz w:val="28"/>
          <w:szCs w:val="28"/>
        </w:rPr>
        <w:t xml:space="preserve">    Прошу   выплатить мне единовременное  денежное  пособие  в  размере</w:t>
      </w:r>
    </w:p>
    <w:p w:rsidR="00EA44AA" w:rsidRPr="002304AA" w:rsidRDefault="00EA44AA" w:rsidP="00EA44AA">
      <w:pPr>
        <w:pStyle w:val="ConsPlusNonformat"/>
        <w:jc w:val="both"/>
        <w:rPr>
          <w:rFonts w:ascii="Times New Roman" w:hAnsi="Times New Roman" w:cs="Times New Roman"/>
          <w:sz w:val="28"/>
          <w:szCs w:val="28"/>
        </w:rPr>
      </w:pPr>
      <w:r w:rsidRPr="002304AA">
        <w:rPr>
          <w:rFonts w:ascii="Times New Roman" w:hAnsi="Times New Roman" w:cs="Times New Roman"/>
          <w:sz w:val="28"/>
          <w:szCs w:val="28"/>
        </w:rPr>
        <w:t>_______________   путем  перечисления  денежных  средств  на  лицевой  счет</w:t>
      </w:r>
      <w:r w:rsidR="00300615">
        <w:rPr>
          <w:rFonts w:ascii="Times New Roman" w:hAnsi="Times New Roman" w:cs="Times New Roman"/>
          <w:sz w:val="28"/>
          <w:szCs w:val="28"/>
        </w:rPr>
        <w:t xml:space="preserve"> </w:t>
      </w:r>
      <w:r w:rsidR="009E04B1">
        <w:rPr>
          <w:rFonts w:ascii="Times New Roman" w:hAnsi="Times New Roman" w:cs="Times New Roman"/>
          <w:sz w:val="28"/>
          <w:szCs w:val="28"/>
        </w:rPr>
        <w:t>№</w:t>
      </w:r>
      <w:r w:rsidR="00300615">
        <w:rPr>
          <w:rFonts w:ascii="Times New Roman" w:hAnsi="Times New Roman" w:cs="Times New Roman"/>
          <w:sz w:val="28"/>
          <w:szCs w:val="28"/>
        </w:rPr>
        <w:t xml:space="preserve"> </w:t>
      </w:r>
      <w:r w:rsidRPr="002304AA">
        <w:rPr>
          <w:rFonts w:ascii="Times New Roman" w:hAnsi="Times New Roman" w:cs="Times New Roman"/>
          <w:sz w:val="28"/>
          <w:szCs w:val="28"/>
        </w:rPr>
        <w:t xml:space="preserve">_______________________________________________________ </w:t>
      </w:r>
      <w:r w:rsidR="00300615">
        <w:rPr>
          <w:rFonts w:ascii="Times New Roman" w:hAnsi="Times New Roman" w:cs="Times New Roman"/>
          <w:sz w:val="28"/>
          <w:szCs w:val="28"/>
        </w:rPr>
        <w:t xml:space="preserve">           </w:t>
      </w:r>
      <w:r w:rsidRPr="002304AA">
        <w:rPr>
          <w:rFonts w:ascii="Times New Roman" w:hAnsi="Times New Roman" w:cs="Times New Roman"/>
          <w:sz w:val="28"/>
          <w:szCs w:val="28"/>
        </w:rPr>
        <w:t>в</w:t>
      </w:r>
      <w:r w:rsidR="00300615">
        <w:rPr>
          <w:rFonts w:ascii="Times New Roman" w:hAnsi="Times New Roman" w:cs="Times New Roman"/>
          <w:sz w:val="28"/>
          <w:szCs w:val="28"/>
        </w:rPr>
        <w:t xml:space="preserve"> </w:t>
      </w:r>
      <w:r w:rsidRPr="002304AA">
        <w:rPr>
          <w:rFonts w:ascii="Times New Roman" w:hAnsi="Times New Roman" w:cs="Times New Roman"/>
          <w:sz w:val="28"/>
          <w:szCs w:val="28"/>
        </w:rPr>
        <w:t>кредитной организации</w:t>
      </w:r>
      <w:r w:rsidR="00300615">
        <w:rPr>
          <w:rFonts w:ascii="Times New Roman" w:hAnsi="Times New Roman" w:cs="Times New Roman"/>
          <w:sz w:val="28"/>
          <w:szCs w:val="28"/>
        </w:rPr>
        <w:t xml:space="preserve"> </w:t>
      </w:r>
      <w:r w:rsidRPr="002304AA">
        <w:rPr>
          <w:rFonts w:ascii="Times New Roman" w:hAnsi="Times New Roman" w:cs="Times New Roman"/>
          <w:sz w:val="28"/>
          <w:szCs w:val="28"/>
        </w:rPr>
        <w:t>__________________________________________,</w:t>
      </w:r>
    </w:p>
    <w:p w:rsidR="00EA44AA" w:rsidRPr="002304AA" w:rsidRDefault="00EA44AA" w:rsidP="00EA44AA">
      <w:pPr>
        <w:pStyle w:val="ConsPlusNonformat"/>
        <w:jc w:val="both"/>
        <w:rPr>
          <w:rFonts w:ascii="Times New Roman" w:hAnsi="Times New Roman" w:cs="Times New Roman"/>
          <w:sz w:val="28"/>
          <w:szCs w:val="28"/>
        </w:rPr>
      </w:pPr>
      <w:r w:rsidRPr="002304AA">
        <w:rPr>
          <w:rFonts w:ascii="Times New Roman" w:hAnsi="Times New Roman" w:cs="Times New Roman"/>
          <w:sz w:val="28"/>
          <w:szCs w:val="28"/>
        </w:rPr>
        <w:t xml:space="preserve">                                   </w:t>
      </w:r>
      <w:r w:rsidR="00300615">
        <w:rPr>
          <w:rFonts w:ascii="Times New Roman" w:hAnsi="Times New Roman" w:cs="Times New Roman"/>
          <w:sz w:val="28"/>
          <w:szCs w:val="28"/>
        </w:rPr>
        <w:t xml:space="preserve">                    </w:t>
      </w:r>
      <w:r w:rsidRPr="002304AA">
        <w:rPr>
          <w:rFonts w:ascii="Times New Roman" w:hAnsi="Times New Roman" w:cs="Times New Roman"/>
          <w:sz w:val="28"/>
          <w:szCs w:val="28"/>
        </w:rPr>
        <w:t xml:space="preserve"> (реквизиты организации)</w:t>
      </w:r>
    </w:p>
    <w:p w:rsidR="00EA44AA" w:rsidRPr="002304AA" w:rsidRDefault="00EA44AA" w:rsidP="00EA44AA">
      <w:pPr>
        <w:pStyle w:val="ConsPlusNonformat"/>
        <w:jc w:val="both"/>
        <w:rPr>
          <w:rFonts w:ascii="Times New Roman" w:hAnsi="Times New Roman" w:cs="Times New Roman"/>
          <w:sz w:val="28"/>
          <w:szCs w:val="28"/>
        </w:rPr>
      </w:pPr>
      <w:proofErr w:type="gramStart"/>
      <w:r w:rsidRPr="002304AA">
        <w:rPr>
          <w:rFonts w:ascii="Times New Roman" w:hAnsi="Times New Roman" w:cs="Times New Roman"/>
          <w:sz w:val="28"/>
          <w:szCs w:val="28"/>
        </w:rPr>
        <w:t>расположенной</w:t>
      </w:r>
      <w:proofErr w:type="gramEnd"/>
      <w:r w:rsidRPr="002304AA">
        <w:rPr>
          <w:rFonts w:ascii="Times New Roman" w:hAnsi="Times New Roman" w:cs="Times New Roman"/>
          <w:sz w:val="28"/>
          <w:szCs w:val="28"/>
        </w:rPr>
        <w:t xml:space="preserve"> по адресу:</w:t>
      </w:r>
      <w:r w:rsidR="00300615">
        <w:rPr>
          <w:rFonts w:ascii="Times New Roman" w:hAnsi="Times New Roman" w:cs="Times New Roman"/>
          <w:sz w:val="28"/>
          <w:szCs w:val="28"/>
        </w:rPr>
        <w:t xml:space="preserve"> </w:t>
      </w:r>
      <w:r w:rsidRPr="002304AA">
        <w:rPr>
          <w:rFonts w:ascii="Times New Roman" w:hAnsi="Times New Roman" w:cs="Times New Roman"/>
          <w:sz w:val="28"/>
          <w:szCs w:val="28"/>
        </w:rPr>
        <w:t>__________________________________________.</w:t>
      </w:r>
    </w:p>
    <w:p w:rsidR="00EA44AA" w:rsidRPr="002304AA" w:rsidRDefault="00EA44AA" w:rsidP="00EA44AA">
      <w:pPr>
        <w:pStyle w:val="ConsPlusNonformat"/>
        <w:jc w:val="both"/>
        <w:rPr>
          <w:rFonts w:ascii="Times New Roman" w:hAnsi="Times New Roman" w:cs="Times New Roman"/>
          <w:sz w:val="28"/>
          <w:szCs w:val="28"/>
        </w:rPr>
      </w:pPr>
    </w:p>
    <w:p w:rsidR="00EA44AA" w:rsidRPr="002304AA" w:rsidRDefault="00EA44AA" w:rsidP="00EA44AA">
      <w:pPr>
        <w:pStyle w:val="ConsPlusNonformat"/>
        <w:jc w:val="both"/>
        <w:rPr>
          <w:rFonts w:ascii="Times New Roman" w:hAnsi="Times New Roman" w:cs="Times New Roman"/>
          <w:sz w:val="28"/>
          <w:szCs w:val="28"/>
        </w:rPr>
      </w:pPr>
      <w:r w:rsidRPr="002304AA">
        <w:rPr>
          <w:rFonts w:ascii="Times New Roman" w:hAnsi="Times New Roman" w:cs="Times New Roman"/>
          <w:sz w:val="28"/>
          <w:szCs w:val="28"/>
        </w:rPr>
        <w:t xml:space="preserve">    Приложение:</w:t>
      </w:r>
    </w:p>
    <w:p w:rsidR="00EA44AA" w:rsidRPr="002304AA" w:rsidRDefault="00EA44AA" w:rsidP="00EA44AA">
      <w:pPr>
        <w:pStyle w:val="ConsPlusNonformat"/>
        <w:jc w:val="both"/>
        <w:rPr>
          <w:rFonts w:ascii="Times New Roman" w:hAnsi="Times New Roman" w:cs="Times New Roman"/>
          <w:sz w:val="28"/>
          <w:szCs w:val="28"/>
        </w:rPr>
      </w:pPr>
      <w:r w:rsidRPr="002304AA">
        <w:rPr>
          <w:rFonts w:ascii="Times New Roman" w:hAnsi="Times New Roman" w:cs="Times New Roman"/>
          <w:sz w:val="28"/>
          <w:szCs w:val="28"/>
        </w:rPr>
        <w:t xml:space="preserve">    1.  </w:t>
      </w:r>
      <w:proofErr w:type="gramStart"/>
      <w:r w:rsidRPr="002304AA">
        <w:rPr>
          <w:rFonts w:ascii="Times New Roman" w:hAnsi="Times New Roman" w:cs="Times New Roman"/>
          <w:sz w:val="28"/>
          <w:szCs w:val="28"/>
        </w:rPr>
        <w:t>Копия документа, удостоверяющего личность заявителя (в случае, если</w:t>
      </w:r>
      <w:proofErr w:type="gramEnd"/>
    </w:p>
    <w:p w:rsidR="00EA44AA" w:rsidRPr="002304AA" w:rsidRDefault="00EA44AA" w:rsidP="00EA44AA">
      <w:pPr>
        <w:pStyle w:val="ConsPlusNonformat"/>
        <w:jc w:val="both"/>
        <w:rPr>
          <w:rFonts w:ascii="Times New Roman" w:hAnsi="Times New Roman" w:cs="Times New Roman"/>
          <w:sz w:val="28"/>
          <w:szCs w:val="28"/>
        </w:rPr>
      </w:pPr>
      <w:r w:rsidRPr="002304AA">
        <w:rPr>
          <w:rFonts w:ascii="Times New Roman" w:hAnsi="Times New Roman" w:cs="Times New Roman"/>
          <w:sz w:val="28"/>
          <w:szCs w:val="28"/>
        </w:rPr>
        <w:t>от  имени  заявителя  действует  лицо,  являющееся  его  представителем, то</w:t>
      </w:r>
    </w:p>
    <w:p w:rsidR="00EA44AA" w:rsidRPr="002304AA" w:rsidRDefault="00EA44AA" w:rsidP="00EA44AA">
      <w:pPr>
        <w:pStyle w:val="ConsPlusNonformat"/>
        <w:jc w:val="both"/>
        <w:rPr>
          <w:rFonts w:ascii="Times New Roman" w:hAnsi="Times New Roman" w:cs="Times New Roman"/>
          <w:sz w:val="28"/>
          <w:szCs w:val="28"/>
        </w:rPr>
      </w:pPr>
      <w:r w:rsidRPr="002304AA">
        <w:rPr>
          <w:rFonts w:ascii="Times New Roman" w:hAnsi="Times New Roman" w:cs="Times New Roman"/>
          <w:sz w:val="28"/>
          <w:szCs w:val="28"/>
        </w:rPr>
        <w:t>дополнительно     предъявляется     документ,    удостоверяющий    личность</w:t>
      </w:r>
    </w:p>
    <w:p w:rsidR="00EA44AA" w:rsidRPr="002304AA" w:rsidRDefault="00EA44AA" w:rsidP="00EA44AA">
      <w:pPr>
        <w:pStyle w:val="ConsPlusNonformat"/>
        <w:jc w:val="both"/>
        <w:rPr>
          <w:rFonts w:ascii="Times New Roman" w:hAnsi="Times New Roman" w:cs="Times New Roman"/>
          <w:sz w:val="28"/>
          <w:szCs w:val="28"/>
        </w:rPr>
      </w:pPr>
      <w:r w:rsidRPr="002304AA">
        <w:rPr>
          <w:rFonts w:ascii="Times New Roman" w:hAnsi="Times New Roman" w:cs="Times New Roman"/>
          <w:sz w:val="28"/>
          <w:szCs w:val="28"/>
        </w:rPr>
        <w:t>представителя, и документ, подтверждающий соответствующие полномочия).</w:t>
      </w:r>
    </w:p>
    <w:p w:rsidR="00EA44AA" w:rsidRPr="002304AA" w:rsidRDefault="00EA44AA" w:rsidP="00EA44AA">
      <w:pPr>
        <w:pStyle w:val="ConsPlusNonformat"/>
        <w:jc w:val="both"/>
        <w:rPr>
          <w:rFonts w:ascii="Times New Roman" w:hAnsi="Times New Roman" w:cs="Times New Roman"/>
          <w:sz w:val="28"/>
          <w:szCs w:val="28"/>
        </w:rPr>
      </w:pPr>
      <w:r w:rsidRPr="002304AA">
        <w:rPr>
          <w:rFonts w:ascii="Times New Roman" w:hAnsi="Times New Roman" w:cs="Times New Roman"/>
          <w:sz w:val="28"/>
          <w:szCs w:val="28"/>
        </w:rPr>
        <w:t xml:space="preserve">    2. Копия документа о направлении заявителя на </w:t>
      </w:r>
      <w:proofErr w:type="spellStart"/>
      <w:r w:rsidRPr="002304AA">
        <w:rPr>
          <w:rFonts w:ascii="Times New Roman" w:hAnsi="Times New Roman" w:cs="Times New Roman"/>
          <w:sz w:val="28"/>
          <w:szCs w:val="28"/>
        </w:rPr>
        <w:t>родоразрешение</w:t>
      </w:r>
      <w:proofErr w:type="spellEnd"/>
      <w:r w:rsidRPr="002304AA">
        <w:rPr>
          <w:rFonts w:ascii="Times New Roman" w:hAnsi="Times New Roman" w:cs="Times New Roman"/>
          <w:sz w:val="28"/>
          <w:szCs w:val="28"/>
        </w:rPr>
        <w:t>, выданного</w:t>
      </w:r>
    </w:p>
    <w:p w:rsidR="00EA44AA" w:rsidRPr="002304AA" w:rsidRDefault="00EA44AA" w:rsidP="00EA44AA">
      <w:pPr>
        <w:pStyle w:val="ConsPlusNonformat"/>
        <w:jc w:val="both"/>
        <w:rPr>
          <w:rFonts w:ascii="Times New Roman" w:hAnsi="Times New Roman" w:cs="Times New Roman"/>
          <w:sz w:val="28"/>
          <w:szCs w:val="28"/>
        </w:rPr>
      </w:pPr>
      <w:r w:rsidRPr="002304AA">
        <w:rPr>
          <w:rFonts w:ascii="Times New Roman" w:hAnsi="Times New Roman" w:cs="Times New Roman"/>
          <w:sz w:val="28"/>
          <w:szCs w:val="28"/>
        </w:rPr>
        <w:t>государственной  медицинской  организацией  Архангельской  области по месту</w:t>
      </w:r>
    </w:p>
    <w:p w:rsidR="00EA44AA" w:rsidRPr="002304AA" w:rsidRDefault="00EA44AA" w:rsidP="00EA44AA">
      <w:pPr>
        <w:pStyle w:val="ConsPlusNonformat"/>
        <w:jc w:val="both"/>
        <w:rPr>
          <w:rFonts w:ascii="Times New Roman" w:hAnsi="Times New Roman" w:cs="Times New Roman"/>
          <w:sz w:val="28"/>
          <w:szCs w:val="28"/>
        </w:rPr>
      </w:pPr>
      <w:r w:rsidRPr="002304AA">
        <w:rPr>
          <w:rFonts w:ascii="Times New Roman" w:hAnsi="Times New Roman" w:cs="Times New Roman"/>
          <w:sz w:val="28"/>
          <w:szCs w:val="28"/>
        </w:rPr>
        <w:t>наблюдения по беременности.</w:t>
      </w:r>
    </w:p>
    <w:p w:rsidR="00EA44AA" w:rsidRPr="002304AA" w:rsidRDefault="00EA44AA" w:rsidP="00EA44AA">
      <w:pPr>
        <w:pStyle w:val="ConsPlusNonformat"/>
        <w:jc w:val="both"/>
        <w:rPr>
          <w:rFonts w:ascii="Times New Roman" w:hAnsi="Times New Roman" w:cs="Times New Roman"/>
          <w:sz w:val="28"/>
          <w:szCs w:val="28"/>
        </w:rPr>
      </w:pPr>
    </w:p>
    <w:p w:rsidR="00EA44AA" w:rsidRPr="002304AA" w:rsidRDefault="00EA44AA" w:rsidP="00EA44AA">
      <w:pPr>
        <w:pStyle w:val="ConsPlusNonformat"/>
        <w:jc w:val="both"/>
        <w:rPr>
          <w:rFonts w:ascii="Times New Roman" w:hAnsi="Times New Roman" w:cs="Times New Roman"/>
          <w:sz w:val="28"/>
          <w:szCs w:val="28"/>
        </w:rPr>
      </w:pPr>
      <w:r w:rsidRPr="002304AA">
        <w:rPr>
          <w:rFonts w:ascii="Times New Roman" w:hAnsi="Times New Roman" w:cs="Times New Roman"/>
          <w:sz w:val="28"/>
          <w:szCs w:val="28"/>
        </w:rPr>
        <w:t>_______________________________                  __________________________</w:t>
      </w:r>
    </w:p>
    <w:p w:rsidR="00EA44AA" w:rsidRPr="002304AA" w:rsidRDefault="00EA44AA" w:rsidP="00EA44AA">
      <w:pPr>
        <w:pStyle w:val="ConsPlusNonformat"/>
        <w:jc w:val="both"/>
        <w:rPr>
          <w:rFonts w:ascii="Times New Roman" w:hAnsi="Times New Roman" w:cs="Times New Roman"/>
          <w:sz w:val="28"/>
          <w:szCs w:val="28"/>
        </w:rPr>
      </w:pPr>
      <w:r w:rsidRPr="002304AA">
        <w:rPr>
          <w:rFonts w:ascii="Times New Roman" w:hAnsi="Times New Roman" w:cs="Times New Roman"/>
          <w:sz w:val="28"/>
          <w:szCs w:val="28"/>
        </w:rPr>
        <w:t xml:space="preserve">         (Ф.И.О. заявителя)                          (подпись заявителя)</w:t>
      </w:r>
    </w:p>
    <w:p w:rsidR="00EA44AA" w:rsidRPr="002304AA" w:rsidRDefault="00EA44AA" w:rsidP="00EA44AA">
      <w:pPr>
        <w:pStyle w:val="ConsPlusNonformat"/>
        <w:jc w:val="both"/>
        <w:rPr>
          <w:rFonts w:ascii="Times New Roman" w:hAnsi="Times New Roman" w:cs="Times New Roman"/>
          <w:sz w:val="28"/>
          <w:szCs w:val="28"/>
        </w:rPr>
      </w:pPr>
      <w:r w:rsidRPr="002304AA">
        <w:rPr>
          <w:rFonts w:ascii="Times New Roman" w:hAnsi="Times New Roman" w:cs="Times New Roman"/>
          <w:sz w:val="28"/>
          <w:szCs w:val="28"/>
        </w:rPr>
        <w:t>______________</w:t>
      </w:r>
    </w:p>
    <w:p w:rsidR="00EA44AA" w:rsidRPr="002304AA" w:rsidRDefault="00EA44AA" w:rsidP="00EA44AA">
      <w:pPr>
        <w:pStyle w:val="ConsPlusNonformat"/>
        <w:jc w:val="both"/>
        <w:rPr>
          <w:rFonts w:ascii="Times New Roman" w:hAnsi="Times New Roman" w:cs="Times New Roman"/>
          <w:sz w:val="28"/>
          <w:szCs w:val="28"/>
        </w:rPr>
      </w:pPr>
      <w:r w:rsidRPr="002304AA">
        <w:rPr>
          <w:rFonts w:ascii="Times New Roman" w:hAnsi="Times New Roman" w:cs="Times New Roman"/>
          <w:sz w:val="28"/>
          <w:szCs w:val="28"/>
        </w:rPr>
        <w:t xml:space="preserve">   (дата)</w:t>
      </w:r>
    </w:p>
    <w:p w:rsidR="00EA44AA" w:rsidRPr="002304AA" w:rsidRDefault="00EA44AA" w:rsidP="00EA44AA">
      <w:pPr>
        <w:pStyle w:val="ConsPlusNormal"/>
        <w:jc w:val="both"/>
        <w:rPr>
          <w:rFonts w:ascii="Times New Roman" w:hAnsi="Times New Roman" w:cs="Times New Roman"/>
          <w:sz w:val="28"/>
          <w:szCs w:val="28"/>
        </w:rPr>
      </w:pPr>
    </w:p>
    <w:p w:rsidR="00EA44AA" w:rsidRPr="002304AA" w:rsidRDefault="00EA44AA" w:rsidP="00EA44AA">
      <w:pPr>
        <w:pStyle w:val="ConsPlusNormal"/>
        <w:jc w:val="both"/>
        <w:rPr>
          <w:rFonts w:ascii="Times New Roman" w:hAnsi="Times New Roman" w:cs="Times New Roman"/>
          <w:sz w:val="28"/>
          <w:szCs w:val="28"/>
        </w:rPr>
      </w:pPr>
    </w:p>
    <w:p w:rsidR="00EA44AA" w:rsidRPr="002304AA" w:rsidRDefault="00EA44AA" w:rsidP="00EA44AA">
      <w:pPr>
        <w:pStyle w:val="ConsPlusNormal"/>
        <w:jc w:val="both"/>
        <w:rPr>
          <w:rFonts w:ascii="Times New Roman" w:hAnsi="Times New Roman" w:cs="Times New Roman"/>
          <w:sz w:val="28"/>
          <w:szCs w:val="28"/>
        </w:rPr>
      </w:pPr>
    </w:p>
    <w:p w:rsidR="00EA44AA" w:rsidRDefault="00EA44AA" w:rsidP="00EA44AA">
      <w:pPr>
        <w:pStyle w:val="ConsPlusNormal"/>
        <w:jc w:val="both"/>
        <w:rPr>
          <w:rFonts w:ascii="Times New Roman" w:hAnsi="Times New Roman" w:cs="Times New Roman"/>
          <w:sz w:val="28"/>
          <w:szCs w:val="28"/>
        </w:rPr>
      </w:pPr>
    </w:p>
    <w:p w:rsidR="002304AA" w:rsidRDefault="002304AA" w:rsidP="00EA44AA">
      <w:pPr>
        <w:pStyle w:val="ConsPlusNormal"/>
        <w:jc w:val="both"/>
        <w:rPr>
          <w:rFonts w:ascii="Times New Roman" w:hAnsi="Times New Roman" w:cs="Times New Roman"/>
          <w:sz w:val="28"/>
          <w:szCs w:val="28"/>
        </w:rPr>
      </w:pPr>
    </w:p>
    <w:p w:rsidR="002304AA" w:rsidRDefault="002304AA" w:rsidP="00EA44AA">
      <w:pPr>
        <w:pStyle w:val="ConsPlusNormal"/>
        <w:jc w:val="both"/>
        <w:rPr>
          <w:rFonts w:ascii="Times New Roman" w:hAnsi="Times New Roman" w:cs="Times New Roman"/>
          <w:sz w:val="28"/>
          <w:szCs w:val="28"/>
        </w:rPr>
      </w:pPr>
    </w:p>
    <w:p w:rsidR="002304AA" w:rsidRDefault="002304AA" w:rsidP="00EA44AA">
      <w:pPr>
        <w:pStyle w:val="ConsPlusNormal"/>
        <w:jc w:val="both"/>
        <w:rPr>
          <w:rFonts w:ascii="Times New Roman" w:hAnsi="Times New Roman" w:cs="Times New Roman"/>
          <w:sz w:val="28"/>
          <w:szCs w:val="28"/>
        </w:rPr>
      </w:pPr>
    </w:p>
    <w:p w:rsidR="002304AA" w:rsidRDefault="002304AA" w:rsidP="00EA44AA">
      <w:pPr>
        <w:pStyle w:val="ConsPlusNormal"/>
        <w:jc w:val="both"/>
        <w:rPr>
          <w:rFonts w:ascii="Times New Roman" w:hAnsi="Times New Roman" w:cs="Times New Roman"/>
          <w:sz w:val="28"/>
          <w:szCs w:val="28"/>
        </w:rPr>
      </w:pPr>
    </w:p>
    <w:p w:rsidR="002304AA" w:rsidRDefault="002304AA" w:rsidP="00EA44AA">
      <w:pPr>
        <w:pStyle w:val="ConsPlusNormal"/>
        <w:jc w:val="both"/>
        <w:rPr>
          <w:rFonts w:ascii="Times New Roman" w:hAnsi="Times New Roman" w:cs="Times New Roman"/>
          <w:sz w:val="28"/>
          <w:szCs w:val="28"/>
        </w:rPr>
      </w:pPr>
    </w:p>
    <w:p w:rsidR="002304AA" w:rsidRDefault="002304AA" w:rsidP="00EA44AA">
      <w:pPr>
        <w:pStyle w:val="ConsPlusNormal"/>
        <w:jc w:val="both"/>
        <w:rPr>
          <w:rFonts w:ascii="Times New Roman" w:hAnsi="Times New Roman" w:cs="Times New Roman"/>
          <w:sz w:val="28"/>
          <w:szCs w:val="28"/>
        </w:rPr>
      </w:pPr>
    </w:p>
    <w:p w:rsidR="002304AA" w:rsidRDefault="002304AA" w:rsidP="00EA44AA">
      <w:pPr>
        <w:pStyle w:val="ConsPlusNormal"/>
        <w:jc w:val="both"/>
        <w:rPr>
          <w:rFonts w:ascii="Times New Roman" w:hAnsi="Times New Roman" w:cs="Times New Roman"/>
          <w:sz w:val="28"/>
          <w:szCs w:val="28"/>
        </w:rPr>
      </w:pPr>
    </w:p>
    <w:p w:rsidR="007F73F2" w:rsidRDefault="007F73F2" w:rsidP="00EA44AA">
      <w:pPr>
        <w:pStyle w:val="ConsPlusNormal"/>
        <w:jc w:val="both"/>
        <w:rPr>
          <w:rFonts w:ascii="Times New Roman" w:hAnsi="Times New Roman" w:cs="Times New Roman"/>
          <w:sz w:val="28"/>
          <w:szCs w:val="28"/>
        </w:rPr>
      </w:pPr>
    </w:p>
    <w:p w:rsidR="007F73F2" w:rsidRDefault="007F73F2" w:rsidP="00EA44AA">
      <w:pPr>
        <w:pStyle w:val="ConsPlusNormal"/>
        <w:jc w:val="both"/>
        <w:rPr>
          <w:rFonts w:ascii="Times New Roman" w:hAnsi="Times New Roman" w:cs="Times New Roman"/>
          <w:sz w:val="28"/>
          <w:szCs w:val="28"/>
        </w:rPr>
      </w:pPr>
    </w:p>
    <w:p w:rsidR="002304AA" w:rsidRDefault="002304AA" w:rsidP="00EA44AA">
      <w:pPr>
        <w:pStyle w:val="ConsPlusNormal"/>
        <w:jc w:val="both"/>
        <w:rPr>
          <w:rFonts w:ascii="Times New Roman" w:hAnsi="Times New Roman" w:cs="Times New Roman"/>
          <w:sz w:val="28"/>
          <w:szCs w:val="28"/>
        </w:rPr>
      </w:pPr>
    </w:p>
    <w:p w:rsidR="002304AA" w:rsidRPr="002304AA" w:rsidRDefault="002304AA" w:rsidP="00EA44AA">
      <w:pPr>
        <w:pStyle w:val="ConsPlusNormal"/>
        <w:jc w:val="both"/>
        <w:rPr>
          <w:rFonts w:ascii="Times New Roman" w:hAnsi="Times New Roman" w:cs="Times New Roman"/>
          <w:sz w:val="28"/>
          <w:szCs w:val="28"/>
        </w:rPr>
      </w:pPr>
    </w:p>
    <w:p w:rsidR="00EA44AA" w:rsidRDefault="00EA44AA" w:rsidP="00EA44AA">
      <w:pPr>
        <w:pStyle w:val="ConsPlusNormal"/>
        <w:jc w:val="both"/>
        <w:rPr>
          <w:rFonts w:ascii="Times New Roman" w:hAnsi="Times New Roman" w:cs="Times New Roman"/>
          <w:sz w:val="28"/>
          <w:szCs w:val="28"/>
        </w:rPr>
      </w:pPr>
    </w:p>
    <w:p w:rsidR="00300615" w:rsidRDefault="00300615" w:rsidP="00EA44AA">
      <w:pPr>
        <w:pStyle w:val="ConsPlusNormal"/>
        <w:jc w:val="both"/>
        <w:rPr>
          <w:rFonts w:ascii="Times New Roman" w:hAnsi="Times New Roman" w:cs="Times New Roman"/>
          <w:sz w:val="28"/>
          <w:szCs w:val="28"/>
        </w:rPr>
      </w:pPr>
    </w:p>
    <w:p w:rsidR="00300615" w:rsidRPr="002304AA" w:rsidRDefault="00300615" w:rsidP="00EA44AA">
      <w:pPr>
        <w:pStyle w:val="ConsPlusNormal"/>
        <w:jc w:val="both"/>
        <w:rPr>
          <w:rFonts w:ascii="Times New Roman" w:hAnsi="Times New Roman" w:cs="Times New Roman"/>
          <w:sz w:val="28"/>
          <w:szCs w:val="28"/>
        </w:rPr>
      </w:pPr>
    </w:p>
    <w:p w:rsidR="00EA44AA" w:rsidRPr="002304AA" w:rsidRDefault="00EA44AA" w:rsidP="007F73F2">
      <w:pPr>
        <w:pStyle w:val="ConsPlusNormal"/>
        <w:ind w:firstLine="5529"/>
        <w:jc w:val="center"/>
        <w:outlineLvl w:val="0"/>
        <w:rPr>
          <w:rFonts w:ascii="Times New Roman" w:hAnsi="Times New Roman" w:cs="Times New Roman"/>
          <w:sz w:val="28"/>
          <w:szCs w:val="28"/>
        </w:rPr>
      </w:pPr>
      <w:r w:rsidRPr="002304AA">
        <w:rPr>
          <w:rFonts w:ascii="Times New Roman" w:hAnsi="Times New Roman" w:cs="Times New Roman"/>
          <w:sz w:val="28"/>
          <w:szCs w:val="28"/>
        </w:rPr>
        <w:lastRenderedPageBreak/>
        <w:t>Утверждено</w:t>
      </w:r>
    </w:p>
    <w:p w:rsidR="00EA44AA" w:rsidRPr="002304AA" w:rsidRDefault="00EA44AA" w:rsidP="007F73F2">
      <w:pPr>
        <w:pStyle w:val="ConsPlusNormal"/>
        <w:ind w:firstLine="5529"/>
        <w:jc w:val="center"/>
        <w:rPr>
          <w:rFonts w:ascii="Times New Roman" w:hAnsi="Times New Roman" w:cs="Times New Roman"/>
          <w:sz w:val="28"/>
          <w:szCs w:val="28"/>
        </w:rPr>
      </w:pPr>
      <w:r w:rsidRPr="002304AA">
        <w:rPr>
          <w:rFonts w:ascii="Times New Roman" w:hAnsi="Times New Roman" w:cs="Times New Roman"/>
          <w:sz w:val="28"/>
          <w:szCs w:val="28"/>
        </w:rPr>
        <w:t>постановлением Правительства</w:t>
      </w:r>
    </w:p>
    <w:p w:rsidR="00EA44AA" w:rsidRPr="002304AA" w:rsidRDefault="00EA44AA" w:rsidP="007F73F2">
      <w:pPr>
        <w:pStyle w:val="ConsPlusNormal"/>
        <w:ind w:firstLine="5529"/>
        <w:jc w:val="center"/>
        <w:rPr>
          <w:rFonts w:ascii="Times New Roman" w:hAnsi="Times New Roman" w:cs="Times New Roman"/>
          <w:sz w:val="28"/>
          <w:szCs w:val="28"/>
        </w:rPr>
      </w:pPr>
      <w:r w:rsidRPr="002304AA">
        <w:rPr>
          <w:rFonts w:ascii="Times New Roman" w:hAnsi="Times New Roman" w:cs="Times New Roman"/>
          <w:sz w:val="28"/>
          <w:szCs w:val="28"/>
        </w:rPr>
        <w:t>Архангельской области</w:t>
      </w:r>
    </w:p>
    <w:p w:rsidR="00EA44AA" w:rsidRPr="002304AA" w:rsidRDefault="00EA44AA" w:rsidP="007F73F2">
      <w:pPr>
        <w:pStyle w:val="ConsPlusNormal"/>
        <w:ind w:firstLine="5529"/>
        <w:jc w:val="center"/>
        <w:rPr>
          <w:rFonts w:ascii="Times New Roman" w:hAnsi="Times New Roman" w:cs="Times New Roman"/>
          <w:sz w:val="28"/>
          <w:szCs w:val="28"/>
        </w:rPr>
      </w:pPr>
      <w:r w:rsidRPr="002304AA">
        <w:rPr>
          <w:rFonts w:ascii="Times New Roman" w:hAnsi="Times New Roman" w:cs="Times New Roman"/>
          <w:sz w:val="28"/>
          <w:szCs w:val="28"/>
        </w:rPr>
        <w:t>от 12.10.2012 N 462-пп</w:t>
      </w:r>
    </w:p>
    <w:p w:rsidR="00EA44AA" w:rsidRPr="002304AA" w:rsidRDefault="00EA44AA" w:rsidP="00EA44AA">
      <w:pPr>
        <w:pStyle w:val="ConsPlusNormal"/>
        <w:jc w:val="both"/>
        <w:rPr>
          <w:rFonts w:ascii="Times New Roman" w:hAnsi="Times New Roman" w:cs="Times New Roman"/>
          <w:sz w:val="28"/>
          <w:szCs w:val="28"/>
        </w:rPr>
      </w:pPr>
    </w:p>
    <w:p w:rsidR="00EA44AA" w:rsidRPr="002304AA" w:rsidRDefault="00EA44AA" w:rsidP="00EA44AA">
      <w:pPr>
        <w:pStyle w:val="ConsPlusTitle"/>
        <w:jc w:val="center"/>
        <w:rPr>
          <w:rFonts w:ascii="Times New Roman" w:hAnsi="Times New Roman" w:cs="Times New Roman"/>
          <w:sz w:val="28"/>
          <w:szCs w:val="28"/>
        </w:rPr>
      </w:pPr>
      <w:bookmarkStart w:id="45" w:name="P13639"/>
      <w:bookmarkEnd w:id="45"/>
      <w:r w:rsidRPr="002304AA">
        <w:rPr>
          <w:rFonts w:ascii="Times New Roman" w:hAnsi="Times New Roman" w:cs="Times New Roman"/>
          <w:sz w:val="28"/>
          <w:szCs w:val="28"/>
        </w:rPr>
        <w:t>ПОЛОЖЕНИЕ</w:t>
      </w:r>
    </w:p>
    <w:p w:rsidR="00EA44AA" w:rsidRPr="002304AA" w:rsidRDefault="00EA44AA" w:rsidP="00EA44AA">
      <w:pPr>
        <w:pStyle w:val="ConsPlusTitle"/>
        <w:jc w:val="center"/>
        <w:rPr>
          <w:rFonts w:ascii="Times New Roman" w:hAnsi="Times New Roman" w:cs="Times New Roman"/>
          <w:sz w:val="28"/>
          <w:szCs w:val="28"/>
        </w:rPr>
      </w:pPr>
      <w:r w:rsidRPr="002304AA">
        <w:rPr>
          <w:rFonts w:ascii="Times New Roman" w:hAnsi="Times New Roman" w:cs="Times New Roman"/>
          <w:sz w:val="28"/>
          <w:szCs w:val="28"/>
        </w:rPr>
        <w:t>О ПРЕДОСТАВЛЕНИИ ЕДИНОВРЕМЕННЫХ КОМПЕНСАЦИОННЫХ ВЫПЛАТ</w:t>
      </w:r>
    </w:p>
    <w:p w:rsidR="00EA44AA" w:rsidRPr="002304AA" w:rsidRDefault="00EA44AA" w:rsidP="00EA44AA">
      <w:pPr>
        <w:pStyle w:val="ConsPlusTitle"/>
        <w:jc w:val="center"/>
        <w:rPr>
          <w:rFonts w:ascii="Times New Roman" w:hAnsi="Times New Roman" w:cs="Times New Roman"/>
          <w:sz w:val="28"/>
          <w:szCs w:val="28"/>
        </w:rPr>
      </w:pPr>
      <w:r w:rsidRPr="002304AA">
        <w:rPr>
          <w:rFonts w:ascii="Times New Roman" w:hAnsi="Times New Roman" w:cs="Times New Roman"/>
          <w:sz w:val="28"/>
          <w:szCs w:val="28"/>
        </w:rPr>
        <w:t>ОТДЕЛЬНЫМ КАТЕГОРИЯМ МЕДИЦИНСКИХ РАБОТНИКОВ</w:t>
      </w:r>
    </w:p>
    <w:tbl>
      <w:tblPr>
        <w:tblW w:w="9354" w:type="dxa"/>
        <w:jc w:val="center"/>
        <w:shd w:val="clear" w:color="auto" w:fill="FFFFFF" w:themeFill="background1"/>
        <w:tblCellMar>
          <w:top w:w="113" w:type="dxa"/>
          <w:left w:w="113" w:type="dxa"/>
          <w:bottom w:w="113" w:type="dxa"/>
          <w:right w:w="113" w:type="dxa"/>
        </w:tblCellMar>
        <w:tblLook w:val="04A0"/>
      </w:tblPr>
      <w:tblGrid>
        <w:gridCol w:w="9354"/>
      </w:tblGrid>
      <w:tr w:rsidR="00EA44AA" w:rsidRPr="002304AA" w:rsidTr="00300615">
        <w:trPr>
          <w:jc w:val="center"/>
        </w:trPr>
        <w:tc>
          <w:tcPr>
            <w:tcW w:w="9354" w:type="dxa"/>
            <w:shd w:val="clear" w:color="auto" w:fill="FFFFFF" w:themeFill="background1"/>
          </w:tcPr>
          <w:p w:rsidR="00EA44AA" w:rsidRPr="007F73F2" w:rsidRDefault="00EA44AA" w:rsidP="00901226">
            <w:pPr>
              <w:pStyle w:val="ConsPlusNormal"/>
              <w:jc w:val="center"/>
              <w:rPr>
                <w:rFonts w:ascii="Times New Roman" w:hAnsi="Times New Roman" w:cs="Times New Roman"/>
                <w:szCs w:val="22"/>
              </w:rPr>
            </w:pPr>
            <w:r w:rsidRPr="007F73F2">
              <w:rPr>
                <w:rFonts w:ascii="Times New Roman" w:hAnsi="Times New Roman" w:cs="Times New Roman"/>
                <w:szCs w:val="22"/>
              </w:rPr>
              <w:t>Список изменяющих документов</w:t>
            </w:r>
          </w:p>
          <w:p w:rsidR="00EA44AA" w:rsidRPr="007F73F2" w:rsidRDefault="00EA44AA" w:rsidP="00901226">
            <w:pPr>
              <w:pStyle w:val="ConsPlusNormal"/>
              <w:jc w:val="center"/>
              <w:rPr>
                <w:rFonts w:ascii="Times New Roman" w:hAnsi="Times New Roman" w:cs="Times New Roman"/>
                <w:szCs w:val="22"/>
              </w:rPr>
            </w:pPr>
            <w:proofErr w:type="gramStart"/>
            <w:r w:rsidRPr="007F73F2">
              <w:rPr>
                <w:rFonts w:ascii="Times New Roman" w:hAnsi="Times New Roman" w:cs="Times New Roman"/>
                <w:szCs w:val="22"/>
              </w:rPr>
              <w:t xml:space="preserve">(введено </w:t>
            </w:r>
            <w:hyperlink r:id="rId84" w:history="1">
              <w:r w:rsidRPr="007F73F2">
                <w:rPr>
                  <w:rFonts w:ascii="Times New Roman" w:hAnsi="Times New Roman" w:cs="Times New Roman"/>
                  <w:szCs w:val="22"/>
                </w:rPr>
                <w:t>постановлением</w:t>
              </w:r>
            </w:hyperlink>
            <w:r w:rsidRPr="007F73F2">
              <w:rPr>
                <w:rFonts w:ascii="Times New Roman" w:hAnsi="Times New Roman" w:cs="Times New Roman"/>
                <w:szCs w:val="22"/>
              </w:rPr>
              <w:t xml:space="preserve"> Правительства Архангельской области</w:t>
            </w:r>
            <w:proofErr w:type="gramEnd"/>
          </w:p>
          <w:p w:rsidR="00EA44AA" w:rsidRPr="007F73F2" w:rsidRDefault="00EA44AA" w:rsidP="00901226">
            <w:pPr>
              <w:pStyle w:val="ConsPlusNormal"/>
              <w:jc w:val="center"/>
              <w:rPr>
                <w:rFonts w:ascii="Times New Roman" w:hAnsi="Times New Roman" w:cs="Times New Roman"/>
                <w:szCs w:val="22"/>
              </w:rPr>
            </w:pPr>
            <w:r w:rsidRPr="007F73F2">
              <w:rPr>
                <w:rFonts w:ascii="Times New Roman" w:hAnsi="Times New Roman" w:cs="Times New Roman"/>
                <w:szCs w:val="22"/>
              </w:rPr>
              <w:t>от 05.03.2018 N 101-пп;</w:t>
            </w:r>
          </w:p>
          <w:p w:rsidR="00EA44AA" w:rsidRPr="007F73F2" w:rsidRDefault="00EA44AA" w:rsidP="00901226">
            <w:pPr>
              <w:pStyle w:val="ConsPlusNormal"/>
              <w:jc w:val="center"/>
              <w:rPr>
                <w:rFonts w:ascii="Times New Roman" w:hAnsi="Times New Roman" w:cs="Times New Roman"/>
                <w:szCs w:val="22"/>
              </w:rPr>
            </w:pPr>
            <w:r w:rsidRPr="007F73F2">
              <w:rPr>
                <w:rFonts w:ascii="Times New Roman" w:hAnsi="Times New Roman" w:cs="Times New Roman"/>
                <w:szCs w:val="22"/>
              </w:rPr>
              <w:t xml:space="preserve">в ред. </w:t>
            </w:r>
            <w:hyperlink r:id="rId85" w:history="1">
              <w:r w:rsidRPr="007F73F2">
                <w:rPr>
                  <w:rFonts w:ascii="Times New Roman" w:hAnsi="Times New Roman" w:cs="Times New Roman"/>
                  <w:szCs w:val="22"/>
                </w:rPr>
                <w:t>постановления</w:t>
              </w:r>
            </w:hyperlink>
            <w:r w:rsidRPr="007F73F2">
              <w:rPr>
                <w:rFonts w:ascii="Times New Roman" w:hAnsi="Times New Roman" w:cs="Times New Roman"/>
                <w:szCs w:val="22"/>
              </w:rPr>
              <w:t xml:space="preserve"> Правительства Архангельской области</w:t>
            </w:r>
          </w:p>
          <w:p w:rsidR="00EA44AA" w:rsidRPr="002304AA" w:rsidRDefault="00EA44AA" w:rsidP="00901226">
            <w:pPr>
              <w:pStyle w:val="ConsPlusNormal"/>
              <w:jc w:val="center"/>
              <w:rPr>
                <w:rFonts w:ascii="Times New Roman" w:hAnsi="Times New Roman" w:cs="Times New Roman"/>
                <w:sz w:val="28"/>
                <w:szCs w:val="28"/>
              </w:rPr>
            </w:pPr>
            <w:r w:rsidRPr="007F73F2">
              <w:rPr>
                <w:rFonts w:ascii="Times New Roman" w:hAnsi="Times New Roman" w:cs="Times New Roman"/>
                <w:szCs w:val="22"/>
              </w:rPr>
              <w:t>от 08.05.2018 N 198-пп)</w:t>
            </w:r>
          </w:p>
        </w:tc>
      </w:tr>
    </w:tbl>
    <w:p w:rsidR="00300615" w:rsidRDefault="00300615" w:rsidP="00EA44AA">
      <w:pPr>
        <w:pStyle w:val="ConsPlusTitle"/>
        <w:jc w:val="center"/>
        <w:outlineLvl w:val="1"/>
        <w:rPr>
          <w:rFonts w:ascii="Times New Roman" w:hAnsi="Times New Roman" w:cs="Times New Roman"/>
          <w:sz w:val="28"/>
          <w:szCs w:val="28"/>
        </w:rPr>
      </w:pPr>
    </w:p>
    <w:p w:rsidR="00EA44AA" w:rsidRPr="002304AA" w:rsidRDefault="00EA44AA" w:rsidP="00EA44AA">
      <w:pPr>
        <w:pStyle w:val="ConsPlusTitle"/>
        <w:jc w:val="center"/>
        <w:outlineLvl w:val="1"/>
        <w:rPr>
          <w:rFonts w:ascii="Times New Roman" w:hAnsi="Times New Roman" w:cs="Times New Roman"/>
          <w:sz w:val="28"/>
          <w:szCs w:val="28"/>
        </w:rPr>
      </w:pPr>
      <w:r w:rsidRPr="002304AA">
        <w:rPr>
          <w:rFonts w:ascii="Times New Roman" w:hAnsi="Times New Roman" w:cs="Times New Roman"/>
          <w:sz w:val="28"/>
          <w:szCs w:val="28"/>
        </w:rPr>
        <w:t>I. Общие положения</w:t>
      </w:r>
    </w:p>
    <w:p w:rsidR="00EA44AA" w:rsidRPr="002304AA" w:rsidRDefault="00EA44AA" w:rsidP="00EA44AA">
      <w:pPr>
        <w:pStyle w:val="ConsPlusNormal"/>
        <w:jc w:val="both"/>
        <w:rPr>
          <w:rFonts w:ascii="Times New Roman" w:hAnsi="Times New Roman" w:cs="Times New Roman"/>
          <w:sz w:val="28"/>
          <w:szCs w:val="28"/>
        </w:rPr>
      </w:pPr>
    </w:p>
    <w:p w:rsidR="00EA44AA" w:rsidRPr="002304AA" w:rsidRDefault="00EA44AA" w:rsidP="00EA44AA">
      <w:pPr>
        <w:pStyle w:val="ConsPlusNormal"/>
        <w:ind w:firstLine="540"/>
        <w:jc w:val="both"/>
        <w:rPr>
          <w:rFonts w:ascii="Times New Roman" w:hAnsi="Times New Roman" w:cs="Times New Roman"/>
          <w:sz w:val="28"/>
          <w:szCs w:val="28"/>
        </w:rPr>
      </w:pPr>
      <w:bookmarkStart w:id="46" w:name="P13650"/>
      <w:bookmarkEnd w:id="46"/>
      <w:r w:rsidRPr="002304AA">
        <w:rPr>
          <w:rFonts w:ascii="Times New Roman" w:hAnsi="Times New Roman" w:cs="Times New Roman"/>
          <w:sz w:val="28"/>
          <w:szCs w:val="28"/>
        </w:rPr>
        <w:t xml:space="preserve">1. </w:t>
      </w:r>
      <w:proofErr w:type="gramStart"/>
      <w:r w:rsidRPr="002304AA">
        <w:rPr>
          <w:rFonts w:ascii="Times New Roman" w:hAnsi="Times New Roman" w:cs="Times New Roman"/>
          <w:sz w:val="28"/>
          <w:szCs w:val="28"/>
        </w:rPr>
        <w:t xml:space="preserve">Настоящее Положение, разработанное в соответствии с </w:t>
      </w:r>
      <w:hyperlink r:id="rId86" w:history="1">
        <w:r w:rsidRPr="002304AA">
          <w:rPr>
            <w:rFonts w:ascii="Times New Roman" w:hAnsi="Times New Roman" w:cs="Times New Roman"/>
            <w:sz w:val="28"/>
            <w:szCs w:val="28"/>
          </w:rPr>
          <w:t>подпунктом "а" пункта 6</w:t>
        </w:r>
      </w:hyperlink>
      <w:r w:rsidRPr="002304AA">
        <w:rPr>
          <w:rFonts w:ascii="Times New Roman" w:hAnsi="Times New Roman" w:cs="Times New Roman"/>
          <w:sz w:val="28"/>
          <w:szCs w:val="28"/>
        </w:rPr>
        <w:t xml:space="preserve"> Правил предоставления и распределения субсидий из федерального бюджета бюджетам субъектов Российской Федерации и г. Байконура на реализацию отдельных мероприятий государственной программы Российской Федерации "Развитие здравоохранения", являющихся приложением N 3 к государственной программе Российской Федерации "Развитие здравоохранения", утвержденной постановлением Правительства Российской Федерации от 26 декабря 2017 года N 1640 (далее - Правила</w:t>
      </w:r>
      <w:proofErr w:type="gramEnd"/>
      <w:r w:rsidRPr="002304AA">
        <w:rPr>
          <w:rFonts w:ascii="Times New Roman" w:hAnsi="Times New Roman" w:cs="Times New Roman"/>
          <w:sz w:val="28"/>
          <w:szCs w:val="28"/>
        </w:rPr>
        <w:t xml:space="preserve"> </w:t>
      </w:r>
      <w:proofErr w:type="gramStart"/>
      <w:r w:rsidRPr="002304AA">
        <w:rPr>
          <w:rFonts w:ascii="Times New Roman" w:hAnsi="Times New Roman" w:cs="Times New Roman"/>
          <w:sz w:val="28"/>
          <w:szCs w:val="28"/>
        </w:rPr>
        <w:t>предоставления субсидий), устанавливает порядок предоставления единовременных компенсационных выплат отдельным категориям медицинских работников (врачам, фельдшерам) в возрасте до 50 лет, являющихся гражданами Российской Федерации, не имеющих неисполненных обязательств по договору о целевом обучении, прибывших (переехавших) на работу в сельские населенные пункты, либо рабочие поселки, либо поселки городского типа, либо города с населением до 50 тысяч человек и заключивших трудовой договор с</w:t>
      </w:r>
      <w:proofErr w:type="gramEnd"/>
      <w:r w:rsidRPr="002304AA">
        <w:rPr>
          <w:rFonts w:ascii="Times New Roman" w:hAnsi="Times New Roman" w:cs="Times New Roman"/>
          <w:sz w:val="28"/>
          <w:szCs w:val="28"/>
        </w:rPr>
        <w:t xml:space="preserve"> </w:t>
      </w:r>
      <w:proofErr w:type="gramStart"/>
      <w:r w:rsidRPr="002304AA">
        <w:rPr>
          <w:rFonts w:ascii="Times New Roman" w:hAnsi="Times New Roman" w:cs="Times New Roman"/>
          <w:sz w:val="28"/>
          <w:szCs w:val="28"/>
        </w:rPr>
        <w:t xml:space="preserve">государственной медицинской организацией Архангельской области (далее - медицинская организация) на условиях полного рабочего дня с продолжительностью рабочего времени, установленной в соответствии со </w:t>
      </w:r>
      <w:hyperlink r:id="rId87" w:history="1">
        <w:r w:rsidRPr="002304AA">
          <w:rPr>
            <w:rFonts w:ascii="Times New Roman" w:hAnsi="Times New Roman" w:cs="Times New Roman"/>
            <w:sz w:val="28"/>
            <w:szCs w:val="28"/>
          </w:rPr>
          <w:t>статьей 350</w:t>
        </w:r>
      </w:hyperlink>
      <w:r w:rsidRPr="002304AA">
        <w:rPr>
          <w:rFonts w:ascii="Times New Roman" w:hAnsi="Times New Roman" w:cs="Times New Roman"/>
          <w:sz w:val="28"/>
          <w:szCs w:val="28"/>
        </w:rPr>
        <w:t xml:space="preserve"> Трудового кодекса Российской Федерации, с выполнением трудовой функции на должности, включенной в программный реестр должностей, предусмотренный </w:t>
      </w:r>
      <w:hyperlink r:id="rId88" w:history="1">
        <w:r w:rsidRPr="002304AA">
          <w:rPr>
            <w:rFonts w:ascii="Times New Roman" w:hAnsi="Times New Roman" w:cs="Times New Roman"/>
            <w:sz w:val="28"/>
            <w:szCs w:val="28"/>
          </w:rPr>
          <w:t>подпунктом "</w:t>
        </w:r>
        <w:proofErr w:type="spellStart"/>
        <w:r w:rsidRPr="002304AA">
          <w:rPr>
            <w:rFonts w:ascii="Times New Roman" w:hAnsi="Times New Roman" w:cs="Times New Roman"/>
            <w:sz w:val="28"/>
            <w:szCs w:val="28"/>
          </w:rPr>
          <w:t>д</w:t>
        </w:r>
        <w:proofErr w:type="spellEnd"/>
        <w:r w:rsidRPr="002304AA">
          <w:rPr>
            <w:rFonts w:ascii="Times New Roman" w:hAnsi="Times New Roman" w:cs="Times New Roman"/>
            <w:sz w:val="28"/>
            <w:szCs w:val="28"/>
          </w:rPr>
          <w:t>" пункта 4</w:t>
        </w:r>
      </w:hyperlink>
      <w:r w:rsidRPr="002304AA">
        <w:rPr>
          <w:rFonts w:ascii="Times New Roman" w:hAnsi="Times New Roman" w:cs="Times New Roman"/>
          <w:sz w:val="28"/>
          <w:szCs w:val="28"/>
        </w:rPr>
        <w:t xml:space="preserve"> Правил предоставления субсидий, в размере 1 млн. рублей для врачей и 500 тыс. рублей для фельдшеров (далее</w:t>
      </w:r>
      <w:proofErr w:type="gramEnd"/>
      <w:r w:rsidRPr="002304AA">
        <w:rPr>
          <w:rFonts w:ascii="Times New Roman" w:hAnsi="Times New Roman" w:cs="Times New Roman"/>
          <w:sz w:val="28"/>
          <w:szCs w:val="28"/>
        </w:rPr>
        <w:t xml:space="preserve"> соответственно - медицинские работники, единовременная выплата).</w:t>
      </w:r>
    </w:p>
    <w:p w:rsidR="00EA44AA" w:rsidRPr="002304AA" w:rsidRDefault="00EA44AA" w:rsidP="00EA44AA">
      <w:pPr>
        <w:pStyle w:val="ConsPlusNormal"/>
        <w:spacing w:before="220"/>
        <w:ind w:firstLine="540"/>
        <w:jc w:val="both"/>
        <w:rPr>
          <w:rFonts w:ascii="Times New Roman" w:hAnsi="Times New Roman" w:cs="Times New Roman"/>
          <w:sz w:val="28"/>
          <w:szCs w:val="28"/>
        </w:rPr>
      </w:pPr>
      <w:r w:rsidRPr="002304AA">
        <w:rPr>
          <w:rFonts w:ascii="Times New Roman" w:hAnsi="Times New Roman" w:cs="Times New Roman"/>
          <w:sz w:val="28"/>
          <w:szCs w:val="28"/>
        </w:rPr>
        <w:t xml:space="preserve">2. Единовременная выплата предоставляется однократно министерством здравоохранения Архангельской области (далее - уполномоченный орган) на </w:t>
      </w:r>
      <w:r w:rsidRPr="002304AA">
        <w:rPr>
          <w:rFonts w:ascii="Times New Roman" w:hAnsi="Times New Roman" w:cs="Times New Roman"/>
          <w:sz w:val="28"/>
          <w:szCs w:val="28"/>
        </w:rPr>
        <w:lastRenderedPageBreak/>
        <w:t>условиях трехстороннего договора об осуществлении единовременной выплаты, заключаемого между уполномоченным органом, медицинским работником и медицинской организацией, в которой работает медицинский работник (далее - договор об осуществлении единовременной выплаты), предусматривающего:</w:t>
      </w:r>
    </w:p>
    <w:p w:rsidR="00EA44AA" w:rsidRPr="002304AA" w:rsidRDefault="00EA44AA" w:rsidP="00EA44AA">
      <w:pPr>
        <w:pStyle w:val="ConsPlusNormal"/>
        <w:spacing w:before="220"/>
        <w:ind w:firstLine="540"/>
        <w:jc w:val="both"/>
        <w:rPr>
          <w:rFonts w:ascii="Times New Roman" w:hAnsi="Times New Roman" w:cs="Times New Roman"/>
          <w:sz w:val="28"/>
          <w:szCs w:val="28"/>
        </w:rPr>
      </w:pPr>
      <w:r w:rsidRPr="002304AA">
        <w:rPr>
          <w:rFonts w:ascii="Times New Roman" w:hAnsi="Times New Roman" w:cs="Times New Roman"/>
          <w:sz w:val="28"/>
          <w:szCs w:val="28"/>
        </w:rPr>
        <w:t xml:space="preserve">1) обязанность медицинского работника исполнять трудовые обязанности в течение пяти лет со дня заключения договора об осуществлении единовременной выплаты на должности в соответствии с трудовым договором при условии продления договора на период неисполнения трудовой функции в полном объеме (кроме времени отдыха, предусмотренного </w:t>
      </w:r>
      <w:hyperlink r:id="rId89" w:history="1">
        <w:r w:rsidRPr="002304AA">
          <w:rPr>
            <w:rFonts w:ascii="Times New Roman" w:hAnsi="Times New Roman" w:cs="Times New Roman"/>
            <w:sz w:val="28"/>
            <w:szCs w:val="28"/>
          </w:rPr>
          <w:t>статьями 106</w:t>
        </w:r>
      </w:hyperlink>
      <w:r w:rsidRPr="002304AA">
        <w:rPr>
          <w:rFonts w:ascii="Times New Roman" w:hAnsi="Times New Roman" w:cs="Times New Roman"/>
          <w:sz w:val="28"/>
          <w:szCs w:val="28"/>
        </w:rPr>
        <w:t xml:space="preserve"> и </w:t>
      </w:r>
      <w:hyperlink r:id="rId90" w:history="1">
        <w:r w:rsidRPr="002304AA">
          <w:rPr>
            <w:rFonts w:ascii="Times New Roman" w:hAnsi="Times New Roman" w:cs="Times New Roman"/>
            <w:sz w:val="28"/>
            <w:szCs w:val="28"/>
          </w:rPr>
          <w:t>107</w:t>
        </w:r>
      </w:hyperlink>
      <w:r w:rsidRPr="002304AA">
        <w:rPr>
          <w:rFonts w:ascii="Times New Roman" w:hAnsi="Times New Roman" w:cs="Times New Roman"/>
          <w:sz w:val="28"/>
          <w:szCs w:val="28"/>
        </w:rPr>
        <w:t xml:space="preserve"> Трудового кодекса Российской Федерации);</w:t>
      </w:r>
    </w:p>
    <w:p w:rsidR="00EA44AA" w:rsidRPr="002304AA" w:rsidRDefault="00EA44AA" w:rsidP="00EA44AA">
      <w:pPr>
        <w:pStyle w:val="ConsPlusNormal"/>
        <w:spacing w:before="220"/>
        <w:ind w:firstLine="540"/>
        <w:jc w:val="both"/>
        <w:rPr>
          <w:rFonts w:ascii="Times New Roman" w:hAnsi="Times New Roman" w:cs="Times New Roman"/>
          <w:sz w:val="28"/>
          <w:szCs w:val="28"/>
        </w:rPr>
      </w:pPr>
      <w:r w:rsidRPr="002304AA">
        <w:rPr>
          <w:rFonts w:ascii="Times New Roman" w:hAnsi="Times New Roman" w:cs="Times New Roman"/>
          <w:sz w:val="28"/>
          <w:szCs w:val="28"/>
        </w:rPr>
        <w:t>2) порядок предоставления медицинскому работнику единовременной выплаты в течение 30 рабочих дней со дня заключения договора об осуществлении единовременной выплаты;</w:t>
      </w:r>
    </w:p>
    <w:p w:rsidR="00EA44AA" w:rsidRPr="002304AA" w:rsidRDefault="00EA44AA" w:rsidP="00EA44AA">
      <w:pPr>
        <w:pStyle w:val="ConsPlusNormal"/>
        <w:spacing w:before="220"/>
        <w:ind w:firstLine="540"/>
        <w:jc w:val="both"/>
        <w:rPr>
          <w:rFonts w:ascii="Times New Roman" w:hAnsi="Times New Roman" w:cs="Times New Roman"/>
          <w:sz w:val="28"/>
          <w:szCs w:val="28"/>
        </w:rPr>
      </w:pPr>
      <w:bookmarkStart w:id="47" w:name="P13654"/>
      <w:bookmarkEnd w:id="47"/>
      <w:proofErr w:type="gramStart"/>
      <w:r w:rsidRPr="002304AA">
        <w:rPr>
          <w:rFonts w:ascii="Times New Roman" w:hAnsi="Times New Roman" w:cs="Times New Roman"/>
          <w:sz w:val="28"/>
          <w:szCs w:val="28"/>
        </w:rPr>
        <w:t xml:space="preserve">3) обязанность медицинского работника возвратить в областной бюджет часть единовременной выплаты, рассчитанной пропорционально неотработанному периоду со дня прекращения трудового договора до истечения пятилетнего срока (за исключением случаев прекращения трудового договора по основаниям, предусмотренным </w:t>
      </w:r>
      <w:hyperlink r:id="rId91" w:history="1">
        <w:r w:rsidRPr="002304AA">
          <w:rPr>
            <w:rFonts w:ascii="Times New Roman" w:hAnsi="Times New Roman" w:cs="Times New Roman"/>
            <w:sz w:val="28"/>
            <w:szCs w:val="28"/>
          </w:rPr>
          <w:t>пунктом 8 части первой статьи 77</w:t>
        </w:r>
      </w:hyperlink>
      <w:r w:rsidRPr="002304AA">
        <w:rPr>
          <w:rFonts w:ascii="Times New Roman" w:hAnsi="Times New Roman" w:cs="Times New Roman"/>
          <w:sz w:val="28"/>
          <w:szCs w:val="28"/>
        </w:rPr>
        <w:t xml:space="preserve"> и </w:t>
      </w:r>
      <w:hyperlink r:id="rId92" w:history="1">
        <w:r w:rsidRPr="002304AA">
          <w:rPr>
            <w:rFonts w:ascii="Times New Roman" w:hAnsi="Times New Roman" w:cs="Times New Roman"/>
            <w:sz w:val="28"/>
            <w:szCs w:val="28"/>
          </w:rPr>
          <w:t>пунктами 5</w:t>
        </w:r>
      </w:hyperlink>
      <w:r w:rsidRPr="002304AA">
        <w:rPr>
          <w:rFonts w:ascii="Times New Roman" w:hAnsi="Times New Roman" w:cs="Times New Roman"/>
          <w:sz w:val="28"/>
          <w:szCs w:val="28"/>
        </w:rPr>
        <w:t xml:space="preserve"> - </w:t>
      </w:r>
      <w:hyperlink r:id="rId93" w:history="1">
        <w:r w:rsidRPr="002304AA">
          <w:rPr>
            <w:rFonts w:ascii="Times New Roman" w:hAnsi="Times New Roman" w:cs="Times New Roman"/>
            <w:sz w:val="28"/>
            <w:szCs w:val="28"/>
          </w:rPr>
          <w:t>7 части первой статьи 83</w:t>
        </w:r>
      </w:hyperlink>
      <w:r w:rsidRPr="002304AA">
        <w:rPr>
          <w:rFonts w:ascii="Times New Roman" w:hAnsi="Times New Roman" w:cs="Times New Roman"/>
          <w:sz w:val="28"/>
          <w:szCs w:val="28"/>
        </w:rPr>
        <w:t xml:space="preserve"> Трудового кодекса Российской Федерации), а также в случае перевода на другую должность или</w:t>
      </w:r>
      <w:proofErr w:type="gramEnd"/>
      <w:r w:rsidRPr="002304AA">
        <w:rPr>
          <w:rFonts w:ascii="Times New Roman" w:hAnsi="Times New Roman" w:cs="Times New Roman"/>
          <w:sz w:val="28"/>
          <w:szCs w:val="28"/>
        </w:rPr>
        <w:t xml:space="preserve"> поступления на </w:t>
      </w:r>
      <w:proofErr w:type="gramStart"/>
      <w:r w:rsidRPr="002304AA">
        <w:rPr>
          <w:rFonts w:ascii="Times New Roman" w:hAnsi="Times New Roman" w:cs="Times New Roman"/>
          <w:sz w:val="28"/>
          <w:szCs w:val="28"/>
        </w:rPr>
        <w:t>обучение</w:t>
      </w:r>
      <w:proofErr w:type="gramEnd"/>
      <w:r w:rsidRPr="002304AA">
        <w:rPr>
          <w:rFonts w:ascii="Times New Roman" w:hAnsi="Times New Roman" w:cs="Times New Roman"/>
          <w:sz w:val="28"/>
          <w:szCs w:val="28"/>
        </w:rPr>
        <w:t xml:space="preserve"> по дополнительным профессиональным программам;</w:t>
      </w:r>
    </w:p>
    <w:p w:rsidR="00EA44AA" w:rsidRPr="002304AA" w:rsidRDefault="00EA44AA" w:rsidP="00EA44AA">
      <w:pPr>
        <w:pStyle w:val="ConsPlusNormal"/>
        <w:spacing w:before="220"/>
        <w:ind w:firstLine="540"/>
        <w:jc w:val="both"/>
        <w:rPr>
          <w:rFonts w:ascii="Times New Roman" w:hAnsi="Times New Roman" w:cs="Times New Roman"/>
          <w:sz w:val="28"/>
          <w:szCs w:val="28"/>
        </w:rPr>
      </w:pPr>
      <w:bookmarkStart w:id="48" w:name="P13655"/>
      <w:bookmarkEnd w:id="48"/>
      <w:proofErr w:type="gramStart"/>
      <w:r w:rsidRPr="002304AA">
        <w:rPr>
          <w:rFonts w:ascii="Times New Roman" w:hAnsi="Times New Roman" w:cs="Times New Roman"/>
          <w:sz w:val="28"/>
          <w:szCs w:val="28"/>
        </w:rPr>
        <w:t xml:space="preserve">4) обязанность медицинского работника возвратить в областной бюджет часть единовременной выплаты, рассчитанную пропорционально неотработанному периоду со дня прекращения трудового договора, в случае увольнения в связи с призывом на военную службу (в соответствии с </w:t>
      </w:r>
      <w:hyperlink r:id="rId94" w:history="1">
        <w:r w:rsidRPr="002304AA">
          <w:rPr>
            <w:rFonts w:ascii="Times New Roman" w:hAnsi="Times New Roman" w:cs="Times New Roman"/>
            <w:sz w:val="28"/>
            <w:szCs w:val="28"/>
          </w:rPr>
          <w:t>пунктом 1 части первой статьи 83</w:t>
        </w:r>
      </w:hyperlink>
      <w:r w:rsidRPr="002304AA">
        <w:rPr>
          <w:rFonts w:ascii="Times New Roman" w:hAnsi="Times New Roman" w:cs="Times New Roman"/>
          <w:sz w:val="28"/>
          <w:szCs w:val="28"/>
        </w:rPr>
        <w:t xml:space="preserve"> Трудового кодекса Российской Федерации) или продлить срок действия договора об осуществлении единовременной выплаты на период неисполнения функциональных обязанностей (по выбору медицинского</w:t>
      </w:r>
      <w:proofErr w:type="gramEnd"/>
      <w:r w:rsidRPr="002304AA">
        <w:rPr>
          <w:rFonts w:ascii="Times New Roman" w:hAnsi="Times New Roman" w:cs="Times New Roman"/>
          <w:sz w:val="28"/>
          <w:szCs w:val="28"/>
        </w:rPr>
        <w:t xml:space="preserve"> работника);</w:t>
      </w:r>
    </w:p>
    <w:p w:rsidR="00EA44AA" w:rsidRPr="002304AA" w:rsidRDefault="00EA44AA" w:rsidP="00EA44AA">
      <w:pPr>
        <w:pStyle w:val="ConsPlusNormal"/>
        <w:spacing w:before="220"/>
        <w:ind w:firstLine="540"/>
        <w:jc w:val="both"/>
        <w:rPr>
          <w:rFonts w:ascii="Times New Roman" w:hAnsi="Times New Roman" w:cs="Times New Roman"/>
          <w:sz w:val="28"/>
          <w:szCs w:val="28"/>
        </w:rPr>
      </w:pPr>
      <w:proofErr w:type="gramStart"/>
      <w:r w:rsidRPr="002304AA">
        <w:rPr>
          <w:rFonts w:ascii="Times New Roman" w:hAnsi="Times New Roman" w:cs="Times New Roman"/>
          <w:sz w:val="28"/>
          <w:szCs w:val="28"/>
        </w:rPr>
        <w:t xml:space="preserve">5) ответственность медицинского работника за неисполнение обязанностей, предусмотренных договором об осуществлении единовременной выплаты, в том числе по возврату единовременной выплаты в случаях, указанных в </w:t>
      </w:r>
      <w:hyperlink w:anchor="P13654" w:history="1">
        <w:r w:rsidRPr="002304AA">
          <w:rPr>
            <w:rFonts w:ascii="Times New Roman" w:hAnsi="Times New Roman" w:cs="Times New Roman"/>
            <w:sz w:val="28"/>
            <w:szCs w:val="28"/>
          </w:rPr>
          <w:t>подпунктах 3</w:t>
        </w:r>
      </w:hyperlink>
      <w:r w:rsidRPr="002304AA">
        <w:rPr>
          <w:rFonts w:ascii="Times New Roman" w:hAnsi="Times New Roman" w:cs="Times New Roman"/>
          <w:sz w:val="28"/>
          <w:szCs w:val="28"/>
        </w:rPr>
        <w:t xml:space="preserve"> и </w:t>
      </w:r>
      <w:hyperlink w:anchor="P13655" w:history="1">
        <w:r w:rsidRPr="002304AA">
          <w:rPr>
            <w:rFonts w:ascii="Times New Roman" w:hAnsi="Times New Roman" w:cs="Times New Roman"/>
            <w:sz w:val="28"/>
            <w:szCs w:val="28"/>
          </w:rPr>
          <w:t>4</w:t>
        </w:r>
      </w:hyperlink>
      <w:r w:rsidRPr="002304AA">
        <w:rPr>
          <w:rFonts w:ascii="Times New Roman" w:hAnsi="Times New Roman" w:cs="Times New Roman"/>
          <w:sz w:val="28"/>
          <w:szCs w:val="28"/>
        </w:rPr>
        <w:t xml:space="preserve"> настоящего пункта, в виде неустойки (пени) в размере 1/300 ключевой ставки Центрального банка Российской Федерации, определяемой на день окончания срока, указанного в </w:t>
      </w:r>
      <w:hyperlink w:anchor="P13706" w:history="1">
        <w:r w:rsidRPr="002304AA">
          <w:rPr>
            <w:rFonts w:ascii="Times New Roman" w:hAnsi="Times New Roman" w:cs="Times New Roman"/>
            <w:sz w:val="28"/>
            <w:szCs w:val="28"/>
          </w:rPr>
          <w:t>пункте 14</w:t>
        </w:r>
      </w:hyperlink>
      <w:r w:rsidRPr="002304AA">
        <w:rPr>
          <w:rFonts w:ascii="Times New Roman" w:hAnsi="Times New Roman" w:cs="Times New Roman"/>
          <w:sz w:val="28"/>
          <w:szCs w:val="28"/>
        </w:rPr>
        <w:t xml:space="preserve"> настоящего Положения, начисляемой на часть единовременной выплаты</w:t>
      </w:r>
      <w:proofErr w:type="gramEnd"/>
      <w:r w:rsidRPr="002304AA">
        <w:rPr>
          <w:rFonts w:ascii="Times New Roman" w:hAnsi="Times New Roman" w:cs="Times New Roman"/>
          <w:sz w:val="28"/>
          <w:szCs w:val="28"/>
        </w:rPr>
        <w:t xml:space="preserve">, </w:t>
      </w:r>
      <w:proofErr w:type="gramStart"/>
      <w:r w:rsidRPr="002304AA">
        <w:rPr>
          <w:rFonts w:ascii="Times New Roman" w:hAnsi="Times New Roman" w:cs="Times New Roman"/>
          <w:sz w:val="28"/>
          <w:szCs w:val="28"/>
        </w:rPr>
        <w:t>подлежащую</w:t>
      </w:r>
      <w:proofErr w:type="gramEnd"/>
      <w:r w:rsidRPr="002304AA">
        <w:rPr>
          <w:rFonts w:ascii="Times New Roman" w:hAnsi="Times New Roman" w:cs="Times New Roman"/>
          <w:sz w:val="28"/>
          <w:szCs w:val="28"/>
        </w:rPr>
        <w:t xml:space="preserve"> возврату.</w:t>
      </w:r>
    </w:p>
    <w:p w:rsidR="00300615" w:rsidRDefault="00300615" w:rsidP="00EA44AA">
      <w:pPr>
        <w:pStyle w:val="ConsPlusNormal"/>
        <w:spacing w:before="220"/>
        <w:ind w:firstLine="540"/>
        <w:jc w:val="both"/>
        <w:rPr>
          <w:rFonts w:ascii="Times New Roman" w:hAnsi="Times New Roman" w:cs="Times New Roman"/>
          <w:sz w:val="28"/>
          <w:szCs w:val="28"/>
        </w:rPr>
      </w:pPr>
    </w:p>
    <w:p w:rsidR="00EA44AA" w:rsidRPr="002304AA" w:rsidRDefault="00EA44AA" w:rsidP="00EA44AA">
      <w:pPr>
        <w:pStyle w:val="ConsPlusNormal"/>
        <w:spacing w:before="220"/>
        <w:ind w:firstLine="540"/>
        <w:jc w:val="both"/>
        <w:rPr>
          <w:rFonts w:ascii="Times New Roman" w:hAnsi="Times New Roman" w:cs="Times New Roman"/>
          <w:sz w:val="28"/>
          <w:szCs w:val="28"/>
        </w:rPr>
      </w:pPr>
      <w:r w:rsidRPr="002304AA">
        <w:rPr>
          <w:rFonts w:ascii="Times New Roman" w:hAnsi="Times New Roman" w:cs="Times New Roman"/>
          <w:sz w:val="28"/>
          <w:szCs w:val="28"/>
        </w:rPr>
        <w:lastRenderedPageBreak/>
        <w:t>Типовая форма договора об осуществлении единовременной выплаты утверждается постановлением уполномоченного органа.</w:t>
      </w:r>
    </w:p>
    <w:p w:rsidR="00EA44AA" w:rsidRPr="002304AA" w:rsidRDefault="00EA44AA" w:rsidP="00EA44AA">
      <w:pPr>
        <w:pStyle w:val="ConsPlusNormal"/>
        <w:spacing w:before="220"/>
        <w:ind w:firstLine="540"/>
        <w:jc w:val="both"/>
        <w:rPr>
          <w:rFonts w:ascii="Times New Roman" w:hAnsi="Times New Roman" w:cs="Times New Roman"/>
          <w:sz w:val="28"/>
          <w:szCs w:val="28"/>
        </w:rPr>
      </w:pPr>
      <w:r w:rsidRPr="002304AA">
        <w:rPr>
          <w:rFonts w:ascii="Times New Roman" w:hAnsi="Times New Roman" w:cs="Times New Roman"/>
          <w:sz w:val="28"/>
          <w:szCs w:val="28"/>
        </w:rPr>
        <w:t xml:space="preserve">3. Расходы на предоставление единовременной выплаты финансируются в соответствии с </w:t>
      </w:r>
      <w:hyperlink r:id="rId95" w:history="1">
        <w:r w:rsidRPr="002304AA">
          <w:rPr>
            <w:rFonts w:ascii="Times New Roman" w:hAnsi="Times New Roman" w:cs="Times New Roman"/>
            <w:sz w:val="28"/>
            <w:szCs w:val="28"/>
          </w:rPr>
          <w:t>пунктом 2</w:t>
        </w:r>
      </w:hyperlink>
      <w:r w:rsidRPr="002304AA">
        <w:rPr>
          <w:rFonts w:ascii="Times New Roman" w:hAnsi="Times New Roman" w:cs="Times New Roman"/>
          <w:sz w:val="28"/>
          <w:szCs w:val="28"/>
        </w:rPr>
        <w:t xml:space="preserve"> Правил предоставления субсидий за счет средств федерального бюджета и областного бюджета.</w:t>
      </w:r>
    </w:p>
    <w:p w:rsidR="00EA44AA" w:rsidRPr="002304AA" w:rsidRDefault="00EA44AA" w:rsidP="00EA44AA">
      <w:pPr>
        <w:pStyle w:val="ConsPlusNormal"/>
        <w:jc w:val="both"/>
        <w:rPr>
          <w:rFonts w:ascii="Times New Roman" w:hAnsi="Times New Roman" w:cs="Times New Roman"/>
          <w:sz w:val="28"/>
          <w:szCs w:val="28"/>
        </w:rPr>
      </w:pPr>
    </w:p>
    <w:p w:rsidR="00EA44AA" w:rsidRPr="002304AA" w:rsidRDefault="00EA44AA" w:rsidP="00EA44AA">
      <w:pPr>
        <w:pStyle w:val="ConsPlusTitle"/>
        <w:jc w:val="center"/>
        <w:outlineLvl w:val="1"/>
        <w:rPr>
          <w:rFonts w:ascii="Times New Roman" w:hAnsi="Times New Roman" w:cs="Times New Roman"/>
          <w:sz w:val="28"/>
          <w:szCs w:val="28"/>
        </w:rPr>
      </w:pPr>
      <w:r w:rsidRPr="002304AA">
        <w:rPr>
          <w:rFonts w:ascii="Times New Roman" w:hAnsi="Times New Roman" w:cs="Times New Roman"/>
          <w:sz w:val="28"/>
          <w:szCs w:val="28"/>
        </w:rPr>
        <w:t>II. Порядок предоставления единовременной выплаты</w:t>
      </w:r>
    </w:p>
    <w:p w:rsidR="00EA44AA" w:rsidRPr="002304AA" w:rsidRDefault="00EA44AA" w:rsidP="00EA44AA">
      <w:pPr>
        <w:pStyle w:val="ConsPlusNormal"/>
        <w:jc w:val="both"/>
        <w:rPr>
          <w:rFonts w:ascii="Times New Roman" w:hAnsi="Times New Roman" w:cs="Times New Roman"/>
          <w:sz w:val="28"/>
          <w:szCs w:val="28"/>
        </w:rPr>
      </w:pPr>
    </w:p>
    <w:p w:rsidR="00EA44AA" w:rsidRPr="002304AA" w:rsidRDefault="00EA44AA" w:rsidP="00EA44AA">
      <w:pPr>
        <w:pStyle w:val="ConsPlusNormal"/>
        <w:ind w:firstLine="540"/>
        <w:jc w:val="both"/>
        <w:rPr>
          <w:rFonts w:ascii="Times New Roman" w:hAnsi="Times New Roman" w:cs="Times New Roman"/>
          <w:sz w:val="28"/>
          <w:szCs w:val="28"/>
        </w:rPr>
      </w:pPr>
      <w:bookmarkStart w:id="49" w:name="P13662"/>
      <w:bookmarkEnd w:id="49"/>
      <w:r w:rsidRPr="002304AA">
        <w:rPr>
          <w:rFonts w:ascii="Times New Roman" w:hAnsi="Times New Roman" w:cs="Times New Roman"/>
          <w:sz w:val="28"/>
          <w:szCs w:val="28"/>
        </w:rPr>
        <w:t xml:space="preserve">4. Медицинский работник, имеющий право на получение единовременной выплаты (далее - заявитель), представляет в уполномоченный орган для заключения договора об осуществлении единовременной выплаты </w:t>
      </w:r>
      <w:hyperlink w:anchor="P13728" w:history="1">
        <w:r w:rsidRPr="002304AA">
          <w:rPr>
            <w:rFonts w:ascii="Times New Roman" w:hAnsi="Times New Roman" w:cs="Times New Roman"/>
            <w:sz w:val="28"/>
            <w:szCs w:val="28"/>
          </w:rPr>
          <w:t>заявление</w:t>
        </w:r>
      </w:hyperlink>
      <w:r w:rsidRPr="002304AA">
        <w:rPr>
          <w:rFonts w:ascii="Times New Roman" w:hAnsi="Times New Roman" w:cs="Times New Roman"/>
          <w:sz w:val="28"/>
          <w:szCs w:val="28"/>
        </w:rPr>
        <w:t xml:space="preserve"> о предоставлении единовременной выплаты по форме согласно приложению к настоящему Положению с приложением следующих документов (далее - заявка):</w:t>
      </w:r>
    </w:p>
    <w:p w:rsidR="00EA44AA" w:rsidRPr="002304AA" w:rsidRDefault="00EA44AA" w:rsidP="00EA44AA">
      <w:pPr>
        <w:pStyle w:val="ConsPlusNormal"/>
        <w:spacing w:before="220"/>
        <w:ind w:firstLine="540"/>
        <w:jc w:val="both"/>
        <w:rPr>
          <w:rFonts w:ascii="Times New Roman" w:hAnsi="Times New Roman" w:cs="Times New Roman"/>
          <w:sz w:val="28"/>
          <w:szCs w:val="28"/>
        </w:rPr>
      </w:pPr>
      <w:bookmarkStart w:id="50" w:name="P13663"/>
      <w:bookmarkEnd w:id="50"/>
      <w:r w:rsidRPr="002304AA">
        <w:rPr>
          <w:rFonts w:ascii="Times New Roman" w:hAnsi="Times New Roman" w:cs="Times New Roman"/>
          <w:sz w:val="28"/>
          <w:szCs w:val="28"/>
        </w:rPr>
        <w:t>1) копии документа, удостоверяющего личность заявителя;</w:t>
      </w:r>
    </w:p>
    <w:p w:rsidR="00EA44AA" w:rsidRPr="002304AA" w:rsidRDefault="00EA44AA" w:rsidP="00EA44AA">
      <w:pPr>
        <w:pStyle w:val="ConsPlusNormal"/>
        <w:spacing w:before="220"/>
        <w:ind w:firstLine="540"/>
        <w:jc w:val="both"/>
        <w:rPr>
          <w:rFonts w:ascii="Times New Roman" w:hAnsi="Times New Roman" w:cs="Times New Roman"/>
          <w:sz w:val="28"/>
          <w:szCs w:val="28"/>
        </w:rPr>
      </w:pPr>
      <w:r w:rsidRPr="002304AA">
        <w:rPr>
          <w:rFonts w:ascii="Times New Roman" w:hAnsi="Times New Roman" w:cs="Times New Roman"/>
          <w:sz w:val="28"/>
          <w:szCs w:val="28"/>
        </w:rPr>
        <w:t xml:space="preserve">2) исключен. </w:t>
      </w:r>
    </w:p>
    <w:p w:rsidR="00EA44AA" w:rsidRPr="002304AA" w:rsidRDefault="00EA44AA" w:rsidP="00EA44AA">
      <w:pPr>
        <w:pStyle w:val="ConsPlusNormal"/>
        <w:spacing w:before="220"/>
        <w:ind w:firstLine="540"/>
        <w:jc w:val="both"/>
        <w:rPr>
          <w:rFonts w:ascii="Times New Roman" w:hAnsi="Times New Roman" w:cs="Times New Roman"/>
          <w:sz w:val="28"/>
          <w:szCs w:val="28"/>
        </w:rPr>
      </w:pPr>
      <w:r w:rsidRPr="002304AA">
        <w:rPr>
          <w:rFonts w:ascii="Times New Roman" w:hAnsi="Times New Roman" w:cs="Times New Roman"/>
          <w:sz w:val="28"/>
          <w:szCs w:val="28"/>
        </w:rPr>
        <w:t>3) копии диплома о высшем или среднем медицинском образовании заявителя;</w:t>
      </w:r>
    </w:p>
    <w:p w:rsidR="00EA44AA" w:rsidRPr="002304AA" w:rsidRDefault="00EA44AA" w:rsidP="00EA44AA">
      <w:pPr>
        <w:pStyle w:val="ConsPlusNormal"/>
        <w:spacing w:before="220"/>
        <w:ind w:firstLine="540"/>
        <w:jc w:val="both"/>
        <w:rPr>
          <w:rFonts w:ascii="Times New Roman" w:hAnsi="Times New Roman" w:cs="Times New Roman"/>
          <w:sz w:val="28"/>
          <w:szCs w:val="28"/>
        </w:rPr>
      </w:pPr>
      <w:bookmarkStart w:id="51" w:name="P13666"/>
      <w:bookmarkEnd w:id="51"/>
      <w:r w:rsidRPr="002304AA">
        <w:rPr>
          <w:rFonts w:ascii="Times New Roman" w:hAnsi="Times New Roman" w:cs="Times New Roman"/>
          <w:sz w:val="28"/>
          <w:szCs w:val="28"/>
        </w:rPr>
        <w:t>4) копии документа о последнем повышении квалификации, сертификата (при наличии);</w:t>
      </w:r>
    </w:p>
    <w:p w:rsidR="00EA44AA" w:rsidRPr="002304AA" w:rsidRDefault="00EA44AA" w:rsidP="00763184">
      <w:pPr>
        <w:pStyle w:val="ConsPlusNormal"/>
        <w:spacing w:before="220"/>
        <w:ind w:firstLine="540"/>
        <w:jc w:val="both"/>
        <w:rPr>
          <w:rFonts w:ascii="Times New Roman" w:hAnsi="Times New Roman" w:cs="Times New Roman"/>
          <w:sz w:val="28"/>
          <w:szCs w:val="28"/>
        </w:rPr>
      </w:pPr>
      <w:r w:rsidRPr="002304AA">
        <w:rPr>
          <w:rFonts w:ascii="Times New Roman" w:hAnsi="Times New Roman" w:cs="Times New Roman"/>
          <w:sz w:val="28"/>
          <w:szCs w:val="28"/>
        </w:rPr>
        <w:t>5) копии судебного решения об установлении факта проживания (пребывания) медицинского работника в определенном жилом помещении, если место жительства (место пребывания) медицинского работника установле</w:t>
      </w:r>
      <w:r w:rsidR="00763184" w:rsidRPr="002304AA">
        <w:rPr>
          <w:rFonts w:ascii="Times New Roman" w:hAnsi="Times New Roman" w:cs="Times New Roman"/>
          <w:sz w:val="28"/>
          <w:szCs w:val="28"/>
        </w:rPr>
        <w:t>но указанным судебным решением;</w:t>
      </w:r>
    </w:p>
    <w:p w:rsidR="00EA44AA" w:rsidRPr="002304AA" w:rsidRDefault="00EA44AA" w:rsidP="00EA44AA">
      <w:pPr>
        <w:pStyle w:val="ConsPlusNormal"/>
        <w:spacing w:before="220"/>
        <w:ind w:firstLine="540"/>
        <w:jc w:val="both"/>
        <w:rPr>
          <w:rFonts w:ascii="Times New Roman" w:hAnsi="Times New Roman" w:cs="Times New Roman"/>
          <w:sz w:val="28"/>
          <w:szCs w:val="28"/>
        </w:rPr>
      </w:pPr>
      <w:bookmarkStart w:id="52" w:name="P13669"/>
      <w:bookmarkEnd w:id="52"/>
      <w:r w:rsidRPr="002304AA">
        <w:rPr>
          <w:rFonts w:ascii="Times New Roman" w:hAnsi="Times New Roman" w:cs="Times New Roman"/>
          <w:sz w:val="28"/>
          <w:szCs w:val="28"/>
        </w:rPr>
        <w:t>6) копии трудовой книжки;</w:t>
      </w:r>
    </w:p>
    <w:p w:rsidR="00EA44AA" w:rsidRPr="002304AA" w:rsidRDefault="00EA44AA" w:rsidP="00EA44AA">
      <w:pPr>
        <w:pStyle w:val="ConsPlusNormal"/>
        <w:spacing w:before="220"/>
        <w:ind w:firstLine="540"/>
        <w:jc w:val="both"/>
        <w:rPr>
          <w:rFonts w:ascii="Times New Roman" w:hAnsi="Times New Roman" w:cs="Times New Roman"/>
          <w:sz w:val="28"/>
          <w:szCs w:val="28"/>
        </w:rPr>
      </w:pPr>
      <w:bookmarkStart w:id="53" w:name="P13670"/>
      <w:bookmarkEnd w:id="53"/>
      <w:r w:rsidRPr="002304AA">
        <w:rPr>
          <w:rFonts w:ascii="Times New Roman" w:hAnsi="Times New Roman" w:cs="Times New Roman"/>
          <w:sz w:val="28"/>
          <w:szCs w:val="28"/>
        </w:rPr>
        <w:t>7) копии трудового договора;</w:t>
      </w:r>
    </w:p>
    <w:p w:rsidR="00EA44AA" w:rsidRPr="002304AA" w:rsidRDefault="00EA44AA" w:rsidP="00EA44AA">
      <w:pPr>
        <w:pStyle w:val="ConsPlusNormal"/>
        <w:spacing w:before="220"/>
        <w:ind w:firstLine="540"/>
        <w:jc w:val="both"/>
        <w:rPr>
          <w:rFonts w:ascii="Times New Roman" w:hAnsi="Times New Roman" w:cs="Times New Roman"/>
          <w:sz w:val="28"/>
          <w:szCs w:val="28"/>
        </w:rPr>
      </w:pPr>
      <w:r w:rsidRPr="002304AA">
        <w:rPr>
          <w:rFonts w:ascii="Times New Roman" w:hAnsi="Times New Roman" w:cs="Times New Roman"/>
          <w:sz w:val="28"/>
          <w:szCs w:val="28"/>
        </w:rPr>
        <w:t>8) выписки из утвержденного штатного расписания медицинской организации, касающейся должности, на которую принят заявитель.</w:t>
      </w:r>
    </w:p>
    <w:p w:rsidR="00EA44AA" w:rsidRPr="002304AA" w:rsidRDefault="00EA44AA" w:rsidP="00EA44AA">
      <w:pPr>
        <w:pStyle w:val="ConsPlusNormal"/>
        <w:spacing w:before="220"/>
        <w:ind w:firstLine="540"/>
        <w:jc w:val="both"/>
        <w:rPr>
          <w:rFonts w:ascii="Times New Roman" w:hAnsi="Times New Roman" w:cs="Times New Roman"/>
          <w:sz w:val="28"/>
          <w:szCs w:val="28"/>
        </w:rPr>
      </w:pPr>
      <w:r w:rsidRPr="002304AA">
        <w:rPr>
          <w:rFonts w:ascii="Times New Roman" w:hAnsi="Times New Roman" w:cs="Times New Roman"/>
          <w:sz w:val="28"/>
          <w:szCs w:val="28"/>
        </w:rPr>
        <w:t>Заявитель несет ответственность за достоверность сведений, указанных в заявлении о предоставлении единовременной выплаты и прилагаемых документах.</w:t>
      </w:r>
    </w:p>
    <w:p w:rsidR="00EA44AA" w:rsidRPr="002304AA" w:rsidRDefault="00EA44AA" w:rsidP="00EA44AA">
      <w:pPr>
        <w:pStyle w:val="ConsPlusNormal"/>
        <w:spacing w:before="220"/>
        <w:ind w:firstLine="540"/>
        <w:jc w:val="both"/>
        <w:rPr>
          <w:rFonts w:ascii="Times New Roman" w:hAnsi="Times New Roman" w:cs="Times New Roman"/>
          <w:sz w:val="28"/>
          <w:szCs w:val="28"/>
        </w:rPr>
      </w:pPr>
      <w:r w:rsidRPr="002304AA">
        <w:rPr>
          <w:rFonts w:ascii="Times New Roman" w:hAnsi="Times New Roman" w:cs="Times New Roman"/>
          <w:sz w:val="28"/>
          <w:szCs w:val="28"/>
        </w:rPr>
        <w:t xml:space="preserve">Документы, указанные в </w:t>
      </w:r>
      <w:hyperlink w:anchor="P13663" w:history="1">
        <w:r w:rsidRPr="002304AA">
          <w:rPr>
            <w:rFonts w:ascii="Times New Roman" w:hAnsi="Times New Roman" w:cs="Times New Roman"/>
            <w:sz w:val="28"/>
            <w:szCs w:val="28"/>
          </w:rPr>
          <w:t>подпунктах 1</w:t>
        </w:r>
      </w:hyperlink>
      <w:r w:rsidRPr="002304AA">
        <w:rPr>
          <w:rFonts w:ascii="Times New Roman" w:hAnsi="Times New Roman" w:cs="Times New Roman"/>
          <w:sz w:val="28"/>
          <w:szCs w:val="28"/>
        </w:rPr>
        <w:t xml:space="preserve"> - </w:t>
      </w:r>
      <w:hyperlink w:anchor="P13666" w:history="1">
        <w:r w:rsidRPr="002304AA">
          <w:rPr>
            <w:rFonts w:ascii="Times New Roman" w:hAnsi="Times New Roman" w:cs="Times New Roman"/>
            <w:sz w:val="28"/>
            <w:szCs w:val="28"/>
          </w:rPr>
          <w:t>4</w:t>
        </w:r>
      </w:hyperlink>
      <w:r w:rsidRPr="002304AA">
        <w:rPr>
          <w:rFonts w:ascii="Times New Roman" w:hAnsi="Times New Roman" w:cs="Times New Roman"/>
          <w:sz w:val="28"/>
          <w:szCs w:val="28"/>
        </w:rPr>
        <w:t xml:space="preserve">, </w:t>
      </w:r>
      <w:hyperlink w:anchor="P13669" w:history="1">
        <w:r w:rsidRPr="002304AA">
          <w:rPr>
            <w:rFonts w:ascii="Times New Roman" w:hAnsi="Times New Roman" w:cs="Times New Roman"/>
            <w:sz w:val="28"/>
            <w:szCs w:val="28"/>
          </w:rPr>
          <w:t>6</w:t>
        </w:r>
      </w:hyperlink>
      <w:r w:rsidRPr="002304AA">
        <w:rPr>
          <w:rFonts w:ascii="Times New Roman" w:hAnsi="Times New Roman" w:cs="Times New Roman"/>
          <w:sz w:val="28"/>
          <w:szCs w:val="28"/>
        </w:rPr>
        <w:t xml:space="preserve"> и </w:t>
      </w:r>
      <w:hyperlink w:anchor="P13670" w:history="1">
        <w:r w:rsidRPr="002304AA">
          <w:rPr>
            <w:rFonts w:ascii="Times New Roman" w:hAnsi="Times New Roman" w:cs="Times New Roman"/>
            <w:sz w:val="28"/>
            <w:szCs w:val="28"/>
          </w:rPr>
          <w:t>7</w:t>
        </w:r>
      </w:hyperlink>
      <w:r w:rsidRPr="002304AA">
        <w:rPr>
          <w:rFonts w:ascii="Times New Roman" w:hAnsi="Times New Roman" w:cs="Times New Roman"/>
          <w:sz w:val="28"/>
          <w:szCs w:val="28"/>
        </w:rPr>
        <w:t xml:space="preserve"> настоящего пункта, должны быть заверены в установленном законодательством Российской Федерации порядке.</w:t>
      </w:r>
    </w:p>
    <w:p w:rsidR="00EA44AA" w:rsidRPr="002304AA" w:rsidRDefault="00EA44AA" w:rsidP="00EA44AA">
      <w:pPr>
        <w:pStyle w:val="ConsPlusNormal"/>
        <w:spacing w:before="220"/>
        <w:ind w:firstLine="540"/>
        <w:jc w:val="both"/>
        <w:rPr>
          <w:rFonts w:ascii="Times New Roman" w:hAnsi="Times New Roman" w:cs="Times New Roman"/>
          <w:sz w:val="28"/>
          <w:szCs w:val="28"/>
        </w:rPr>
      </w:pPr>
      <w:bookmarkStart w:id="54" w:name="P13674"/>
      <w:bookmarkEnd w:id="54"/>
      <w:r w:rsidRPr="002304AA">
        <w:rPr>
          <w:rFonts w:ascii="Times New Roman" w:hAnsi="Times New Roman" w:cs="Times New Roman"/>
          <w:sz w:val="28"/>
          <w:szCs w:val="28"/>
        </w:rPr>
        <w:t>4.1. Медицинский работник к заявлению о предоставлении единовременной выплаты вправе по собственной инициативе представить в уполномоченный орган:</w:t>
      </w:r>
    </w:p>
    <w:p w:rsidR="00EA44AA" w:rsidRPr="002304AA" w:rsidRDefault="00EA44AA" w:rsidP="00EA44AA">
      <w:pPr>
        <w:pStyle w:val="ConsPlusNormal"/>
        <w:spacing w:before="220"/>
        <w:ind w:firstLine="540"/>
        <w:jc w:val="both"/>
        <w:rPr>
          <w:rFonts w:ascii="Times New Roman" w:hAnsi="Times New Roman" w:cs="Times New Roman"/>
          <w:sz w:val="28"/>
          <w:szCs w:val="28"/>
        </w:rPr>
      </w:pPr>
      <w:r w:rsidRPr="002304AA">
        <w:rPr>
          <w:rFonts w:ascii="Times New Roman" w:hAnsi="Times New Roman" w:cs="Times New Roman"/>
          <w:sz w:val="28"/>
          <w:szCs w:val="28"/>
        </w:rPr>
        <w:lastRenderedPageBreak/>
        <w:t>1) копию страхового свидетельства обязательного пенсионного страхования или копию страхового свидетельства государственного пенсионного страхования;</w:t>
      </w:r>
    </w:p>
    <w:p w:rsidR="00EA44AA" w:rsidRPr="002304AA" w:rsidRDefault="00EA44AA" w:rsidP="00EA44AA">
      <w:pPr>
        <w:pStyle w:val="ConsPlusNormal"/>
        <w:spacing w:before="220"/>
        <w:ind w:firstLine="540"/>
        <w:jc w:val="both"/>
        <w:rPr>
          <w:rFonts w:ascii="Times New Roman" w:hAnsi="Times New Roman" w:cs="Times New Roman"/>
          <w:sz w:val="28"/>
          <w:szCs w:val="28"/>
        </w:rPr>
      </w:pPr>
      <w:r w:rsidRPr="002304AA">
        <w:rPr>
          <w:rFonts w:ascii="Times New Roman" w:hAnsi="Times New Roman" w:cs="Times New Roman"/>
          <w:sz w:val="28"/>
          <w:szCs w:val="28"/>
        </w:rPr>
        <w:t>2) копию поквартирной карточки или выписку из домовой (поквартирной) книги с места жительства (места пребывания) медицинского работника либо справку с места жительства (места пребывания) медицинского работника, выданную на основании поквартирной карточки или домовой (поквартирной) книги и содержащую сведения об адресе места жительства (места пребывания) медицинского работника, дате выдачи.</w:t>
      </w:r>
    </w:p>
    <w:p w:rsidR="00EA44AA" w:rsidRPr="002304AA" w:rsidRDefault="00EA44AA" w:rsidP="00EA44AA">
      <w:pPr>
        <w:pStyle w:val="ConsPlusNormal"/>
        <w:jc w:val="both"/>
        <w:rPr>
          <w:rFonts w:ascii="Times New Roman" w:hAnsi="Times New Roman" w:cs="Times New Roman"/>
          <w:sz w:val="28"/>
          <w:szCs w:val="28"/>
        </w:rPr>
      </w:pPr>
      <w:r w:rsidRPr="002304AA">
        <w:rPr>
          <w:rFonts w:ascii="Times New Roman" w:hAnsi="Times New Roman" w:cs="Times New Roman"/>
          <w:sz w:val="28"/>
          <w:szCs w:val="28"/>
        </w:rPr>
        <w:t xml:space="preserve">(п. 4.1 </w:t>
      </w:r>
      <w:proofErr w:type="gramStart"/>
      <w:r w:rsidRPr="002304AA">
        <w:rPr>
          <w:rFonts w:ascii="Times New Roman" w:hAnsi="Times New Roman" w:cs="Times New Roman"/>
          <w:sz w:val="28"/>
          <w:szCs w:val="28"/>
        </w:rPr>
        <w:t>введен</w:t>
      </w:r>
      <w:proofErr w:type="gramEnd"/>
      <w:r w:rsidRPr="002304AA">
        <w:rPr>
          <w:rFonts w:ascii="Times New Roman" w:hAnsi="Times New Roman" w:cs="Times New Roman"/>
          <w:sz w:val="28"/>
          <w:szCs w:val="28"/>
        </w:rPr>
        <w:t xml:space="preserve"> </w:t>
      </w:r>
      <w:hyperlink r:id="rId96" w:history="1">
        <w:r w:rsidRPr="002304AA">
          <w:rPr>
            <w:rFonts w:ascii="Times New Roman" w:hAnsi="Times New Roman" w:cs="Times New Roman"/>
            <w:sz w:val="28"/>
            <w:szCs w:val="28"/>
          </w:rPr>
          <w:t>постановлением</w:t>
        </w:r>
      </w:hyperlink>
      <w:r w:rsidRPr="002304AA">
        <w:rPr>
          <w:rFonts w:ascii="Times New Roman" w:hAnsi="Times New Roman" w:cs="Times New Roman"/>
          <w:sz w:val="28"/>
          <w:szCs w:val="28"/>
        </w:rPr>
        <w:t xml:space="preserve"> Правительства Архангельской области от 08.05.2018 N 198-пп)</w:t>
      </w:r>
    </w:p>
    <w:p w:rsidR="00EA44AA" w:rsidRPr="002304AA" w:rsidRDefault="00EA44AA" w:rsidP="00EA44AA">
      <w:pPr>
        <w:pStyle w:val="ConsPlusNormal"/>
        <w:spacing w:before="220"/>
        <w:ind w:firstLine="540"/>
        <w:jc w:val="both"/>
        <w:rPr>
          <w:rFonts w:ascii="Times New Roman" w:hAnsi="Times New Roman" w:cs="Times New Roman"/>
          <w:sz w:val="28"/>
          <w:szCs w:val="28"/>
        </w:rPr>
      </w:pPr>
      <w:r w:rsidRPr="002304AA">
        <w:rPr>
          <w:rFonts w:ascii="Times New Roman" w:hAnsi="Times New Roman" w:cs="Times New Roman"/>
          <w:sz w:val="28"/>
          <w:szCs w:val="28"/>
        </w:rPr>
        <w:t xml:space="preserve">4.2. В случае если медицинский работник по собственной инициативе не представил документы, указанные в </w:t>
      </w:r>
      <w:hyperlink w:anchor="P13674" w:history="1">
        <w:r w:rsidRPr="002304AA">
          <w:rPr>
            <w:rFonts w:ascii="Times New Roman" w:hAnsi="Times New Roman" w:cs="Times New Roman"/>
            <w:sz w:val="28"/>
            <w:szCs w:val="28"/>
          </w:rPr>
          <w:t>пункте 4.1</w:t>
        </w:r>
      </w:hyperlink>
      <w:r w:rsidRPr="002304AA">
        <w:rPr>
          <w:rFonts w:ascii="Times New Roman" w:hAnsi="Times New Roman" w:cs="Times New Roman"/>
          <w:sz w:val="28"/>
          <w:szCs w:val="28"/>
        </w:rPr>
        <w:t xml:space="preserve"> настоящего Положения, уполномоченный орган самостоятельно запрашивает их посредством межведомственных запросов.</w:t>
      </w:r>
    </w:p>
    <w:p w:rsidR="00EA44AA" w:rsidRPr="002304AA" w:rsidRDefault="00EA44AA" w:rsidP="00EA44AA">
      <w:pPr>
        <w:pStyle w:val="ConsPlusNormal"/>
        <w:jc w:val="both"/>
        <w:rPr>
          <w:rFonts w:ascii="Times New Roman" w:hAnsi="Times New Roman" w:cs="Times New Roman"/>
          <w:sz w:val="28"/>
          <w:szCs w:val="28"/>
        </w:rPr>
      </w:pPr>
      <w:r w:rsidRPr="002304AA">
        <w:rPr>
          <w:rFonts w:ascii="Times New Roman" w:hAnsi="Times New Roman" w:cs="Times New Roman"/>
          <w:sz w:val="28"/>
          <w:szCs w:val="28"/>
        </w:rPr>
        <w:t xml:space="preserve">(п. 4.2 </w:t>
      </w:r>
      <w:proofErr w:type="gramStart"/>
      <w:r w:rsidRPr="002304AA">
        <w:rPr>
          <w:rFonts w:ascii="Times New Roman" w:hAnsi="Times New Roman" w:cs="Times New Roman"/>
          <w:sz w:val="28"/>
          <w:szCs w:val="28"/>
        </w:rPr>
        <w:t>введен</w:t>
      </w:r>
      <w:proofErr w:type="gramEnd"/>
      <w:r w:rsidRPr="002304AA">
        <w:rPr>
          <w:rFonts w:ascii="Times New Roman" w:hAnsi="Times New Roman" w:cs="Times New Roman"/>
          <w:sz w:val="28"/>
          <w:szCs w:val="28"/>
        </w:rPr>
        <w:t xml:space="preserve"> </w:t>
      </w:r>
      <w:hyperlink r:id="rId97" w:history="1">
        <w:r w:rsidRPr="002304AA">
          <w:rPr>
            <w:rFonts w:ascii="Times New Roman" w:hAnsi="Times New Roman" w:cs="Times New Roman"/>
            <w:sz w:val="28"/>
            <w:szCs w:val="28"/>
          </w:rPr>
          <w:t>постановлением</w:t>
        </w:r>
      </w:hyperlink>
      <w:r w:rsidRPr="002304AA">
        <w:rPr>
          <w:rFonts w:ascii="Times New Roman" w:hAnsi="Times New Roman" w:cs="Times New Roman"/>
          <w:sz w:val="28"/>
          <w:szCs w:val="28"/>
        </w:rPr>
        <w:t xml:space="preserve"> Правительства Архангельской области от 08.05.2018 N 198-пп)</w:t>
      </w:r>
    </w:p>
    <w:p w:rsidR="00EA44AA" w:rsidRPr="002304AA" w:rsidRDefault="00EA44AA" w:rsidP="00EA44AA">
      <w:pPr>
        <w:pStyle w:val="ConsPlusNormal"/>
        <w:spacing w:before="220"/>
        <w:ind w:firstLine="540"/>
        <w:jc w:val="both"/>
        <w:rPr>
          <w:rFonts w:ascii="Times New Roman" w:hAnsi="Times New Roman" w:cs="Times New Roman"/>
          <w:sz w:val="28"/>
          <w:szCs w:val="28"/>
        </w:rPr>
      </w:pPr>
      <w:r w:rsidRPr="002304AA">
        <w:rPr>
          <w:rFonts w:ascii="Times New Roman" w:hAnsi="Times New Roman" w:cs="Times New Roman"/>
          <w:sz w:val="28"/>
          <w:szCs w:val="28"/>
        </w:rPr>
        <w:t>5. Заявка направляется в уполномоченный орган заявителем заказным почтовым отправлением с описью вложения либо предоставляется через медицинскую организацию, в которой работает заявитель.</w:t>
      </w:r>
    </w:p>
    <w:p w:rsidR="00EA44AA" w:rsidRPr="002304AA" w:rsidRDefault="00EA44AA" w:rsidP="00EA44AA">
      <w:pPr>
        <w:pStyle w:val="ConsPlusNormal"/>
        <w:spacing w:before="220"/>
        <w:ind w:firstLine="540"/>
        <w:jc w:val="both"/>
        <w:rPr>
          <w:rFonts w:ascii="Times New Roman" w:hAnsi="Times New Roman" w:cs="Times New Roman"/>
          <w:sz w:val="28"/>
          <w:szCs w:val="28"/>
        </w:rPr>
      </w:pPr>
      <w:r w:rsidRPr="002304AA">
        <w:rPr>
          <w:rFonts w:ascii="Times New Roman" w:hAnsi="Times New Roman" w:cs="Times New Roman"/>
          <w:sz w:val="28"/>
          <w:szCs w:val="28"/>
        </w:rPr>
        <w:t>В случае предоставления заявки через медицинскую организацию медицинская организация направляет поступившую заявку в уполномоченный орган в течение трех рабочих дней со дня ее поступления.</w:t>
      </w:r>
    </w:p>
    <w:p w:rsidR="00EA44AA" w:rsidRPr="002304AA" w:rsidRDefault="00EA44AA" w:rsidP="00EA44AA">
      <w:pPr>
        <w:pStyle w:val="ConsPlusNormal"/>
        <w:spacing w:before="220"/>
        <w:ind w:firstLine="540"/>
        <w:jc w:val="both"/>
        <w:rPr>
          <w:rFonts w:ascii="Times New Roman" w:hAnsi="Times New Roman" w:cs="Times New Roman"/>
          <w:sz w:val="28"/>
          <w:szCs w:val="28"/>
        </w:rPr>
      </w:pPr>
      <w:r w:rsidRPr="002304AA">
        <w:rPr>
          <w:rFonts w:ascii="Times New Roman" w:hAnsi="Times New Roman" w:cs="Times New Roman"/>
          <w:sz w:val="28"/>
          <w:szCs w:val="28"/>
        </w:rPr>
        <w:t>6. Заявка, поступившая в уполномоченный орган, регистрируется в день поступления.</w:t>
      </w:r>
    </w:p>
    <w:p w:rsidR="00EA44AA" w:rsidRPr="002304AA" w:rsidRDefault="00EA44AA" w:rsidP="00EA44AA">
      <w:pPr>
        <w:pStyle w:val="ConsPlusNormal"/>
        <w:spacing w:before="220"/>
        <w:ind w:firstLine="540"/>
        <w:jc w:val="both"/>
        <w:rPr>
          <w:rFonts w:ascii="Times New Roman" w:hAnsi="Times New Roman" w:cs="Times New Roman"/>
          <w:sz w:val="28"/>
          <w:szCs w:val="28"/>
        </w:rPr>
      </w:pPr>
      <w:r w:rsidRPr="002304AA">
        <w:rPr>
          <w:rFonts w:ascii="Times New Roman" w:hAnsi="Times New Roman" w:cs="Times New Roman"/>
          <w:sz w:val="28"/>
          <w:szCs w:val="28"/>
        </w:rPr>
        <w:t>Уполномоченный орган в течение двух рабочих дней со дня поступления заявки передает ее на рассмотрение в комиссию, созданную уполномоченным органом, для проверки заявки и подготовки заключения о возможности заключения договора об осуществлении единовременной выплаты (далее - комиссия).</w:t>
      </w:r>
    </w:p>
    <w:p w:rsidR="00EA44AA" w:rsidRPr="002304AA" w:rsidRDefault="00EA44AA" w:rsidP="00EA44AA">
      <w:pPr>
        <w:pStyle w:val="ConsPlusNormal"/>
        <w:spacing w:before="220"/>
        <w:ind w:firstLine="540"/>
        <w:jc w:val="both"/>
        <w:rPr>
          <w:rFonts w:ascii="Times New Roman" w:hAnsi="Times New Roman" w:cs="Times New Roman"/>
          <w:sz w:val="28"/>
          <w:szCs w:val="28"/>
        </w:rPr>
      </w:pPr>
      <w:r w:rsidRPr="002304AA">
        <w:rPr>
          <w:rFonts w:ascii="Times New Roman" w:hAnsi="Times New Roman" w:cs="Times New Roman"/>
          <w:sz w:val="28"/>
          <w:szCs w:val="28"/>
        </w:rPr>
        <w:t>Комиссия осуществляет свою деятельность в соответствии с положением о комиссии, утверждаемым постановлением уполномоченного органа. Состав комиссии утверждается распоряжением уполномоченного органа.</w:t>
      </w:r>
    </w:p>
    <w:p w:rsidR="00EA44AA" w:rsidRPr="002304AA" w:rsidRDefault="00EA44AA" w:rsidP="00EA44AA">
      <w:pPr>
        <w:pStyle w:val="ConsPlusNormal"/>
        <w:spacing w:before="220"/>
        <w:ind w:firstLine="540"/>
        <w:jc w:val="both"/>
        <w:rPr>
          <w:rFonts w:ascii="Times New Roman" w:hAnsi="Times New Roman" w:cs="Times New Roman"/>
          <w:sz w:val="28"/>
          <w:szCs w:val="28"/>
        </w:rPr>
      </w:pPr>
      <w:r w:rsidRPr="002304AA">
        <w:rPr>
          <w:rFonts w:ascii="Times New Roman" w:hAnsi="Times New Roman" w:cs="Times New Roman"/>
          <w:sz w:val="28"/>
          <w:szCs w:val="28"/>
        </w:rPr>
        <w:t xml:space="preserve">7. </w:t>
      </w:r>
      <w:proofErr w:type="gramStart"/>
      <w:r w:rsidRPr="002304AA">
        <w:rPr>
          <w:rFonts w:ascii="Times New Roman" w:hAnsi="Times New Roman" w:cs="Times New Roman"/>
          <w:sz w:val="28"/>
          <w:szCs w:val="28"/>
        </w:rPr>
        <w:t xml:space="preserve">Комиссия в течение 20 рабочих дней со дня поступления заявки осуществляет ее проверку, в том числе на предмет наличия неисполненных обязательств по договору о целевом обучении в Федеральном государственном бюджетном образовательном учреждении высшего образования "Северный государственный медицинский университет" </w:t>
      </w:r>
      <w:r w:rsidRPr="002304AA">
        <w:rPr>
          <w:rFonts w:ascii="Times New Roman" w:hAnsi="Times New Roman" w:cs="Times New Roman"/>
          <w:sz w:val="28"/>
          <w:szCs w:val="28"/>
        </w:rPr>
        <w:lastRenderedPageBreak/>
        <w:t>Министерства здравоохранения Российской Федерации и государственном автономном профессиональном образовательном учреждении Архангельской области "Архангельский медицинский колледж", подготавливает соответствующее заключение о возможности или невозможности</w:t>
      </w:r>
      <w:proofErr w:type="gramEnd"/>
      <w:r w:rsidRPr="002304AA">
        <w:rPr>
          <w:rFonts w:ascii="Times New Roman" w:hAnsi="Times New Roman" w:cs="Times New Roman"/>
          <w:sz w:val="28"/>
          <w:szCs w:val="28"/>
        </w:rPr>
        <w:t xml:space="preserve"> заключения с заявителем договора об осуществлении единовременной выплаты (далее - заключение комиссии) и в этот же день передает его на рассмотрение в уполномоченный орган.</w:t>
      </w:r>
    </w:p>
    <w:p w:rsidR="00EA44AA" w:rsidRPr="002304AA" w:rsidRDefault="00EA44AA" w:rsidP="00EA44AA">
      <w:pPr>
        <w:pStyle w:val="ConsPlusNormal"/>
        <w:spacing w:before="220"/>
        <w:ind w:firstLine="540"/>
        <w:jc w:val="both"/>
        <w:rPr>
          <w:rFonts w:ascii="Times New Roman" w:hAnsi="Times New Roman" w:cs="Times New Roman"/>
          <w:sz w:val="28"/>
          <w:szCs w:val="28"/>
        </w:rPr>
      </w:pPr>
      <w:r w:rsidRPr="002304AA">
        <w:rPr>
          <w:rFonts w:ascii="Times New Roman" w:hAnsi="Times New Roman" w:cs="Times New Roman"/>
          <w:sz w:val="28"/>
          <w:szCs w:val="28"/>
        </w:rPr>
        <w:t>8. Уполномоченный орган не позднее двух рабочих дней со дня поступления заключения комиссии принимает одно из следующих решений:</w:t>
      </w:r>
    </w:p>
    <w:p w:rsidR="00EA44AA" w:rsidRPr="002304AA" w:rsidRDefault="00EA44AA" w:rsidP="00EA44AA">
      <w:pPr>
        <w:pStyle w:val="ConsPlusNormal"/>
        <w:spacing w:before="220"/>
        <w:ind w:firstLine="540"/>
        <w:jc w:val="both"/>
        <w:rPr>
          <w:rFonts w:ascii="Times New Roman" w:hAnsi="Times New Roman" w:cs="Times New Roman"/>
          <w:sz w:val="28"/>
          <w:szCs w:val="28"/>
        </w:rPr>
      </w:pPr>
      <w:bookmarkStart w:id="55" w:name="P13687"/>
      <w:bookmarkEnd w:id="55"/>
      <w:r w:rsidRPr="002304AA">
        <w:rPr>
          <w:rFonts w:ascii="Times New Roman" w:hAnsi="Times New Roman" w:cs="Times New Roman"/>
          <w:sz w:val="28"/>
          <w:szCs w:val="28"/>
        </w:rPr>
        <w:t>1) о заключении договора об осуществлении единовременной выплаты;</w:t>
      </w:r>
    </w:p>
    <w:p w:rsidR="00EA44AA" w:rsidRPr="002304AA" w:rsidRDefault="00EA44AA" w:rsidP="00EA44AA">
      <w:pPr>
        <w:pStyle w:val="ConsPlusNormal"/>
        <w:spacing w:before="220"/>
        <w:ind w:firstLine="540"/>
        <w:jc w:val="both"/>
        <w:rPr>
          <w:rFonts w:ascii="Times New Roman" w:hAnsi="Times New Roman" w:cs="Times New Roman"/>
          <w:sz w:val="28"/>
          <w:szCs w:val="28"/>
        </w:rPr>
      </w:pPr>
      <w:bookmarkStart w:id="56" w:name="P13688"/>
      <w:bookmarkEnd w:id="56"/>
      <w:r w:rsidRPr="002304AA">
        <w:rPr>
          <w:rFonts w:ascii="Times New Roman" w:hAnsi="Times New Roman" w:cs="Times New Roman"/>
          <w:sz w:val="28"/>
          <w:szCs w:val="28"/>
        </w:rPr>
        <w:t>2) об отказе в заключени</w:t>
      </w:r>
      <w:proofErr w:type="gramStart"/>
      <w:r w:rsidRPr="002304AA">
        <w:rPr>
          <w:rFonts w:ascii="Times New Roman" w:hAnsi="Times New Roman" w:cs="Times New Roman"/>
          <w:sz w:val="28"/>
          <w:szCs w:val="28"/>
        </w:rPr>
        <w:t>и</w:t>
      </w:r>
      <w:proofErr w:type="gramEnd"/>
      <w:r w:rsidRPr="002304AA">
        <w:rPr>
          <w:rFonts w:ascii="Times New Roman" w:hAnsi="Times New Roman" w:cs="Times New Roman"/>
          <w:sz w:val="28"/>
          <w:szCs w:val="28"/>
        </w:rPr>
        <w:t xml:space="preserve"> договора об осуществлении единовременной выплаты.</w:t>
      </w:r>
    </w:p>
    <w:p w:rsidR="00EA44AA" w:rsidRPr="002304AA" w:rsidRDefault="00EA44AA" w:rsidP="00EA44AA">
      <w:pPr>
        <w:pStyle w:val="ConsPlusNormal"/>
        <w:spacing w:before="220"/>
        <w:ind w:firstLine="540"/>
        <w:jc w:val="both"/>
        <w:rPr>
          <w:rFonts w:ascii="Times New Roman" w:hAnsi="Times New Roman" w:cs="Times New Roman"/>
          <w:sz w:val="28"/>
          <w:szCs w:val="28"/>
        </w:rPr>
      </w:pPr>
      <w:bookmarkStart w:id="57" w:name="P13689"/>
      <w:bookmarkEnd w:id="57"/>
      <w:r w:rsidRPr="002304AA">
        <w:rPr>
          <w:rFonts w:ascii="Times New Roman" w:hAnsi="Times New Roman" w:cs="Times New Roman"/>
          <w:sz w:val="28"/>
          <w:szCs w:val="28"/>
        </w:rPr>
        <w:t xml:space="preserve">9. Основаниями для принятия решения, предусмотренного </w:t>
      </w:r>
      <w:hyperlink w:anchor="P13688" w:history="1">
        <w:r w:rsidRPr="002304AA">
          <w:rPr>
            <w:rFonts w:ascii="Times New Roman" w:hAnsi="Times New Roman" w:cs="Times New Roman"/>
            <w:sz w:val="28"/>
            <w:szCs w:val="28"/>
          </w:rPr>
          <w:t>подпунктом 2 пункта 8</w:t>
        </w:r>
      </w:hyperlink>
      <w:r w:rsidRPr="002304AA">
        <w:rPr>
          <w:rFonts w:ascii="Times New Roman" w:hAnsi="Times New Roman" w:cs="Times New Roman"/>
          <w:sz w:val="28"/>
          <w:szCs w:val="28"/>
        </w:rPr>
        <w:t xml:space="preserve"> настоящего Положения, являются:</w:t>
      </w:r>
    </w:p>
    <w:p w:rsidR="00EA44AA" w:rsidRPr="002304AA" w:rsidRDefault="00EA44AA" w:rsidP="00EA44AA">
      <w:pPr>
        <w:pStyle w:val="ConsPlusNormal"/>
        <w:spacing w:before="220"/>
        <w:ind w:firstLine="540"/>
        <w:jc w:val="both"/>
        <w:rPr>
          <w:rFonts w:ascii="Times New Roman" w:hAnsi="Times New Roman" w:cs="Times New Roman"/>
          <w:sz w:val="28"/>
          <w:szCs w:val="28"/>
        </w:rPr>
      </w:pPr>
      <w:r w:rsidRPr="002304AA">
        <w:rPr>
          <w:rFonts w:ascii="Times New Roman" w:hAnsi="Times New Roman" w:cs="Times New Roman"/>
          <w:sz w:val="28"/>
          <w:szCs w:val="28"/>
        </w:rPr>
        <w:t xml:space="preserve">1) представление заявителем документов, указанных в </w:t>
      </w:r>
      <w:hyperlink w:anchor="P13662" w:history="1">
        <w:r w:rsidRPr="002304AA">
          <w:rPr>
            <w:rFonts w:ascii="Times New Roman" w:hAnsi="Times New Roman" w:cs="Times New Roman"/>
            <w:sz w:val="28"/>
            <w:szCs w:val="28"/>
          </w:rPr>
          <w:t>пункте 4</w:t>
        </w:r>
      </w:hyperlink>
      <w:r w:rsidRPr="002304AA">
        <w:rPr>
          <w:rFonts w:ascii="Times New Roman" w:hAnsi="Times New Roman" w:cs="Times New Roman"/>
          <w:sz w:val="28"/>
          <w:szCs w:val="28"/>
        </w:rPr>
        <w:t xml:space="preserve"> настоящего Положения, не в полном объеме;</w:t>
      </w:r>
    </w:p>
    <w:p w:rsidR="00EA44AA" w:rsidRPr="002304AA" w:rsidRDefault="00EA44AA" w:rsidP="00EA44AA">
      <w:pPr>
        <w:pStyle w:val="ConsPlusNormal"/>
        <w:spacing w:before="220"/>
        <w:ind w:firstLine="540"/>
        <w:jc w:val="both"/>
        <w:rPr>
          <w:rFonts w:ascii="Times New Roman" w:hAnsi="Times New Roman" w:cs="Times New Roman"/>
          <w:sz w:val="28"/>
          <w:szCs w:val="28"/>
        </w:rPr>
      </w:pPr>
      <w:r w:rsidRPr="002304AA">
        <w:rPr>
          <w:rFonts w:ascii="Times New Roman" w:hAnsi="Times New Roman" w:cs="Times New Roman"/>
          <w:sz w:val="28"/>
          <w:szCs w:val="28"/>
        </w:rPr>
        <w:t>2) представление заявителем недостоверных сведений;</w:t>
      </w:r>
    </w:p>
    <w:p w:rsidR="00EA44AA" w:rsidRPr="002304AA" w:rsidRDefault="00EA44AA" w:rsidP="00EA44AA">
      <w:pPr>
        <w:pStyle w:val="ConsPlusNormal"/>
        <w:spacing w:before="220"/>
        <w:ind w:firstLine="540"/>
        <w:jc w:val="both"/>
        <w:rPr>
          <w:rFonts w:ascii="Times New Roman" w:hAnsi="Times New Roman" w:cs="Times New Roman"/>
          <w:sz w:val="28"/>
          <w:szCs w:val="28"/>
        </w:rPr>
      </w:pPr>
      <w:r w:rsidRPr="002304AA">
        <w:rPr>
          <w:rFonts w:ascii="Times New Roman" w:hAnsi="Times New Roman" w:cs="Times New Roman"/>
          <w:sz w:val="28"/>
          <w:szCs w:val="28"/>
        </w:rPr>
        <w:t xml:space="preserve">3) представление заявителем заявки, оформление которой не соответствует </w:t>
      </w:r>
      <w:hyperlink w:anchor="P13662" w:history="1">
        <w:r w:rsidRPr="002304AA">
          <w:rPr>
            <w:rFonts w:ascii="Times New Roman" w:hAnsi="Times New Roman" w:cs="Times New Roman"/>
            <w:sz w:val="28"/>
            <w:szCs w:val="28"/>
          </w:rPr>
          <w:t>пункту 4</w:t>
        </w:r>
      </w:hyperlink>
      <w:r w:rsidRPr="002304AA">
        <w:rPr>
          <w:rFonts w:ascii="Times New Roman" w:hAnsi="Times New Roman" w:cs="Times New Roman"/>
          <w:sz w:val="28"/>
          <w:szCs w:val="28"/>
        </w:rPr>
        <w:t xml:space="preserve"> настоящего Положения;</w:t>
      </w:r>
    </w:p>
    <w:p w:rsidR="00EA44AA" w:rsidRPr="002304AA" w:rsidRDefault="00EA44AA" w:rsidP="00EA44AA">
      <w:pPr>
        <w:pStyle w:val="ConsPlusNormal"/>
        <w:spacing w:before="220"/>
        <w:ind w:firstLine="540"/>
        <w:jc w:val="both"/>
        <w:rPr>
          <w:rFonts w:ascii="Times New Roman" w:hAnsi="Times New Roman" w:cs="Times New Roman"/>
          <w:sz w:val="28"/>
          <w:szCs w:val="28"/>
        </w:rPr>
      </w:pPr>
      <w:r w:rsidRPr="002304AA">
        <w:rPr>
          <w:rFonts w:ascii="Times New Roman" w:hAnsi="Times New Roman" w:cs="Times New Roman"/>
          <w:sz w:val="28"/>
          <w:szCs w:val="28"/>
        </w:rPr>
        <w:t xml:space="preserve">4) заявитель не соответствует требованиям, установленным </w:t>
      </w:r>
      <w:hyperlink w:anchor="P13650" w:history="1">
        <w:r w:rsidRPr="002304AA">
          <w:rPr>
            <w:rFonts w:ascii="Times New Roman" w:hAnsi="Times New Roman" w:cs="Times New Roman"/>
            <w:sz w:val="28"/>
            <w:szCs w:val="28"/>
          </w:rPr>
          <w:t>пунктом 1</w:t>
        </w:r>
      </w:hyperlink>
      <w:r w:rsidRPr="002304AA">
        <w:rPr>
          <w:rFonts w:ascii="Times New Roman" w:hAnsi="Times New Roman" w:cs="Times New Roman"/>
          <w:sz w:val="28"/>
          <w:szCs w:val="28"/>
        </w:rPr>
        <w:t xml:space="preserve"> настоящего Положения;</w:t>
      </w:r>
    </w:p>
    <w:p w:rsidR="00EA44AA" w:rsidRPr="002304AA" w:rsidRDefault="00EA44AA" w:rsidP="00EA44AA">
      <w:pPr>
        <w:pStyle w:val="ConsPlusNormal"/>
        <w:spacing w:before="220"/>
        <w:ind w:firstLine="540"/>
        <w:jc w:val="both"/>
        <w:rPr>
          <w:rFonts w:ascii="Times New Roman" w:hAnsi="Times New Roman" w:cs="Times New Roman"/>
          <w:sz w:val="28"/>
          <w:szCs w:val="28"/>
        </w:rPr>
      </w:pPr>
      <w:r w:rsidRPr="002304AA">
        <w:rPr>
          <w:rFonts w:ascii="Times New Roman" w:hAnsi="Times New Roman" w:cs="Times New Roman"/>
          <w:sz w:val="28"/>
          <w:szCs w:val="28"/>
        </w:rPr>
        <w:t>5) заявитель ранее уже воспользовался правом на получение единовременной выплаты.</w:t>
      </w:r>
    </w:p>
    <w:p w:rsidR="00EA44AA" w:rsidRPr="002304AA" w:rsidRDefault="00EA44AA" w:rsidP="00EA44AA">
      <w:pPr>
        <w:pStyle w:val="ConsPlusNormal"/>
        <w:spacing w:before="220"/>
        <w:ind w:firstLine="540"/>
        <w:jc w:val="both"/>
        <w:rPr>
          <w:rFonts w:ascii="Times New Roman" w:hAnsi="Times New Roman" w:cs="Times New Roman"/>
          <w:sz w:val="28"/>
          <w:szCs w:val="28"/>
        </w:rPr>
      </w:pPr>
      <w:r w:rsidRPr="002304AA">
        <w:rPr>
          <w:rFonts w:ascii="Times New Roman" w:hAnsi="Times New Roman" w:cs="Times New Roman"/>
          <w:sz w:val="28"/>
          <w:szCs w:val="28"/>
        </w:rPr>
        <w:t>Уведомление об отказе в заключени</w:t>
      </w:r>
      <w:proofErr w:type="gramStart"/>
      <w:r w:rsidRPr="002304AA">
        <w:rPr>
          <w:rFonts w:ascii="Times New Roman" w:hAnsi="Times New Roman" w:cs="Times New Roman"/>
          <w:sz w:val="28"/>
          <w:szCs w:val="28"/>
        </w:rPr>
        <w:t>и</w:t>
      </w:r>
      <w:proofErr w:type="gramEnd"/>
      <w:r w:rsidRPr="002304AA">
        <w:rPr>
          <w:rFonts w:ascii="Times New Roman" w:hAnsi="Times New Roman" w:cs="Times New Roman"/>
          <w:sz w:val="28"/>
          <w:szCs w:val="28"/>
        </w:rPr>
        <w:t xml:space="preserve"> договора об осуществлении единовременной выплаты с указанием причин направляется уполномоченным органом заявителю в течение семи рабочих дней со дня его принятия.</w:t>
      </w:r>
    </w:p>
    <w:p w:rsidR="00EA44AA" w:rsidRPr="002304AA" w:rsidRDefault="00EA44AA" w:rsidP="00EA44AA">
      <w:pPr>
        <w:pStyle w:val="ConsPlusNormal"/>
        <w:spacing w:before="220"/>
        <w:ind w:firstLine="540"/>
        <w:jc w:val="both"/>
        <w:rPr>
          <w:rFonts w:ascii="Times New Roman" w:hAnsi="Times New Roman" w:cs="Times New Roman"/>
          <w:sz w:val="28"/>
          <w:szCs w:val="28"/>
        </w:rPr>
      </w:pPr>
      <w:r w:rsidRPr="002304AA">
        <w:rPr>
          <w:rFonts w:ascii="Times New Roman" w:hAnsi="Times New Roman" w:cs="Times New Roman"/>
          <w:sz w:val="28"/>
          <w:szCs w:val="28"/>
        </w:rPr>
        <w:t>После устранения обстоятельств, послуживших основанием для отказа в заключени</w:t>
      </w:r>
      <w:proofErr w:type="gramStart"/>
      <w:r w:rsidRPr="002304AA">
        <w:rPr>
          <w:rFonts w:ascii="Times New Roman" w:hAnsi="Times New Roman" w:cs="Times New Roman"/>
          <w:sz w:val="28"/>
          <w:szCs w:val="28"/>
        </w:rPr>
        <w:t>и</w:t>
      </w:r>
      <w:proofErr w:type="gramEnd"/>
      <w:r w:rsidRPr="002304AA">
        <w:rPr>
          <w:rFonts w:ascii="Times New Roman" w:hAnsi="Times New Roman" w:cs="Times New Roman"/>
          <w:sz w:val="28"/>
          <w:szCs w:val="28"/>
        </w:rPr>
        <w:t xml:space="preserve"> договора об осуществлении единовременной выплаты, заявитель вправе повторно обратиться с заявкой в уполномоченный орган в установленном настоящим Положением порядке.</w:t>
      </w:r>
    </w:p>
    <w:p w:rsidR="00EA44AA" w:rsidRPr="002304AA" w:rsidRDefault="00EA44AA" w:rsidP="00EA44AA">
      <w:pPr>
        <w:pStyle w:val="ConsPlusNormal"/>
        <w:spacing w:before="220"/>
        <w:ind w:firstLine="540"/>
        <w:jc w:val="both"/>
        <w:rPr>
          <w:rFonts w:ascii="Times New Roman" w:hAnsi="Times New Roman" w:cs="Times New Roman"/>
          <w:sz w:val="28"/>
          <w:szCs w:val="28"/>
        </w:rPr>
      </w:pPr>
      <w:r w:rsidRPr="002304AA">
        <w:rPr>
          <w:rFonts w:ascii="Times New Roman" w:hAnsi="Times New Roman" w:cs="Times New Roman"/>
          <w:sz w:val="28"/>
          <w:szCs w:val="28"/>
        </w:rPr>
        <w:t xml:space="preserve">10. В случае отсутствия оснований, предусмотренных </w:t>
      </w:r>
      <w:hyperlink w:anchor="P13689" w:history="1">
        <w:r w:rsidRPr="002304AA">
          <w:rPr>
            <w:rFonts w:ascii="Times New Roman" w:hAnsi="Times New Roman" w:cs="Times New Roman"/>
            <w:sz w:val="28"/>
            <w:szCs w:val="28"/>
          </w:rPr>
          <w:t>пунктом 9</w:t>
        </w:r>
      </w:hyperlink>
      <w:r w:rsidRPr="002304AA">
        <w:rPr>
          <w:rFonts w:ascii="Times New Roman" w:hAnsi="Times New Roman" w:cs="Times New Roman"/>
          <w:sz w:val="28"/>
          <w:szCs w:val="28"/>
        </w:rPr>
        <w:t xml:space="preserve"> настоящего Положения, уполномоченный орган принимает решение, предусмотренное </w:t>
      </w:r>
      <w:hyperlink w:anchor="P13687" w:history="1">
        <w:r w:rsidRPr="002304AA">
          <w:rPr>
            <w:rFonts w:ascii="Times New Roman" w:hAnsi="Times New Roman" w:cs="Times New Roman"/>
            <w:sz w:val="28"/>
            <w:szCs w:val="28"/>
          </w:rPr>
          <w:t>подпунктом 1 пункта 8</w:t>
        </w:r>
      </w:hyperlink>
      <w:r w:rsidRPr="002304AA">
        <w:rPr>
          <w:rFonts w:ascii="Times New Roman" w:hAnsi="Times New Roman" w:cs="Times New Roman"/>
          <w:sz w:val="28"/>
          <w:szCs w:val="28"/>
        </w:rPr>
        <w:t xml:space="preserve"> настоящего Положения, и заключает с заявителем и медицинской организацией договор об осуществлении единовременной выплаты в течение семи рабочих дней со дня принятия такого решения.</w:t>
      </w:r>
    </w:p>
    <w:p w:rsidR="00EA44AA" w:rsidRPr="002304AA" w:rsidRDefault="00EA44AA" w:rsidP="00EA44AA">
      <w:pPr>
        <w:pStyle w:val="ConsPlusTitle"/>
        <w:jc w:val="center"/>
        <w:outlineLvl w:val="1"/>
        <w:rPr>
          <w:rFonts w:ascii="Times New Roman" w:hAnsi="Times New Roman" w:cs="Times New Roman"/>
          <w:sz w:val="28"/>
          <w:szCs w:val="28"/>
        </w:rPr>
      </w:pPr>
      <w:r w:rsidRPr="002304AA">
        <w:rPr>
          <w:rFonts w:ascii="Times New Roman" w:hAnsi="Times New Roman" w:cs="Times New Roman"/>
          <w:sz w:val="28"/>
          <w:szCs w:val="28"/>
        </w:rPr>
        <w:lastRenderedPageBreak/>
        <w:t>III. Порядок предоставления и возврата</w:t>
      </w:r>
    </w:p>
    <w:p w:rsidR="00EA44AA" w:rsidRPr="002304AA" w:rsidRDefault="00EA44AA" w:rsidP="00EA44AA">
      <w:pPr>
        <w:pStyle w:val="ConsPlusTitle"/>
        <w:jc w:val="center"/>
        <w:rPr>
          <w:rFonts w:ascii="Times New Roman" w:hAnsi="Times New Roman" w:cs="Times New Roman"/>
          <w:sz w:val="28"/>
          <w:szCs w:val="28"/>
        </w:rPr>
      </w:pPr>
      <w:r w:rsidRPr="002304AA">
        <w:rPr>
          <w:rFonts w:ascii="Times New Roman" w:hAnsi="Times New Roman" w:cs="Times New Roman"/>
          <w:sz w:val="28"/>
          <w:szCs w:val="28"/>
        </w:rPr>
        <w:t>единовременной выплаты</w:t>
      </w:r>
    </w:p>
    <w:p w:rsidR="00EA44AA" w:rsidRPr="002304AA" w:rsidRDefault="00EA44AA" w:rsidP="00EA44AA">
      <w:pPr>
        <w:pStyle w:val="ConsPlusNormal"/>
        <w:jc w:val="both"/>
        <w:rPr>
          <w:rFonts w:ascii="Times New Roman" w:hAnsi="Times New Roman" w:cs="Times New Roman"/>
          <w:sz w:val="28"/>
          <w:szCs w:val="28"/>
        </w:rPr>
      </w:pPr>
    </w:p>
    <w:p w:rsidR="00EA44AA" w:rsidRPr="002304AA" w:rsidRDefault="00EA44AA" w:rsidP="00EA44AA">
      <w:pPr>
        <w:pStyle w:val="ConsPlusNormal"/>
        <w:ind w:firstLine="540"/>
        <w:jc w:val="both"/>
        <w:rPr>
          <w:rFonts w:ascii="Times New Roman" w:hAnsi="Times New Roman" w:cs="Times New Roman"/>
          <w:sz w:val="28"/>
          <w:szCs w:val="28"/>
        </w:rPr>
      </w:pPr>
      <w:r w:rsidRPr="002304AA">
        <w:rPr>
          <w:rFonts w:ascii="Times New Roman" w:hAnsi="Times New Roman" w:cs="Times New Roman"/>
          <w:sz w:val="28"/>
          <w:szCs w:val="28"/>
        </w:rPr>
        <w:t>11. Расходы на предоставление единовременной выплаты за счет средств областного бюджета предусмотрены мероприятием 2.1 подпрограммы N 7 настоящей государственной программы.</w:t>
      </w:r>
    </w:p>
    <w:p w:rsidR="00EA44AA" w:rsidRPr="002304AA" w:rsidRDefault="00EA44AA" w:rsidP="00EA44AA">
      <w:pPr>
        <w:pStyle w:val="ConsPlusNormal"/>
        <w:spacing w:before="220"/>
        <w:ind w:firstLine="540"/>
        <w:jc w:val="both"/>
        <w:rPr>
          <w:rFonts w:ascii="Times New Roman" w:hAnsi="Times New Roman" w:cs="Times New Roman"/>
          <w:sz w:val="28"/>
          <w:szCs w:val="28"/>
        </w:rPr>
      </w:pPr>
      <w:r w:rsidRPr="002304AA">
        <w:rPr>
          <w:rFonts w:ascii="Times New Roman" w:hAnsi="Times New Roman" w:cs="Times New Roman"/>
          <w:sz w:val="28"/>
          <w:szCs w:val="28"/>
        </w:rPr>
        <w:t>Уполномоченный орган в срок не позднее 30 рабочих дней со дня заключения договора об осуществлении единовременной выплаты перечисляет единовременную выплату на указанный в заявлении банковский счет, открытый в кредитной организации.</w:t>
      </w:r>
    </w:p>
    <w:p w:rsidR="00EA44AA" w:rsidRPr="002304AA" w:rsidRDefault="00EA44AA" w:rsidP="00EA44AA">
      <w:pPr>
        <w:pStyle w:val="ConsPlusNormal"/>
        <w:spacing w:before="220"/>
        <w:ind w:firstLine="540"/>
        <w:jc w:val="both"/>
        <w:rPr>
          <w:rFonts w:ascii="Times New Roman" w:hAnsi="Times New Roman" w:cs="Times New Roman"/>
          <w:sz w:val="28"/>
          <w:szCs w:val="28"/>
        </w:rPr>
      </w:pPr>
      <w:r w:rsidRPr="002304AA">
        <w:rPr>
          <w:rFonts w:ascii="Times New Roman" w:hAnsi="Times New Roman" w:cs="Times New Roman"/>
          <w:sz w:val="28"/>
          <w:szCs w:val="28"/>
        </w:rPr>
        <w:t xml:space="preserve">12. </w:t>
      </w:r>
      <w:proofErr w:type="gramStart"/>
      <w:r w:rsidRPr="002304AA">
        <w:rPr>
          <w:rFonts w:ascii="Times New Roman" w:hAnsi="Times New Roman" w:cs="Times New Roman"/>
          <w:sz w:val="28"/>
          <w:szCs w:val="28"/>
        </w:rPr>
        <w:t xml:space="preserve">В случае прекращения трудового договора с медицинским работником до истечения пятилетнего срока (за исключением случаев прекращения трудового договора по основаниям, предусмотренным </w:t>
      </w:r>
      <w:hyperlink r:id="rId98" w:history="1">
        <w:r w:rsidRPr="002304AA">
          <w:rPr>
            <w:rFonts w:ascii="Times New Roman" w:hAnsi="Times New Roman" w:cs="Times New Roman"/>
            <w:sz w:val="28"/>
            <w:szCs w:val="28"/>
          </w:rPr>
          <w:t>пунктом 8 части первой статьи 77</w:t>
        </w:r>
      </w:hyperlink>
      <w:r w:rsidRPr="002304AA">
        <w:rPr>
          <w:rFonts w:ascii="Times New Roman" w:hAnsi="Times New Roman" w:cs="Times New Roman"/>
          <w:sz w:val="28"/>
          <w:szCs w:val="28"/>
        </w:rPr>
        <w:t xml:space="preserve"> и </w:t>
      </w:r>
      <w:hyperlink r:id="rId99" w:history="1">
        <w:r w:rsidRPr="002304AA">
          <w:rPr>
            <w:rFonts w:ascii="Times New Roman" w:hAnsi="Times New Roman" w:cs="Times New Roman"/>
            <w:sz w:val="28"/>
            <w:szCs w:val="28"/>
          </w:rPr>
          <w:t>пунктами 5</w:t>
        </w:r>
      </w:hyperlink>
      <w:r w:rsidRPr="002304AA">
        <w:rPr>
          <w:rFonts w:ascii="Times New Roman" w:hAnsi="Times New Roman" w:cs="Times New Roman"/>
          <w:sz w:val="28"/>
          <w:szCs w:val="28"/>
        </w:rPr>
        <w:t xml:space="preserve"> - </w:t>
      </w:r>
      <w:hyperlink r:id="rId100" w:history="1">
        <w:r w:rsidRPr="002304AA">
          <w:rPr>
            <w:rFonts w:ascii="Times New Roman" w:hAnsi="Times New Roman" w:cs="Times New Roman"/>
            <w:sz w:val="28"/>
            <w:szCs w:val="28"/>
          </w:rPr>
          <w:t>7 части первой статьи 83</w:t>
        </w:r>
      </w:hyperlink>
      <w:r w:rsidRPr="002304AA">
        <w:rPr>
          <w:rFonts w:ascii="Times New Roman" w:hAnsi="Times New Roman" w:cs="Times New Roman"/>
          <w:sz w:val="28"/>
          <w:szCs w:val="28"/>
        </w:rPr>
        <w:t xml:space="preserve"> Трудового кодекса Российской Федерации), в случае перевода на другую должность или поступления на обучение по дополнительным профессиональным программам, а также в случае увольнения в связи</w:t>
      </w:r>
      <w:proofErr w:type="gramEnd"/>
      <w:r w:rsidRPr="002304AA">
        <w:rPr>
          <w:rFonts w:ascii="Times New Roman" w:hAnsi="Times New Roman" w:cs="Times New Roman"/>
          <w:sz w:val="28"/>
          <w:szCs w:val="28"/>
        </w:rPr>
        <w:t xml:space="preserve"> с призывом на военную службу (в соответствии с </w:t>
      </w:r>
      <w:hyperlink r:id="rId101" w:history="1">
        <w:r w:rsidRPr="002304AA">
          <w:rPr>
            <w:rFonts w:ascii="Times New Roman" w:hAnsi="Times New Roman" w:cs="Times New Roman"/>
            <w:sz w:val="28"/>
            <w:szCs w:val="28"/>
          </w:rPr>
          <w:t>пунктом 1 части первой статьи 83</w:t>
        </w:r>
      </w:hyperlink>
      <w:r w:rsidRPr="002304AA">
        <w:rPr>
          <w:rFonts w:ascii="Times New Roman" w:hAnsi="Times New Roman" w:cs="Times New Roman"/>
          <w:sz w:val="28"/>
          <w:szCs w:val="28"/>
        </w:rPr>
        <w:t xml:space="preserve"> Трудового кодекса Российской Федерации) медицинская организация обязана уведомить об этом уполномоченный орган в течение трех рабочих дней со дня прекращения трудового договора с указанием основания его прекращения.</w:t>
      </w:r>
    </w:p>
    <w:p w:rsidR="00EA44AA" w:rsidRPr="002304AA" w:rsidRDefault="00EA44AA" w:rsidP="00EA44AA">
      <w:pPr>
        <w:pStyle w:val="ConsPlusNormal"/>
        <w:spacing w:before="220"/>
        <w:ind w:firstLine="540"/>
        <w:jc w:val="both"/>
        <w:rPr>
          <w:rFonts w:ascii="Times New Roman" w:hAnsi="Times New Roman" w:cs="Times New Roman"/>
          <w:sz w:val="28"/>
          <w:szCs w:val="28"/>
        </w:rPr>
      </w:pPr>
      <w:bookmarkStart w:id="58" w:name="P13705"/>
      <w:bookmarkEnd w:id="58"/>
      <w:r w:rsidRPr="002304AA">
        <w:rPr>
          <w:rFonts w:ascii="Times New Roman" w:hAnsi="Times New Roman" w:cs="Times New Roman"/>
          <w:sz w:val="28"/>
          <w:szCs w:val="28"/>
        </w:rPr>
        <w:t xml:space="preserve">13. </w:t>
      </w:r>
      <w:proofErr w:type="gramStart"/>
      <w:r w:rsidRPr="002304AA">
        <w:rPr>
          <w:rFonts w:ascii="Times New Roman" w:hAnsi="Times New Roman" w:cs="Times New Roman"/>
          <w:sz w:val="28"/>
          <w:szCs w:val="28"/>
        </w:rPr>
        <w:t xml:space="preserve">Уполномоченный орган в течение семи рабочих дней со дня получения уведомления о прекращении трудового договора до истечения пятилетнего срока (за исключением случаев прекращения трудового договора по основаниям, предусмотренным </w:t>
      </w:r>
      <w:hyperlink r:id="rId102" w:history="1">
        <w:r w:rsidRPr="002304AA">
          <w:rPr>
            <w:rFonts w:ascii="Times New Roman" w:hAnsi="Times New Roman" w:cs="Times New Roman"/>
            <w:sz w:val="28"/>
            <w:szCs w:val="28"/>
          </w:rPr>
          <w:t>пунктом 8 части первой статьи 77</w:t>
        </w:r>
      </w:hyperlink>
      <w:r w:rsidRPr="002304AA">
        <w:rPr>
          <w:rFonts w:ascii="Times New Roman" w:hAnsi="Times New Roman" w:cs="Times New Roman"/>
          <w:sz w:val="28"/>
          <w:szCs w:val="28"/>
        </w:rPr>
        <w:t xml:space="preserve"> и </w:t>
      </w:r>
      <w:hyperlink r:id="rId103" w:history="1">
        <w:r w:rsidRPr="002304AA">
          <w:rPr>
            <w:rFonts w:ascii="Times New Roman" w:hAnsi="Times New Roman" w:cs="Times New Roman"/>
            <w:sz w:val="28"/>
            <w:szCs w:val="28"/>
          </w:rPr>
          <w:t>пунктами 5</w:t>
        </w:r>
      </w:hyperlink>
      <w:r w:rsidRPr="002304AA">
        <w:rPr>
          <w:rFonts w:ascii="Times New Roman" w:hAnsi="Times New Roman" w:cs="Times New Roman"/>
          <w:sz w:val="28"/>
          <w:szCs w:val="28"/>
        </w:rPr>
        <w:t xml:space="preserve"> - </w:t>
      </w:r>
      <w:hyperlink r:id="rId104" w:history="1">
        <w:r w:rsidRPr="002304AA">
          <w:rPr>
            <w:rFonts w:ascii="Times New Roman" w:hAnsi="Times New Roman" w:cs="Times New Roman"/>
            <w:sz w:val="28"/>
            <w:szCs w:val="28"/>
          </w:rPr>
          <w:t>7 части первой статьи 83</w:t>
        </w:r>
      </w:hyperlink>
      <w:r w:rsidRPr="002304AA">
        <w:rPr>
          <w:rFonts w:ascii="Times New Roman" w:hAnsi="Times New Roman" w:cs="Times New Roman"/>
          <w:sz w:val="28"/>
          <w:szCs w:val="28"/>
        </w:rPr>
        <w:t xml:space="preserve"> Трудового кодекса Российской Федерации), в случае перевода на другую должность или поступления на обучение по дополнительным профессиональным программам</w:t>
      </w:r>
      <w:proofErr w:type="gramEnd"/>
      <w:r w:rsidRPr="002304AA">
        <w:rPr>
          <w:rFonts w:ascii="Times New Roman" w:hAnsi="Times New Roman" w:cs="Times New Roman"/>
          <w:sz w:val="28"/>
          <w:szCs w:val="28"/>
        </w:rPr>
        <w:t xml:space="preserve">, </w:t>
      </w:r>
      <w:proofErr w:type="gramStart"/>
      <w:r w:rsidRPr="002304AA">
        <w:rPr>
          <w:rFonts w:ascii="Times New Roman" w:hAnsi="Times New Roman" w:cs="Times New Roman"/>
          <w:sz w:val="28"/>
          <w:szCs w:val="28"/>
        </w:rPr>
        <w:t xml:space="preserve">а также в случае увольнения в связи с призывом на военную службу (в соответствии с </w:t>
      </w:r>
      <w:hyperlink r:id="rId105" w:history="1">
        <w:r w:rsidRPr="002304AA">
          <w:rPr>
            <w:rFonts w:ascii="Times New Roman" w:hAnsi="Times New Roman" w:cs="Times New Roman"/>
            <w:sz w:val="28"/>
            <w:szCs w:val="28"/>
          </w:rPr>
          <w:t>пунктом 1 части первой статьи 83</w:t>
        </w:r>
      </w:hyperlink>
      <w:r w:rsidRPr="002304AA">
        <w:rPr>
          <w:rFonts w:ascii="Times New Roman" w:hAnsi="Times New Roman" w:cs="Times New Roman"/>
          <w:sz w:val="28"/>
          <w:szCs w:val="28"/>
        </w:rPr>
        <w:t xml:space="preserve"> Трудового кодекса Российской Федерации) осуществляет расчет части единовременной выплаты, подлежащей возврату в соответствии с </w:t>
      </w:r>
      <w:hyperlink w:anchor="P13654" w:history="1">
        <w:r w:rsidRPr="002304AA">
          <w:rPr>
            <w:rFonts w:ascii="Times New Roman" w:hAnsi="Times New Roman" w:cs="Times New Roman"/>
            <w:sz w:val="28"/>
            <w:szCs w:val="28"/>
          </w:rPr>
          <w:t>подпунктами 3</w:t>
        </w:r>
      </w:hyperlink>
      <w:r w:rsidRPr="002304AA">
        <w:rPr>
          <w:rFonts w:ascii="Times New Roman" w:hAnsi="Times New Roman" w:cs="Times New Roman"/>
          <w:sz w:val="28"/>
          <w:szCs w:val="28"/>
        </w:rPr>
        <w:t xml:space="preserve"> и </w:t>
      </w:r>
      <w:hyperlink w:anchor="P13655" w:history="1">
        <w:r w:rsidRPr="002304AA">
          <w:rPr>
            <w:rFonts w:ascii="Times New Roman" w:hAnsi="Times New Roman" w:cs="Times New Roman"/>
            <w:sz w:val="28"/>
            <w:szCs w:val="28"/>
          </w:rPr>
          <w:t>4 пункта 2</w:t>
        </w:r>
      </w:hyperlink>
      <w:r w:rsidRPr="002304AA">
        <w:rPr>
          <w:rFonts w:ascii="Times New Roman" w:hAnsi="Times New Roman" w:cs="Times New Roman"/>
          <w:sz w:val="28"/>
          <w:szCs w:val="28"/>
        </w:rPr>
        <w:t xml:space="preserve"> настоящего Положения, и направляет медицинскому работнику уведомление о необходимости возврата части единовременной выплаты с указанием реквизитов лицевого счета уполномоченного</w:t>
      </w:r>
      <w:proofErr w:type="gramEnd"/>
      <w:r w:rsidRPr="002304AA">
        <w:rPr>
          <w:rFonts w:ascii="Times New Roman" w:hAnsi="Times New Roman" w:cs="Times New Roman"/>
          <w:sz w:val="28"/>
          <w:szCs w:val="28"/>
        </w:rPr>
        <w:t xml:space="preserve"> органа, открытого в Управлении Федерального казначейства по Архангельской области и Ненецкому автономному округу.</w:t>
      </w:r>
    </w:p>
    <w:p w:rsidR="00EA44AA" w:rsidRPr="002304AA" w:rsidRDefault="00EA44AA" w:rsidP="00EA44AA">
      <w:pPr>
        <w:pStyle w:val="ConsPlusNormal"/>
        <w:spacing w:before="220"/>
        <w:ind w:firstLine="540"/>
        <w:jc w:val="both"/>
        <w:rPr>
          <w:rFonts w:ascii="Times New Roman" w:hAnsi="Times New Roman" w:cs="Times New Roman"/>
          <w:sz w:val="28"/>
          <w:szCs w:val="28"/>
        </w:rPr>
      </w:pPr>
      <w:bookmarkStart w:id="59" w:name="P13706"/>
      <w:bookmarkEnd w:id="59"/>
      <w:r w:rsidRPr="002304AA">
        <w:rPr>
          <w:rFonts w:ascii="Times New Roman" w:hAnsi="Times New Roman" w:cs="Times New Roman"/>
          <w:sz w:val="28"/>
          <w:szCs w:val="28"/>
        </w:rPr>
        <w:t xml:space="preserve">14. Возврат части единовременной выплаты осуществляется медицинским работником в течение 10 рабочих дней со дня получения уведомления уполномоченного органа, указанного в </w:t>
      </w:r>
      <w:hyperlink w:anchor="P13705" w:history="1">
        <w:r w:rsidRPr="002304AA">
          <w:rPr>
            <w:rFonts w:ascii="Times New Roman" w:hAnsi="Times New Roman" w:cs="Times New Roman"/>
            <w:sz w:val="28"/>
            <w:szCs w:val="28"/>
          </w:rPr>
          <w:t>пункте 13</w:t>
        </w:r>
      </w:hyperlink>
      <w:r w:rsidRPr="002304AA">
        <w:rPr>
          <w:rFonts w:ascii="Times New Roman" w:hAnsi="Times New Roman" w:cs="Times New Roman"/>
          <w:sz w:val="28"/>
          <w:szCs w:val="28"/>
        </w:rPr>
        <w:t xml:space="preserve"> настоящего Положения, на лицевой счет уполномоченного органа, открытый в Управлении Федерального казначейства по Архангельской области и </w:t>
      </w:r>
      <w:r w:rsidRPr="002304AA">
        <w:rPr>
          <w:rFonts w:ascii="Times New Roman" w:hAnsi="Times New Roman" w:cs="Times New Roman"/>
          <w:sz w:val="28"/>
          <w:szCs w:val="28"/>
        </w:rPr>
        <w:lastRenderedPageBreak/>
        <w:t>Ненецкому автономному округу.</w:t>
      </w:r>
    </w:p>
    <w:p w:rsidR="00EA44AA" w:rsidRPr="002304AA" w:rsidRDefault="00EA44AA" w:rsidP="00EA44AA">
      <w:pPr>
        <w:pStyle w:val="ConsPlusNormal"/>
        <w:spacing w:before="220"/>
        <w:ind w:firstLine="540"/>
        <w:jc w:val="both"/>
        <w:rPr>
          <w:rFonts w:ascii="Times New Roman" w:hAnsi="Times New Roman" w:cs="Times New Roman"/>
          <w:sz w:val="28"/>
          <w:szCs w:val="28"/>
        </w:rPr>
      </w:pPr>
      <w:r w:rsidRPr="002304AA">
        <w:rPr>
          <w:rFonts w:ascii="Times New Roman" w:hAnsi="Times New Roman" w:cs="Times New Roman"/>
          <w:sz w:val="28"/>
          <w:szCs w:val="28"/>
        </w:rPr>
        <w:t xml:space="preserve">15. В случае если в срок, указанный в </w:t>
      </w:r>
      <w:hyperlink w:anchor="P13706" w:history="1">
        <w:r w:rsidRPr="002304AA">
          <w:rPr>
            <w:rFonts w:ascii="Times New Roman" w:hAnsi="Times New Roman" w:cs="Times New Roman"/>
            <w:sz w:val="28"/>
            <w:szCs w:val="28"/>
          </w:rPr>
          <w:t>пункте 14</w:t>
        </w:r>
      </w:hyperlink>
      <w:r w:rsidRPr="002304AA">
        <w:rPr>
          <w:rFonts w:ascii="Times New Roman" w:hAnsi="Times New Roman" w:cs="Times New Roman"/>
          <w:sz w:val="28"/>
          <w:szCs w:val="28"/>
        </w:rPr>
        <w:t xml:space="preserve"> настоящего Положения, средства не будут добровольно возвращены медицинским работником в областной бюджет, их возврат осуществляется в судебном порядке с взысканием неустойки, предусмотренной договором об осуществлении единовременной выплаты.</w:t>
      </w:r>
    </w:p>
    <w:p w:rsidR="00EA44AA" w:rsidRPr="002304AA" w:rsidRDefault="00EA44AA" w:rsidP="00EA44AA">
      <w:pPr>
        <w:pStyle w:val="ConsPlusNormal"/>
        <w:spacing w:before="220"/>
        <w:ind w:firstLine="540"/>
        <w:jc w:val="both"/>
        <w:rPr>
          <w:rFonts w:ascii="Times New Roman" w:hAnsi="Times New Roman" w:cs="Times New Roman"/>
          <w:sz w:val="28"/>
          <w:szCs w:val="28"/>
        </w:rPr>
      </w:pPr>
      <w:r w:rsidRPr="002304AA">
        <w:rPr>
          <w:rFonts w:ascii="Times New Roman" w:hAnsi="Times New Roman" w:cs="Times New Roman"/>
          <w:sz w:val="28"/>
          <w:szCs w:val="28"/>
        </w:rPr>
        <w:t xml:space="preserve">Неустойка (пеня) начисляется за каждый день </w:t>
      </w:r>
      <w:proofErr w:type="gramStart"/>
      <w:r w:rsidRPr="002304AA">
        <w:rPr>
          <w:rFonts w:ascii="Times New Roman" w:hAnsi="Times New Roman" w:cs="Times New Roman"/>
          <w:sz w:val="28"/>
          <w:szCs w:val="28"/>
        </w:rPr>
        <w:t>просрочки</w:t>
      </w:r>
      <w:proofErr w:type="gramEnd"/>
      <w:r w:rsidRPr="002304AA">
        <w:rPr>
          <w:rFonts w:ascii="Times New Roman" w:hAnsi="Times New Roman" w:cs="Times New Roman"/>
          <w:sz w:val="28"/>
          <w:szCs w:val="28"/>
        </w:rPr>
        <w:t xml:space="preserve"> начиная со дня, следующего за днем истечения срока, указанного в </w:t>
      </w:r>
      <w:hyperlink w:anchor="P13706" w:history="1">
        <w:r w:rsidRPr="002304AA">
          <w:rPr>
            <w:rFonts w:ascii="Times New Roman" w:hAnsi="Times New Roman" w:cs="Times New Roman"/>
            <w:sz w:val="28"/>
            <w:szCs w:val="28"/>
          </w:rPr>
          <w:t>пункте 14</w:t>
        </w:r>
      </w:hyperlink>
      <w:r w:rsidRPr="002304AA">
        <w:rPr>
          <w:rFonts w:ascii="Times New Roman" w:hAnsi="Times New Roman" w:cs="Times New Roman"/>
          <w:sz w:val="28"/>
          <w:szCs w:val="28"/>
        </w:rPr>
        <w:t xml:space="preserve"> настоящего Положения.</w:t>
      </w:r>
    </w:p>
    <w:p w:rsidR="00EA44AA" w:rsidRPr="002304AA" w:rsidRDefault="00EA44AA" w:rsidP="00EA44AA">
      <w:pPr>
        <w:pStyle w:val="ConsPlusNormal"/>
        <w:jc w:val="both"/>
        <w:rPr>
          <w:rFonts w:ascii="Times New Roman" w:hAnsi="Times New Roman" w:cs="Times New Roman"/>
          <w:sz w:val="28"/>
          <w:szCs w:val="28"/>
        </w:rPr>
      </w:pPr>
    </w:p>
    <w:p w:rsidR="00EA44AA" w:rsidRPr="002304AA" w:rsidRDefault="00EA44AA" w:rsidP="00EA44AA">
      <w:pPr>
        <w:pStyle w:val="ConsPlusNormal"/>
        <w:jc w:val="both"/>
        <w:rPr>
          <w:rFonts w:ascii="Times New Roman" w:hAnsi="Times New Roman" w:cs="Times New Roman"/>
          <w:sz w:val="28"/>
          <w:szCs w:val="28"/>
        </w:rPr>
      </w:pPr>
    </w:p>
    <w:p w:rsidR="00EA44AA" w:rsidRPr="002304AA" w:rsidRDefault="00EA44AA" w:rsidP="00EA44AA">
      <w:pPr>
        <w:pStyle w:val="ConsPlusNormal"/>
        <w:jc w:val="both"/>
        <w:rPr>
          <w:rFonts w:ascii="Times New Roman" w:hAnsi="Times New Roman" w:cs="Times New Roman"/>
          <w:sz w:val="28"/>
          <w:szCs w:val="28"/>
        </w:rPr>
      </w:pPr>
    </w:p>
    <w:p w:rsidR="00EA44AA" w:rsidRDefault="00EA44AA" w:rsidP="00EA44AA">
      <w:pPr>
        <w:pStyle w:val="ConsPlusNormal"/>
        <w:jc w:val="both"/>
        <w:rPr>
          <w:rFonts w:ascii="Times New Roman" w:hAnsi="Times New Roman" w:cs="Times New Roman"/>
          <w:sz w:val="28"/>
          <w:szCs w:val="28"/>
        </w:rPr>
      </w:pPr>
    </w:p>
    <w:p w:rsidR="002304AA" w:rsidRDefault="002304AA" w:rsidP="00EA44AA">
      <w:pPr>
        <w:pStyle w:val="ConsPlusNormal"/>
        <w:jc w:val="both"/>
        <w:rPr>
          <w:rFonts w:ascii="Times New Roman" w:hAnsi="Times New Roman" w:cs="Times New Roman"/>
          <w:sz w:val="28"/>
          <w:szCs w:val="28"/>
        </w:rPr>
      </w:pPr>
    </w:p>
    <w:p w:rsidR="002304AA" w:rsidRDefault="002304AA" w:rsidP="00EA44AA">
      <w:pPr>
        <w:pStyle w:val="ConsPlusNormal"/>
        <w:jc w:val="both"/>
        <w:rPr>
          <w:rFonts w:ascii="Times New Roman" w:hAnsi="Times New Roman" w:cs="Times New Roman"/>
          <w:sz w:val="28"/>
          <w:szCs w:val="28"/>
        </w:rPr>
      </w:pPr>
    </w:p>
    <w:p w:rsidR="002304AA" w:rsidRDefault="002304AA" w:rsidP="00EA44AA">
      <w:pPr>
        <w:pStyle w:val="ConsPlusNormal"/>
        <w:jc w:val="both"/>
        <w:rPr>
          <w:rFonts w:ascii="Times New Roman" w:hAnsi="Times New Roman" w:cs="Times New Roman"/>
          <w:sz w:val="28"/>
          <w:szCs w:val="28"/>
        </w:rPr>
      </w:pPr>
    </w:p>
    <w:p w:rsidR="002304AA" w:rsidRDefault="002304AA" w:rsidP="00EA44AA">
      <w:pPr>
        <w:pStyle w:val="ConsPlusNormal"/>
        <w:jc w:val="both"/>
        <w:rPr>
          <w:rFonts w:ascii="Times New Roman" w:hAnsi="Times New Roman" w:cs="Times New Roman"/>
          <w:sz w:val="28"/>
          <w:szCs w:val="28"/>
        </w:rPr>
      </w:pPr>
    </w:p>
    <w:p w:rsidR="002304AA" w:rsidRDefault="002304AA" w:rsidP="00EA44AA">
      <w:pPr>
        <w:pStyle w:val="ConsPlusNormal"/>
        <w:jc w:val="both"/>
        <w:rPr>
          <w:rFonts w:ascii="Times New Roman" w:hAnsi="Times New Roman" w:cs="Times New Roman"/>
          <w:sz w:val="28"/>
          <w:szCs w:val="28"/>
        </w:rPr>
      </w:pPr>
    </w:p>
    <w:p w:rsidR="002304AA" w:rsidRDefault="002304AA" w:rsidP="00EA44AA">
      <w:pPr>
        <w:pStyle w:val="ConsPlusNormal"/>
        <w:jc w:val="both"/>
        <w:rPr>
          <w:rFonts w:ascii="Times New Roman" w:hAnsi="Times New Roman" w:cs="Times New Roman"/>
          <w:sz w:val="28"/>
          <w:szCs w:val="28"/>
        </w:rPr>
      </w:pPr>
    </w:p>
    <w:p w:rsidR="002304AA" w:rsidRDefault="002304AA" w:rsidP="00EA44AA">
      <w:pPr>
        <w:pStyle w:val="ConsPlusNormal"/>
        <w:jc w:val="both"/>
        <w:rPr>
          <w:rFonts w:ascii="Times New Roman" w:hAnsi="Times New Roman" w:cs="Times New Roman"/>
          <w:sz w:val="28"/>
          <w:szCs w:val="28"/>
        </w:rPr>
      </w:pPr>
    </w:p>
    <w:p w:rsidR="002304AA" w:rsidRDefault="002304AA" w:rsidP="00EA44AA">
      <w:pPr>
        <w:pStyle w:val="ConsPlusNormal"/>
        <w:jc w:val="both"/>
        <w:rPr>
          <w:rFonts w:ascii="Times New Roman" w:hAnsi="Times New Roman" w:cs="Times New Roman"/>
          <w:sz w:val="28"/>
          <w:szCs w:val="28"/>
        </w:rPr>
      </w:pPr>
    </w:p>
    <w:p w:rsidR="002304AA" w:rsidRDefault="002304AA" w:rsidP="00EA44AA">
      <w:pPr>
        <w:pStyle w:val="ConsPlusNormal"/>
        <w:jc w:val="both"/>
        <w:rPr>
          <w:rFonts w:ascii="Times New Roman" w:hAnsi="Times New Roman" w:cs="Times New Roman"/>
          <w:sz w:val="28"/>
          <w:szCs w:val="28"/>
        </w:rPr>
      </w:pPr>
    </w:p>
    <w:p w:rsidR="002304AA" w:rsidRDefault="002304AA" w:rsidP="00EA44AA">
      <w:pPr>
        <w:pStyle w:val="ConsPlusNormal"/>
        <w:jc w:val="both"/>
        <w:rPr>
          <w:rFonts w:ascii="Times New Roman" w:hAnsi="Times New Roman" w:cs="Times New Roman"/>
          <w:sz w:val="28"/>
          <w:szCs w:val="28"/>
        </w:rPr>
      </w:pPr>
    </w:p>
    <w:p w:rsidR="002304AA" w:rsidRDefault="002304AA" w:rsidP="00EA44AA">
      <w:pPr>
        <w:pStyle w:val="ConsPlusNormal"/>
        <w:jc w:val="both"/>
        <w:rPr>
          <w:rFonts w:ascii="Times New Roman" w:hAnsi="Times New Roman" w:cs="Times New Roman"/>
          <w:sz w:val="28"/>
          <w:szCs w:val="28"/>
        </w:rPr>
      </w:pPr>
    </w:p>
    <w:p w:rsidR="002304AA" w:rsidRDefault="002304AA" w:rsidP="00EA44AA">
      <w:pPr>
        <w:pStyle w:val="ConsPlusNormal"/>
        <w:jc w:val="both"/>
        <w:rPr>
          <w:rFonts w:ascii="Times New Roman" w:hAnsi="Times New Roman" w:cs="Times New Roman"/>
          <w:sz w:val="28"/>
          <w:szCs w:val="28"/>
        </w:rPr>
      </w:pPr>
    </w:p>
    <w:p w:rsidR="002304AA" w:rsidRDefault="002304AA" w:rsidP="00EA44AA">
      <w:pPr>
        <w:pStyle w:val="ConsPlusNormal"/>
        <w:jc w:val="both"/>
        <w:rPr>
          <w:rFonts w:ascii="Times New Roman" w:hAnsi="Times New Roman" w:cs="Times New Roman"/>
          <w:sz w:val="28"/>
          <w:szCs w:val="28"/>
        </w:rPr>
      </w:pPr>
    </w:p>
    <w:p w:rsidR="002304AA" w:rsidRDefault="002304AA" w:rsidP="00EA44AA">
      <w:pPr>
        <w:pStyle w:val="ConsPlusNormal"/>
        <w:jc w:val="both"/>
        <w:rPr>
          <w:rFonts w:ascii="Times New Roman" w:hAnsi="Times New Roman" w:cs="Times New Roman"/>
          <w:sz w:val="28"/>
          <w:szCs w:val="28"/>
        </w:rPr>
      </w:pPr>
    </w:p>
    <w:p w:rsidR="002304AA" w:rsidRDefault="002304AA" w:rsidP="00EA44AA">
      <w:pPr>
        <w:pStyle w:val="ConsPlusNormal"/>
        <w:jc w:val="both"/>
        <w:rPr>
          <w:rFonts w:ascii="Times New Roman" w:hAnsi="Times New Roman" w:cs="Times New Roman"/>
          <w:sz w:val="28"/>
          <w:szCs w:val="28"/>
        </w:rPr>
      </w:pPr>
    </w:p>
    <w:p w:rsidR="002304AA" w:rsidRDefault="002304AA" w:rsidP="00EA44AA">
      <w:pPr>
        <w:pStyle w:val="ConsPlusNormal"/>
        <w:jc w:val="both"/>
        <w:rPr>
          <w:rFonts w:ascii="Times New Roman" w:hAnsi="Times New Roman" w:cs="Times New Roman"/>
          <w:sz w:val="28"/>
          <w:szCs w:val="28"/>
        </w:rPr>
      </w:pPr>
    </w:p>
    <w:p w:rsidR="002304AA" w:rsidRDefault="002304AA" w:rsidP="00EA44AA">
      <w:pPr>
        <w:pStyle w:val="ConsPlusNormal"/>
        <w:jc w:val="both"/>
        <w:rPr>
          <w:rFonts w:ascii="Times New Roman" w:hAnsi="Times New Roman" w:cs="Times New Roman"/>
          <w:sz w:val="28"/>
          <w:szCs w:val="28"/>
        </w:rPr>
      </w:pPr>
    </w:p>
    <w:p w:rsidR="002304AA" w:rsidRDefault="002304AA" w:rsidP="00EA44AA">
      <w:pPr>
        <w:pStyle w:val="ConsPlusNormal"/>
        <w:jc w:val="both"/>
        <w:rPr>
          <w:rFonts w:ascii="Times New Roman" w:hAnsi="Times New Roman" w:cs="Times New Roman"/>
          <w:sz w:val="28"/>
          <w:szCs w:val="28"/>
        </w:rPr>
      </w:pPr>
    </w:p>
    <w:p w:rsidR="002304AA" w:rsidRDefault="002304AA" w:rsidP="00EA44AA">
      <w:pPr>
        <w:pStyle w:val="ConsPlusNormal"/>
        <w:jc w:val="both"/>
        <w:rPr>
          <w:rFonts w:ascii="Times New Roman" w:hAnsi="Times New Roman" w:cs="Times New Roman"/>
          <w:sz w:val="28"/>
          <w:szCs w:val="28"/>
        </w:rPr>
      </w:pPr>
    </w:p>
    <w:p w:rsidR="002304AA" w:rsidRDefault="002304AA" w:rsidP="00EA44AA">
      <w:pPr>
        <w:pStyle w:val="ConsPlusNormal"/>
        <w:jc w:val="both"/>
        <w:rPr>
          <w:rFonts w:ascii="Times New Roman" w:hAnsi="Times New Roman" w:cs="Times New Roman"/>
          <w:sz w:val="28"/>
          <w:szCs w:val="28"/>
        </w:rPr>
      </w:pPr>
    </w:p>
    <w:p w:rsidR="002304AA" w:rsidRDefault="002304AA" w:rsidP="00EA44AA">
      <w:pPr>
        <w:pStyle w:val="ConsPlusNormal"/>
        <w:jc w:val="both"/>
        <w:rPr>
          <w:rFonts w:ascii="Times New Roman" w:hAnsi="Times New Roman" w:cs="Times New Roman"/>
          <w:sz w:val="28"/>
          <w:szCs w:val="28"/>
        </w:rPr>
      </w:pPr>
    </w:p>
    <w:p w:rsidR="002304AA" w:rsidRDefault="002304AA" w:rsidP="00EA44AA">
      <w:pPr>
        <w:pStyle w:val="ConsPlusNormal"/>
        <w:jc w:val="both"/>
        <w:rPr>
          <w:rFonts w:ascii="Times New Roman" w:hAnsi="Times New Roman" w:cs="Times New Roman"/>
          <w:sz w:val="28"/>
          <w:szCs w:val="28"/>
        </w:rPr>
      </w:pPr>
    </w:p>
    <w:p w:rsidR="002304AA" w:rsidRDefault="002304AA" w:rsidP="00EA44AA">
      <w:pPr>
        <w:pStyle w:val="ConsPlusNormal"/>
        <w:jc w:val="both"/>
        <w:rPr>
          <w:rFonts w:ascii="Times New Roman" w:hAnsi="Times New Roman" w:cs="Times New Roman"/>
          <w:sz w:val="28"/>
          <w:szCs w:val="28"/>
        </w:rPr>
      </w:pPr>
    </w:p>
    <w:p w:rsidR="002304AA" w:rsidRDefault="002304AA" w:rsidP="00EA44AA">
      <w:pPr>
        <w:pStyle w:val="ConsPlusNormal"/>
        <w:jc w:val="both"/>
        <w:rPr>
          <w:rFonts w:ascii="Times New Roman" w:hAnsi="Times New Roman" w:cs="Times New Roman"/>
          <w:sz w:val="28"/>
          <w:szCs w:val="28"/>
        </w:rPr>
      </w:pPr>
    </w:p>
    <w:p w:rsidR="002304AA" w:rsidRDefault="002304AA" w:rsidP="00EA44AA">
      <w:pPr>
        <w:pStyle w:val="ConsPlusNormal"/>
        <w:jc w:val="both"/>
        <w:rPr>
          <w:rFonts w:ascii="Times New Roman" w:hAnsi="Times New Roman" w:cs="Times New Roman"/>
          <w:sz w:val="28"/>
          <w:szCs w:val="28"/>
        </w:rPr>
      </w:pPr>
    </w:p>
    <w:p w:rsidR="002304AA" w:rsidRDefault="002304AA" w:rsidP="00EA44AA">
      <w:pPr>
        <w:pStyle w:val="ConsPlusNormal"/>
        <w:jc w:val="both"/>
        <w:rPr>
          <w:rFonts w:ascii="Times New Roman" w:hAnsi="Times New Roman" w:cs="Times New Roman"/>
          <w:sz w:val="28"/>
          <w:szCs w:val="28"/>
        </w:rPr>
      </w:pPr>
    </w:p>
    <w:p w:rsidR="002304AA" w:rsidRDefault="002304AA" w:rsidP="00EA44AA">
      <w:pPr>
        <w:pStyle w:val="ConsPlusNormal"/>
        <w:jc w:val="both"/>
        <w:rPr>
          <w:rFonts w:ascii="Times New Roman" w:hAnsi="Times New Roman" w:cs="Times New Roman"/>
          <w:sz w:val="28"/>
          <w:szCs w:val="28"/>
        </w:rPr>
      </w:pPr>
    </w:p>
    <w:p w:rsidR="002304AA" w:rsidRDefault="002304AA" w:rsidP="00EA44AA">
      <w:pPr>
        <w:pStyle w:val="ConsPlusNormal"/>
        <w:jc w:val="both"/>
        <w:rPr>
          <w:rFonts w:ascii="Times New Roman" w:hAnsi="Times New Roman" w:cs="Times New Roman"/>
          <w:sz w:val="28"/>
          <w:szCs w:val="28"/>
        </w:rPr>
      </w:pPr>
    </w:p>
    <w:p w:rsidR="002304AA" w:rsidRPr="002304AA" w:rsidRDefault="002304AA" w:rsidP="00EA44AA">
      <w:pPr>
        <w:pStyle w:val="ConsPlusNormal"/>
        <w:jc w:val="both"/>
        <w:rPr>
          <w:rFonts w:ascii="Times New Roman" w:hAnsi="Times New Roman" w:cs="Times New Roman"/>
          <w:sz w:val="28"/>
          <w:szCs w:val="28"/>
        </w:rPr>
      </w:pPr>
    </w:p>
    <w:p w:rsidR="00EA44AA" w:rsidRPr="002304AA" w:rsidRDefault="00EA44AA" w:rsidP="00EA44AA">
      <w:pPr>
        <w:pStyle w:val="ConsPlusNormal"/>
        <w:jc w:val="both"/>
        <w:rPr>
          <w:rFonts w:ascii="Times New Roman" w:hAnsi="Times New Roman" w:cs="Times New Roman"/>
          <w:sz w:val="28"/>
          <w:szCs w:val="28"/>
        </w:rPr>
      </w:pPr>
    </w:p>
    <w:p w:rsidR="00EA44AA" w:rsidRPr="002304AA" w:rsidRDefault="00EA44AA" w:rsidP="007F73F2">
      <w:pPr>
        <w:pStyle w:val="ConsPlusNormal"/>
        <w:ind w:firstLine="4678"/>
        <w:jc w:val="center"/>
        <w:outlineLvl w:val="1"/>
        <w:rPr>
          <w:rFonts w:ascii="Times New Roman" w:hAnsi="Times New Roman" w:cs="Times New Roman"/>
          <w:sz w:val="28"/>
          <w:szCs w:val="28"/>
        </w:rPr>
      </w:pPr>
      <w:r w:rsidRPr="002304AA">
        <w:rPr>
          <w:rFonts w:ascii="Times New Roman" w:hAnsi="Times New Roman" w:cs="Times New Roman"/>
          <w:sz w:val="28"/>
          <w:szCs w:val="28"/>
        </w:rPr>
        <w:lastRenderedPageBreak/>
        <w:t>Приложение</w:t>
      </w:r>
    </w:p>
    <w:p w:rsidR="00EA44AA" w:rsidRPr="002304AA" w:rsidRDefault="00EA44AA" w:rsidP="007F73F2">
      <w:pPr>
        <w:pStyle w:val="ConsPlusNormal"/>
        <w:ind w:firstLine="4678"/>
        <w:jc w:val="center"/>
        <w:rPr>
          <w:rFonts w:ascii="Times New Roman" w:hAnsi="Times New Roman" w:cs="Times New Roman"/>
          <w:sz w:val="28"/>
          <w:szCs w:val="28"/>
        </w:rPr>
      </w:pPr>
      <w:r w:rsidRPr="002304AA">
        <w:rPr>
          <w:rFonts w:ascii="Times New Roman" w:hAnsi="Times New Roman" w:cs="Times New Roman"/>
          <w:sz w:val="28"/>
          <w:szCs w:val="28"/>
        </w:rPr>
        <w:t>к Положению о предоставлении</w:t>
      </w:r>
    </w:p>
    <w:p w:rsidR="00EA44AA" w:rsidRPr="002304AA" w:rsidRDefault="00EA44AA" w:rsidP="007F73F2">
      <w:pPr>
        <w:pStyle w:val="ConsPlusNormal"/>
        <w:ind w:firstLine="4678"/>
        <w:jc w:val="center"/>
        <w:rPr>
          <w:rFonts w:ascii="Times New Roman" w:hAnsi="Times New Roman" w:cs="Times New Roman"/>
          <w:sz w:val="28"/>
          <w:szCs w:val="28"/>
        </w:rPr>
      </w:pPr>
      <w:r w:rsidRPr="002304AA">
        <w:rPr>
          <w:rFonts w:ascii="Times New Roman" w:hAnsi="Times New Roman" w:cs="Times New Roman"/>
          <w:sz w:val="28"/>
          <w:szCs w:val="28"/>
        </w:rPr>
        <w:t>единовременных компенсационных</w:t>
      </w:r>
    </w:p>
    <w:p w:rsidR="00EA44AA" w:rsidRPr="002304AA" w:rsidRDefault="00EA44AA" w:rsidP="007F73F2">
      <w:pPr>
        <w:pStyle w:val="ConsPlusNormal"/>
        <w:ind w:firstLine="4678"/>
        <w:jc w:val="center"/>
        <w:rPr>
          <w:rFonts w:ascii="Times New Roman" w:hAnsi="Times New Roman" w:cs="Times New Roman"/>
          <w:sz w:val="28"/>
          <w:szCs w:val="28"/>
        </w:rPr>
      </w:pPr>
      <w:r w:rsidRPr="002304AA">
        <w:rPr>
          <w:rFonts w:ascii="Times New Roman" w:hAnsi="Times New Roman" w:cs="Times New Roman"/>
          <w:sz w:val="28"/>
          <w:szCs w:val="28"/>
        </w:rPr>
        <w:t>выплат отдельным категориям</w:t>
      </w:r>
    </w:p>
    <w:p w:rsidR="00EA44AA" w:rsidRPr="002304AA" w:rsidRDefault="00EA44AA" w:rsidP="007F73F2">
      <w:pPr>
        <w:pStyle w:val="ConsPlusNormal"/>
        <w:ind w:firstLine="4678"/>
        <w:jc w:val="center"/>
        <w:rPr>
          <w:rFonts w:ascii="Times New Roman" w:hAnsi="Times New Roman" w:cs="Times New Roman"/>
          <w:sz w:val="28"/>
          <w:szCs w:val="28"/>
        </w:rPr>
      </w:pPr>
      <w:r w:rsidRPr="002304AA">
        <w:rPr>
          <w:rFonts w:ascii="Times New Roman" w:hAnsi="Times New Roman" w:cs="Times New Roman"/>
          <w:sz w:val="28"/>
          <w:szCs w:val="28"/>
        </w:rPr>
        <w:t>медицинских работников</w:t>
      </w:r>
    </w:p>
    <w:p w:rsidR="00EA44AA" w:rsidRPr="002304AA" w:rsidRDefault="00EA44AA" w:rsidP="00EA44AA">
      <w:pPr>
        <w:pStyle w:val="ConsPlusNormal"/>
        <w:jc w:val="both"/>
        <w:rPr>
          <w:rFonts w:ascii="Times New Roman" w:hAnsi="Times New Roman" w:cs="Times New Roman"/>
          <w:sz w:val="28"/>
          <w:szCs w:val="28"/>
        </w:rPr>
      </w:pPr>
    </w:p>
    <w:p w:rsidR="00EA44AA" w:rsidRPr="002304AA" w:rsidRDefault="00EA44AA" w:rsidP="002304AA">
      <w:pPr>
        <w:pStyle w:val="ConsPlusNonformat"/>
        <w:jc w:val="right"/>
        <w:rPr>
          <w:rFonts w:ascii="Times New Roman" w:hAnsi="Times New Roman" w:cs="Times New Roman"/>
          <w:sz w:val="28"/>
          <w:szCs w:val="28"/>
        </w:rPr>
      </w:pPr>
      <w:r w:rsidRPr="002304AA">
        <w:rPr>
          <w:rFonts w:ascii="Times New Roman" w:hAnsi="Times New Roman" w:cs="Times New Roman"/>
          <w:sz w:val="28"/>
          <w:szCs w:val="28"/>
        </w:rPr>
        <w:t xml:space="preserve">                                            Министру здравоохранения</w:t>
      </w:r>
    </w:p>
    <w:p w:rsidR="00EA44AA" w:rsidRPr="002304AA" w:rsidRDefault="00EA44AA" w:rsidP="002304AA">
      <w:pPr>
        <w:pStyle w:val="ConsPlusNonformat"/>
        <w:jc w:val="right"/>
        <w:rPr>
          <w:rFonts w:ascii="Times New Roman" w:hAnsi="Times New Roman" w:cs="Times New Roman"/>
          <w:sz w:val="28"/>
          <w:szCs w:val="28"/>
        </w:rPr>
      </w:pPr>
      <w:r w:rsidRPr="002304AA">
        <w:rPr>
          <w:rFonts w:ascii="Times New Roman" w:hAnsi="Times New Roman" w:cs="Times New Roman"/>
          <w:sz w:val="28"/>
          <w:szCs w:val="28"/>
        </w:rPr>
        <w:t xml:space="preserve">                                            Архангельской области</w:t>
      </w:r>
    </w:p>
    <w:p w:rsidR="00EA44AA" w:rsidRPr="002304AA" w:rsidRDefault="00EA44AA" w:rsidP="002304AA">
      <w:pPr>
        <w:pStyle w:val="ConsPlusNonformat"/>
        <w:jc w:val="right"/>
        <w:rPr>
          <w:rFonts w:ascii="Times New Roman" w:hAnsi="Times New Roman" w:cs="Times New Roman"/>
          <w:sz w:val="28"/>
          <w:szCs w:val="28"/>
        </w:rPr>
      </w:pPr>
      <w:r w:rsidRPr="002304AA">
        <w:rPr>
          <w:rFonts w:ascii="Times New Roman" w:hAnsi="Times New Roman" w:cs="Times New Roman"/>
          <w:sz w:val="28"/>
          <w:szCs w:val="28"/>
        </w:rPr>
        <w:t xml:space="preserve">                                            _______________________________</w:t>
      </w:r>
    </w:p>
    <w:p w:rsidR="00EA44AA" w:rsidRPr="002304AA" w:rsidRDefault="00EA44AA" w:rsidP="002304AA">
      <w:pPr>
        <w:pStyle w:val="ConsPlusNonformat"/>
        <w:jc w:val="right"/>
        <w:rPr>
          <w:rFonts w:ascii="Times New Roman" w:hAnsi="Times New Roman" w:cs="Times New Roman"/>
          <w:sz w:val="28"/>
          <w:szCs w:val="28"/>
        </w:rPr>
      </w:pPr>
    </w:p>
    <w:p w:rsidR="00EA44AA" w:rsidRPr="002304AA" w:rsidRDefault="00EA44AA" w:rsidP="002304AA">
      <w:pPr>
        <w:pStyle w:val="ConsPlusNonformat"/>
        <w:jc w:val="right"/>
        <w:rPr>
          <w:rFonts w:ascii="Times New Roman" w:hAnsi="Times New Roman" w:cs="Times New Roman"/>
          <w:sz w:val="28"/>
          <w:szCs w:val="28"/>
        </w:rPr>
      </w:pPr>
      <w:r w:rsidRPr="002304AA">
        <w:rPr>
          <w:rFonts w:ascii="Times New Roman" w:hAnsi="Times New Roman" w:cs="Times New Roman"/>
          <w:sz w:val="28"/>
          <w:szCs w:val="28"/>
        </w:rPr>
        <w:t xml:space="preserve">                                            гражданин</w:t>
      </w:r>
      <w:proofErr w:type="gramStart"/>
      <w:r w:rsidRPr="002304AA">
        <w:rPr>
          <w:rFonts w:ascii="Times New Roman" w:hAnsi="Times New Roman" w:cs="Times New Roman"/>
          <w:sz w:val="28"/>
          <w:szCs w:val="28"/>
        </w:rPr>
        <w:t>а(</w:t>
      </w:r>
      <w:proofErr w:type="spellStart"/>
      <w:proofErr w:type="gramEnd"/>
      <w:r w:rsidRPr="002304AA">
        <w:rPr>
          <w:rFonts w:ascii="Times New Roman" w:hAnsi="Times New Roman" w:cs="Times New Roman"/>
          <w:sz w:val="28"/>
          <w:szCs w:val="28"/>
        </w:rPr>
        <w:t>ки</w:t>
      </w:r>
      <w:proofErr w:type="spellEnd"/>
      <w:r w:rsidRPr="002304AA">
        <w:rPr>
          <w:rFonts w:ascii="Times New Roman" w:hAnsi="Times New Roman" w:cs="Times New Roman"/>
          <w:sz w:val="28"/>
          <w:szCs w:val="28"/>
        </w:rPr>
        <w:t>) ________________</w:t>
      </w:r>
    </w:p>
    <w:p w:rsidR="00EA44AA" w:rsidRPr="002304AA" w:rsidRDefault="00EA44AA" w:rsidP="002304AA">
      <w:pPr>
        <w:pStyle w:val="ConsPlusNonformat"/>
        <w:jc w:val="right"/>
        <w:rPr>
          <w:rFonts w:ascii="Times New Roman" w:hAnsi="Times New Roman" w:cs="Times New Roman"/>
          <w:sz w:val="28"/>
          <w:szCs w:val="28"/>
        </w:rPr>
      </w:pPr>
      <w:r w:rsidRPr="002304AA">
        <w:rPr>
          <w:rFonts w:ascii="Times New Roman" w:hAnsi="Times New Roman" w:cs="Times New Roman"/>
          <w:sz w:val="28"/>
          <w:szCs w:val="28"/>
        </w:rPr>
        <w:t xml:space="preserve">                                            _______________________________</w:t>
      </w:r>
    </w:p>
    <w:p w:rsidR="00EA44AA" w:rsidRPr="002304AA" w:rsidRDefault="00EA44AA" w:rsidP="002304AA">
      <w:pPr>
        <w:pStyle w:val="ConsPlusNonformat"/>
        <w:jc w:val="right"/>
        <w:rPr>
          <w:rFonts w:ascii="Times New Roman" w:hAnsi="Times New Roman" w:cs="Times New Roman"/>
          <w:sz w:val="28"/>
          <w:szCs w:val="28"/>
        </w:rPr>
      </w:pPr>
      <w:r w:rsidRPr="002304AA">
        <w:rPr>
          <w:rFonts w:ascii="Times New Roman" w:hAnsi="Times New Roman" w:cs="Times New Roman"/>
          <w:sz w:val="28"/>
          <w:szCs w:val="28"/>
        </w:rPr>
        <w:t xml:space="preserve">                                               (фамилия, имя, отчество)</w:t>
      </w:r>
    </w:p>
    <w:p w:rsidR="00EA44AA" w:rsidRPr="002304AA" w:rsidRDefault="00EA44AA" w:rsidP="007F73F2">
      <w:pPr>
        <w:pStyle w:val="ConsPlusNonformat"/>
        <w:jc w:val="center"/>
        <w:rPr>
          <w:rFonts w:ascii="Times New Roman" w:hAnsi="Times New Roman" w:cs="Times New Roman"/>
          <w:sz w:val="28"/>
          <w:szCs w:val="28"/>
        </w:rPr>
      </w:pPr>
    </w:p>
    <w:p w:rsidR="00EA44AA" w:rsidRPr="002304AA" w:rsidRDefault="00EA44AA" w:rsidP="007F73F2">
      <w:pPr>
        <w:pStyle w:val="ConsPlusNonformat"/>
        <w:jc w:val="center"/>
        <w:rPr>
          <w:rFonts w:ascii="Times New Roman" w:hAnsi="Times New Roman" w:cs="Times New Roman"/>
          <w:sz w:val="28"/>
          <w:szCs w:val="28"/>
        </w:rPr>
      </w:pPr>
      <w:bookmarkStart w:id="60" w:name="P13728"/>
      <w:bookmarkEnd w:id="60"/>
      <w:r w:rsidRPr="002304AA">
        <w:rPr>
          <w:rFonts w:ascii="Times New Roman" w:hAnsi="Times New Roman" w:cs="Times New Roman"/>
          <w:sz w:val="28"/>
          <w:szCs w:val="28"/>
        </w:rPr>
        <w:t>ЗАЯВЛЕНИЕ</w:t>
      </w:r>
    </w:p>
    <w:p w:rsidR="00EA44AA" w:rsidRPr="002304AA" w:rsidRDefault="00EA44AA" w:rsidP="00240B53">
      <w:pPr>
        <w:pStyle w:val="ConsPlusNonformat"/>
        <w:jc w:val="both"/>
        <w:rPr>
          <w:rFonts w:ascii="Times New Roman" w:hAnsi="Times New Roman" w:cs="Times New Roman"/>
          <w:sz w:val="28"/>
          <w:szCs w:val="28"/>
        </w:rPr>
      </w:pPr>
    </w:p>
    <w:p w:rsidR="00EA44AA" w:rsidRPr="002304AA" w:rsidRDefault="00EA44AA" w:rsidP="00240B53">
      <w:pPr>
        <w:pStyle w:val="ConsPlusNonformat"/>
        <w:jc w:val="both"/>
        <w:rPr>
          <w:rFonts w:ascii="Times New Roman" w:hAnsi="Times New Roman" w:cs="Times New Roman"/>
          <w:sz w:val="28"/>
          <w:szCs w:val="28"/>
        </w:rPr>
      </w:pPr>
      <w:r w:rsidRPr="002304AA">
        <w:rPr>
          <w:rFonts w:ascii="Times New Roman" w:hAnsi="Times New Roman" w:cs="Times New Roman"/>
          <w:sz w:val="28"/>
          <w:szCs w:val="28"/>
        </w:rPr>
        <w:t xml:space="preserve">    Я,</w:t>
      </w:r>
      <w:r w:rsidR="00300615">
        <w:rPr>
          <w:rFonts w:ascii="Times New Roman" w:hAnsi="Times New Roman" w:cs="Times New Roman"/>
          <w:sz w:val="28"/>
          <w:szCs w:val="28"/>
        </w:rPr>
        <w:t xml:space="preserve"> </w:t>
      </w:r>
      <w:r w:rsidRPr="002304AA">
        <w:rPr>
          <w:rFonts w:ascii="Times New Roman" w:hAnsi="Times New Roman" w:cs="Times New Roman"/>
          <w:sz w:val="28"/>
          <w:szCs w:val="28"/>
        </w:rPr>
        <w:t>_____________________________________________________________,</w:t>
      </w:r>
    </w:p>
    <w:p w:rsidR="00EA44AA" w:rsidRPr="002304AA" w:rsidRDefault="00EA44AA" w:rsidP="00240B53">
      <w:pPr>
        <w:pStyle w:val="ConsPlusNonformat"/>
        <w:jc w:val="both"/>
        <w:rPr>
          <w:rFonts w:ascii="Times New Roman" w:hAnsi="Times New Roman" w:cs="Times New Roman"/>
          <w:sz w:val="28"/>
          <w:szCs w:val="28"/>
        </w:rPr>
      </w:pPr>
      <w:r w:rsidRPr="002304AA">
        <w:rPr>
          <w:rFonts w:ascii="Times New Roman" w:hAnsi="Times New Roman" w:cs="Times New Roman"/>
          <w:sz w:val="28"/>
          <w:szCs w:val="28"/>
        </w:rPr>
        <w:t xml:space="preserve">               (фамилия, имя, отчество, число, месяц, год рождения)</w:t>
      </w:r>
    </w:p>
    <w:p w:rsidR="00EA44AA" w:rsidRPr="002304AA" w:rsidRDefault="00300615" w:rsidP="00240B53">
      <w:pPr>
        <w:pStyle w:val="ConsPlusNonformat"/>
        <w:jc w:val="both"/>
        <w:rPr>
          <w:rFonts w:ascii="Times New Roman" w:hAnsi="Times New Roman" w:cs="Times New Roman"/>
          <w:sz w:val="28"/>
          <w:szCs w:val="28"/>
        </w:rPr>
      </w:pPr>
      <w:r>
        <w:rPr>
          <w:rFonts w:ascii="Times New Roman" w:hAnsi="Times New Roman" w:cs="Times New Roman"/>
          <w:sz w:val="28"/>
          <w:szCs w:val="28"/>
        </w:rPr>
        <w:t>проживающи</w:t>
      </w:r>
      <w:proofErr w:type="gramStart"/>
      <w:r>
        <w:rPr>
          <w:rFonts w:ascii="Times New Roman" w:hAnsi="Times New Roman" w:cs="Times New Roman"/>
          <w:sz w:val="28"/>
          <w:szCs w:val="28"/>
        </w:rPr>
        <w:t>й(</w:t>
      </w:r>
      <w:proofErr w:type="gramEnd"/>
      <w:r>
        <w:rPr>
          <w:rFonts w:ascii="Times New Roman" w:hAnsi="Times New Roman" w:cs="Times New Roman"/>
          <w:sz w:val="28"/>
          <w:szCs w:val="28"/>
        </w:rPr>
        <w:t>ая)</w:t>
      </w:r>
      <w:r w:rsidR="00EA44AA" w:rsidRPr="002304AA">
        <w:rPr>
          <w:rFonts w:ascii="Times New Roman" w:hAnsi="Times New Roman" w:cs="Times New Roman"/>
          <w:sz w:val="28"/>
          <w:szCs w:val="28"/>
        </w:rPr>
        <w:t>__________________________________________________,</w:t>
      </w:r>
    </w:p>
    <w:p w:rsidR="00EA44AA" w:rsidRPr="002304AA" w:rsidRDefault="00EA44AA" w:rsidP="00240B53">
      <w:pPr>
        <w:pStyle w:val="ConsPlusNonformat"/>
        <w:jc w:val="both"/>
        <w:rPr>
          <w:rFonts w:ascii="Times New Roman" w:hAnsi="Times New Roman" w:cs="Times New Roman"/>
          <w:sz w:val="28"/>
          <w:szCs w:val="28"/>
        </w:rPr>
      </w:pPr>
      <w:r w:rsidRPr="002304AA">
        <w:rPr>
          <w:rFonts w:ascii="Times New Roman" w:hAnsi="Times New Roman" w:cs="Times New Roman"/>
          <w:sz w:val="28"/>
          <w:szCs w:val="28"/>
        </w:rPr>
        <w:t>__________________________________________________________________,</w:t>
      </w:r>
    </w:p>
    <w:p w:rsidR="00EA44AA" w:rsidRPr="002304AA" w:rsidRDefault="00EA44AA" w:rsidP="00240B53">
      <w:pPr>
        <w:pStyle w:val="ConsPlusNonformat"/>
        <w:jc w:val="both"/>
        <w:rPr>
          <w:rFonts w:ascii="Times New Roman" w:hAnsi="Times New Roman" w:cs="Times New Roman"/>
          <w:sz w:val="28"/>
          <w:szCs w:val="28"/>
        </w:rPr>
      </w:pPr>
      <w:r w:rsidRPr="002304AA">
        <w:rPr>
          <w:rFonts w:ascii="Times New Roman" w:hAnsi="Times New Roman" w:cs="Times New Roman"/>
          <w:sz w:val="28"/>
          <w:szCs w:val="28"/>
        </w:rPr>
        <w:t xml:space="preserve">   </w:t>
      </w:r>
      <w:proofErr w:type="gramStart"/>
      <w:r w:rsidRPr="002304AA">
        <w:rPr>
          <w:rFonts w:ascii="Times New Roman" w:hAnsi="Times New Roman" w:cs="Times New Roman"/>
          <w:sz w:val="28"/>
          <w:szCs w:val="28"/>
        </w:rPr>
        <w:t>(адрес места жительства заявителя в сельском населенном пункте, либо</w:t>
      </w:r>
      <w:proofErr w:type="gramEnd"/>
    </w:p>
    <w:p w:rsidR="00EA44AA" w:rsidRPr="002304AA" w:rsidRDefault="00EA44AA" w:rsidP="00240B53">
      <w:pPr>
        <w:pStyle w:val="ConsPlusNonformat"/>
        <w:jc w:val="both"/>
        <w:rPr>
          <w:rFonts w:ascii="Times New Roman" w:hAnsi="Times New Roman" w:cs="Times New Roman"/>
          <w:sz w:val="28"/>
          <w:szCs w:val="28"/>
        </w:rPr>
      </w:pPr>
      <w:r w:rsidRPr="002304AA">
        <w:rPr>
          <w:rFonts w:ascii="Times New Roman" w:hAnsi="Times New Roman" w:cs="Times New Roman"/>
          <w:sz w:val="28"/>
          <w:szCs w:val="28"/>
        </w:rPr>
        <w:t xml:space="preserve"> </w:t>
      </w:r>
      <w:proofErr w:type="gramStart"/>
      <w:r w:rsidRPr="002304AA">
        <w:rPr>
          <w:rFonts w:ascii="Times New Roman" w:hAnsi="Times New Roman" w:cs="Times New Roman"/>
          <w:sz w:val="28"/>
          <w:szCs w:val="28"/>
        </w:rPr>
        <w:t>рабочем</w:t>
      </w:r>
      <w:proofErr w:type="gramEnd"/>
      <w:r w:rsidRPr="002304AA">
        <w:rPr>
          <w:rFonts w:ascii="Times New Roman" w:hAnsi="Times New Roman" w:cs="Times New Roman"/>
          <w:sz w:val="28"/>
          <w:szCs w:val="28"/>
        </w:rPr>
        <w:t xml:space="preserve"> поселке, либо поселке городского типа, городе с населением до 50</w:t>
      </w:r>
    </w:p>
    <w:p w:rsidR="00EA44AA" w:rsidRPr="002304AA" w:rsidRDefault="00EA44AA" w:rsidP="00240B53">
      <w:pPr>
        <w:pStyle w:val="ConsPlusNonformat"/>
        <w:jc w:val="both"/>
        <w:rPr>
          <w:rFonts w:ascii="Times New Roman" w:hAnsi="Times New Roman" w:cs="Times New Roman"/>
          <w:sz w:val="28"/>
          <w:szCs w:val="28"/>
        </w:rPr>
      </w:pPr>
      <w:r w:rsidRPr="002304AA">
        <w:rPr>
          <w:rFonts w:ascii="Times New Roman" w:hAnsi="Times New Roman" w:cs="Times New Roman"/>
          <w:sz w:val="28"/>
          <w:szCs w:val="28"/>
        </w:rPr>
        <w:t xml:space="preserve">           тысяч человек Архангельской области по месту работы)</w:t>
      </w:r>
    </w:p>
    <w:p w:rsidR="00EA44AA" w:rsidRPr="002304AA" w:rsidRDefault="00EA44AA" w:rsidP="00240B53">
      <w:pPr>
        <w:pStyle w:val="ConsPlusNonformat"/>
        <w:jc w:val="both"/>
        <w:rPr>
          <w:rFonts w:ascii="Times New Roman" w:hAnsi="Times New Roman" w:cs="Times New Roman"/>
          <w:sz w:val="28"/>
          <w:szCs w:val="28"/>
        </w:rPr>
      </w:pPr>
      <w:r w:rsidRPr="002304AA">
        <w:rPr>
          <w:rFonts w:ascii="Times New Roman" w:hAnsi="Times New Roman" w:cs="Times New Roman"/>
          <w:sz w:val="28"/>
          <w:szCs w:val="28"/>
        </w:rPr>
        <w:t>прибывши</w:t>
      </w:r>
      <w:proofErr w:type="gramStart"/>
      <w:r w:rsidRPr="002304AA">
        <w:rPr>
          <w:rFonts w:ascii="Times New Roman" w:hAnsi="Times New Roman" w:cs="Times New Roman"/>
          <w:sz w:val="28"/>
          <w:szCs w:val="28"/>
        </w:rPr>
        <w:t>й(</w:t>
      </w:r>
      <w:proofErr w:type="spellStart"/>
      <w:proofErr w:type="gramEnd"/>
      <w:r w:rsidRPr="002304AA">
        <w:rPr>
          <w:rFonts w:ascii="Times New Roman" w:hAnsi="Times New Roman" w:cs="Times New Roman"/>
          <w:sz w:val="28"/>
          <w:szCs w:val="28"/>
        </w:rPr>
        <w:t>ая</w:t>
      </w:r>
      <w:proofErr w:type="spellEnd"/>
      <w:r w:rsidRPr="002304AA">
        <w:rPr>
          <w:rFonts w:ascii="Times New Roman" w:hAnsi="Times New Roman" w:cs="Times New Roman"/>
          <w:sz w:val="28"/>
          <w:szCs w:val="28"/>
        </w:rPr>
        <w:t>) (переехавший(</w:t>
      </w:r>
      <w:proofErr w:type="spellStart"/>
      <w:r w:rsidRPr="002304AA">
        <w:rPr>
          <w:rFonts w:ascii="Times New Roman" w:hAnsi="Times New Roman" w:cs="Times New Roman"/>
          <w:sz w:val="28"/>
          <w:szCs w:val="28"/>
        </w:rPr>
        <w:t>ая</w:t>
      </w:r>
      <w:proofErr w:type="spellEnd"/>
      <w:r w:rsidRPr="002304AA">
        <w:rPr>
          <w:rFonts w:ascii="Times New Roman" w:hAnsi="Times New Roman" w:cs="Times New Roman"/>
          <w:sz w:val="28"/>
          <w:szCs w:val="28"/>
        </w:rPr>
        <w:t>) ___________________________________________,</w:t>
      </w:r>
    </w:p>
    <w:p w:rsidR="00EA44AA" w:rsidRPr="002304AA" w:rsidRDefault="00EA44AA" w:rsidP="00240B53">
      <w:pPr>
        <w:pStyle w:val="ConsPlusNonformat"/>
        <w:jc w:val="both"/>
        <w:rPr>
          <w:rFonts w:ascii="Times New Roman" w:hAnsi="Times New Roman" w:cs="Times New Roman"/>
          <w:sz w:val="28"/>
          <w:szCs w:val="28"/>
        </w:rPr>
      </w:pPr>
      <w:proofErr w:type="gramStart"/>
      <w:r w:rsidRPr="002304AA">
        <w:rPr>
          <w:rFonts w:ascii="Times New Roman" w:hAnsi="Times New Roman" w:cs="Times New Roman"/>
          <w:sz w:val="28"/>
          <w:szCs w:val="28"/>
        </w:rPr>
        <w:t>(адрес места жительства заявителя до принятия его на работу в нижеуказанную</w:t>
      </w:r>
      <w:proofErr w:type="gramEnd"/>
    </w:p>
    <w:p w:rsidR="00EA44AA" w:rsidRPr="002304AA" w:rsidRDefault="00EA44AA" w:rsidP="00240B53">
      <w:pPr>
        <w:pStyle w:val="ConsPlusNonformat"/>
        <w:jc w:val="both"/>
        <w:rPr>
          <w:rFonts w:ascii="Times New Roman" w:hAnsi="Times New Roman" w:cs="Times New Roman"/>
          <w:sz w:val="28"/>
          <w:szCs w:val="28"/>
        </w:rPr>
      </w:pPr>
      <w:r w:rsidRPr="002304AA">
        <w:rPr>
          <w:rFonts w:ascii="Times New Roman" w:hAnsi="Times New Roman" w:cs="Times New Roman"/>
          <w:sz w:val="28"/>
          <w:szCs w:val="28"/>
        </w:rPr>
        <w:t xml:space="preserve">      государственную медицинскую организацию Архангельской области)</w:t>
      </w:r>
    </w:p>
    <w:p w:rsidR="00EA44AA" w:rsidRPr="002304AA" w:rsidRDefault="00EA44AA" w:rsidP="00240B53">
      <w:pPr>
        <w:pStyle w:val="ConsPlusNonformat"/>
        <w:jc w:val="both"/>
        <w:rPr>
          <w:rFonts w:ascii="Times New Roman" w:hAnsi="Times New Roman" w:cs="Times New Roman"/>
          <w:sz w:val="28"/>
          <w:szCs w:val="28"/>
        </w:rPr>
      </w:pPr>
      <w:r w:rsidRPr="002304AA">
        <w:rPr>
          <w:rFonts w:ascii="Times New Roman" w:hAnsi="Times New Roman" w:cs="Times New Roman"/>
          <w:sz w:val="28"/>
          <w:szCs w:val="28"/>
        </w:rPr>
        <w:t>паспорт __________________________________________________________),</w:t>
      </w:r>
    </w:p>
    <w:p w:rsidR="00EA44AA" w:rsidRPr="002304AA" w:rsidRDefault="00EA44AA" w:rsidP="00240B53">
      <w:pPr>
        <w:pStyle w:val="ConsPlusNonformat"/>
        <w:jc w:val="both"/>
        <w:rPr>
          <w:rFonts w:ascii="Times New Roman" w:hAnsi="Times New Roman" w:cs="Times New Roman"/>
          <w:sz w:val="28"/>
          <w:szCs w:val="28"/>
        </w:rPr>
      </w:pPr>
      <w:r w:rsidRPr="002304AA">
        <w:rPr>
          <w:rFonts w:ascii="Times New Roman" w:hAnsi="Times New Roman" w:cs="Times New Roman"/>
          <w:sz w:val="28"/>
          <w:szCs w:val="28"/>
        </w:rPr>
        <w:t xml:space="preserve">       (номер, серия, дата выдачи, наименование органа, выдавшего паспорт)</w:t>
      </w:r>
    </w:p>
    <w:p w:rsidR="00EA44AA" w:rsidRPr="002304AA" w:rsidRDefault="00EA44AA" w:rsidP="00240B53">
      <w:pPr>
        <w:pStyle w:val="ConsPlusNonformat"/>
        <w:jc w:val="both"/>
        <w:rPr>
          <w:rFonts w:ascii="Times New Roman" w:hAnsi="Times New Roman" w:cs="Times New Roman"/>
          <w:sz w:val="28"/>
          <w:szCs w:val="28"/>
        </w:rPr>
      </w:pPr>
      <w:r w:rsidRPr="002304AA">
        <w:rPr>
          <w:rFonts w:ascii="Times New Roman" w:hAnsi="Times New Roman" w:cs="Times New Roman"/>
          <w:sz w:val="28"/>
          <w:szCs w:val="28"/>
        </w:rPr>
        <w:t>закончи</w:t>
      </w:r>
      <w:proofErr w:type="gramStart"/>
      <w:r w:rsidRPr="002304AA">
        <w:rPr>
          <w:rFonts w:ascii="Times New Roman" w:hAnsi="Times New Roman" w:cs="Times New Roman"/>
          <w:sz w:val="28"/>
          <w:szCs w:val="28"/>
        </w:rPr>
        <w:t>л(</w:t>
      </w:r>
      <w:proofErr w:type="gramEnd"/>
      <w:r w:rsidRPr="002304AA">
        <w:rPr>
          <w:rFonts w:ascii="Times New Roman" w:hAnsi="Times New Roman" w:cs="Times New Roman"/>
          <w:sz w:val="28"/>
          <w:szCs w:val="28"/>
        </w:rPr>
        <w:t>а) ________________________________________________________</w:t>
      </w:r>
    </w:p>
    <w:p w:rsidR="00EA44AA" w:rsidRPr="002304AA" w:rsidRDefault="00EA44AA" w:rsidP="00240B53">
      <w:pPr>
        <w:pStyle w:val="ConsPlusNonformat"/>
        <w:jc w:val="both"/>
        <w:rPr>
          <w:rFonts w:ascii="Times New Roman" w:hAnsi="Times New Roman" w:cs="Times New Roman"/>
          <w:sz w:val="28"/>
          <w:szCs w:val="28"/>
        </w:rPr>
      </w:pPr>
      <w:r w:rsidRPr="002304AA">
        <w:rPr>
          <w:rFonts w:ascii="Times New Roman" w:hAnsi="Times New Roman" w:cs="Times New Roman"/>
          <w:sz w:val="28"/>
          <w:szCs w:val="28"/>
        </w:rPr>
        <w:t xml:space="preserve">             </w:t>
      </w:r>
      <w:r w:rsidR="00300615">
        <w:rPr>
          <w:rFonts w:ascii="Times New Roman" w:hAnsi="Times New Roman" w:cs="Times New Roman"/>
          <w:sz w:val="28"/>
          <w:szCs w:val="28"/>
        </w:rPr>
        <w:t xml:space="preserve">  </w:t>
      </w:r>
      <w:r w:rsidRPr="002304AA">
        <w:rPr>
          <w:rFonts w:ascii="Times New Roman" w:hAnsi="Times New Roman" w:cs="Times New Roman"/>
          <w:sz w:val="28"/>
          <w:szCs w:val="28"/>
        </w:rPr>
        <w:t xml:space="preserve">     (указать медицинскую образовательную организацию)</w:t>
      </w:r>
    </w:p>
    <w:p w:rsidR="00EA44AA" w:rsidRPr="002304AA" w:rsidRDefault="00EA44AA" w:rsidP="00240B53">
      <w:pPr>
        <w:pStyle w:val="ConsPlusNonformat"/>
        <w:jc w:val="both"/>
        <w:rPr>
          <w:rFonts w:ascii="Times New Roman" w:hAnsi="Times New Roman" w:cs="Times New Roman"/>
          <w:sz w:val="28"/>
          <w:szCs w:val="28"/>
        </w:rPr>
      </w:pPr>
      <w:r w:rsidRPr="002304AA">
        <w:rPr>
          <w:rFonts w:ascii="Times New Roman" w:hAnsi="Times New Roman" w:cs="Times New Roman"/>
          <w:sz w:val="28"/>
          <w:szCs w:val="28"/>
        </w:rPr>
        <w:t>по специальности</w:t>
      </w:r>
      <w:r w:rsidR="00300615">
        <w:rPr>
          <w:rFonts w:ascii="Times New Roman" w:hAnsi="Times New Roman" w:cs="Times New Roman"/>
          <w:sz w:val="28"/>
          <w:szCs w:val="28"/>
        </w:rPr>
        <w:t xml:space="preserve"> </w:t>
      </w:r>
      <w:r w:rsidRPr="002304AA">
        <w:rPr>
          <w:rFonts w:ascii="Times New Roman" w:hAnsi="Times New Roman" w:cs="Times New Roman"/>
          <w:sz w:val="28"/>
          <w:szCs w:val="28"/>
        </w:rPr>
        <w:t>_________________________________________________,</w:t>
      </w:r>
    </w:p>
    <w:p w:rsidR="00EA44AA" w:rsidRPr="002304AA" w:rsidRDefault="00EA44AA" w:rsidP="00240B53">
      <w:pPr>
        <w:pStyle w:val="ConsPlusNonformat"/>
        <w:jc w:val="both"/>
        <w:rPr>
          <w:rFonts w:ascii="Times New Roman" w:hAnsi="Times New Roman" w:cs="Times New Roman"/>
          <w:sz w:val="28"/>
          <w:szCs w:val="28"/>
        </w:rPr>
      </w:pPr>
      <w:r w:rsidRPr="002304AA">
        <w:rPr>
          <w:rFonts w:ascii="Times New Roman" w:hAnsi="Times New Roman" w:cs="Times New Roman"/>
          <w:sz w:val="28"/>
          <w:szCs w:val="28"/>
        </w:rPr>
        <w:t xml:space="preserve">в соответствии с </w:t>
      </w:r>
      <w:hyperlink w:anchor="P13639" w:history="1">
        <w:r w:rsidRPr="002304AA">
          <w:rPr>
            <w:rFonts w:ascii="Times New Roman" w:hAnsi="Times New Roman" w:cs="Times New Roman"/>
            <w:sz w:val="28"/>
            <w:szCs w:val="28"/>
          </w:rPr>
          <w:t>Положением</w:t>
        </w:r>
      </w:hyperlink>
      <w:r w:rsidRPr="002304AA">
        <w:rPr>
          <w:rFonts w:ascii="Times New Roman" w:hAnsi="Times New Roman" w:cs="Times New Roman"/>
          <w:sz w:val="28"/>
          <w:szCs w:val="28"/>
        </w:rPr>
        <w:t xml:space="preserve"> о предоставлении </w:t>
      </w:r>
      <w:proofErr w:type="gramStart"/>
      <w:r w:rsidRPr="002304AA">
        <w:rPr>
          <w:rFonts w:ascii="Times New Roman" w:hAnsi="Times New Roman" w:cs="Times New Roman"/>
          <w:sz w:val="28"/>
          <w:szCs w:val="28"/>
        </w:rPr>
        <w:t>единовременных</w:t>
      </w:r>
      <w:proofErr w:type="gramEnd"/>
      <w:r w:rsidRPr="002304AA">
        <w:rPr>
          <w:rFonts w:ascii="Times New Roman" w:hAnsi="Times New Roman" w:cs="Times New Roman"/>
          <w:sz w:val="28"/>
          <w:szCs w:val="28"/>
        </w:rPr>
        <w:t xml:space="preserve"> компенсационных</w:t>
      </w:r>
    </w:p>
    <w:p w:rsidR="00EA44AA" w:rsidRPr="002304AA" w:rsidRDefault="00EA44AA" w:rsidP="00240B53">
      <w:pPr>
        <w:pStyle w:val="ConsPlusNonformat"/>
        <w:jc w:val="both"/>
        <w:rPr>
          <w:rFonts w:ascii="Times New Roman" w:hAnsi="Times New Roman" w:cs="Times New Roman"/>
          <w:sz w:val="28"/>
          <w:szCs w:val="28"/>
        </w:rPr>
      </w:pPr>
      <w:r w:rsidRPr="002304AA">
        <w:rPr>
          <w:rFonts w:ascii="Times New Roman" w:hAnsi="Times New Roman" w:cs="Times New Roman"/>
          <w:sz w:val="28"/>
          <w:szCs w:val="28"/>
        </w:rPr>
        <w:t>выплат    отдельным   категориям   медицинских   работников,   утвержденным</w:t>
      </w:r>
    </w:p>
    <w:p w:rsidR="00EA44AA" w:rsidRPr="002304AA" w:rsidRDefault="00EA44AA" w:rsidP="00240B53">
      <w:pPr>
        <w:pStyle w:val="ConsPlusNonformat"/>
        <w:jc w:val="both"/>
        <w:rPr>
          <w:rFonts w:ascii="Times New Roman" w:hAnsi="Times New Roman" w:cs="Times New Roman"/>
          <w:sz w:val="28"/>
          <w:szCs w:val="28"/>
        </w:rPr>
      </w:pPr>
      <w:r w:rsidRPr="002304AA">
        <w:rPr>
          <w:rFonts w:ascii="Times New Roman" w:hAnsi="Times New Roman" w:cs="Times New Roman"/>
          <w:sz w:val="28"/>
          <w:szCs w:val="28"/>
        </w:rPr>
        <w:t>постановлением  Правительства Архангельской области от 12 октября 2012 года</w:t>
      </w:r>
      <w:r w:rsidR="00300615">
        <w:rPr>
          <w:rFonts w:ascii="Times New Roman" w:hAnsi="Times New Roman" w:cs="Times New Roman"/>
          <w:sz w:val="28"/>
          <w:szCs w:val="28"/>
        </w:rPr>
        <w:t xml:space="preserve"> №</w:t>
      </w:r>
      <w:r w:rsidRPr="002304AA">
        <w:rPr>
          <w:rFonts w:ascii="Times New Roman" w:hAnsi="Times New Roman" w:cs="Times New Roman"/>
          <w:sz w:val="28"/>
          <w:szCs w:val="28"/>
        </w:rPr>
        <w:t xml:space="preserve"> 462-пп,  являюсь  медицинским  работником,  заключившим по специальности</w:t>
      </w:r>
      <w:r w:rsidR="00300615">
        <w:rPr>
          <w:rFonts w:ascii="Times New Roman" w:hAnsi="Times New Roman" w:cs="Times New Roman"/>
          <w:sz w:val="28"/>
          <w:szCs w:val="28"/>
        </w:rPr>
        <w:t xml:space="preserve"> </w:t>
      </w:r>
      <w:r w:rsidRPr="002304AA">
        <w:rPr>
          <w:rFonts w:ascii="Times New Roman" w:hAnsi="Times New Roman" w:cs="Times New Roman"/>
          <w:sz w:val="28"/>
          <w:szCs w:val="28"/>
        </w:rPr>
        <w:t xml:space="preserve">______________________ трудовой договор </w:t>
      </w:r>
      <w:proofErr w:type="gramStart"/>
      <w:r w:rsidRPr="002304AA">
        <w:rPr>
          <w:rFonts w:ascii="Times New Roman" w:hAnsi="Times New Roman" w:cs="Times New Roman"/>
          <w:sz w:val="28"/>
          <w:szCs w:val="28"/>
        </w:rPr>
        <w:t>от</w:t>
      </w:r>
      <w:proofErr w:type="gramEnd"/>
      <w:r w:rsidR="00300615">
        <w:rPr>
          <w:rFonts w:ascii="Times New Roman" w:hAnsi="Times New Roman" w:cs="Times New Roman"/>
          <w:sz w:val="28"/>
          <w:szCs w:val="28"/>
        </w:rPr>
        <w:t xml:space="preserve"> </w:t>
      </w:r>
      <w:r w:rsidRPr="002304AA">
        <w:rPr>
          <w:rFonts w:ascii="Times New Roman" w:hAnsi="Times New Roman" w:cs="Times New Roman"/>
          <w:sz w:val="28"/>
          <w:szCs w:val="28"/>
        </w:rPr>
        <w:t xml:space="preserve">_____________ </w:t>
      </w:r>
      <w:r w:rsidR="00300615">
        <w:rPr>
          <w:rFonts w:ascii="Times New Roman" w:hAnsi="Times New Roman" w:cs="Times New Roman"/>
          <w:sz w:val="28"/>
          <w:szCs w:val="28"/>
        </w:rPr>
        <w:t>№</w:t>
      </w:r>
      <w:r w:rsidRPr="002304AA">
        <w:rPr>
          <w:rFonts w:ascii="Times New Roman" w:hAnsi="Times New Roman" w:cs="Times New Roman"/>
          <w:sz w:val="28"/>
          <w:szCs w:val="28"/>
        </w:rPr>
        <w:t xml:space="preserve"> ____________ с</w:t>
      </w:r>
      <w:r w:rsidR="00300615">
        <w:rPr>
          <w:rFonts w:ascii="Times New Roman" w:hAnsi="Times New Roman" w:cs="Times New Roman"/>
          <w:sz w:val="28"/>
          <w:szCs w:val="28"/>
        </w:rPr>
        <w:t xml:space="preserve"> </w:t>
      </w:r>
      <w:r w:rsidRPr="002304AA">
        <w:rPr>
          <w:rFonts w:ascii="Times New Roman" w:hAnsi="Times New Roman" w:cs="Times New Roman"/>
          <w:sz w:val="28"/>
          <w:szCs w:val="28"/>
        </w:rPr>
        <w:t>__________________________________________________</w:t>
      </w:r>
    </w:p>
    <w:p w:rsidR="00EA44AA" w:rsidRPr="002304AA" w:rsidRDefault="00EA44AA" w:rsidP="00240B53">
      <w:pPr>
        <w:pStyle w:val="ConsPlusNonformat"/>
        <w:jc w:val="both"/>
        <w:rPr>
          <w:rFonts w:ascii="Times New Roman" w:hAnsi="Times New Roman" w:cs="Times New Roman"/>
          <w:sz w:val="28"/>
          <w:szCs w:val="28"/>
        </w:rPr>
      </w:pPr>
      <w:r w:rsidRPr="002304AA">
        <w:rPr>
          <w:rFonts w:ascii="Times New Roman" w:hAnsi="Times New Roman" w:cs="Times New Roman"/>
          <w:sz w:val="28"/>
          <w:szCs w:val="28"/>
        </w:rPr>
        <w:t>__________________________________________________________________,</w:t>
      </w:r>
    </w:p>
    <w:p w:rsidR="00EA44AA" w:rsidRPr="002304AA" w:rsidRDefault="00EA44AA" w:rsidP="00240B53">
      <w:pPr>
        <w:pStyle w:val="ConsPlusNonformat"/>
        <w:jc w:val="both"/>
        <w:rPr>
          <w:rFonts w:ascii="Times New Roman" w:hAnsi="Times New Roman" w:cs="Times New Roman"/>
          <w:sz w:val="28"/>
          <w:szCs w:val="28"/>
        </w:rPr>
      </w:pPr>
      <w:r w:rsidRPr="002304AA">
        <w:rPr>
          <w:rFonts w:ascii="Times New Roman" w:hAnsi="Times New Roman" w:cs="Times New Roman"/>
          <w:sz w:val="28"/>
          <w:szCs w:val="28"/>
        </w:rPr>
        <w:t>(указать наименование государственной медицинской организации Архангельской</w:t>
      </w:r>
      <w:r w:rsidR="00300615">
        <w:rPr>
          <w:rFonts w:ascii="Times New Roman" w:hAnsi="Times New Roman" w:cs="Times New Roman"/>
          <w:sz w:val="28"/>
          <w:szCs w:val="28"/>
        </w:rPr>
        <w:t xml:space="preserve"> </w:t>
      </w:r>
      <w:r w:rsidRPr="002304AA">
        <w:rPr>
          <w:rFonts w:ascii="Times New Roman" w:hAnsi="Times New Roman" w:cs="Times New Roman"/>
          <w:sz w:val="28"/>
          <w:szCs w:val="28"/>
        </w:rPr>
        <w:t>области)</w:t>
      </w:r>
    </w:p>
    <w:p w:rsidR="00EA44AA" w:rsidRPr="002304AA" w:rsidRDefault="00EA44AA" w:rsidP="00240B53">
      <w:pPr>
        <w:pStyle w:val="ConsPlusNonformat"/>
        <w:jc w:val="both"/>
        <w:rPr>
          <w:rFonts w:ascii="Times New Roman" w:hAnsi="Times New Roman" w:cs="Times New Roman"/>
          <w:sz w:val="28"/>
          <w:szCs w:val="28"/>
        </w:rPr>
      </w:pPr>
      <w:r w:rsidRPr="002304AA">
        <w:rPr>
          <w:rFonts w:ascii="Times New Roman" w:hAnsi="Times New Roman" w:cs="Times New Roman"/>
          <w:sz w:val="28"/>
          <w:szCs w:val="28"/>
        </w:rPr>
        <w:t xml:space="preserve">расположенной </w:t>
      </w:r>
      <w:r w:rsidRPr="002304AA">
        <w:rPr>
          <w:rFonts w:ascii="Times New Roman" w:hAnsi="Times New Roman" w:cs="Times New Roman"/>
          <w:sz w:val="28"/>
          <w:szCs w:val="28"/>
        </w:rPr>
        <w:lastRenderedPageBreak/>
        <w:t>_____________________________________________________________</w:t>
      </w:r>
    </w:p>
    <w:p w:rsidR="00EA44AA" w:rsidRPr="002304AA" w:rsidRDefault="00EA44AA" w:rsidP="00240B53">
      <w:pPr>
        <w:pStyle w:val="ConsPlusNonformat"/>
        <w:jc w:val="both"/>
        <w:rPr>
          <w:rFonts w:ascii="Times New Roman" w:hAnsi="Times New Roman" w:cs="Times New Roman"/>
          <w:sz w:val="28"/>
          <w:szCs w:val="28"/>
        </w:rPr>
      </w:pPr>
      <w:r w:rsidRPr="002304AA">
        <w:rPr>
          <w:rFonts w:ascii="Times New Roman" w:hAnsi="Times New Roman" w:cs="Times New Roman"/>
          <w:sz w:val="28"/>
          <w:szCs w:val="28"/>
        </w:rPr>
        <w:t xml:space="preserve"> </w:t>
      </w:r>
      <w:proofErr w:type="gramStart"/>
      <w:r w:rsidRPr="002304AA">
        <w:rPr>
          <w:rFonts w:ascii="Times New Roman" w:hAnsi="Times New Roman" w:cs="Times New Roman"/>
          <w:sz w:val="28"/>
          <w:szCs w:val="28"/>
        </w:rPr>
        <w:t>(юридический адрес государственной медицинской организации Архангельской</w:t>
      </w:r>
      <w:proofErr w:type="gramEnd"/>
    </w:p>
    <w:p w:rsidR="00EA44AA" w:rsidRPr="002304AA" w:rsidRDefault="00EA44AA" w:rsidP="00240B53">
      <w:pPr>
        <w:pStyle w:val="ConsPlusNonformat"/>
        <w:jc w:val="both"/>
        <w:rPr>
          <w:rFonts w:ascii="Times New Roman" w:hAnsi="Times New Roman" w:cs="Times New Roman"/>
          <w:sz w:val="28"/>
          <w:szCs w:val="28"/>
        </w:rPr>
      </w:pPr>
      <w:r w:rsidRPr="002304AA">
        <w:rPr>
          <w:rFonts w:ascii="Times New Roman" w:hAnsi="Times New Roman" w:cs="Times New Roman"/>
          <w:sz w:val="28"/>
          <w:szCs w:val="28"/>
        </w:rPr>
        <w:t>области и структурного подразделения (в случае обособленного расположения))</w:t>
      </w:r>
    </w:p>
    <w:p w:rsidR="00EA44AA" w:rsidRPr="002304AA" w:rsidRDefault="00EA44AA" w:rsidP="00240B53">
      <w:pPr>
        <w:pStyle w:val="ConsPlusNonformat"/>
        <w:jc w:val="both"/>
        <w:rPr>
          <w:rFonts w:ascii="Times New Roman" w:hAnsi="Times New Roman" w:cs="Times New Roman"/>
          <w:sz w:val="28"/>
          <w:szCs w:val="28"/>
        </w:rPr>
      </w:pPr>
      <w:r w:rsidRPr="002304AA">
        <w:rPr>
          <w:rFonts w:ascii="Times New Roman" w:hAnsi="Times New Roman" w:cs="Times New Roman"/>
          <w:sz w:val="28"/>
          <w:szCs w:val="28"/>
        </w:rPr>
        <w:t xml:space="preserve">    Прошу  выплатить  мне  единовременную компенсационную выплату в размере</w:t>
      </w:r>
      <w:r w:rsidR="00300615">
        <w:rPr>
          <w:rFonts w:ascii="Times New Roman" w:hAnsi="Times New Roman" w:cs="Times New Roman"/>
          <w:sz w:val="28"/>
          <w:szCs w:val="28"/>
        </w:rPr>
        <w:t xml:space="preserve"> </w:t>
      </w:r>
      <w:r w:rsidRPr="002304AA">
        <w:rPr>
          <w:rFonts w:ascii="Times New Roman" w:hAnsi="Times New Roman" w:cs="Times New Roman"/>
          <w:sz w:val="28"/>
          <w:szCs w:val="28"/>
        </w:rPr>
        <w:t>__________________________  рублей  путем  перечисления денежных средств на</w:t>
      </w:r>
      <w:r w:rsidR="00300615">
        <w:rPr>
          <w:rFonts w:ascii="Times New Roman" w:hAnsi="Times New Roman" w:cs="Times New Roman"/>
          <w:sz w:val="28"/>
          <w:szCs w:val="28"/>
        </w:rPr>
        <w:t xml:space="preserve"> </w:t>
      </w:r>
      <w:r w:rsidRPr="002304AA">
        <w:rPr>
          <w:rFonts w:ascii="Times New Roman" w:hAnsi="Times New Roman" w:cs="Times New Roman"/>
          <w:sz w:val="28"/>
          <w:szCs w:val="28"/>
        </w:rPr>
        <w:t xml:space="preserve">текущий счет </w:t>
      </w:r>
      <w:r w:rsidR="00300615">
        <w:rPr>
          <w:rFonts w:ascii="Times New Roman" w:hAnsi="Times New Roman" w:cs="Times New Roman"/>
          <w:sz w:val="28"/>
          <w:szCs w:val="28"/>
        </w:rPr>
        <w:t xml:space="preserve">№ </w:t>
      </w:r>
      <w:r w:rsidRPr="002304AA">
        <w:rPr>
          <w:rFonts w:ascii="Times New Roman" w:hAnsi="Times New Roman" w:cs="Times New Roman"/>
          <w:sz w:val="28"/>
          <w:szCs w:val="28"/>
        </w:rPr>
        <w:t>________________________________</w:t>
      </w:r>
    </w:p>
    <w:p w:rsidR="00EA44AA" w:rsidRPr="002304AA" w:rsidRDefault="00EA44AA" w:rsidP="00240B53">
      <w:pPr>
        <w:pStyle w:val="ConsPlusNonformat"/>
        <w:jc w:val="both"/>
        <w:rPr>
          <w:rFonts w:ascii="Times New Roman" w:hAnsi="Times New Roman" w:cs="Times New Roman"/>
          <w:sz w:val="28"/>
          <w:szCs w:val="28"/>
        </w:rPr>
      </w:pPr>
      <w:r w:rsidRPr="002304AA">
        <w:rPr>
          <w:rFonts w:ascii="Times New Roman" w:hAnsi="Times New Roman" w:cs="Times New Roman"/>
          <w:sz w:val="28"/>
          <w:szCs w:val="28"/>
        </w:rPr>
        <w:t>в кредитном учреждении _____________________________________, расположенном</w:t>
      </w:r>
      <w:r w:rsidR="00300615">
        <w:rPr>
          <w:rFonts w:ascii="Times New Roman" w:hAnsi="Times New Roman" w:cs="Times New Roman"/>
          <w:sz w:val="28"/>
          <w:szCs w:val="28"/>
        </w:rPr>
        <w:t xml:space="preserve"> </w:t>
      </w:r>
      <w:r w:rsidRPr="002304AA">
        <w:rPr>
          <w:rFonts w:ascii="Times New Roman" w:hAnsi="Times New Roman" w:cs="Times New Roman"/>
          <w:sz w:val="28"/>
          <w:szCs w:val="28"/>
        </w:rPr>
        <w:t xml:space="preserve">по </w:t>
      </w:r>
      <w:proofErr w:type="spellStart"/>
      <w:r w:rsidRPr="002304AA">
        <w:rPr>
          <w:rFonts w:ascii="Times New Roman" w:hAnsi="Times New Roman" w:cs="Times New Roman"/>
          <w:sz w:val="28"/>
          <w:szCs w:val="28"/>
        </w:rPr>
        <w:t>адресу:__</w:t>
      </w:r>
      <w:r w:rsidR="00300615">
        <w:rPr>
          <w:rFonts w:ascii="Times New Roman" w:hAnsi="Times New Roman" w:cs="Times New Roman"/>
          <w:sz w:val="28"/>
          <w:szCs w:val="28"/>
        </w:rPr>
        <w:t>__</w:t>
      </w:r>
      <w:r w:rsidRPr="002304AA">
        <w:rPr>
          <w:rFonts w:ascii="Times New Roman" w:hAnsi="Times New Roman" w:cs="Times New Roman"/>
          <w:sz w:val="28"/>
          <w:szCs w:val="28"/>
        </w:rPr>
        <w:t>___________________________________________________</w:t>
      </w:r>
      <w:proofErr w:type="spellEnd"/>
      <w:r w:rsidRPr="002304AA">
        <w:rPr>
          <w:rFonts w:ascii="Times New Roman" w:hAnsi="Times New Roman" w:cs="Times New Roman"/>
          <w:sz w:val="28"/>
          <w:szCs w:val="28"/>
        </w:rPr>
        <w:t>.</w:t>
      </w:r>
    </w:p>
    <w:p w:rsidR="00EA44AA" w:rsidRPr="002304AA" w:rsidRDefault="00EA44AA" w:rsidP="00240B53">
      <w:pPr>
        <w:pStyle w:val="ConsPlusNonformat"/>
        <w:jc w:val="both"/>
        <w:rPr>
          <w:rFonts w:ascii="Times New Roman" w:hAnsi="Times New Roman" w:cs="Times New Roman"/>
          <w:sz w:val="28"/>
          <w:szCs w:val="28"/>
        </w:rPr>
      </w:pPr>
      <w:r w:rsidRPr="002304AA">
        <w:rPr>
          <w:rFonts w:ascii="Times New Roman" w:hAnsi="Times New Roman" w:cs="Times New Roman"/>
          <w:sz w:val="28"/>
          <w:szCs w:val="28"/>
        </w:rPr>
        <w:t xml:space="preserve">                            </w:t>
      </w:r>
      <w:r w:rsidR="00300615">
        <w:rPr>
          <w:rFonts w:ascii="Times New Roman" w:hAnsi="Times New Roman" w:cs="Times New Roman"/>
          <w:sz w:val="28"/>
          <w:szCs w:val="28"/>
        </w:rPr>
        <w:t xml:space="preserve">        </w:t>
      </w:r>
      <w:r w:rsidRPr="002304AA">
        <w:rPr>
          <w:rFonts w:ascii="Times New Roman" w:hAnsi="Times New Roman" w:cs="Times New Roman"/>
          <w:sz w:val="28"/>
          <w:szCs w:val="28"/>
        </w:rPr>
        <w:t xml:space="preserve">  (реквизиты учреждения)</w:t>
      </w:r>
    </w:p>
    <w:p w:rsidR="00EA44AA" w:rsidRPr="002304AA" w:rsidRDefault="00EA44AA" w:rsidP="00240B53">
      <w:pPr>
        <w:pStyle w:val="ConsPlusNonformat"/>
        <w:jc w:val="both"/>
        <w:rPr>
          <w:rFonts w:ascii="Times New Roman" w:hAnsi="Times New Roman" w:cs="Times New Roman"/>
          <w:sz w:val="28"/>
          <w:szCs w:val="28"/>
        </w:rPr>
      </w:pPr>
      <w:r w:rsidRPr="002304AA">
        <w:rPr>
          <w:rFonts w:ascii="Times New Roman" w:hAnsi="Times New Roman" w:cs="Times New Roman"/>
          <w:sz w:val="28"/>
          <w:szCs w:val="28"/>
        </w:rPr>
        <w:t xml:space="preserve">    Настоящим  заявлением подтверждаю согласие на заключение трехстороннего</w:t>
      </w:r>
      <w:r w:rsidR="00300615">
        <w:rPr>
          <w:rFonts w:ascii="Times New Roman" w:hAnsi="Times New Roman" w:cs="Times New Roman"/>
          <w:sz w:val="28"/>
          <w:szCs w:val="28"/>
        </w:rPr>
        <w:t xml:space="preserve"> </w:t>
      </w:r>
      <w:r w:rsidRPr="002304AA">
        <w:rPr>
          <w:rFonts w:ascii="Times New Roman" w:hAnsi="Times New Roman" w:cs="Times New Roman"/>
          <w:sz w:val="28"/>
          <w:szCs w:val="28"/>
        </w:rPr>
        <w:t>договора  о  предоставлении  единовременной  компенсационной  выплаты  и на</w:t>
      </w:r>
      <w:r w:rsidR="00300615">
        <w:rPr>
          <w:rFonts w:ascii="Times New Roman" w:hAnsi="Times New Roman" w:cs="Times New Roman"/>
          <w:sz w:val="28"/>
          <w:szCs w:val="28"/>
        </w:rPr>
        <w:t xml:space="preserve"> </w:t>
      </w:r>
      <w:r w:rsidRPr="002304AA">
        <w:rPr>
          <w:rFonts w:ascii="Times New Roman" w:hAnsi="Times New Roman" w:cs="Times New Roman"/>
          <w:sz w:val="28"/>
          <w:szCs w:val="28"/>
        </w:rPr>
        <w:t>обработку персональных данных в соответствии с законодательством Российской</w:t>
      </w:r>
      <w:r w:rsidR="00300615">
        <w:rPr>
          <w:rFonts w:ascii="Times New Roman" w:hAnsi="Times New Roman" w:cs="Times New Roman"/>
          <w:sz w:val="28"/>
          <w:szCs w:val="28"/>
        </w:rPr>
        <w:t xml:space="preserve"> </w:t>
      </w:r>
      <w:r w:rsidRPr="002304AA">
        <w:rPr>
          <w:rFonts w:ascii="Times New Roman" w:hAnsi="Times New Roman" w:cs="Times New Roman"/>
          <w:sz w:val="28"/>
          <w:szCs w:val="28"/>
        </w:rPr>
        <w:t>Федерации.</w:t>
      </w:r>
    </w:p>
    <w:p w:rsidR="00EA44AA" w:rsidRPr="002304AA" w:rsidRDefault="00EA44AA" w:rsidP="00240B53">
      <w:pPr>
        <w:pStyle w:val="ConsPlusNonformat"/>
        <w:jc w:val="both"/>
        <w:rPr>
          <w:rFonts w:ascii="Times New Roman" w:hAnsi="Times New Roman" w:cs="Times New Roman"/>
          <w:sz w:val="28"/>
          <w:szCs w:val="28"/>
        </w:rPr>
      </w:pPr>
    </w:p>
    <w:p w:rsidR="00EA44AA" w:rsidRPr="002304AA" w:rsidRDefault="00300615" w:rsidP="00240B53">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w:t>
      </w:r>
      <w:r w:rsidR="00EA44AA" w:rsidRPr="002304AA">
        <w:rPr>
          <w:rFonts w:ascii="Times New Roman" w:hAnsi="Times New Roman" w:cs="Times New Roman"/>
          <w:sz w:val="28"/>
          <w:szCs w:val="28"/>
        </w:rPr>
        <w:t xml:space="preserve">           ____________________________________</w:t>
      </w:r>
    </w:p>
    <w:p w:rsidR="00EA44AA" w:rsidRPr="002304AA" w:rsidRDefault="00EA44AA" w:rsidP="00240B53">
      <w:pPr>
        <w:pStyle w:val="ConsPlusNonformat"/>
        <w:jc w:val="both"/>
        <w:rPr>
          <w:rFonts w:ascii="Times New Roman" w:hAnsi="Times New Roman" w:cs="Times New Roman"/>
          <w:sz w:val="28"/>
          <w:szCs w:val="28"/>
        </w:rPr>
      </w:pPr>
      <w:r w:rsidRPr="002304AA">
        <w:rPr>
          <w:rFonts w:ascii="Times New Roman" w:hAnsi="Times New Roman" w:cs="Times New Roman"/>
          <w:sz w:val="28"/>
          <w:szCs w:val="28"/>
        </w:rPr>
        <w:t xml:space="preserve">  (подпись заявителя)                           (Ф.И.О. заявителя)</w:t>
      </w:r>
    </w:p>
    <w:p w:rsidR="00300615" w:rsidRDefault="00EA44AA" w:rsidP="00240B53">
      <w:pPr>
        <w:pStyle w:val="ConsPlusNonformat"/>
        <w:jc w:val="both"/>
        <w:rPr>
          <w:rFonts w:ascii="Times New Roman" w:hAnsi="Times New Roman" w:cs="Times New Roman"/>
          <w:sz w:val="28"/>
          <w:szCs w:val="28"/>
        </w:rPr>
      </w:pPr>
      <w:r w:rsidRPr="002304AA">
        <w:rPr>
          <w:rFonts w:ascii="Times New Roman" w:hAnsi="Times New Roman" w:cs="Times New Roman"/>
          <w:sz w:val="28"/>
          <w:szCs w:val="28"/>
        </w:rPr>
        <w:t>______________</w:t>
      </w:r>
    </w:p>
    <w:p w:rsidR="00EA44AA" w:rsidRPr="002304AA" w:rsidRDefault="00EA44AA" w:rsidP="00240B53">
      <w:pPr>
        <w:pStyle w:val="ConsPlusNonformat"/>
        <w:jc w:val="both"/>
        <w:rPr>
          <w:rFonts w:ascii="Times New Roman" w:hAnsi="Times New Roman" w:cs="Times New Roman"/>
          <w:sz w:val="28"/>
          <w:szCs w:val="28"/>
        </w:rPr>
      </w:pPr>
      <w:r w:rsidRPr="002304AA">
        <w:rPr>
          <w:rFonts w:ascii="Times New Roman" w:hAnsi="Times New Roman" w:cs="Times New Roman"/>
          <w:sz w:val="28"/>
          <w:szCs w:val="28"/>
        </w:rPr>
        <w:t xml:space="preserve">   (дата)</w:t>
      </w:r>
    </w:p>
    <w:p w:rsidR="00EA44AA" w:rsidRPr="002304AA" w:rsidRDefault="00EA44AA" w:rsidP="00EA44AA">
      <w:pPr>
        <w:pStyle w:val="ConsPlusNormal"/>
        <w:jc w:val="both"/>
        <w:rPr>
          <w:rFonts w:ascii="Times New Roman" w:hAnsi="Times New Roman" w:cs="Times New Roman"/>
          <w:sz w:val="28"/>
          <w:szCs w:val="28"/>
        </w:rPr>
      </w:pPr>
    </w:p>
    <w:p w:rsidR="00EA44AA" w:rsidRPr="0083051D" w:rsidRDefault="00EA44AA" w:rsidP="00EA44AA">
      <w:pPr>
        <w:pStyle w:val="ConsPlusNormal"/>
        <w:jc w:val="both"/>
        <w:rPr>
          <w:rFonts w:ascii="Times New Roman" w:hAnsi="Times New Roman" w:cs="Times New Roman"/>
        </w:rPr>
      </w:pPr>
    </w:p>
    <w:p w:rsidR="00EA44AA" w:rsidRPr="0083051D" w:rsidRDefault="00EA44AA" w:rsidP="00EA44AA">
      <w:pPr>
        <w:rPr>
          <w:rFonts w:ascii="Times New Roman" w:hAnsi="Times New Roman" w:cs="Times New Roman"/>
        </w:rPr>
      </w:pPr>
    </w:p>
    <w:p w:rsidR="00EA44AA" w:rsidRPr="0083051D" w:rsidRDefault="00EA44AA" w:rsidP="00EA44AA">
      <w:pPr>
        <w:rPr>
          <w:rFonts w:ascii="Times New Roman" w:hAnsi="Times New Roman" w:cs="Times New Roman"/>
        </w:rPr>
      </w:pPr>
    </w:p>
    <w:p w:rsidR="00EA44AA" w:rsidRDefault="00EA44AA" w:rsidP="00EA44AA">
      <w:pPr>
        <w:rPr>
          <w:rFonts w:ascii="Times New Roman" w:hAnsi="Times New Roman" w:cs="Times New Roman"/>
        </w:rPr>
      </w:pPr>
    </w:p>
    <w:p w:rsidR="00B02FE8" w:rsidRDefault="00B02FE8" w:rsidP="00EA44AA">
      <w:pPr>
        <w:rPr>
          <w:rFonts w:ascii="Times New Roman" w:hAnsi="Times New Roman" w:cs="Times New Roman"/>
        </w:rPr>
      </w:pPr>
    </w:p>
    <w:p w:rsidR="00EA44AA" w:rsidRPr="0083051D" w:rsidRDefault="00B02FE8" w:rsidP="00B02FE8">
      <w:pPr>
        <w:jc w:val="center"/>
        <w:rPr>
          <w:rFonts w:ascii="Times New Roman" w:hAnsi="Times New Roman" w:cs="Times New Roman"/>
        </w:rPr>
      </w:pPr>
      <w:r>
        <w:rPr>
          <w:rFonts w:ascii="Times New Roman" w:hAnsi="Times New Roman" w:cs="Times New Roman"/>
        </w:rPr>
        <w:t>_______________</w:t>
      </w:r>
    </w:p>
    <w:p w:rsidR="00EA44AA" w:rsidRPr="0083051D" w:rsidRDefault="00EA44AA" w:rsidP="00EA44AA">
      <w:pPr>
        <w:rPr>
          <w:rFonts w:ascii="Times New Roman" w:hAnsi="Times New Roman" w:cs="Times New Roman"/>
        </w:rPr>
      </w:pPr>
    </w:p>
    <w:p w:rsidR="00EA44AA" w:rsidRPr="0083051D" w:rsidRDefault="00EA44AA" w:rsidP="00EA44AA">
      <w:pPr>
        <w:rPr>
          <w:rFonts w:ascii="Times New Roman" w:hAnsi="Times New Roman" w:cs="Times New Roman"/>
        </w:rPr>
      </w:pPr>
    </w:p>
    <w:p w:rsidR="00EA44AA" w:rsidRPr="0083051D" w:rsidRDefault="00EA44AA" w:rsidP="00EA44AA">
      <w:pPr>
        <w:rPr>
          <w:rFonts w:ascii="Times New Roman" w:hAnsi="Times New Roman" w:cs="Times New Roman"/>
        </w:rPr>
      </w:pPr>
    </w:p>
    <w:p w:rsidR="00EA44AA" w:rsidRPr="0083051D" w:rsidRDefault="00EA44AA" w:rsidP="00EA44AA">
      <w:pPr>
        <w:rPr>
          <w:rFonts w:ascii="Times New Roman" w:hAnsi="Times New Roman" w:cs="Times New Roman"/>
        </w:rPr>
      </w:pPr>
    </w:p>
    <w:p w:rsidR="00EA44AA" w:rsidRPr="0083051D" w:rsidRDefault="00EA44AA" w:rsidP="00EA44AA">
      <w:pPr>
        <w:rPr>
          <w:rFonts w:ascii="Times New Roman" w:hAnsi="Times New Roman" w:cs="Times New Roman"/>
        </w:rPr>
      </w:pPr>
    </w:p>
    <w:p w:rsidR="00EA44AA" w:rsidRPr="0083051D" w:rsidRDefault="00EA44AA" w:rsidP="00EA44AA">
      <w:pPr>
        <w:rPr>
          <w:rFonts w:ascii="Times New Roman" w:hAnsi="Times New Roman" w:cs="Times New Roman"/>
        </w:rPr>
      </w:pPr>
    </w:p>
    <w:p w:rsidR="00EA44AA" w:rsidRPr="0083051D" w:rsidRDefault="00EA44AA" w:rsidP="00EA44AA">
      <w:pPr>
        <w:tabs>
          <w:tab w:val="left" w:pos="6690"/>
        </w:tabs>
        <w:rPr>
          <w:rFonts w:ascii="Times New Roman" w:hAnsi="Times New Roman" w:cs="Times New Roman"/>
        </w:rPr>
      </w:pPr>
      <w:r w:rsidRPr="0083051D">
        <w:rPr>
          <w:rFonts w:ascii="Times New Roman" w:hAnsi="Times New Roman" w:cs="Times New Roman"/>
        </w:rPr>
        <w:tab/>
      </w:r>
    </w:p>
    <w:p w:rsidR="0051327F" w:rsidRPr="0083051D" w:rsidRDefault="0051327F" w:rsidP="00F855F6">
      <w:pPr>
        <w:pStyle w:val="ConsPlusNormal"/>
        <w:jc w:val="both"/>
        <w:rPr>
          <w:rFonts w:ascii="Times New Roman" w:hAnsi="Times New Roman" w:cs="Times New Roman"/>
        </w:rPr>
      </w:pPr>
    </w:p>
    <w:sectPr w:rsidR="0051327F" w:rsidRPr="0083051D" w:rsidSect="008D5B17">
      <w:footerReference w:type="default" r:id="rId106"/>
      <w:pgSz w:w="11905" w:h="16838"/>
      <w:pgMar w:top="1134" w:right="850" w:bottom="1134" w:left="1701"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11C7" w:rsidRDefault="000411C7" w:rsidP="00EA44AA">
      <w:pPr>
        <w:spacing w:after="0" w:line="240" w:lineRule="auto"/>
      </w:pPr>
      <w:r>
        <w:separator/>
      </w:r>
    </w:p>
  </w:endnote>
  <w:endnote w:type="continuationSeparator" w:id="0">
    <w:p w:rsidR="000411C7" w:rsidRDefault="000411C7" w:rsidP="00EA44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26808"/>
      <w:docPartObj>
        <w:docPartGallery w:val="Page Numbers (Bottom of Page)"/>
        <w:docPartUnique/>
      </w:docPartObj>
    </w:sdtPr>
    <w:sdtContent>
      <w:p w:rsidR="000D0FBF" w:rsidRDefault="00546616">
        <w:pPr>
          <w:pStyle w:val="a5"/>
          <w:jc w:val="center"/>
        </w:pPr>
        <w:fldSimple w:instr=" PAGE   \* MERGEFORMAT ">
          <w:r w:rsidR="006B4154">
            <w:rPr>
              <w:noProof/>
            </w:rPr>
            <w:t>2</w:t>
          </w:r>
        </w:fldSimple>
      </w:p>
    </w:sdtContent>
  </w:sdt>
  <w:p w:rsidR="000D0FBF" w:rsidRDefault="000D0FBF">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26807"/>
      <w:docPartObj>
        <w:docPartGallery w:val="Page Numbers (Bottom of Page)"/>
        <w:docPartUnique/>
      </w:docPartObj>
    </w:sdtPr>
    <w:sdtContent>
      <w:p w:rsidR="000D0FBF" w:rsidRDefault="00546616">
        <w:pPr>
          <w:pStyle w:val="a5"/>
          <w:jc w:val="center"/>
        </w:pPr>
        <w:fldSimple w:instr=" PAGE   \* MERGEFORMAT ">
          <w:r w:rsidR="006B4154">
            <w:rPr>
              <w:noProof/>
            </w:rPr>
            <w:t>1</w:t>
          </w:r>
        </w:fldSimple>
      </w:p>
    </w:sdtContent>
  </w:sdt>
  <w:p w:rsidR="000D0FBF" w:rsidRDefault="000D0FBF">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26809"/>
      <w:docPartObj>
        <w:docPartGallery w:val="Page Numbers (Bottom of Page)"/>
        <w:docPartUnique/>
      </w:docPartObj>
    </w:sdtPr>
    <w:sdtContent>
      <w:p w:rsidR="000D0FBF" w:rsidRDefault="00546616">
        <w:pPr>
          <w:pStyle w:val="a5"/>
          <w:jc w:val="center"/>
        </w:pPr>
        <w:fldSimple w:instr=" PAGE   \* MERGEFORMAT ">
          <w:r w:rsidR="006B4154">
            <w:rPr>
              <w:noProof/>
            </w:rPr>
            <w:t>320</w:t>
          </w:r>
        </w:fldSimple>
      </w:p>
    </w:sdtContent>
  </w:sdt>
  <w:p w:rsidR="000D0FBF" w:rsidRDefault="000D0FBF">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11C7" w:rsidRDefault="000411C7" w:rsidP="00EA44AA">
      <w:pPr>
        <w:spacing w:after="0" w:line="240" w:lineRule="auto"/>
      </w:pPr>
      <w:r>
        <w:separator/>
      </w:r>
    </w:p>
  </w:footnote>
  <w:footnote w:type="continuationSeparator" w:id="0">
    <w:p w:rsidR="000411C7" w:rsidRDefault="000411C7" w:rsidP="00EA44A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54503815"/>
      <w:docPartObj>
        <w:docPartGallery w:val="Page Numbers (Top of Page)"/>
        <w:docPartUnique/>
      </w:docPartObj>
    </w:sdtPr>
    <w:sdtEndPr>
      <w:rPr>
        <w:rFonts w:ascii="Times New Roman" w:hAnsi="Times New Roman" w:cs="Times New Roman"/>
      </w:rPr>
    </w:sdtEndPr>
    <w:sdtContent>
      <w:p w:rsidR="002304AA" w:rsidRDefault="002304AA">
        <w:pPr>
          <w:pStyle w:val="a3"/>
          <w:jc w:val="center"/>
        </w:pPr>
      </w:p>
      <w:p w:rsidR="002304AA" w:rsidRPr="00914E33" w:rsidRDefault="00546616">
        <w:pPr>
          <w:pStyle w:val="a3"/>
          <w:jc w:val="center"/>
          <w:rPr>
            <w:rFonts w:ascii="Times New Roman" w:hAnsi="Times New Roman" w:cs="Times New Roman"/>
          </w:rPr>
        </w:pPr>
      </w:p>
    </w:sdtContent>
  </w:sdt>
  <w:p w:rsidR="002304AA" w:rsidRDefault="002304AA">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8193"/>
  </w:hdrShapeDefaults>
  <w:footnotePr>
    <w:footnote w:id="-1"/>
    <w:footnote w:id="0"/>
  </w:footnotePr>
  <w:endnotePr>
    <w:endnote w:id="-1"/>
    <w:endnote w:id="0"/>
  </w:endnotePr>
  <w:compat/>
  <w:rsids>
    <w:rsidRoot w:val="0051327F"/>
    <w:rsid w:val="000148A6"/>
    <w:rsid w:val="000363BE"/>
    <w:rsid w:val="000411C7"/>
    <w:rsid w:val="000A0287"/>
    <w:rsid w:val="000A4812"/>
    <w:rsid w:val="000B74A3"/>
    <w:rsid w:val="000D0FBF"/>
    <w:rsid w:val="00156500"/>
    <w:rsid w:val="001C1F9B"/>
    <w:rsid w:val="001F6C25"/>
    <w:rsid w:val="002304AA"/>
    <w:rsid w:val="00240B53"/>
    <w:rsid w:val="002445B7"/>
    <w:rsid w:val="00277CA8"/>
    <w:rsid w:val="002E15AD"/>
    <w:rsid w:val="002F0513"/>
    <w:rsid w:val="00300615"/>
    <w:rsid w:val="00382687"/>
    <w:rsid w:val="003E0504"/>
    <w:rsid w:val="003F3E8F"/>
    <w:rsid w:val="00412BED"/>
    <w:rsid w:val="004718B0"/>
    <w:rsid w:val="00494E74"/>
    <w:rsid w:val="00512FE3"/>
    <w:rsid w:val="0051327F"/>
    <w:rsid w:val="00546616"/>
    <w:rsid w:val="005B2CAF"/>
    <w:rsid w:val="005C3D64"/>
    <w:rsid w:val="005E746D"/>
    <w:rsid w:val="005F2FFB"/>
    <w:rsid w:val="006212B6"/>
    <w:rsid w:val="006649BD"/>
    <w:rsid w:val="006A714A"/>
    <w:rsid w:val="006B4154"/>
    <w:rsid w:val="006B53B3"/>
    <w:rsid w:val="006D3317"/>
    <w:rsid w:val="006E3443"/>
    <w:rsid w:val="00763184"/>
    <w:rsid w:val="007D1D5D"/>
    <w:rsid w:val="007F73F2"/>
    <w:rsid w:val="008203D2"/>
    <w:rsid w:val="0083051D"/>
    <w:rsid w:val="00836E41"/>
    <w:rsid w:val="0084406F"/>
    <w:rsid w:val="008D5B17"/>
    <w:rsid w:val="008F13FD"/>
    <w:rsid w:val="00901226"/>
    <w:rsid w:val="0090139C"/>
    <w:rsid w:val="00914E33"/>
    <w:rsid w:val="0093043C"/>
    <w:rsid w:val="00940AEB"/>
    <w:rsid w:val="009606FE"/>
    <w:rsid w:val="009E04B1"/>
    <w:rsid w:val="00A1406E"/>
    <w:rsid w:val="00A55F18"/>
    <w:rsid w:val="00B02FE8"/>
    <w:rsid w:val="00B40A29"/>
    <w:rsid w:val="00B41B60"/>
    <w:rsid w:val="00B740C4"/>
    <w:rsid w:val="00C212F0"/>
    <w:rsid w:val="00C835AB"/>
    <w:rsid w:val="00CB67C9"/>
    <w:rsid w:val="00CD6AB0"/>
    <w:rsid w:val="00D20282"/>
    <w:rsid w:val="00DE7C80"/>
    <w:rsid w:val="00EA44AA"/>
    <w:rsid w:val="00EC1CDA"/>
    <w:rsid w:val="00F62861"/>
    <w:rsid w:val="00F855F6"/>
    <w:rsid w:val="00FA3ACD"/>
    <w:rsid w:val="00FC48E1"/>
    <w:rsid w:val="00FD3C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268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1327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1327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5132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A44AA"/>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header"/>
    <w:basedOn w:val="a"/>
    <w:link w:val="a4"/>
    <w:uiPriority w:val="99"/>
    <w:unhideWhenUsed/>
    <w:rsid w:val="00EA44A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A44AA"/>
  </w:style>
  <w:style w:type="paragraph" w:styleId="a5">
    <w:name w:val="footer"/>
    <w:basedOn w:val="a"/>
    <w:link w:val="a6"/>
    <w:uiPriority w:val="99"/>
    <w:unhideWhenUsed/>
    <w:rsid w:val="00EA44A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A44AA"/>
  </w:style>
  <w:style w:type="numbering" w:customStyle="1" w:styleId="1">
    <w:name w:val="Нет списка1"/>
    <w:next w:val="a2"/>
    <w:uiPriority w:val="99"/>
    <w:semiHidden/>
    <w:unhideWhenUsed/>
    <w:rsid w:val="00EA44AA"/>
  </w:style>
  <w:style w:type="character" w:customStyle="1" w:styleId="a7">
    <w:name w:val="Основной текст_"/>
    <w:basedOn w:val="a0"/>
    <w:link w:val="3"/>
    <w:rsid w:val="00EA44AA"/>
    <w:rPr>
      <w:rFonts w:ascii="Times New Roman" w:hAnsi="Times New Roman"/>
      <w:sz w:val="26"/>
      <w:szCs w:val="26"/>
      <w:shd w:val="clear" w:color="auto" w:fill="FFFFFF"/>
    </w:rPr>
  </w:style>
  <w:style w:type="character" w:customStyle="1" w:styleId="10">
    <w:name w:val="Основной текст1"/>
    <w:basedOn w:val="a7"/>
    <w:rsid w:val="00EA44AA"/>
    <w:rPr>
      <w:rFonts w:ascii="Times New Roman" w:hAnsi="Times New Roman"/>
      <w:color w:val="000000"/>
      <w:spacing w:val="0"/>
      <w:w w:val="100"/>
      <w:position w:val="0"/>
      <w:sz w:val="26"/>
      <w:szCs w:val="26"/>
      <w:shd w:val="clear" w:color="auto" w:fill="FFFFFF"/>
      <w:lang w:val="ru-RU" w:eastAsia="ru-RU" w:bidi="ru-RU"/>
    </w:rPr>
  </w:style>
  <w:style w:type="paragraph" w:customStyle="1" w:styleId="3">
    <w:name w:val="Основной текст3"/>
    <w:basedOn w:val="a"/>
    <w:link w:val="a7"/>
    <w:rsid w:val="00EA44AA"/>
    <w:pPr>
      <w:widowControl w:val="0"/>
      <w:shd w:val="clear" w:color="auto" w:fill="FFFFFF"/>
      <w:spacing w:after="180" w:line="320" w:lineRule="exact"/>
      <w:ind w:hanging="760"/>
    </w:pPr>
    <w:rPr>
      <w:rFonts w:ascii="Times New Roman" w:hAnsi="Times New Roman"/>
      <w:sz w:val="26"/>
      <w:szCs w:val="26"/>
    </w:rPr>
  </w:style>
  <w:style w:type="paragraph" w:styleId="a8">
    <w:name w:val="Balloon Text"/>
    <w:basedOn w:val="a"/>
    <w:link w:val="a9"/>
    <w:uiPriority w:val="99"/>
    <w:semiHidden/>
    <w:unhideWhenUsed/>
    <w:rsid w:val="00EA44A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A44AA"/>
    <w:rPr>
      <w:rFonts w:ascii="Tahoma" w:hAnsi="Tahoma" w:cs="Tahoma"/>
      <w:sz w:val="16"/>
      <w:szCs w:val="16"/>
    </w:rPr>
  </w:style>
  <w:style w:type="character" w:styleId="aa">
    <w:name w:val="Hyperlink"/>
    <w:basedOn w:val="a0"/>
    <w:uiPriority w:val="99"/>
    <w:semiHidden/>
    <w:unhideWhenUsed/>
    <w:rsid w:val="005F2FFB"/>
    <w:rPr>
      <w:color w:val="0563C1"/>
      <w:u w:val="single"/>
    </w:rPr>
  </w:style>
  <w:style w:type="character" w:styleId="ab">
    <w:name w:val="FollowedHyperlink"/>
    <w:basedOn w:val="a0"/>
    <w:uiPriority w:val="99"/>
    <w:semiHidden/>
    <w:unhideWhenUsed/>
    <w:rsid w:val="005F2FFB"/>
    <w:rPr>
      <w:color w:val="954F72"/>
      <w:u w:val="single"/>
    </w:rPr>
  </w:style>
  <w:style w:type="paragraph" w:customStyle="1" w:styleId="msonormal0">
    <w:name w:val="msonormal"/>
    <w:basedOn w:val="a"/>
    <w:rsid w:val="005F2F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
    <w:rsid w:val="005F2FFB"/>
    <w:pPr>
      <w:spacing w:before="100" w:beforeAutospacing="1" w:after="100" w:afterAutospacing="1" w:line="240" w:lineRule="auto"/>
    </w:pPr>
    <w:rPr>
      <w:rFonts w:ascii="Tahoma" w:eastAsia="Times New Roman" w:hAnsi="Tahoma" w:cs="Tahoma"/>
      <w:color w:val="000000"/>
      <w:sz w:val="18"/>
      <w:szCs w:val="18"/>
      <w:lang w:eastAsia="ru-RU"/>
    </w:rPr>
  </w:style>
  <w:style w:type="paragraph" w:customStyle="1" w:styleId="font6">
    <w:name w:val="font6"/>
    <w:basedOn w:val="a"/>
    <w:rsid w:val="005F2FFB"/>
    <w:pPr>
      <w:spacing w:before="100" w:beforeAutospacing="1" w:after="100" w:afterAutospacing="1" w:line="240" w:lineRule="auto"/>
    </w:pPr>
    <w:rPr>
      <w:rFonts w:ascii="Tahoma" w:eastAsia="Times New Roman" w:hAnsi="Tahoma" w:cs="Tahoma"/>
      <w:b/>
      <w:bCs/>
      <w:color w:val="000000"/>
      <w:sz w:val="18"/>
      <w:szCs w:val="18"/>
      <w:lang w:eastAsia="ru-RU"/>
    </w:rPr>
  </w:style>
  <w:style w:type="paragraph" w:customStyle="1" w:styleId="xl65">
    <w:name w:val="xl65"/>
    <w:basedOn w:val="a"/>
    <w:rsid w:val="005F2FFB"/>
    <w:pP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66">
    <w:name w:val="xl66"/>
    <w:basedOn w:val="a"/>
    <w:rsid w:val="005F2FFB"/>
    <w:pP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67">
    <w:name w:val="xl67"/>
    <w:basedOn w:val="a"/>
    <w:rsid w:val="005F2FFB"/>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2"/>
      <w:szCs w:val="12"/>
      <w:lang w:eastAsia="ru-RU"/>
    </w:rPr>
  </w:style>
  <w:style w:type="paragraph" w:customStyle="1" w:styleId="xl68">
    <w:name w:val="xl68"/>
    <w:basedOn w:val="a"/>
    <w:rsid w:val="005F2FFB"/>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2"/>
      <w:szCs w:val="12"/>
      <w:lang w:eastAsia="ru-RU"/>
    </w:rPr>
  </w:style>
  <w:style w:type="paragraph" w:customStyle="1" w:styleId="xl69">
    <w:name w:val="xl69"/>
    <w:basedOn w:val="a"/>
    <w:rsid w:val="005F2F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4"/>
      <w:szCs w:val="14"/>
      <w:lang w:eastAsia="ru-RU"/>
    </w:rPr>
  </w:style>
  <w:style w:type="paragraph" w:customStyle="1" w:styleId="xl70">
    <w:name w:val="xl70"/>
    <w:basedOn w:val="a"/>
    <w:rsid w:val="005F2FFB"/>
    <w:pPr>
      <w:shd w:val="clear" w:color="000000" w:fill="FFFFFF"/>
      <w:spacing w:before="100" w:beforeAutospacing="1" w:after="100" w:afterAutospacing="1" w:line="240" w:lineRule="auto"/>
      <w:jc w:val="center"/>
    </w:pPr>
    <w:rPr>
      <w:rFonts w:ascii="Times New Roman" w:eastAsia="Times New Roman" w:hAnsi="Times New Roman" w:cs="Times New Roman"/>
      <w:sz w:val="12"/>
      <w:szCs w:val="12"/>
      <w:lang w:eastAsia="ru-RU"/>
    </w:rPr>
  </w:style>
  <w:style w:type="paragraph" w:customStyle="1" w:styleId="xl71">
    <w:name w:val="xl71"/>
    <w:basedOn w:val="a"/>
    <w:rsid w:val="005F2FFB"/>
    <w:pPr>
      <w:shd w:val="clear" w:color="000000" w:fill="FFFFFF"/>
      <w:spacing w:before="100" w:beforeAutospacing="1" w:after="100" w:afterAutospacing="1" w:line="240" w:lineRule="auto"/>
      <w:jc w:val="center"/>
    </w:pPr>
    <w:rPr>
      <w:rFonts w:ascii="Times New Roman" w:eastAsia="Times New Roman" w:hAnsi="Times New Roman" w:cs="Times New Roman"/>
      <w:sz w:val="12"/>
      <w:szCs w:val="12"/>
      <w:lang w:eastAsia="ru-RU"/>
    </w:rPr>
  </w:style>
  <w:style w:type="paragraph" w:customStyle="1" w:styleId="xl72">
    <w:name w:val="xl72"/>
    <w:basedOn w:val="a"/>
    <w:rsid w:val="005F2FFB"/>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2"/>
      <w:szCs w:val="12"/>
      <w:lang w:eastAsia="ru-RU"/>
    </w:rPr>
  </w:style>
  <w:style w:type="paragraph" w:customStyle="1" w:styleId="xl73">
    <w:name w:val="xl73"/>
    <w:basedOn w:val="a"/>
    <w:rsid w:val="005F2FFB"/>
    <w:pP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74">
    <w:name w:val="xl74"/>
    <w:basedOn w:val="a"/>
    <w:rsid w:val="005F2FFB"/>
    <w:pPr>
      <w:shd w:val="clear" w:color="000000" w:fill="FFFFFF"/>
      <w:spacing w:before="100" w:beforeAutospacing="1" w:after="100" w:afterAutospacing="1" w:line="240" w:lineRule="auto"/>
      <w:textAlignment w:val="center"/>
    </w:pPr>
    <w:rPr>
      <w:rFonts w:ascii="Times New Roman" w:eastAsia="Times New Roman" w:hAnsi="Times New Roman" w:cs="Times New Roman"/>
      <w:sz w:val="14"/>
      <w:szCs w:val="14"/>
      <w:lang w:eastAsia="ru-RU"/>
    </w:rPr>
  </w:style>
  <w:style w:type="paragraph" w:customStyle="1" w:styleId="xl75">
    <w:name w:val="xl75"/>
    <w:basedOn w:val="a"/>
    <w:rsid w:val="005F2FFB"/>
    <w:pP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76">
    <w:name w:val="xl76"/>
    <w:basedOn w:val="a"/>
    <w:rsid w:val="005F2FFB"/>
    <w:pPr>
      <w:shd w:val="clear" w:color="000000" w:fill="FFFFFF"/>
      <w:spacing w:before="100" w:beforeAutospacing="1" w:after="100" w:afterAutospacing="1" w:line="240" w:lineRule="auto"/>
      <w:textAlignment w:val="center"/>
    </w:pPr>
    <w:rPr>
      <w:rFonts w:ascii="Times New Roman" w:eastAsia="Times New Roman" w:hAnsi="Times New Roman" w:cs="Times New Roman"/>
      <w:sz w:val="12"/>
      <w:szCs w:val="12"/>
      <w:lang w:eastAsia="ru-RU"/>
    </w:rPr>
  </w:style>
  <w:style w:type="paragraph" w:customStyle="1" w:styleId="xl77">
    <w:name w:val="xl77"/>
    <w:basedOn w:val="a"/>
    <w:rsid w:val="005F2FFB"/>
    <w:pP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sz w:val="12"/>
      <w:szCs w:val="12"/>
      <w:lang w:eastAsia="ru-RU"/>
    </w:rPr>
  </w:style>
  <w:style w:type="paragraph" w:customStyle="1" w:styleId="xl78">
    <w:name w:val="xl78"/>
    <w:basedOn w:val="a"/>
    <w:rsid w:val="005F2FFB"/>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4"/>
      <w:szCs w:val="14"/>
      <w:lang w:eastAsia="ru-RU"/>
    </w:rPr>
  </w:style>
  <w:style w:type="paragraph" w:customStyle="1" w:styleId="xl79">
    <w:name w:val="xl79"/>
    <w:basedOn w:val="a"/>
    <w:rsid w:val="005F2FFB"/>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2"/>
      <w:szCs w:val="12"/>
      <w:lang w:eastAsia="ru-RU"/>
    </w:rPr>
  </w:style>
  <w:style w:type="paragraph" w:customStyle="1" w:styleId="xl80">
    <w:name w:val="xl80"/>
    <w:basedOn w:val="a"/>
    <w:rsid w:val="005F2FFB"/>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2"/>
      <w:szCs w:val="12"/>
      <w:lang w:eastAsia="ru-RU"/>
    </w:rPr>
  </w:style>
  <w:style w:type="paragraph" w:customStyle="1" w:styleId="xl81">
    <w:name w:val="xl81"/>
    <w:basedOn w:val="a"/>
    <w:rsid w:val="005F2FFB"/>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2"/>
      <w:szCs w:val="12"/>
      <w:lang w:eastAsia="ru-RU"/>
    </w:rPr>
  </w:style>
  <w:style w:type="paragraph" w:customStyle="1" w:styleId="xl82">
    <w:name w:val="xl82"/>
    <w:basedOn w:val="a"/>
    <w:rsid w:val="005F2FFB"/>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2"/>
      <w:szCs w:val="12"/>
      <w:lang w:eastAsia="ru-RU"/>
    </w:rPr>
  </w:style>
  <w:style w:type="paragraph" w:customStyle="1" w:styleId="xl83">
    <w:name w:val="xl83"/>
    <w:basedOn w:val="a"/>
    <w:rsid w:val="005F2FFB"/>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2"/>
      <w:szCs w:val="12"/>
      <w:lang w:eastAsia="ru-RU"/>
    </w:rPr>
  </w:style>
  <w:style w:type="paragraph" w:customStyle="1" w:styleId="xl84">
    <w:name w:val="xl84"/>
    <w:basedOn w:val="a"/>
    <w:rsid w:val="005F2FFB"/>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2"/>
      <w:szCs w:val="12"/>
      <w:lang w:eastAsia="ru-RU"/>
    </w:rPr>
  </w:style>
  <w:style w:type="paragraph" w:customStyle="1" w:styleId="xl85">
    <w:name w:val="xl85"/>
    <w:basedOn w:val="a"/>
    <w:rsid w:val="005F2FFB"/>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2"/>
      <w:szCs w:val="12"/>
      <w:lang w:eastAsia="ru-RU"/>
    </w:rPr>
  </w:style>
  <w:style w:type="paragraph" w:customStyle="1" w:styleId="xl86">
    <w:name w:val="xl86"/>
    <w:basedOn w:val="a"/>
    <w:rsid w:val="005F2FFB"/>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4"/>
      <w:szCs w:val="14"/>
      <w:lang w:eastAsia="ru-RU"/>
    </w:rPr>
  </w:style>
  <w:style w:type="paragraph" w:customStyle="1" w:styleId="xl87">
    <w:name w:val="xl87"/>
    <w:basedOn w:val="a"/>
    <w:rsid w:val="005F2FFB"/>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2"/>
      <w:szCs w:val="12"/>
      <w:lang w:eastAsia="ru-RU"/>
    </w:rPr>
  </w:style>
  <w:style w:type="paragraph" w:customStyle="1" w:styleId="xl88">
    <w:name w:val="xl88"/>
    <w:basedOn w:val="a"/>
    <w:rsid w:val="005F2FFB"/>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2"/>
      <w:szCs w:val="12"/>
      <w:lang w:eastAsia="ru-RU"/>
    </w:rPr>
  </w:style>
  <w:style w:type="paragraph" w:customStyle="1" w:styleId="xl89">
    <w:name w:val="xl89"/>
    <w:basedOn w:val="a"/>
    <w:rsid w:val="005F2FFB"/>
    <w:pPr>
      <w:shd w:val="clear" w:color="000000" w:fill="FFFFFF"/>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90">
    <w:name w:val="xl90"/>
    <w:basedOn w:val="a"/>
    <w:rsid w:val="005F2FFB"/>
    <w:pPr>
      <w:shd w:val="clear" w:color="000000" w:fill="FFFFFF"/>
      <w:spacing w:before="100" w:beforeAutospacing="1" w:after="100" w:afterAutospacing="1" w:line="240" w:lineRule="auto"/>
      <w:textAlignment w:val="top"/>
    </w:pPr>
    <w:rPr>
      <w:rFonts w:ascii="Times New Roman" w:eastAsia="Times New Roman" w:hAnsi="Times New Roman" w:cs="Times New Roman"/>
      <w:sz w:val="12"/>
      <w:szCs w:val="12"/>
      <w:lang w:eastAsia="ru-RU"/>
    </w:rPr>
  </w:style>
  <w:style w:type="paragraph" w:customStyle="1" w:styleId="xl91">
    <w:name w:val="xl91"/>
    <w:basedOn w:val="a"/>
    <w:rsid w:val="005F2FFB"/>
    <w:pPr>
      <w:shd w:val="clear" w:color="000000" w:fill="FFFFFF"/>
      <w:spacing w:before="100" w:beforeAutospacing="1" w:after="100" w:afterAutospacing="1" w:line="240" w:lineRule="auto"/>
      <w:textAlignment w:val="center"/>
    </w:pPr>
    <w:rPr>
      <w:rFonts w:ascii="Times New Roman" w:eastAsia="Times New Roman" w:hAnsi="Times New Roman" w:cs="Times New Roman"/>
      <w:sz w:val="12"/>
      <w:szCs w:val="12"/>
      <w:lang w:eastAsia="ru-RU"/>
    </w:rPr>
  </w:style>
  <w:style w:type="paragraph" w:customStyle="1" w:styleId="xl92">
    <w:name w:val="xl92"/>
    <w:basedOn w:val="a"/>
    <w:rsid w:val="005F2FFB"/>
    <w:pPr>
      <w:shd w:val="clear" w:color="000000" w:fill="FFFFFF"/>
      <w:spacing w:before="100" w:beforeAutospacing="1" w:after="100" w:afterAutospacing="1" w:line="240" w:lineRule="auto"/>
      <w:textAlignment w:val="center"/>
    </w:pPr>
    <w:rPr>
      <w:rFonts w:ascii="Times New Roman" w:eastAsia="Times New Roman" w:hAnsi="Times New Roman" w:cs="Times New Roman"/>
      <w:sz w:val="14"/>
      <w:szCs w:val="14"/>
      <w:lang w:eastAsia="ru-RU"/>
    </w:rPr>
  </w:style>
  <w:style w:type="paragraph" w:customStyle="1" w:styleId="xl93">
    <w:name w:val="xl93"/>
    <w:basedOn w:val="a"/>
    <w:rsid w:val="005F2FFB"/>
    <w:pP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sz w:val="16"/>
      <w:szCs w:val="16"/>
      <w:lang w:eastAsia="ru-RU"/>
    </w:rPr>
  </w:style>
  <w:style w:type="paragraph" w:customStyle="1" w:styleId="xl94">
    <w:name w:val="xl94"/>
    <w:basedOn w:val="a"/>
    <w:rsid w:val="005F2FFB"/>
    <w:pPr>
      <w:shd w:val="clear" w:color="000000" w:fill="FFFFFF"/>
      <w:spacing w:before="100" w:beforeAutospacing="1" w:after="100" w:afterAutospacing="1" w:line="240" w:lineRule="auto"/>
      <w:textAlignment w:val="center"/>
    </w:pPr>
    <w:rPr>
      <w:rFonts w:ascii="Times New Roman" w:eastAsia="Times New Roman" w:hAnsi="Times New Roman" w:cs="Times New Roman"/>
      <w:sz w:val="14"/>
      <w:szCs w:val="14"/>
      <w:lang w:eastAsia="ru-RU"/>
    </w:rPr>
  </w:style>
  <w:style w:type="paragraph" w:customStyle="1" w:styleId="xl95">
    <w:name w:val="xl95"/>
    <w:basedOn w:val="a"/>
    <w:rsid w:val="005F2FFB"/>
    <w:pP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96">
    <w:name w:val="xl96"/>
    <w:basedOn w:val="a"/>
    <w:rsid w:val="005F2FFB"/>
    <w:pPr>
      <w:shd w:val="clear" w:color="000000" w:fill="FFFFFF"/>
      <w:spacing w:before="100" w:beforeAutospacing="1" w:after="100" w:afterAutospacing="1" w:line="240" w:lineRule="auto"/>
      <w:textAlignment w:val="center"/>
    </w:pPr>
    <w:rPr>
      <w:rFonts w:ascii="Times New Roman" w:eastAsia="Times New Roman" w:hAnsi="Times New Roman" w:cs="Times New Roman"/>
      <w:sz w:val="12"/>
      <w:szCs w:val="12"/>
      <w:lang w:eastAsia="ru-RU"/>
    </w:rPr>
  </w:style>
  <w:style w:type="paragraph" w:customStyle="1" w:styleId="xl97">
    <w:name w:val="xl97"/>
    <w:basedOn w:val="a"/>
    <w:rsid w:val="005F2FFB"/>
    <w:pPr>
      <w:shd w:val="clear" w:color="000000" w:fill="FFFFFF"/>
      <w:spacing w:before="100" w:beforeAutospacing="1" w:after="100" w:afterAutospacing="1" w:line="240" w:lineRule="auto"/>
      <w:textAlignment w:val="center"/>
    </w:pPr>
    <w:rPr>
      <w:rFonts w:ascii="Times New Roman" w:eastAsia="Times New Roman" w:hAnsi="Times New Roman" w:cs="Times New Roman"/>
      <w:sz w:val="14"/>
      <w:szCs w:val="14"/>
      <w:lang w:eastAsia="ru-RU"/>
    </w:rPr>
  </w:style>
  <w:style w:type="paragraph" w:customStyle="1" w:styleId="xl98">
    <w:name w:val="xl98"/>
    <w:basedOn w:val="a"/>
    <w:rsid w:val="005F2FFB"/>
    <w:pP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99">
    <w:name w:val="xl99"/>
    <w:basedOn w:val="a"/>
    <w:rsid w:val="005F2FFB"/>
    <w:pPr>
      <w:shd w:val="clear" w:color="000000" w:fill="FFFFFF"/>
      <w:spacing w:before="100" w:beforeAutospacing="1" w:after="100" w:afterAutospacing="1" w:line="240" w:lineRule="auto"/>
      <w:textAlignment w:val="top"/>
    </w:pPr>
    <w:rPr>
      <w:rFonts w:ascii="Times New Roman" w:eastAsia="Times New Roman" w:hAnsi="Times New Roman" w:cs="Times New Roman"/>
      <w:sz w:val="14"/>
      <w:szCs w:val="14"/>
      <w:lang w:eastAsia="ru-RU"/>
    </w:rPr>
  </w:style>
  <w:style w:type="paragraph" w:customStyle="1" w:styleId="xl100">
    <w:name w:val="xl100"/>
    <w:basedOn w:val="a"/>
    <w:rsid w:val="005F2FFB"/>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2"/>
      <w:szCs w:val="12"/>
      <w:lang w:eastAsia="ru-RU"/>
    </w:rPr>
  </w:style>
  <w:style w:type="paragraph" w:customStyle="1" w:styleId="xl101">
    <w:name w:val="xl101"/>
    <w:basedOn w:val="a"/>
    <w:rsid w:val="005F2FFB"/>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2"/>
      <w:szCs w:val="12"/>
      <w:lang w:eastAsia="ru-RU"/>
    </w:rPr>
  </w:style>
  <w:style w:type="paragraph" w:customStyle="1" w:styleId="xl102">
    <w:name w:val="xl102"/>
    <w:basedOn w:val="a"/>
    <w:rsid w:val="005F2FFB"/>
    <w:pPr>
      <w:shd w:val="clear" w:color="000000" w:fill="FFFFFF"/>
      <w:spacing w:before="100" w:beforeAutospacing="1" w:after="100" w:afterAutospacing="1" w:line="240" w:lineRule="auto"/>
      <w:textAlignment w:val="center"/>
    </w:pPr>
    <w:rPr>
      <w:rFonts w:ascii="Times New Roman" w:eastAsia="Times New Roman" w:hAnsi="Times New Roman" w:cs="Times New Roman"/>
      <w:sz w:val="12"/>
      <w:szCs w:val="12"/>
      <w:u w:val="single"/>
      <w:lang w:eastAsia="ru-RU"/>
    </w:rPr>
  </w:style>
  <w:style w:type="paragraph" w:customStyle="1" w:styleId="xl103">
    <w:name w:val="xl103"/>
    <w:basedOn w:val="a"/>
    <w:rsid w:val="005F2FFB"/>
    <w:pP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sz w:val="16"/>
      <w:szCs w:val="16"/>
      <w:lang w:eastAsia="ru-RU"/>
    </w:rPr>
  </w:style>
  <w:style w:type="paragraph" w:customStyle="1" w:styleId="xl104">
    <w:name w:val="xl104"/>
    <w:basedOn w:val="a"/>
    <w:rsid w:val="005F2FFB"/>
    <w:pP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05">
    <w:name w:val="xl105"/>
    <w:basedOn w:val="a"/>
    <w:rsid w:val="005F2FFB"/>
    <w:pPr>
      <w:shd w:val="clear" w:color="000000" w:fill="FFFFFF"/>
      <w:spacing w:before="100" w:beforeAutospacing="1" w:after="100" w:afterAutospacing="1" w:line="240" w:lineRule="auto"/>
      <w:textAlignment w:val="center"/>
    </w:pPr>
    <w:rPr>
      <w:rFonts w:ascii="Times New Roman" w:eastAsia="Times New Roman" w:hAnsi="Times New Roman" w:cs="Times New Roman"/>
      <w:sz w:val="14"/>
      <w:szCs w:val="14"/>
      <w:lang w:eastAsia="ru-RU"/>
    </w:rPr>
  </w:style>
  <w:style w:type="paragraph" w:customStyle="1" w:styleId="xl106">
    <w:name w:val="xl106"/>
    <w:basedOn w:val="a"/>
    <w:rsid w:val="005F2FFB"/>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2"/>
      <w:szCs w:val="12"/>
      <w:lang w:eastAsia="ru-RU"/>
    </w:rPr>
  </w:style>
  <w:style w:type="paragraph" w:customStyle="1" w:styleId="xl107">
    <w:name w:val="xl107"/>
    <w:basedOn w:val="a"/>
    <w:rsid w:val="005F2FFB"/>
    <w:pPr>
      <w:shd w:val="clear" w:color="000000" w:fill="FFFFFF"/>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08">
    <w:name w:val="xl108"/>
    <w:basedOn w:val="a"/>
    <w:rsid w:val="005F2FFB"/>
    <w:pP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9">
    <w:name w:val="xl109"/>
    <w:basedOn w:val="a"/>
    <w:rsid w:val="005F2FFB"/>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0">
    <w:name w:val="xl110"/>
    <w:basedOn w:val="a"/>
    <w:rsid w:val="005F2FFB"/>
    <w:pPr>
      <w:shd w:val="clear" w:color="000000" w:fill="FFFFFF"/>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11">
    <w:name w:val="xl111"/>
    <w:basedOn w:val="a"/>
    <w:rsid w:val="005F2FFB"/>
    <w:pPr>
      <w:shd w:val="clear" w:color="000000" w:fill="FFFFFF"/>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112">
    <w:name w:val="xl112"/>
    <w:basedOn w:val="a"/>
    <w:rsid w:val="005F2FFB"/>
    <w:pPr>
      <w:shd w:val="clear" w:color="000000" w:fill="FFFFFF"/>
      <w:spacing w:before="100" w:beforeAutospacing="1" w:after="100" w:afterAutospacing="1" w:line="240" w:lineRule="auto"/>
      <w:textAlignment w:val="top"/>
    </w:pPr>
    <w:rPr>
      <w:rFonts w:ascii="Times New Roman" w:eastAsia="Times New Roman" w:hAnsi="Times New Roman" w:cs="Times New Roman"/>
      <w:sz w:val="14"/>
      <w:szCs w:val="14"/>
      <w:lang w:eastAsia="ru-RU"/>
    </w:rPr>
  </w:style>
  <w:style w:type="paragraph" w:customStyle="1" w:styleId="xl113">
    <w:name w:val="xl113"/>
    <w:basedOn w:val="a"/>
    <w:rsid w:val="005F2FFB"/>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4">
    <w:name w:val="xl114"/>
    <w:basedOn w:val="a"/>
    <w:rsid w:val="005F2FFB"/>
    <w:pPr>
      <w:shd w:val="clear" w:color="000000" w:fill="FFFFFF"/>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xl115">
    <w:name w:val="xl115"/>
    <w:basedOn w:val="a"/>
    <w:rsid w:val="005F2FFB"/>
    <w:pPr>
      <w:shd w:val="clear" w:color="000000" w:fill="FFFFFF"/>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116">
    <w:name w:val="xl116"/>
    <w:basedOn w:val="a"/>
    <w:rsid w:val="005F2FFB"/>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4"/>
      <w:szCs w:val="14"/>
      <w:u w:val="single"/>
      <w:lang w:eastAsia="ru-RU"/>
    </w:rPr>
  </w:style>
  <w:style w:type="paragraph" w:customStyle="1" w:styleId="xl117">
    <w:name w:val="xl117"/>
    <w:basedOn w:val="a"/>
    <w:rsid w:val="005F2FFB"/>
    <w:pPr>
      <w:shd w:val="clear" w:color="000000" w:fill="FFFFFF"/>
      <w:spacing w:before="100" w:beforeAutospacing="1" w:after="100" w:afterAutospacing="1" w:line="240" w:lineRule="auto"/>
      <w:textAlignment w:val="top"/>
    </w:pPr>
    <w:rPr>
      <w:rFonts w:ascii="Times New Roman" w:eastAsia="Times New Roman" w:hAnsi="Times New Roman" w:cs="Times New Roman"/>
      <w:sz w:val="12"/>
      <w:szCs w:val="12"/>
      <w:lang w:eastAsia="ru-RU"/>
    </w:rPr>
  </w:style>
  <w:style w:type="paragraph" w:customStyle="1" w:styleId="xl118">
    <w:name w:val="xl118"/>
    <w:basedOn w:val="a"/>
    <w:rsid w:val="005F2F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4"/>
      <w:szCs w:val="14"/>
      <w:lang w:eastAsia="ru-RU"/>
    </w:rPr>
  </w:style>
  <w:style w:type="table" w:customStyle="1" w:styleId="GridTableLight">
    <w:name w:val="Grid Table Light"/>
    <w:basedOn w:val="a1"/>
    <w:uiPriority w:val="40"/>
    <w:rsid w:val="0083051D"/>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ac">
    <w:name w:val="No Spacing"/>
    <w:uiPriority w:val="1"/>
    <w:qFormat/>
    <w:rsid w:val="00240B53"/>
    <w:pPr>
      <w:spacing w:after="0" w:line="240" w:lineRule="auto"/>
    </w:pPr>
  </w:style>
  <w:style w:type="paragraph" w:customStyle="1" w:styleId="11">
    <w:name w:val="1 Знак"/>
    <w:basedOn w:val="a"/>
    <w:rsid w:val="00914E33"/>
    <w:pPr>
      <w:spacing w:before="100" w:beforeAutospacing="1" w:after="100" w:afterAutospacing="1" w:line="240" w:lineRule="auto"/>
    </w:pPr>
    <w:rPr>
      <w:rFonts w:ascii="Tahoma" w:eastAsia="Times New Roman" w:hAnsi="Tahoma" w:cs="Times New Roman"/>
      <w:sz w:val="20"/>
      <w:szCs w:val="20"/>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61B8339CCC82AE173528EA416909B3530C00D9424F1D2344FED3A9A0335BD2DBB50AEA16A149BA259732A9hD50N" TargetMode="External"/><Relationship Id="rId21" Type="http://schemas.openxmlformats.org/officeDocument/2006/relationships/hyperlink" Target="consultantplus://offline/ref=61B8339CCC82AE173528EA416909B3530C00D9424E1A2544FBD3A9A0335BD2DBB50AEA16A149BA259732A9hD50N" TargetMode="External"/><Relationship Id="rId42" Type="http://schemas.openxmlformats.org/officeDocument/2006/relationships/hyperlink" Target="consultantplus://offline/ref=61B8339CCC82AE173528EA416909B3530C00D94240192640FAD3A9A0335BD2DBB50AEA16A149BA259732A9hD50N" TargetMode="External"/><Relationship Id="rId47" Type="http://schemas.openxmlformats.org/officeDocument/2006/relationships/hyperlink" Target="consultantplus://offline/ref=61B8339CCC82AE173528EA416909B3530C00D94240142342FBD3A9A0335BD2DBB50AEA16A149BA259732A9hD50N" TargetMode="External"/><Relationship Id="rId63" Type="http://schemas.openxmlformats.org/officeDocument/2006/relationships/hyperlink" Target="consultantplus://offline/ref=DF0C6E24F7E1FE4711AD01F105DF71C6E4E1D3AA29D66409AE49701BCC6378BB3DEA81EB0B9A3806CB3669g5N0N" TargetMode="External"/><Relationship Id="rId68" Type="http://schemas.openxmlformats.org/officeDocument/2006/relationships/hyperlink" Target="consultantplus://offline/ref=DF0C6E24F7E1FE4711AD1FFC13B32FCAE6E388A521DD6856F2162B469B6A72EC7AA5D8A94F973907gCNEN" TargetMode="External"/><Relationship Id="rId84" Type="http://schemas.openxmlformats.org/officeDocument/2006/relationships/hyperlink" Target="consultantplus://offline/ref=DF0C6E24F7E1FE4711AD01F105DF71C6E4E1D3AA28DC6205AB49701BCC6378BB3DEA81EB0B9A3806CA3062g5NAN" TargetMode="External"/><Relationship Id="rId89" Type="http://schemas.openxmlformats.org/officeDocument/2006/relationships/hyperlink" Target="consultantplus://offline/ref=DF0C6E24F7E1FE4711AD1FFC13B32FCAE4EA89A626DD6856F2162B469B6A72EC7AA5D8A94F973E03gCN9N" TargetMode="External"/><Relationship Id="rId7" Type="http://schemas.openxmlformats.org/officeDocument/2006/relationships/hyperlink" Target="consultantplus://offline/ref=61B8339CCC82AE173528EA416909B3530C00D9424D1E2848FDD3A9A0335BD2DBB50AEA16A149BA259732A9hD50N" TargetMode="External"/><Relationship Id="rId71" Type="http://schemas.openxmlformats.org/officeDocument/2006/relationships/hyperlink" Target="consultantplus://offline/ref=DF0C6E24F7E1FE4711AD1FFC13B32FCAEEEC8DA728D5355CFA4F2744g9NCN" TargetMode="External"/><Relationship Id="rId92" Type="http://schemas.openxmlformats.org/officeDocument/2006/relationships/hyperlink" Target="consultantplus://offline/ref=DF0C6E24F7E1FE4711AD1FFC13B32FCAE4EA89A626DD6856F2162B469B6A72EC7AA5D8AD4Eg9N1N" TargetMode="External"/><Relationship Id="rId2" Type="http://schemas.openxmlformats.org/officeDocument/2006/relationships/styles" Target="styles.xml"/><Relationship Id="rId16" Type="http://schemas.openxmlformats.org/officeDocument/2006/relationships/hyperlink" Target="consultantplus://offline/ref=61B8339CCC82AE173528EA416909B3530C00D9424E1E2048FBD3A9A0335BD2DBB50AEA16A149BA259732A9hD50N" TargetMode="External"/><Relationship Id="rId29" Type="http://schemas.openxmlformats.org/officeDocument/2006/relationships/hyperlink" Target="consultantplus://offline/ref=61B8339CCC82AE173528EA416909B3530C00D9424F1F2544FED3A9A0335BD2DBB50AEA16A149BA259732A9hD50N" TargetMode="External"/><Relationship Id="rId107" Type="http://schemas.openxmlformats.org/officeDocument/2006/relationships/fontTable" Target="fontTable.xml"/><Relationship Id="rId11" Type="http://schemas.openxmlformats.org/officeDocument/2006/relationships/hyperlink" Target="consultantplus://offline/ref=61B8339CCC82AE173528EA416909B3530C00D9424D1A2448F9D3A9A0335BD2DBB50AEA16A149BA259732A9hD50N" TargetMode="External"/><Relationship Id="rId24" Type="http://schemas.openxmlformats.org/officeDocument/2006/relationships/hyperlink" Target="consultantplus://offline/ref=61B8339CCC82AE173528EA416909B3530C00D9424E152642F8D3A9A0335BD2DBB50AEA16A149BA259732A9hD50N" TargetMode="External"/><Relationship Id="rId32" Type="http://schemas.openxmlformats.org/officeDocument/2006/relationships/hyperlink" Target="consultantplus://offline/ref=61B8339CCC82AE173528EA416909B3530C00D9424F192143FFD3A9A0335BD2DBB50AEA16A149BA259732A9hD50N" TargetMode="External"/><Relationship Id="rId37" Type="http://schemas.openxmlformats.org/officeDocument/2006/relationships/hyperlink" Target="consultantplus://offline/ref=61B8339CCC82AE173528EA416909B3530C00D942401E2741FED3A9A0335BD2DBB50AEA16A149BA259732A9hD50N" TargetMode="External"/><Relationship Id="rId40" Type="http://schemas.openxmlformats.org/officeDocument/2006/relationships/hyperlink" Target="consultantplus://offline/ref=61B8339CCC82AE173528EA416909B3530C00D94240182647FDD3A9A0335BD2DBB50AEA16A149BA259732A9hD50N" TargetMode="External"/><Relationship Id="rId45" Type="http://schemas.openxmlformats.org/officeDocument/2006/relationships/hyperlink" Target="consultantplus://offline/ref=61B8339CCC82AE173528EA416909B3530C00D942401A2440F4D3A9A0335BD2DBB50AEA16A149BA259732ADhD56N" TargetMode="External"/><Relationship Id="rId53" Type="http://schemas.openxmlformats.org/officeDocument/2006/relationships/hyperlink" Target="consultantplus://offline/ref=61B8339CCC82AE173528EA416909B3530C00D942411D2240F4D3A9A0335BD2DBB50AEA16A149BA259732AAhD51N" TargetMode="External"/><Relationship Id="rId58" Type="http://schemas.openxmlformats.org/officeDocument/2006/relationships/header" Target="header1.xml"/><Relationship Id="rId66" Type="http://schemas.openxmlformats.org/officeDocument/2006/relationships/hyperlink" Target="consultantplus://offline/ref=DF0C6E24F7E1FE4711AD1FFC13B32FCAE5E28DAF29DC6856F2162B469B6A72EC7AA5D8A94F973907gCNAN" TargetMode="External"/><Relationship Id="rId74" Type="http://schemas.openxmlformats.org/officeDocument/2006/relationships/hyperlink" Target="consultantplus://offline/ref=DF0C6E24F7E1FE4711AD01F105DF71C6E4E1D3AA29DA6406AE49701BCC6378BB3DEA81EB0B9A3806CB366Ag5NDN" TargetMode="External"/><Relationship Id="rId79" Type="http://schemas.openxmlformats.org/officeDocument/2006/relationships/hyperlink" Target="consultantplus://offline/ref=DF0C6E24F7E1FE4711AD1FFC13B32FCAE5E38CAE24DE6856F2162B469Bg6NAN" TargetMode="External"/><Relationship Id="rId87" Type="http://schemas.openxmlformats.org/officeDocument/2006/relationships/hyperlink" Target="consultantplus://offline/ref=DF0C6E24F7E1FE4711AD1FFC13B32FCAE4EA89A626DD6856F2162B469B6A72EC7AA5D8A94F963005gCNDN" TargetMode="External"/><Relationship Id="rId102" Type="http://schemas.openxmlformats.org/officeDocument/2006/relationships/hyperlink" Target="consultantplus://offline/ref=DF0C6E24F7E1FE4711AD1FFC13B32FCAE4EA89A626DD6856F2162B469B6A72EC7AA5D8AC47g9N3N" TargetMode="External"/><Relationship Id="rId5" Type="http://schemas.openxmlformats.org/officeDocument/2006/relationships/footnotes" Target="footnotes.xml"/><Relationship Id="rId61" Type="http://schemas.openxmlformats.org/officeDocument/2006/relationships/hyperlink" Target="consultantplus://offline/ref=DF0C6E24F7E1FE4711AD01F105DF71C6E4E1D3AA29DA6406AE49701BCC6378BB3DEA81EB0B9A3806CB366Ag5NDN" TargetMode="External"/><Relationship Id="rId82" Type="http://schemas.openxmlformats.org/officeDocument/2006/relationships/hyperlink" Target="consultantplus://offline/ref=DF0C6E24F7E1FE4711AD01F105DF71C6E4E1D3AA28DF6609A849701BCC6378BB3DEA81EB0B9A3806CB3668g5N1N" TargetMode="External"/><Relationship Id="rId90" Type="http://schemas.openxmlformats.org/officeDocument/2006/relationships/hyperlink" Target="consultantplus://offline/ref=DF0C6E24F7E1FE4711AD1FFC13B32FCAE4EA89A626DD6856F2162B469B6A72EC7AA5D8A94F973E03gCNFN" TargetMode="External"/><Relationship Id="rId95" Type="http://schemas.openxmlformats.org/officeDocument/2006/relationships/hyperlink" Target="consultantplus://offline/ref=DF0C6E24F7E1FE4711AD1FFC13B32FCAE5E38FA629D76856F2162B469B6A72EC7AA5D8A94F973A0FgCNEN" TargetMode="External"/><Relationship Id="rId19" Type="http://schemas.openxmlformats.org/officeDocument/2006/relationships/hyperlink" Target="consultantplus://offline/ref=61B8339CCC82AE173528EA416909B3530C00D9424E192243FCD3A9A0335BD2DBB50AEA16A149BA259732A9hD50N" TargetMode="External"/><Relationship Id="rId14" Type="http://schemas.openxmlformats.org/officeDocument/2006/relationships/hyperlink" Target="consultantplus://offline/ref=61B8339CCC82AE173528EA416909B3530C00D9424E1C2246FED3A9A0335BD2DBB50AEA16A149BA259732A9hD50N" TargetMode="External"/><Relationship Id="rId22" Type="http://schemas.openxmlformats.org/officeDocument/2006/relationships/hyperlink" Target="consultantplus://offline/ref=61B8339CCC82AE173528EA416909B3530C00D9424E142146F8D3A9A0335BD2DBB50AEA16A149BA259732A9hD50N" TargetMode="External"/><Relationship Id="rId27" Type="http://schemas.openxmlformats.org/officeDocument/2006/relationships/hyperlink" Target="consultantplus://offline/ref=61B8339CCC82AE173528EA416909B3530C00D9424F1D2641FED3A9A0335BD2DBB50AEA16A149BA259732A9hD50N" TargetMode="External"/><Relationship Id="rId30" Type="http://schemas.openxmlformats.org/officeDocument/2006/relationships/hyperlink" Target="consultantplus://offline/ref=61B8339CCC82AE173528EA416909B3530C00D9424F182040FED3A9A0335BD2DBB50AEA16A149BA259732A9hD50N" TargetMode="External"/><Relationship Id="rId35" Type="http://schemas.openxmlformats.org/officeDocument/2006/relationships/hyperlink" Target="consultantplus://offline/ref=61B8339CCC82AE173528EA416909B3530C00D942401C2143F8D3A9A0335BD2DBB50AEA16A149BA259732A9hD50N" TargetMode="External"/><Relationship Id="rId43" Type="http://schemas.openxmlformats.org/officeDocument/2006/relationships/hyperlink" Target="consultantplus://offline/ref=61B8339CCC82AE173528EA416909B3530C00D94240192847F4D3A9A0335BD2DBB50AEA16A149BA259732A9hD50N" TargetMode="External"/><Relationship Id="rId48" Type="http://schemas.openxmlformats.org/officeDocument/2006/relationships/hyperlink" Target="consultantplus://offline/ref=61B8339CCC82AE173528EA416909B3530C00D94240142342F4D3A9A0335BD2DBB50AEA16A149BA259732A9hD50N" TargetMode="External"/><Relationship Id="rId56" Type="http://schemas.openxmlformats.org/officeDocument/2006/relationships/hyperlink" Target="consultantplus://offline/ref=61B8339CCC82AE173528EA416909B3530C00D942411F2845FFD3A9A0335BD2DBB50AEA16A149BA259732A8hD51N" TargetMode="External"/><Relationship Id="rId64" Type="http://schemas.openxmlformats.org/officeDocument/2006/relationships/hyperlink" Target="consultantplus://offline/ref=DF0C6E24F7E1FE4711AD01F105DF71C6E4E1D3AA28DF6001A749701BCC6378BB3DEA81EB0B9A3806CB3668g5NCN" TargetMode="External"/><Relationship Id="rId69" Type="http://schemas.openxmlformats.org/officeDocument/2006/relationships/hyperlink" Target="consultantplus://offline/ref=DF0C6E24F7E1FE4711AD1FFC13B32FCAE6E388A521DD6856F2162B469B6A72EC7AA5D8A94F973907gCNEN" TargetMode="External"/><Relationship Id="rId77" Type="http://schemas.openxmlformats.org/officeDocument/2006/relationships/hyperlink" Target="consultantplus://offline/ref=DF0C6E24F7E1FE4711AD01F105DF71C6E4E1D3AA28DF6001A949701BCC6378BB3DEA81EB0B9A3806CD3269g5NBN" TargetMode="External"/><Relationship Id="rId100" Type="http://schemas.openxmlformats.org/officeDocument/2006/relationships/hyperlink" Target="consultantplus://offline/ref=DF0C6E24F7E1FE4711AD1FFC13B32FCAE4EA89A626DD6856F2162B469B6A72EC7AA5D8A94F973F04gCNEN" TargetMode="External"/><Relationship Id="rId105" Type="http://schemas.openxmlformats.org/officeDocument/2006/relationships/hyperlink" Target="consultantplus://offline/ref=DF0C6E24F7E1FE4711AD1FFC13B32FCAE4EA89A626DD6856F2162B469B6A72EC7AA5D8A94F973F07gCN2N" TargetMode="External"/><Relationship Id="rId8" Type="http://schemas.openxmlformats.org/officeDocument/2006/relationships/hyperlink" Target="consultantplus://offline/ref=61B8339CCC82AE173528EA416909B3530C00D9424D1F2447FDD3A9A0335BD2DBB50AEA16A149BA259732A9hD50N" TargetMode="External"/><Relationship Id="rId51" Type="http://schemas.openxmlformats.org/officeDocument/2006/relationships/hyperlink" Target="consultantplus://offline/ref=61B8339CCC82AE173528EA416909B3530C00D94240152046FFD3A9A0335BD2DBB50AEA16A149BA259732A8hD55N" TargetMode="External"/><Relationship Id="rId72" Type="http://schemas.openxmlformats.org/officeDocument/2006/relationships/hyperlink" Target="consultantplus://offline/ref=DF0C6E24F7E1FE4711AD01F105DF71C6E4E1D3AA28DB6A01AB49701BCC6378BB3DEA81EB0B9A3806CB366Eg5NBN" TargetMode="External"/><Relationship Id="rId80" Type="http://schemas.openxmlformats.org/officeDocument/2006/relationships/hyperlink" Target="consultantplus://offline/ref=DF0C6E24F7E1FE4711AD1FFC13B32FCAE5E38CAE24DE6856F2162B469Bg6NAN" TargetMode="External"/><Relationship Id="rId85" Type="http://schemas.openxmlformats.org/officeDocument/2006/relationships/hyperlink" Target="consultantplus://offline/ref=DF0C6E24F7E1FE4711AD01F105DF71C6E4E1D3AA28DD6A04AC49701BCC6378BB3DEA81EB0B9A3806CB366Ag5NCN" TargetMode="External"/><Relationship Id="rId93" Type="http://schemas.openxmlformats.org/officeDocument/2006/relationships/hyperlink" Target="consultantplus://offline/ref=DF0C6E24F7E1FE4711AD1FFC13B32FCAE4EA89A626DD6856F2162B469B6A72EC7AA5D8A94F973F04gCNEN" TargetMode="External"/><Relationship Id="rId98" Type="http://schemas.openxmlformats.org/officeDocument/2006/relationships/hyperlink" Target="consultantplus://offline/ref=DF0C6E24F7E1FE4711AD1FFC13B32FCAE4EA89A626DD6856F2162B469B6A72EC7AA5D8AC47g9N3N" TargetMode="External"/><Relationship Id="rId3" Type="http://schemas.openxmlformats.org/officeDocument/2006/relationships/settings" Target="settings.xml"/><Relationship Id="rId12" Type="http://schemas.openxmlformats.org/officeDocument/2006/relationships/hyperlink" Target="consultantplus://offline/ref=61B8339CCC82AE173528EA416909B3530C00D9424D152245FDD3A9A0335BD2DBB50AEA16A149BA259732A9hD50N" TargetMode="External"/><Relationship Id="rId17" Type="http://schemas.openxmlformats.org/officeDocument/2006/relationships/hyperlink" Target="consultantplus://offline/ref=61B8339CCC82AE173528EA416909B3530C00D9424E1F2441F8D3A9A0335BD2DBB50AEA16A149BA259732A9hD50N" TargetMode="External"/><Relationship Id="rId25" Type="http://schemas.openxmlformats.org/officeDocument/2006/relationships/hyperlink" Target="consultantplus://offline/ref=61B8339CCC82AE173528EA416909B3530C00D9424F1C2945F8D3A9A0335BD2DBB50AEA16A149BA259732A9hD50N" TargetMode="External"/><Relationship Id="rId33" Type="http://schemas.openxmlformats.org/officeDocument/2006/relationships/hyperlink" Target="consultantplus://offline/ref=61B8339CCC82AE173528EA416909B3530C00D9424F192440F4D3A9A0335BD2DBB50AEA16A149BA259732A9hD50N" TargetMode="External"/><Relationship Id="rId38" Type="http://schemas.openxmlformats.org/officeDocument/2006/relationships/hyperlink" Target="consultantplus://offline/ref=61B8339CCC82AE173528EA416909B3530C00D942401F2447F4D3A9A0335BD2DBB50AEA16A149BA259732A8hD55N" TargetMode="External"/><Relationship Id="rId46" Type="http://schemas.openxmlformats.org/officeDocument/2006/relationships/hyperlink" Target="consultantplus://offline/ref=61B8339CCC82AE173528EA416909B3530C00D942401A2448FBD3A9A0335BD2DBB50AEA16A149BA259732A9hD50N" TargetMode="External"/><Relationship Id="rId59" Type="http://schemas.openxmlformats.org/officeDocument/2006/relationships/footer" Target="footer1.xml"/><Relationship Id="rId67" Type="http://schemas.openxmlformats.org/officeDocument/2006/relationships/hyperlink" Target="consultantplus://offline/ref=DF0C6E24F7E1FE4711AD1FFC13B32FCAE4EA8EA124DC6856F2162B469B6A72EC7AA5D8A94F973E00gCNCN" TargetMode="External"/><Relationship Id="rId103" Type="http://schemas.openxmlformats.org/officeDocument/2006/relationships/hyperlink" Target="consultantplus://offline/ref=DF0C6E24F7E1FE4711AD1FFC13B32FCAE4EA89A626DD6856F2162B469B6A72EC7AA5D8AD4Eg9N1N" TargetMode="External"/><Relationship Id="rId108" Type="http://schemas.openxmlformats.org/officeDocument/2006/relationships/theme" Target="theme/theme1.xml"/><Relationship Id="rId20" Type="http://schemas.openxmlformats.org/officeDocument/2006/relationships/hyperlink" Target="consultantplus://offline/ref=61B8339CCC82AE173528EA416909B3530C00D9424E1A2146FBD3A9A0335BD2DBB50AEA16A149BA259732A9hD50N" TargetMode="External"/><Relationship Id="rId41" Type="http://schemas.openxmlformats.org/officeDocument/2006/relationships/hyperlink" Target="consultantplus://offline/ref=61B8339CCC82AE173528EA416909B3530C00D94240192140FFD3A9A0335BD2DBB50AEA16A149BA259732A9hD50N" TargetMode="External"/><Relationship Id="rId54" Type="http://schemas.openxmlformats.org/officeDocument/2006/relationships/hyperlink" Target="consultantplus://offline/ref=61B8339CCC82AE173528EA416909B3530C00D942411D2448FBD3A9A0335BD2DBB50AEA16A149BA259732A9hD50N" TargetMode="External"/><Relationship Id="rId62" Type="http://schemas.openxmlformats.org/officeDocument/2006/relationships/hyperlink" Target="consultantplus://offline/ref=DF0C6E24F7E1FE4711AD01F105DF71C6E4E1D3AA29D86609A849701BCC6378BB3DEA81EB0B9A3806CB3E68g5NBN" TargetMode="External"/><Relationship Id="rId70" Type="http://schemas.openxmlformats.org/officeDocument/2006/relationships/hyperlink" Target="consultantplus://offline/ref=DF0C6E24F7E1FE4711AD1FFC13B32FCAE5EB8FA729D96856F2162B469B6A72EC7AA5D8A94F973907gCNBN" TargetMode="External"/><Relationship Id="rId75" Type="http://schemas.openxmlformats.org/officeDocument/2006/relationships/hyperlink" Target="consultantplus://offline/ref=DF0C6E24F7E1FE4711AD01F105DF71C6E4E1D3AA29DA6406AE49701BCC6378BB3DEA81EB0B9A3806CB366Ag5NDN" TargetMode="External"/><Relationship Id="rId83" Type="http://schemas.openxmlformats.org/officeDocument/2006/relationships/hyperlink" Target="consultantplus://offline/ref=DF0C6E24F7E1FE4711AD01F105DF71C6E4E1D3AA28DF6609A849701BCC6378BB3DEA81EB0B9A3806CB366Fg5NBN" TargetMode="External"/><Relationship Id="rId88" Type="http://schemas.openxmlformats.org/officeDocument/2006/relationships/hyperlink" Target="consultantplus://offline/ref=DF0C6E24F7E1FE4711AD1FFC13B32FCAE5E38FA629D76856F2162B469B6A72EC7AA5D8A94F973D04gCNFN" TargetMode="External"/><Relationship Id="rId91" Type="http://schemas.openxmlformats.org/officeDocument/2006/relationships/hyperlink" Target="consultantplus://offline/ref=DF0C6E24F7E1FE4711AD1FFC13B32FCAE4EA89A626DD6856F2162B469B6A72EC7AA5D8AC47g9N3N" TargetMode="External"/><Relationship Id="rId96" Type="http://schemas.openxmlformats.org/officeDocument/2006/relationships/hyperlink" Target="consultantplus://offline/ref=DF0C6E24F7E1FE4711AD01F105DF71C6E4E1D3AA28DD6A04AC49701BCC6378BB3DEA81EB0B9A3806CB366Ag5N1N" TargetMode="Externa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consultantplus://offline/ref=61B8339CCC82AE173528EA416909B3530C00D9424E1D2942F9D3A9A0335BD2DBB50AEA16A149BA259732A9hD50N" TargetMode="External"/><Relationship Id="rId23" Type="http://schemas.openxmlformats.org/officeDocument/2006/relationships/hyperlink" Target="consultantplus://offline/ref=61B8339CCC82AE173528EA416909B3530C00D9424E142546F5D3A9A0335BD2DBB50AEA16A149BA259732A9hD50N" TargetMode="External"/><Relationship Id="rId28" Type="http://schemas.openxmlformats.org/officeDocument/2006/relationships/hyperlink" Target="consultantplus://offline/ref=61B8339CCC82AE173528EA416909B3530C00D9424F1E2546FAD3A9A0335BD2DBB50AEA16A149BA259732AChD5DN" TargetMode="External"/><Relationship Id="rId36" Type="http://schemas.openxmlformats.org/officeDocument/2006/relationships/hyperlink" Target="consultantplus://offline/ref=61B8339CCC82AE173528EA416909B3530C00D942401C2847FCD3A9A0335BD2DBB50AEA16A149BA259732A9hD50N" TargetMode="External"/><Relationship Id="rId49" Type="http://schemas.openxmlformats.org/officeDocument/2006/relationships/hyperlink" Target="consultantplus://offline/ref=61B8339CCC82AE173528EA416909B3530C00D94240142648FDD3A9A0335BD2DBB50AEA16A149BA259732ABhD5DN" TargetMode="External"/><Relationship Id="rId57" Type="http://schemas.openxmlformats.org/officeDocument/2006/relationships/hyperlink" Target="consultantplus://offline/ref=61B8339CCC82AE173528EA416909B3530C00D94241192443F9D3A9A0335BD2DBB50AEA16A149BA259732A9hD50N" TargetMode="External"/><Relationship Id="rId106" Type="http://schemas.openxmlformats.org/officeDocument/2006/relationships/footer" Target="footer3.xml"/><Relationship Id="rId10" Type="http://schemas.openxmlformats.org/officeDocument/2006/relationships/hyperlink" Target="consultantplus://offline/ref=61B8339CCC82AE173528EA416909B3530C00D9424D192740F5D3A9A0335BD2DBB50AEA16A149BA259732A9hD50N" TargetMode="External"/><Relationship Id="rId31" Type="http://schemas.openxmlformats.org/officeDocument/2006/relationships/hyperlink" Target="consultantplus://offline/ref=61B8339CCC82AE173528EA416909B3530C00D9424F192048F4D3A9A0335BD2DBB50AEA16A149BA259732A9hD50N" TargetMode="External"/><Relationship Id="rId44" Type="http://schemas.openxmlformats.org/officeDocument/2006/relationships/hyperlink" Target="consultantplus://offline/ref=61B8339CCC82AE173528EA416909B3530C00D94240192648F4D3A9A0335BD2DBB50AEA16A149BA259732A9hD50N" TargetMode="External"/><Relationship Id="rId52" Type="http://schemas.openxmlformats.org/officeDocument/2006/relationships/hyperlink" Target="consultantplus://offline/ref=61B8339CCC82AE173528EA416909B3530C00D942411D2240FAD3A9A0335BD2DBB50AEA16A149BA259732A9hD50N" TargetMode="External"/><Relationship Id="rId60" Type="http://schemas.openxmlformats.org/officeDocument/2006/relationships/footer" Target="footer2.xml"/><Relationship Id="rId65" Type="http://schemas.openxmlformats.org/officeDocument/2006/relationships/hyperlink" Target="consultantplus://offline/ref=DF0C6E24F7E1FE4711AD1FFC13B32FCAE4EA89A628DD6856F2162B469B6A72EC7AA5D8A94F943A0FgCNEN" TargetMode="External"/><Relationship Id="rId73" Type="http://schemas.openxmlformats.org/officeDocument/2006/relationships/hyperlink" Target="consultantplus://offline/ref=DF0C6E24F7E1FE4711AD01F105DF71C6E4E1D3AA28DB6008A949701BCC6378BB3DEA81EB0B9A3806CB366Ag5NDN" TargetMode="External"/><Relationship Id="rId78" Type="http://schemas.openxmlformats.org/officeDocument/2006/relationships/hyperlink" Target="consultantplus://offline/ref=DF0C6E24F7E1FE4711AD01F105DF71C6E4E1D3AA25DA6507AF49701BCC6378BBg3NDN" TargetMode="External"/><Relationship Id="rId81" Type="http://schemas.openxmlformats.org/officeDocument/2006/relationships/hyperlink" Target="consultantplus://offline/ref=DF0C6E24F7E1FE4711AD01F105DF71C6E4E1D3AA28DF6609A849701BCC6378BB3DEA81EB0B9A3806CB3668g5N0N" TargetMode="External"/><Relationship Id="rId86" Type="http://schemas.openxmlformats.org/officeDocument/2006/relationships/hyperlink" Target="consultantplus://offline/ref=DF0C6E24F7E1FE4711AD1FFC13B32FCAE5E38FA629D76856F2162B469B6A72EC7AA5D8A94F973D05gCNEN" TargetMode="External"/><Relationship Id="rId94" Type="http://schemas.openxmlformats.org/officeDocument/2006/relationships/hyperlink" Target="consultantplus://offline/ref=DF0C6E24F7E1FE4711AD1FFC13B32FCAE4EA89A626DD6856F2162B469B6A72EC7AA5D8A94F973F07gCN2N" TargetMode="External"/><Relationship Id="rId99" Type="http://schemas.openxmlformats.org/officeDocument/2006/relationships/hyperlink" Target="consultantplus://offline/ref=DF0C6E24F7E1FE4711AD1FFC13B32FCAE4EA89A626DD6856F2162B469B6A72EC7AA5D8AD4Eg9N1N" TargetMode="External"/><Relationship Id="rId101" Type="http://schemas.openxmlformats.org/officeDocument/2006/relationships/hyperlink" Target="consultantplus://offline/ref=DF0C6E24F7E1FE4711AD1FFC13B32FCAE4EA89A626DD6856F2162B469B6A72EC7AA5D8A94F973F07gCN2N" TargetMode="External"/><Relationship Id="rId4" Type="http://schemas.openxmlformats.org/officeDocument/2006/relationships/webSettings" Target="webSettings.xml"/><Relationship Id="rId9" Type="http://schemas.openxmlformats.org/officeDocument/2006/relationships/hyperlink" Target="consultantplus://offline/ref=61B8339CCC82AE173528EA416909B3530C00D9424D182341FBD3A9A0335BD2DBB50AEA16A149BA259732A9hD50N" TargetMode="External"/><Relationship Id="rId13" Type="http://schemas.openxmlformats.org/officeDocument/2006/relationships/hyperlink" Target="consultantplus://offline/ref=61B8339CCC82AE173528EA416909B3530C00D9424D152847FAD3A9A0335BD2DBB50AEA16A149BA259732A9hD50N" TargetMode="External"/><Relationship Id="rId18" Type="http://schemas.openxmlformats.org/officeDocument/2006/relationships/hyperlink" Target="consultantplus://offline/ref=61B8339CCC82AE173528EA416909B3530C00D9424E192140FED3A9A0335BD2DBB50AEA16A149BA259732A9hD50N" TargetMode="External"/><Relationship Id="rId39" Type="http://schemas.openxmlformats.org/officeDocument/2006/relationships/hyperlink" Target="consultantplus://offline/ref=61B8339CCC82AE173528EA416909B3530C00D94240182143FCD3A9A0335BD2DBB50AEA16A149BA259732A9hD50N" TargetMode="External"/><Relationship Id="rId34" Type="http://schemas.openxmlformats.org/officeDocument/2006/relationships/hyperlink" Target="consultantplus://offline/ref=61B8339CCC82AE173528EA416909B3530C00D9424F1B2741F9D3A9A0335BD2DBB50AEA16A149BA259732A9hD50N" TargetMode="External"/><Relationship Id="rId50" Type="http://schemas.openxmlformats.org/officeDocument/2006/relationships/hyperlink" Target="consultantplus://offline/ref=61B8339CCC82AE173528EA416909B3530C00D94240152542F4D3A9A0335BD2DBB50AEA16A149BA259732A9hD50N" TargetMode="External"/><Relationship Id="rId55" Type="http://schemas.openxmlformats.org/officeDocument/2006/relationships/hyperlink" Target="consultantplus://offline/ref=61B8339CCC82AE173528EA416909B3530C00D942411E2044F8D3A9A0335BD2DBB50AEA16A149BA259732A9hD50N" TargetMode="External"/><Relationship Id="rId76" Type="http://schemas.openxmlformats.org/officeDocument/2006/relationships/hyperlink" Target="consultantplus://offline/ref=DF0C6E24F7E1FE4711AD01F105DF71C6E4E1D3AA29DA6406AE49701BCC6378BB3DEA81EB0B9A3806CB366Ag5NDN" TargetMode="External"/><Relationship Id="rId97" Type="http://schemas.openxmlformats.org/officeDocument/2006/relationships/hyperlink" Target="consultantplus://offline/ref=DF0C6E24F7E1FE4711AD01F105DF71C6E4E1D3AA28DD6A04AC49701BCC6378BB3DEA81EB0B9A3806CB3669g5NBN" TargetMode="External"/><Relationship Id="rId104" Type="http://schemas.openxmlformats.org/officeDocument/2006/relationships/hyperlink" Target="consultantplus://offline/ref=DF0C6E24F7E1FE4711AD1FFC13B32FCAE4EA89A626DD6856F2162B469B6A72EC7AA5D8A94F973F04gCNE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E1E1C6-1F0B-407C-87F7-CE30F845E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321</Pages>
  <Words>98269</Words>
  <Characters>560139</Characters>
  <Application>Microsoft Office Word</Application>
  <DocSecurity>0</DocSecurity>
  <Lines>4667</Lines>
  <Paragraphs>1314</Paragraphs>
  <ScaleCrop>false</ScaleCrop>
  <HeadingPairs>
    <vt:vector size="2" baseType="variant">
      <vt:variant>
        <vt:lpstr>Название</vt:lpstr>
      </vt:variant>
      <vt:variant>
        <vt:i4>1</vt:i4>
      </vt:variant>
    </vt:vector>
  </HeadingPairs>
  <TitlesOfParts>
    <vt:vector size="1" baseType="lpstr">
      <vt:lpstr/>
    </vt:vector>
  </TitlesOfParts>
  <Company>minfin AO</Company>
  <LinksUpToDate>false</LinksUpToDate>
  <CharactersWithSpaces>657094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Морева Татьяна Владимировна</dc:creator>
  <cp:lastModifiedBy>minfin user</cp:lastModifiedBy>
  <cp:revision>3</cp:revision>
  <dcterms:created xsi:type="dcterms:W3CDTF">2018-10-13T13:59:00Z</dcterms:created>
  <dcterms:modified xsi:type="dcterms:W3CDTF">2018-10-13T14:04:00Z</dcterms:modified>
</cp:coreProperties>
</file>