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421"/>
        <w:gridCol w:w="1136"/>
        <w:gridCol w:w="1209"/>
        <w:gridCol w:w="1213"/>
        <w:gridCol w:w="1311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69"/>
          <w:tblHeader/>
        </w:trPr>
        <w:tc>
          <w:tcPr>
            <w:tcW w:w="44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16983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16983">
            <w:pPr>
              <w:rPr>
                <w:rFonts w:ascii="Arial" w:hAnsi="Arial" w:cs="Arial"/>
              </w:rPr>
            </w:pPr>
          </w:p>
        </w:tc>
        <w:tc>
          <w:tcPr>
            <w:tcW w:w="12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16983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16983" w:rsidP="00716983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>Таблица № 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8"/>
          <w:tblHeader/>
        </w:trPr>
        <w:tc>
          <w:tcPr>
            <w:tcW w:w="44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16983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16983">
            <w:pPr>
              <w:rPr>
                <w:rFonts w:ascii="Arial" w:hAnsi="Arial" w:cs="Arial"/>
              </w:rPr>
            </w:pPr>
          </w:p>
        </w:tc>
        <w:tc>
          <w:tcPr>
            <w:tcW w:w="12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16983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16983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>приложения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442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983" w:rsidRDefault="00716983">
            <w:pPr>
              <w:jc w:val="center"/>
              <w:rPr>
                <w:b/>
                <w:bCs/>
                <w:color w:val="000000"/>
              </w:rPr>
            </w:pPr>
          </w:p>
          <w:p w:rsidR="00000000" w:rsidRDefault="00716983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Рас</w:t>
            </w:r>
            <w:r>
              <w:rPr>
                <w:b/>
                <w:bCs/>
                <w:color w:val="000000"/>
              </w:rPr>
              <w:t>пределение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субвенций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бюджетам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муниципальных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образований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Архангельской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области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на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осуществление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полномочий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по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составлению</w:t>
            </w:r>
            <w:r>
              <w:rPr>
                <w:b/>
                <w:bCs/>
                <w:color w:val="000000"/>
              </w:rPr>
              <w:t xml:space="preserve"> (</w:t>
            </w:r>
            <w:r>
              <w:rPr>
                <w:b/>
                <w:bCs/>
                <w:color w:val="000000"/>
              </w:rPr>
              <w:t>изменению</w:t>
            </w:r>
            <w:r>
              <w:rPr>
                <w:b/>
                <w:bCs/>
                <w:color w:val="000000"/>
              </w:rPr>
              <w:t xml:space="preserve">) </w:t>
            </w:r>
            <w:r>
              <w:rPr>
                <w:b/>
                <w:bCs/>
                <w:color w:val="000000"/>
              </w:rPr>
              <w:t>списков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кандидатов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в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присяжные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заседатели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федеральных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судов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общей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юрисдикции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в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Российской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Федерации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на</w:t>
            </w:r>
            <w:r>
              <w:rPr>
                <w:b/>
                <w:bCs/>
                <w:color w:val="000000"/>
              </w:rPr>
              <w:t xml:space="preserve"> 2021 </w:t>
            </w:r>
            <w:r>
              <w:rPr>
                <w:b/>
                <w:bCs/>
                <w:color w:val="000000"/>
              </w:rPr>
              <w:t>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5"/>
          <w:tblHeader/>
        </w:trPr>
        <w:tc>
          <w:tcPr>
            <w:tcW w:w="4421" w:type="dxa"/>
            <w:gridSpan w:val="5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1698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тыс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>рубл</w:t>
            </w:r>
            <w:r>
              <w:rPr>
                <w:color w:val="000000"/>
                <w:sz w:val="20"/>
                <w:szCs w:val="20"/>
              </w:rPr>
              <w:t>ей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16"/>
          <w:tblHeader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16983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Наименование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муниципального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района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городского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1698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Архан</w:t>
            </w:r>
            <w:proofErr w:type="spellEnd"/>
            <w:r>
              <w:rPr>
                <w:color w:val="000000"/>
                <w:sz w:val="20"/>
                <w:szCs w:val="20"/>
              </w:rPr>
              <w:t>-</w:t>
            </w:r>
          </w:p>
          <w:p w:rsidR="00000000" w:rsidRDefault="0071698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гельский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областной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суд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16983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3-</w:t>
            </w:r>
            <w:r>
              <w:rPr>
                <w:color w:val="000000"/>
                <w:sz w:val="20"/>
                <w:szCs w:val="20"/>
              </w:rPr>
              <w:t>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окружной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военный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суд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16983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Северный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флотский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военный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суд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16983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3"/>
          <w:tblHeader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16983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16983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16983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16983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16983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16983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r>
              <w:rPr>
                <w:color w:val="000000"/>
                <w:sz w:val="20"/>
                <w:szCs w:val="20"/>
              </w:rPr>
              <w:t>Вельский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1698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17,5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1698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1698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1698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16983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1698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1698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1698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1698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16983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1698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17,5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1698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1698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1698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16983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1698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1698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1698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1698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16983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1698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17,5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1698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1698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1698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16983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1698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13,2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1698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1698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1698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16983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1698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35,2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1698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1698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1698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16983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1698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8,7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1698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1698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1698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16983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r>
              <w:rPr>
                <w:color w:val="000000"/>
                <w:sz w:val="20"/>
                <w:szCs w:val="20"/>
              </w:rPr>
              <w:t>Ленский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1698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17,5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1698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1698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1698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16983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1698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1698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1698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1698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16983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r>
              <w:rPr>
                <w:color w:val="000000"/>
                <w:sz w:val="20"/>
                <w:szCs w:val="20"/>
              </w:rPr>
              <w:t>Мезенский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1698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1698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1698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1698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16983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1698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17,5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1698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1698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1698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16983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r>
              <w:rPr>
                <w:color w:val="000000"/>
                <w:sz w:val="20"/>
                <w:szCs w:val="20"/>
              </w:rPr>
              <w:t>Онежский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1698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13,2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1698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1698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1698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16983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1698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13,2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1698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1698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1698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16983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1698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17,5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1698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1698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1698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16983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r>
              <w:rPr>
                <w:color w:val="000000"/>
                <w:sz w:val="20"/>
                <w:szCs w:val="20"/>
              </w:rPr>
              <w:t>Приморский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1698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13,2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1698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1698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1698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16983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1698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13,2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1698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1698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1698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16983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r>
              <w:rPr>
                <w:color w:val="000000"/>
                <w:sz w:val="20"/>
                <w:szCs w:val="20"/>
              </w:rPr>
              <w:t>Холмогорский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1698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17,5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1698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1698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1698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16983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r>
              <w:rPr>
                <w:color w:val="000000"/>
                <w:sz w:val="20"/>
                <w:szCs w:val="20"/>
              </w:rPr>
              <w:t>Шенкурский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1698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13,2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1698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1698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1698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16983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r>
              <w:rPr>
                <w:color w:val="000000"/>
                <w:sz w:val="20"/>
                <w:szCs w:val="20"/>
              </w:rPr>
              <w:t>Город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Архангельск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1698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105,1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1698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1698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5,7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1698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110,8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16983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r>
              <w:rPr>
                <w:color w:val="000000"/>
                <w:sz w:val="20"/>
                <w:szCs w:val="20"/>
              </w:rPr>
              <w:t>Северодвинск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1698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43,9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1698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1698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5,7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1698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16983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r>
              <w:rPr>
                <w:color w:val="000000"/>
                <w:sz w:val="20"/>
                <w:szCs w:val="20"/>
              </w:rPr>
              <w:t>Котлас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1698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34,9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1698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1698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1698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16983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r>
              <w:rPr>
                <w:color w:val="000000"/>
                <w:sz w:val="20"/>
                <w:szCs w:val="20"/>
              </w:rPr>
              <w:t>Город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1698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13,2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1698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1698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1698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16983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r>
              <w:rPr>
                <w:color w:val="000000"/>
                <w:sz w:val="20"/>
                <w:szCs w:val="20"/>
              </w:rPr>
              <w:t>Г</w:t>
            </w:r>
            <w:r>
              <w:rPr>
                <w:color w:val="000000"/>
                <w:sz w:val="20"/>
                <w:szCs w:val="20"/>
              </w:rPr>
              <w:t>ород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Коряжма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1698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13,2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1698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1698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1698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16983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r>
              <w:rPr>
                <w:color w:val="000000"/>
                <w:sz w:val="20"/>
                <w:szCs w:val="20"/>
              </w:rPr>
              <w:t>Мирный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1698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13,2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1698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1698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1698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16983">
            <w:pPr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16983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508,5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16983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8,8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16983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11,4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16983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528,7</w:t>
            </w:r>
          </w:p>
        </w:tc>
      </w:tr>
    </w:tbl>
    <w:p w:rsidR="00000000" w:rsidRDefault="00716983">
      <w:pPr>
        <w:rPr>
          <w:rFonts w:ascii="Arial" w:hAnsi="Arial" w:cs="Arial"/>
        </w:rPr>
      </w:pPr>
    </w:p>
    <w:sectPr w:rsidR="00000000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FB51F8"/>
    <w:rsid w:val="00716983"/>
    <w:rsid w:val="00FB5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Simple 1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uiPriority w:val="99"/>
    <w:rPr>
      <w:rFonts w:ascii="Times New Roman" w:hAnsi="Times New Roman"/>
    </w:rPr>
  </w:style>
  <w:style w:type="character" w:styleId="a3">
    <w:name w:val="Hyperlink"/>
    <w:basedOn w:val="a0"/>
    <w:uiPriority w:val="99"/>
    <w:rPr>
      <w:rFonts w:ascii="Times New Roman" w:hAnsi="Times New Roman"/>
      <w:color w:val="0000FF"/>
      <w:u w:val="single"/>
    </w:rPr>
  </w:style>
  <w:style w:type="table" w:styleId="1">
    <w:name w:val="Table Simple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left w:w="108" w:type="dxa"/>
        <w:right w:w="108" w:type="dxa"/>
      </w:tcMar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1455</Characters>
  <Application>Microsoft Office Word</Application>
  <DocSecurity>0</DocSecurity>
  <Lines>12</Lines>
  <Paragraphs>3</Paragraphs>
  <ScaleCrop>false</ScaleCrop>
  <Company>minfin AO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09.04.2018 13:38:10</dc:subject>
  <dc:creator>Keysystems.DWH2.ReportDesigner</dc:creator>
  <cp:lastModifiedBy>minfin user</cp:lastModifiedBy>
  <cp:revision>3</cp:revision>
  <dcterms:created xsi:type="dcterms:W3CDTF">2018-10-11T07:53:00Z</dcterms:created>
  <dcterms:modified xsi:type="dcterms:W3CDTF">2018-10-11T07:53:00Z</dcterms:modified>
</cp:coreProperties>
</file>