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6E" w:rsidRPr="005C43DE" w:rsidRDefault="00C45C6E">
      <w:pPr>
        <w:pStyle w:val="ConsPlusTitlePage"/>
      </w:pPr>
    </w:p>
    <w:p w:rsidR="00C45C6E" w:rsidRPr="003676E2" w:rsidRDefault="00C45C6E">
      <w:pPr>
        <w:pStyle w:val="ConsPlusNormal"/>
        <w:jc w:val="right"/>
      </w:pPr>
      <w:r w:rsidRPr="003676E2">
        <w:t>Утверждена</w:t>
      </w:r>
    </w:p>
    <w:p w:rsidR="00C45C6E" w:rsidRPr="003676E2" w:rsidRDefault="00C45C6E">
      <w:pPr>
        <w:pStyle w:val="ConsPlusNormal"/>
        <w:jc w:val="right"/>
      </w:pPr>
      <w:r w:rsidRPr="003676E2">
        <w:t>постановлением Правительства</w:t>
      </w:r>
    </w:p>
    <w:p w:rsidR="00C45C6E" w:rsidRPr="003676E2" w:rsidRDefault="00C45C6E">
      <w:pPr>
        <w:pStyle w:val="ConsPlusNormal"/>
        <w:jc w:val="right"/>
      </w:pPr>
      <w:r w:rsidRPr="003676E2">
        <w:t>Архангельской области</w:t>
      </w:r>
    </w:p>
    <w:p w:rsidR="00C45C6E" w:rsidRPr="003676E2" w:rsidRDefault="00C45C6E">
      <w:pPr>
        <w:pStyle w:val="ConsPlusNormal"/>
        <w:jc w:val="right"/>
      </w:pPr>
      <w:r w:rsidRPr="003676E2">
        <w:t xml:space="preserve">от 11.10.2013 </w:t>
      </w:r>
      <w:r w:rsidR="00BD40A6" w:rsidRPr="003676E2">
        <w:t>№</w:t>
      </w:r>
      <w:r w:rsidRPr="003676E2">
        <w:t xml:space="preserve"> 478-пп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Title"/>
        <w:jc w:val="center"/>
      </w:pPr>
      <w:bookmarkStart w:id="0" w:name="P48"/>
      <w:bookmarkEnd w:id="0"/>
      <w:r w:rsidRPr="003676E2">
        <w:t>ГОСУДАРСТВЕННАЯ ПРОГРАММА</w:t>
      </w:r>
    </w:p>
    <w:p w:rsidR="00C45C6E" w:rsidRPr="003676E2" w:rsidRDefault="00C45C6E">
      <w:pPr>
        <w:pStyle w:val="ConsPlusTitle"/>
        <w:jc w:val="center"/>
      </w:pPr>
      <w:r w:rsidRPr="003676E2">
        <w:t xml:space="preserve">АРХАНГЕЛЬСКОЙ ОБЛАСТИ </w:t>
      </w:r>
      <w:r w:rsidR="00686C00" w:rsidRPr="003676E2">
        <w:t>«</w:t>
      </w:r>
      <w:r w:rsidRPr="003676E2">
        <w:t>ОБЕСПЕЧЕНИЕ ОБЩЕСТВЕННОГО ПОРЯДКА,</w:t>
      </w:r>
    </w:p>
    <w:p w:rsidR="00C45C6E" w:rsidRPr="003676E2" w:rsidRDefault="00C45C6E">
      <w:pPr>
        <w:pStyle w:val="ConsPlusTitle"/>
        <w:jc w:val="center"/>
      </w:pPr>
      <w:r w:rsidRPr="003676E2">
        <w:t>ПРОФИЛАКТИКА ПРЕСТУПНОСТИ, КОРРУПЦИИ, ТЕРРОРИЗМА,</w:t>
      </w:r>
    </w:p>
    <w:p w:rsidR="00C45C6E" w:rsidRPr="003676E2" w:rsidRDefault="00C45C6E">
      <w:pPr>
        <w:pStyle w:val="ConsPlusTitle"/>
        <w:jc w:val="center"/>
      </w:pPr>
      <w:r w:rsidRPr="003676E2">
        <w:t>ЭКСТРЕМИЗМА И НЕЗАКОННОГО ПОТРЕБЛЕНИЯ НАРКОТИЧЕСКИХ СРЕДСТВ</w:t>
      </w:r>
    </w:p>
    <w:p w:rsidR="00C45C6E" w:rsidRPr="003676E2" w:rsidRDefault="00C45C6E">
      <w:pPr>
        <w:pStyle w:val="ConsPlusTitle"/>
        <w:jc w:val="center"/>
      </w:pPr>
      <w:r w:rsidRPr="003676E2">
        <w:t>И ПСИХОТРОПНЫХ ВЕЩЕСТВ В АРХАНГЕЛЬСКОЙ ОБЛАСТИ</w:t>
      </w:r>
    </w:p>
    <w:p w:rsidR="00C45C6E" w:rsidRPr="003676E2" w:rsidRDefault="0044464A">
      <w:pPr>
        <w:pStyle w:val="ConsPlusTitle"/>
        <w:jc w:val="center"/>
      </w:pPr>
      <w:r w:rsidRPr="003676E2">
        <w:t>(2014 - 2020</w:t>
      </w:r>
      <w:r w:rsidR="00C45C6E" w:rsidRPr="003676E2">
        <w:t xml:space="preserve"> ГОДЫ)</w:t>
      </w:r>
      <w:r w:rsidR="00686C00" w:rsidRPr="003676E2">
        <w:t>»</w:t>
      </w:r>
    </w:p>
    <w:p w:rsidR="00644885" w:rsidRPr="003676E2" w:rsidRDefault="00644885">
      <w:pPr>
        <w:pStyle w:val="ConsPlusTitle"/>
        <w:jc w:val="center"/>
      </w:pPr>
    </w:p>
    <w:p w:rsidR="00644885" w:rsidRPr="003676E2" w:rsidRDefault="00644885" w:rsidP="00644885">
      <w:pPr>
        <w:pStyle w:val="ConsPlusNormal"/>
        <w:jc w:val="center"/>
      </w:pPr>
      <w:proofErr w:type="gramStart"/>
      <w:r w:rsidRPr="003676E2">
        <w:t>(в ред. постановлений Правительства Архангельской области</w:t>
      </w:r>
      <w:proofErr w:type="gramEnd"/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25.02.2014 </w:t>
      </w:r>
      <w:hyperlink r:id="rId5" w:history="1">
        <w:r w:rsidRPr="003676E2">
          <w:t>N 75-пп</w:t>
        </w:r>
      </w:hyperlink>
      <w:r w:rsidRPr="003676E2">
        <w:t xml:space="preserve">, от 04.03.2014 </w:t>
      </w:r>
      <w:hyperlink r:id="rId6" w:history="1">
        <w:r w:rsidRPr="003676E2">
          <w:t>N 87-пп</w:t>
        </w:r>
      </w:hyperlink>
      <w:r w:rsidRPr="003676E2">
        <w:t xml:space="preserve">, от 03.04.2014 </w:t>
      </w:r>
      <w:hyperlink r:id="rId7" w:history="1">
        <w:r w:rsidRPr="003676E2">
          <w:t>N 124-пп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05.08.2014 </w:t>
      </w:r>
      <w:hyperlink r:id="rId8" w:history="1">
        <w:r w:rsidRPr="003676E2">
          <w:t>N 315-пп</w:t>
        </w:r>
      </w:hyperlink>
      <w:r w:rsidRPr="003676E2">
        <w:t xml:space="preserve">, от 07.10.2014 </w:t>
      </w:r>
      <w:hyperlink r:id="rId9" w:history="1">
        <w:r w:rsidRPr="003676E2">
          <w:t>N 401-пп</w:t>
        </w:r>
      </w:hyperlink>
      <w:r w:rsidRPr="003676E2">
        <w:t xml:space="preserve">, от 14.10.2014 </w:t>
      </w:r>
      <w:hyperlink r:id="rId10" w:history="1">
        <w:r w:rsidRPr="003676E2">
          <w:t>N 412-пп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09.12.2014 </w:t>
      </w:r>
      <w:hyperlink r:id="rId11" w:history="1">
        <w:r w:rsidRPr="003676E2">
          <w:t>N 515-пп</w:t>
        </w:r>
      </w:hyperlink>
      <w:r w:rsidRPr="003676E2">
        <w:t xml:space="preserve">, от 22.12.2014 </w:t>
      </w:r>
      <w:hyperlink r:id="rId12" w:history="1">
        <w:r w:rsidRPr="003676E2">
          <w:t>N 579-пп</w:t>
        </w:r>
      </w:hyperlink>
      <w:r w:rsidRPr="003676E2">
        <w:t xml:space="preserve">, от 03.03.2015 </w:t>
      </w:r>
      <w:hyperlink r:id="rId13" w:history="1">
        <w:r w:rsidRPr="003676E2">
          <w:t>N 81-пп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07.04.2015 </w:t>
      </w:r>
      <w:hyperlink r:id="rId14" w:history="1">
        <w:r w:rsidRPr="003676E2">
          <w:t>N 122-пп</w:t>
        </w:r>
      </w:hyperlink>
      <w:r w:rsidRPr="003676E2">
        <w:t xml:space="preserve">, от 30.06.2015 </w:t>
      </w:r>
      <w:hyperlink r:id="rId15" w:history="1">
        <w:r w:rsidRPr="003676E2">
          <w:t>N 259-пп</w:t>
        </w:r>
      </w:hyperlink>
      <w:r w:rsidRPr="003676E2">
        <w:t xml:space="preserve">, от 14.07.2015 </w:t>
      </w:r>
      <w:hyperlink r:id="rId16" w:history="1">
        <w:r w:rsidRPr="003676E2">
          <w:t>N 279-пп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11.08.2015 </w:t>
      </w:r>
      <w:hyperlink r:id="rId17" w:history="1">
        <w:r w:rsidRPr="003676E2">
          <w:t>N 331-пп</w:t>
        </w:r>
      </w:hyperlink>
      <w:r w:rsidRPr="003676E2">
        <w:t xml:space="preserve">, от 27.10.2015 </w:t>
      </w:r>
      <w:hyperlink r:id="rId18" w:history="1">
        <w:r w:rsidRPr="003676E2">
          <w:t>N 432-пп</w:t>
        </w:r>
      </w:hyperlink>
      <w:r w:rsidRPr="003676E2">
        <w:t xml:space="preserve">, от 06.11.2015 </w:t>
      </w:r>
      <w:hyperlink r:id="rId19" w:history="1">
        <w:r w:rsidRPr="003676E2">
          <w:t>N 453-пп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15.12.2015 </w:t>
      </w:r>
      <w:hyperlink r:id="rId20" w:history="1">
        <w:r w:rsidRPr="003676E2">
          <w:t>N 542-пп</w:t>
        </w:r>
      </w:hyperlink>
      <w:r w:rsidRPr="003676E2">
        <w:t xml:space="preserve">, от 29.12.2015 </w:t>
      </w:r>
      <w:hyperlink r:id="rId21" w:history="1">
        <w:r w:rsidRPr="003676E2">
          <w:t>N 592-пп</w:t>
        </w:r>
      </w:hyperlink>
      <w:r w:rsidRPr="003676E2">
        <w:t xml:space="preserve">, от 14.04.2016 </w:t>
      </w:r>
      <w:hyperlink r:id="rId22" w:history="1">
        <w:r w:rsidRPr="003676E2">
          <w:t>N 120-пп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 xml:space="preserve">от 14.06.2016 </w:t>
      </w:r>
      <w:hyperlink r:id="rId23" w:history="1">
        <w:r w:rsidRPr="003676E2">
          <w:t>N 212-пп</w:t>
        </w:r>
      </w:hyperlink>
      <w:r w:rsidRPr="003676E2">
        <w:t xml:space="preserve">, от 05.07.2016 </w:t>
      </w:r>
      <w:hyperlink r:id="rId24" w:history="1">
        <w:r w:rsidRPr="003676E2">
          <w:t>N 244-пп</w:t>
        </w:r>
      </w:hyperlink>
      <w:r w:rsidRPr="003676E2">
        <w:t xml:space="preserve">, от 25.10.2016 </w:t>
      </w:r>
      <w:hyperlink r:id="rId25" w:history="1">
        <w:r w:rsidRPr="003676E2">
          <w:t>N 437-пп</w:t>
        </w:r>
      </w:hyperlink>
      <w:r w:rsidRPr="003676E2">
        <w:t>,</w:t>
      </w:r>
    </w:p>
    <w:p w:rsidR="00644885" w:rsidRPr="003676E2" w:rsidRDefault="00644885" w:rsidP="00644885">
      <w:pPr>
        <w:pStyle w:val="ConsPlusNormal"/>
        <w:jc w:val="center"/>
      </w:pPr>
      <w:r w:rsidRPr="003676E2">
        <w:t>от 10.11.2016 № 459-пп)</w:t>
      </w:r>
    </w:p>
    <w:p w:rsidR="00644885" w:rsidRPr="003676E2" w:rsidRDefault="00644885">
      <w:pPr>
        <w:pStyle w:val="ConsPlusTitle"/>
        <w:jc w:val="center"/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>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государственной программы Архангельской области </w:t>
      </w:r>
      <w:r w:rsidR="00686C00" w:rsidRPr="003676E2">
        <w:t>«</w:t>
      </w:r>
      <w:r w:rsidRPr="003676E2">
        <w:t>Обеспечение</w:t>
      </w:r>
    </w:p>
    <w:p w:rsidR="00C45C6E" w:rsidRPr="003676E2" w:rsidRDefault="00C45C6E">
      <w:pPr>
        <w:pStyle w:val="ConsPlusNormal"/>
        <w:jc w:val="center"/>
      </w:pPr>
      <w:r w:rsidRPr="003676E2">
        <w:t>общественного порядка, профилактика преступности, коррупции,</w:t>
      </w:r>
    </w:p>
    <w:p w:rsidR="00C45C6E" w:rsidRPr="003676E2" w:rsidRDefault="00C45C6E">
      <w:pPr>
        <w:pStyle w:val="ConsPlusNormal"/>
        <w:jc w:val="center"/>
      </w:pPr>
      <w:r w:rsidRPr="003676E2">
        <w:t>терроризма, экстремизма и незаконного потребления</w:t>
      </w:r>
    </w:p>
    <w:p w:rsidR="00C45C6E" w:rsidRPr="003676E2" w:rsidRDefault="00C45C6E">
      <w:pPr>
        <w:pStyle w:val="ConsPlusNormal"/>
        <w:jc w:val="center"/>
      </w:pPr>
      <w:r w:rsidRPr="003676E2">
        <w:t>наркотических средств и психотропных веществ</w:t>
      </w:r>
    </w:p>
    <w:p w:rsidR="00C45C6E" w:rsidRPr="003676E2" w:rsidRDefault="00C45C6E">
      <w:pPr>
        <w:pStyle w:val="ConsPlusNormal"/>
        <w:jc w:val="center"/>
      </w:pPr>
      <w:r w:rsidRPr="003676E2">
        <w:t>в А</w:t>
      </w:r>
      <w:r w:rsidR="0044464A" w:rsidRPr="003676E2">
        <w:t>рхангельской области (2014 - 2020</w:t>
      </w:r>
      <w:r w:rsidRPr="003676E2">
        <w:t xml:space="preserve"> годы)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 w:rsidP="0044464A">
            <w:pPr>
              <w:pStyle w:val="ConsPlusNormal"/>
            </w:pPr>
            <w:r w:rsidRPr="003676E2">
              <w:t xml:space="preserve">государственная программа Архангельской области </w:t>
            </w:r>
            <w:r w:rsidR="00686C00" w:rsidRPr="003676E2">
              <w:t>«</w:t>
            </w:r>
            <w:r w:rsidRPr="003676E2"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</w:t>
            </w:r>
            <w:r w:rsidR="0044464A" w:rsidRPr="003676E2">
              <w:t>рхангельской области (2014 - 2020</w:t>
            </w:r>
            <w:r w:rsidRPr="003676E2">
              <w:t xml:space="preserve"> годы)</w:t>
            </w:r>
            <w:r w:rsidR="00686C00" w:rsidRPr="003676E2">
              <w:t>»</w:t>
            </w:r>
            <w:r w:rsidRPr="003676E2">
              <w:t xml:space="preserve"> (далее - государственная программа)</w:t>
            </w:r>
          </w:p>
        </w:tc>
      </w:tr>
      <w:tr w:rsidR="00C45C6E" w:rsidRPr="003676E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C45C6E" w:rsidRPr="003676E2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министерство по делам молодежи и спорту </w:t>
            </w:r>
            <w:r w:rsidRPr="003676E2">
              <w:rPr>
                <w:szCs w:val="24"/>
              </w:rPr>
              <w:t>Архангельской области (далее - министерство по делам молодежи и спорту)</w:t>
            </w:r>
            <w:r w:rsidR="00EB1FAE" w:rsidRPr="003676E2">
              <w:rPr>
                <w:szCs w:val="24"/>
              </w:rPr>
              <w:t xml:space="preserve"> </w:t>
            </w:r>
            <w:r w:rsidR="00EB1FAE" w:rsidRPr="003676E2">
              <w:rPr>
                <w:bCs/>
                <w:szCs w:val="24"/>
              </w:rPr>
              <w:t>(до 2016 года)</w:t>
            </w:r>
            <w:r w:rsidRPr="003676E2">
              <w:rPr>
                <w:szCs w:val="24"/>
              </w:rPr>
              <w:t>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министерство по местному </w:t>
            </w:r>
            <w:r w:rsidRPr="003676E2">
              <w:rPr>
                <w:szCs w:val="24"/>
              </w:rPr>
              <w:t xml:space="preserve">самоуправлению и внутренней политике Архангельской области (далее - министерство по местному </w:t>
            </w:r>
            <w:r w:rsidRPr="003676E2">
              <w:rPr>
                <w:szCs w:val="24"/>
              </w:rPr>
              <w:lastRenderedPageBreak/>
              <w:t>самоуправлению и внутренней политике)</w:t>
            </w:r>
            <w:r w:rsidR="00EB1FAE" w:rsidRPr="003676E2">
              <w:rPr>
                <w:bCs/>
                <w:szCs w:val="24"/>
              </w:rPr>
              <w:t xml:space="preserve"> (до 2016 года)</w:t>
            </w:r>
            <w:r w:rsidRPr="003676E2">
              <w:rPr>
                <w:szCs w:val="24"/>
              </w:rPr>
              <w:t>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культуры Архангельской области (далее - министерство культуры);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562F6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  <w:lang w:eastAsia="zh-CN"/>
              </w:rPr>
              <w:t>министерство строительства и архитектуры</w:t>
            </w:r>
            <w:r w:rsidRPr="003676E2">
              <w:rPr>
                <w:szCs w:val="24"/>
              </w:rPr>
              <w:t xml:space="preserve"> </w:t>
            </w:r>
            <w:r w:rsidR="00C45C6E" w:rsidRPr="003676E2">
              <w:rPr>
                <w:szCs w:val="24"/>
              </w:rPr>
              <w:t xml:space="preserve">Архангельской области (далее - </w:t>
            </w:r>
            <w:r w:rsidRPr="003676E2">
              <w:rPr>
                <w:szCs w:val="24"/>
                <w:lang w:eastAsia="zh-CN"/>
              </w:rPr>
              <w:t>министерство строительства и архитектуры</w:t>
            </w:r>
            <w:r w:rsidR="00C45C6E" w:rsidRPr="003676E2">
              <w:rPr>
                <w:szCs w:val="24"/>
              </w:rPr>
              <w:t>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562F6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  <w:lang w:eastAsia="zh-CN"/>
              </w:rPr>
              <w:t>министерство транспорта</w:t>
            </w:r>
            <w:r w:rsidRPr="003676E2">
              <w:rPr>
                <w:szCs w:val="24"/>
              </w:rPr>
              <w:t xml:space="preserve"> </w:t>
            </w:r>
            <w:r w:rsidR="00C45C6E" w:rsidRPr="003676E2">
              <w:rPr>
                <w:szCs w:val="24"/>
              </w:rPr>
              <w:t xml:space="preserve">Архангельской области (далее - </w:t>
            </w:r>
            <w:r w:rsidRPr="003676E2">
              <w:rPr>
                <w:szCs w:val="24"/>
                <w:lang w:eastAsia="zh-CN"/>
              </w:rPr>
              <w:t>министерство транспорта</w:t>
            </w:r>
            <w:r w:rsidR="00C45C6E" w:rsidRPr="003676E2">
              <w:rPr>
                <w:szCs w:val="24"/>
              </w:rPr>
              <w:t>);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агентство по печати и средствам массовой информации Архангельской области (далее - агентство по печати и средствам массовой информации)</w:t>
            </w:r>
          </w:p>
        </w:tc>
      </w:tr>
      <w:tr w:rsidR="00C45C6E" w:rsidRPr="003676E2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139" w:history="1">
              <w:r w:rsidR="00C45C6E" w:rsidRPr="003676E2">
                <w:t xml:space="preserve">подпрограмма </w:t>
              </w:r>
              <w:r w:rsidR="00BD40A6" w:rsidRPr="003676E2">
                <w:t>№</w:t>
              </w:r>
              <w:r w:rsidR="00C45C6E" w:rsidRPr="003676E2">
                <w:t xml:space="preserve"> 1</w:t>
              </w:r>
            </w:hyperlink>
            <w:r w:rsidR="00C45C6E" w:rsidRPr="003676E2">
              <w:t xml:space="preserve"> </w:t>
            </w:r>
            <w:r w:rsidR="00686C00" w:rsidRPr="003676E2">
              <w:t>«</w:t>
            </w:r>
            <w:r w:rsidR="00C45C6E" w:rsidRPr="003676E2">
              <w:t xml:space="preserve">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C45C6E" w:rsidRPr="003676E2">
              <w:t>ресоциализация</w:t>
            </w:r>
            <w:proofErr w:type="spellEnd"/>
            <w:r w:rsidR="00C45C6E" w:rsidRPr="003676E2">
              <w:t xml:space="preserve"> потребителей наркотических средств и психотропных веществ</w:t>
            </w:r>
            <w:r w:rsidR="00686C00" w:rsidRPr="003676E2">
              <w:t>»</w:t>
            </w:r>
            <w:r w:rsidR="00C45C6E" w:rsidRPr="003676E2">
              <w:t>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224" w:history="1">
              <w:r w:rsidR="00C45C6E" w:rsidRPr="003676E2">
                <w:t xml:space="preserve">подпрограмма </w:t>
              </w:r>
              <w:r w:rsidR="00BD40A6" w:rsidRPr="003676E2">
                <w:t>№</w:t>
              </w:r>
              <w:r w:rsidR="00C45C6E" w:rsidRPr="003676E2">
                <w:t xml:space="preserve"> 2</w:t>
              </w:r>
            </w:hyperlink>
            <w:r w:rsidR="00C45C6E" w:rsidRPr="003676E2">
              <w:t xml:space="preserve"> </w:t>
            </w:r>
            <w:r w:rsidR="00686C00" w:rsidRPr="003676E2">
              <w:t>«</w:t>
            </w:r>
            <w:r w:rsidR="00C45C6E" w:rsidRPr="003676E2">
              <w:t>Профилактика преступлений и иных правонарушений в Архангельской области</w:t>
            </w:r>
            <w:r w:rsidR="00686C00" w:rsidRPr="003676E2">
              <w:t>»</w:t>
            </w:r>
            <w:r w:rsidR="00C45C6E" w:rsidRPr="003676E2">
              <w:t>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294" w:history="1">
              <w:r w:rsidR="00C45C6E" w:rsidRPr="003676E2">
                <w:t xml:space="preserve">подпрограмма </w:t>
              </w:r>
              <w:r w:rsidR="00BD40A6" w:rsidRPr="003676E2">
                <w:t>№</w:t>
              </w:r>
              <w:r w:rsidR="00C45C6E" w:rsidRPr="003676E2">
                <w:t xml:space="preserve"> 3</w:t>
              </w:r>
            </w:hyperlink>
            <w:r w:rsidR="00C45C6E" w:rsidRPr="003676E2">
              <w:t xml:space="preserve"> </w:t>
            </w:r>
            <w:r w:rsidR="00686C00" w:rsidRPr="003676E2">
              <w:t>«</w:t>
            </w:r>
            <w:r w:rsidR="00C45C6E" w:rsidRPr="003676E2">
              <w:t>Повышение безопасности дорожного движения в Архангельской области</w:t>
            </w:r>
            <w:r w:rsidR="00686C00" w:rsidRPr="003676E2">
              <w:t>»</w:t>
            </w:r>
            <w:r w:rsidR="00C45C6E" w:rsidRPr="003676E2">
              <w:t>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355" w:history="1">
              <w:r w:rsidR="00C45C6E" w:rsidRPr="003676E2">
                <w:t xml:space="preserve">подпрограмма </w:t>
              </w:r>
              <w:r w:rsidR="00BD40A6" w:rsidRPr="003676E2">
                <w:t>№</w:t>
              </w:r>
              <w:r w:rsidR="00C45C6E" w:rsidRPr="003676E2">
                <w:t xml:space="preserve"> 4</w:t>
              </w:r>
            </w:hyperlink>
            <w:r w:rsidR="00C45C6E" w:rsidRPr="003676E2">
              <w:t xml:space="preserve"> </w:t>
            </w:r>
            <w:r w:rsidR="00686C00" w:rsidRPr="003676E2">
              <w:t>«</w:t>
            </w:r>
            <w:r w:rsidR="00C45C6E" w:rsidRPr="003676E2">
              <w:t>Профилактика экстремизма и терроризма в Архангельской области</w:t>
            </w:r>
            <w:r w:rsidR="00686C00" w:rsidRPr="003676E2">
              <w:t>»</w:t>
            </w:r>
            <w:r w:rsidR="00C45C6E" w:rsidRPr="003676E2">
              <w:t>;</w:t>
            </w:r>
          </w:p>
        </w:tc>
      </w:tr>
      <w:tr w:rsidR="00C45C6E" w:rsidRPr="003676E2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427" w:history="1">
              <w:r w:rsidR="00C45C6E" w:rsidRPr="003676E2">
                <w:t xml:space="preserve">подпрограмма </w:t>
              </w:r>
              <w:r w:rsidR="00BD40A6" w:rsidRPr="003676E2">
                <w:t>№</w:t>
              </w:r>
              <w:r w:rsidR="00C45C6E" w:rsidRPr="003676E2">
                <w:t xml:space="preserve"> 5</w:t>
              </w:r>
            </w:hyperlink>
            <w:r w:rsidR="00C45C6E" w:rsidRPr="003676E2">
              <w:t xml:space="preserve"> </w:t>
            </w:r>
            <w:r w:rsidR="00686C00" w:rsidRPr="003676E2">
              <w:t>«</w:t>
            </w:r>
            <w:r w:rsidR="00C45C6E" w:rsidRPr="003676E2">
              <w:t>Противодействие коррупции в Архангельской области</w:t>
            </w:r>
            <w:r w:rsidR="00686C00" w:rsidRPr="003676E2">
              <w:t>»</w:t>
            </w:r>
          </w:p>
        </w:tc>
      </w:tr>
      <w:tr w:rsidR="00C45C6E" w:rsidRPr="003676E2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C45C6E" w:rsidRPr="003676E2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538" w:history="1">
              <w:r w:rsidR="00C45C6E" w:rsidRPr="003676E2">
                <w:t>Перечень</w:t>
              </w:r>
            </w:hyperlink>
            <w:r w:rsidR="00C45C6E" w:rsidRPr="003676E2">
              <w:t xml:space="preserve"> целевых показателей государственной программы приведен в приложении </w:t>
            </w:r>
            <w:r w:rsidR="00BD40A6" w:rsidRPr="003676E2">
              <w:t>№</w:t>
            </w:r>
            <w:r w:rsidR="00C45C6E" w:rsidRPr="003676E2">
              <w:t xml:space="preserve"> 1 к государственной программе</w:t>
            </w:r>
          </w:p>
        </w:tc>
      </w:tr>
      <w:tr w:rsidR="00C45C6E" w:rsidRPr="003676E2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задача </w:t>
            </w:r>
            <w:r w:rsidR="00BD40A6" w:rsidRPr="003676E2">
              <w:t>№</w:t>
            </w:r>
            <w:r w:rsidRPr="003676E2">
              <w:t xml:space="preserve">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задача </w:t>
            </w:r>
            <w:r w:rsidR="00BD40A6" w:rsidRPr="003676E2">
              <w:t>№</w:t>
            </w:r>
            <w:r w:rsidRPr="003676E2">
              <w:t xml:space="preserve"> 2 - развитие на территории Архангельской области системы комплексной реабилитации и </w:t>
            </w:r>
            <w:proofErr w:type="spellStart"/>
            <w:r w:rsidRPr="003676E2">
              <w:t>ресоциализации</w:t>
            </w:r>
            <w:proofErr w:type="spellEnd"/>
            <w:r w:rsidRPr="003676E2">
              <w:t xml:space="preserve"> потребителей наркотических средств и психотропных веществ;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задача </w:t>
            </w:r>
            <w:r w:rsidR="00BD40A6" w:rsidRPr="003676E2">
              <w:t>№</w:t>
            </w:r>
            <w:r w:rsidRPr="003676E2">
              <w:t xml:space="preserve">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</w:t>
            </w:r>
            <w:r w:rsidRPr="003676E2">
              <w:lastRenderedPageBreak/>
              <w:t>области;</w:t>
            </w:r>
          </w:p>
        </w:tc>
      </w:tr>
      <w:tr w:rsidR="00C45C6E" w:rsidRPr="003676E2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задача </w:t>
            </w:r>
            <w:r w:rsidR="00BD40A6" w:rsidRPr="003676E2">
              <w:t>№</w:t>
            </w:r>
            <w:r w:rsidRPr="003676E2">
              <w:t xml:space="preserve">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C45C6E" w:rsidRPr="003676E2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задача </w:t>
            </w:r>
            <w:r w:rsidR="00BD40A6" w:rsidRPr="003676E2">
              <w:t>№</w:t>
            </w:r>
            <w:r w:rsidRPr="003676E2">
              <w:t xml:space="preserve"> 5 - искоренение причин и условий, порождающих коррупцию в обществе и формирование антикоррупционного общественного сознания и нетерпимости по отношению к коррупции</w:t>
            </w:r>
          </w:p>
        </w:tc>
      </w:tr>
      <w:tr w:rsidR="00C45C6E" w:rsidRPr="003676E2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Сроки и этапы реализации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574F00" w:rsidP="00574F00">
            <w:pPr>
              <w:pStyle w:val="ConsPlusNormal"/>
            </w:pPr>
            <w:r w:rsidRPr="003676E2">
              <w:t>2014 - 2020</w:t>
            </w:r>
            <w:r w:rsidR="00C45C6E" w:rsidRPr="003676E2">
              <w:t xml:space="preserve"> годы.</w:t>
            </w:r>
          </w:p>
        </w:tc>
      </w:tr>
      <w:tr w:rsidR="00C45C6E" w:rsidRPr="003676E2" w:rsidTr="00E34202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Государственная программа реализуется в один этап</w:t>
            </w:r>
          </w:p>
        </w:tc>
      </w:tr>
      <w:tr w:rsidR="00C45C6E" w:rsidRPr="003676E2" w:rsidTr="00E34202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EB1FAE" w:rsidRPr="003676E2" w:rsidRDefault="00EB1FAE" w:rsidP="00EB1FA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общий объем финансирования государственной программы составляет 158135,6 тыс. руб., в том числе:</w:t>
            </w:r>
          </w:p>
          <w:p w:rsidR="00EB1FAE" w:rsidRPr="003676E2" w:rsidRDefault="00EB1FAE" w:rsidP="00EB1FA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областного бюджета – 150542,6тыс. руб.;</w:t>
            </w:r>
          </w:p>
          <w:p w:rsidR="00C45C6E" w:rsidRPr="003676E2" w:rsidRDefault="00EB1FAE" w:rsidP="00EB1FA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местных бюджетов - 7593,0 тыс. руб.</w:t>
            </w:r>
            <w:r w:rsidR="00686C00" w:rsidRPr="003676E2">
              <w:rPr>
                <w:szCs w:val="24"/>
              </w:rPr>
              <w:t>»</w:t>
            </w:r>
          </w:p>
        </w:tc>
      </w:tr>
    </w:tbl>
    <w:p w:rsidR="00C45C6E" w:rsidRPr="003676E2" w:rsidRDefault="00C45C6E">
      <w:pPr>
        <w:sectPr w:rsidR="00C45C6E" w:rsidRPr="003676E2" w:rsidSect="008A7D42">
          <w:pgSz w:w="11905" w:h="16838"/>
          <w:pgMar w:top="1134" w:right="990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>I. Общая характеристика сферы реализации</w:t>
      </w:r>
    </w:p>
    <w:p w:rsidR="00C45C6E" w:rsidRPr="003676E2" w:rsidRDefault="00C45C6E">
      <w:pPr>
        <w:pStyle w:val="ConsPlusNormal"/>
        <w:jc w:val="center"/>
      </w:pPr>
      <w:r w:rsidRPr="003676E2">
        <w:t>государственной программы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>Архангельская область - один из крупнейших по территории субъектов Российской Федерации, на которой проживает свыше 1170 тыс. граждан и сосредоточено значительное количество промышленных предприятий, в том числе военно-промышленного комплекса, кредитных организаций и образовательных организаций, объектов культуры.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Основными задачами исполнительных органов государственной власти Архангельской области (далее - исполнительные органы) в сфере обеспечения безопасности населения являются: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выработка комплекса эффективных мер по профилактике преступности, алкоголизма, наркомании, незаконной миграции, </w:t>
      </w:r>
      <w:proofErr w:type="spellStart"/>
      <w:r w:rsidRPr="003676E2">
        <w:t>ресоциализации</w:t>
      </w:r>
      <w:proofErr w:type="spellEnd"/>
      <w:r w:rsidRPr="003676E2">
        <w:t xml:space="preserve"> лиц, освобожденных из учреждений уголовно-исполнительной системы;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(далее - органы местного самоуправления) в предупреждении правонарушений;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привлечение к предупреждению правонарушений организационного, финансового и воспитательного потенциала организаций различных форм собственности;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создание и координация деятельности общественных объединений правоохранительной направленности;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активизация использования законодательства Архангельской области в вопросах обеспечения правопоря</w:t>
      </w:r>
      <w:r w:rsidR="00EB4601" w:rsidRPr="003676E2">
        <w:t>дка и общественной безопасности</w:t>
      </w:r>
      <w:r w:rsidRPr="003676E2">
        <w:t>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целевое финансирование мероприятий по предупреждению наиболее распространенных видов преступлений и правонарушений;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создание телекоммуникационных систем, средств видеоконтроля за обстановкой в местах массового пребывания граждан, на объектах транспорта;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возрождение физкультурно-спортивной массовой работы в молодежной среде, пропаганда патриотизма и здорового образа жизни.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Усилиями правоохранительных органов и исполнительных органов в настоящее время </w:t>
      </w:r>
      <w:proofErr w:type="gramStart"/>
      <w:r w:rsidRPr="003676E2">
        <w:t>криминогенная обстановка</w:t>
      </w:r>
      <w:proofErr w:type="gramEnd"/>
      <w:r w:rsidRPr="003676E2">
        <w:t xml:space="preserve"> в Архангельской области стабилизирована.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Продолжает снижаться общий уровень преступности, </w:t>
      </w:r>
      <w:proofErr w:type="spellStart"/>
      <w:r w:rsidRPr="003676E2">
        <w:t>этноконфессиональная</w:t>
      </w:r>
      <w:proofErr w:type="spellEnd"/>
      <w:r w:rsidRPr="003676E2">
        <w:t xml:space="preserve"> ситуация оценивается как стабильная, ярко выраженных конфликтов на межнациональной почве не зарегистрировано.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Вместе с тем серьезное опасение вызывает уличная преступность, рост числа наркозависимых лиц, потенциальная угроза совершения террористических актов.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сравнении с 2011 годом на улицах больше совершено поджогов (+21,9 процента, с 73 до 89), разбоев (+9,1 процента, с 55 до 60), причинений побоев и легкого вреда здоровью (+</w:t>
      </w:r>
      <w:proofErr w:type="gramStart"/>
      <w:r w:rsidRPr="003676E2">
        <w:t>в</w:t>
      </w:r>
      <w:proofErr w:type="gramEnd"/>
      <w:r w:rsidRPr="003676E2">
        <w:t xml:space="preserve"> 2,2 раза, с 246 до 550), хулиганств (+8,3 процента, с 24 до 26).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 применением огнестрельного, газового оружия, взрывчатых веществ и взрывных устройств совершено 35 уголовно наказуемых деяний (+16,7 процента, 2011 год - 30).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Из общего числа лиц, совершивших преступления, удельный вес несовершеннолетних составил 8,8 процента (2011 год - 7,6 процента).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Продолжает негативно отражаться на состоянии преступности чрезмерное употребление спиртных напитков и употребление наркотических средств. Общее количество лиц, совершивших преступления в состоянии наркотического возбуждения, увеличилось на 10,6 процента (с 47 до 52).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 xml:space="preserve">В целях повышения безопасности граждан Правительство Архангельской области приступило к разработке и внедрению на территории региона элементов аппаратно-программного комплекса </w:t>
      </w:r>
      <w:r w:rsidR="00686C00" w:rsidRPr="003676E2">
        <w:t>«</w:t>
      </w:r>
      <w:r w:rsidRPr="003676E2">
        <w:t>Безопасный город</w:t>
      </w:r>
      <w:r w:rsidR="00686C00" w:rsidRPr="003676E2">
        <w:t>»</w:t>
      </w:r>
      <w:r w:rsidRPr="003676E2">
        <w:t xml:space="preserve">, принято решение о создании областного штаба добровольных народных дружин, зарегистрированных на территории </w:t>
      </w:r>
      <w:r w:rsidRPr="003676E2">
        <w:lastRenderedPageBreak/>
        <w:t xml:space="preserve">Архангельской области, организовано проведение мониторинга наркоситуации с ежегодным </w:t>
      </w:r>
      <w:r w:rsidRPr="003676E2">
        <w:rPr>
          <w:szCs w:val="24"/>
        </w:rPr>
        <w:t>докладом о его результатах в Государственный антинаркотический комитет. Принимаются меры по повышению антитеррористической защищенности социальных объектов.</w:t>
      </w:r>
    </w:p>
    <w:p w:rsidR="00C45C6E" w:rsidRPr="003676E2" w:rsidRDefault="00026B62">
      <w:pPr>
        <w:pStyle w:val="ConsPlusNormal"/>
        <w:ind w:firstLine="540"/>
        <w:jc w:val="both"/>
        <w:rPr>
          <w:szCs w:val="24"/>
        </w:rPr>
      </w:pPr>
      <w:proofErr w:type="gramStart"/>
      <w:r w:rsidRPr="003676E2">
        <w:rPr>
          <w:szCs w:val="24"/>
        </w:rPr>
        <w:t xml:space="preserve">Антикоррупционная политика Архангельской области представляет собой целенаправленную деятельность по предупреждению и искоренению коррупции, важной частью которой являются областной </w:t>
      </w:r>
      <w:hyperlink r:id="rId26" w:history="1">
        <w:r w:rsidRPr="003676E2">
          <w:rPr>
            <w:szCs w:val="24"/>
          </w:rPr>
          <w:t>закон</w:t>
        </w:r>
      </w:hyperlink>
      <w:r w:rsidRPr="003676E2">
        <w:rPr>
          <w:szCs w:val="24"/>
        </w:rPr>
        <w:t xml:space="preserve"> от 26 ноября 2008 года № 626-31-ОЗ </w:t>
      </w:r>
      <w:r w:rsidR="00686C00" w:rsidRPr="003676E2">
        <w:rPr>
          <w:szCs w:val="24"/>
        </w:rPr>
        <w:t>«</w:t>
      </w:r>
      <w:r w:rsidRPr="003676E2">
        <w:rPr>
          <w:szCs w:val="24"/>
        </w:rPr>
        <w:t>О противодействии коррупции в Архангельской области</w:t>
      </w:r>
      <w:r w:rsidR="00686C00" w:rsidRPr="003676E2">
        <w:rPr>
          <w:szCs w:val="24"/>
        </w:rPr>
        <w:t>»</w:t>
      </w:r>
      <w:r w:rsidRPr="003676E2">
        <w:rPr>
          <w:szCs w:val="24"/>
        </w:rPr>
        <w:t xml:space="preserve">, </w:t>
      </w:r>
      <w:hyperlink r:id="rId27" w:history="1">
        <w:r w:rsidRPr="003676E2">
          <w:rPr>
            <w:szCs w:val="24"/>
          </w:rPr>
          <w:t>план</w:t>
        </w:r>
      </w:hyperlink>
      <w:r w:rsidRPr="003676E2">
        <w:rPr>
          <w:szCs w:val="24"/>
        </w:rPr>
        <w:t xml:space="preserve"> противодействия коррупции в Архангельской области на 2014 - 2015 годы, утвержденный указом Губернатора Архангельской области от 25 июля 2014 года № 80-у и </w:t>
      </w:r>
      <w:hyperlink r:id="rId28" w:history="1">
        <w:r w:rsidRPr="003676E2">
          <w:rPr>
            <w:szCs w:val="24"/>
          </w:rPr>
          <w:t>план</w:t>
        </w:r>
      </w:hyperlink>
      <w:r w:rsidRPr="003676E2">
        <w:rPr>
          <w:szCs w:val="24"/>
        </w:rPr>
        <w:t xml:space="preserve"> противодействия коррупции в Архангельской области на</w:t>
      </w:r>
      <w:proofErr w:type="gramEnd"/>
      <w:r w:rsidRPr="003676E2">
        <w:rPr>
          <w:szCs w:val="24"/>
        </w:rPr>
        <w:t xml:space="preserve"> 2016 - 2017 годы, </w:t>
      </w:r>
      <w:proofErr w:type="gramStart"/>
      <w:r w:rsidRPr="003676E2">
        <w:rPr>
          <w:szCs w:val="24"/>
        </w:rPr>
        <w:t>утвержденный</w:t>
      </w:r>
      <w:proofErr w:type="gramEnd"/>
      <w:r w:rsidRPr="003676E2">
        <w:rPr>
          <w:szCs w:val="24"/>
        </w:rPr>
        <w:t xml:space="preserve"> указом Губернатора Архангельской области от 5 мая 2016 года № 46-у.</w:t>
      </w:r>
    </w:p>
    <w:p w:rsidR="00D316AF" w:rsidRPr="003676E2" w:rsidRDefault="00D316AF">
      <w:pPr>
        <w:pStyle w:val="ConsPlusNormal"/>
        <w:ind w:firstLine="540"/>
        <w:jc w:val="both"/>
        <w:rPr>
          <w:szCs w:val="24"/>
        </w:rPr>
      </w:pPr>
      <w:proofErr w:type="gramStart"/>
      <w:r w:rsidRPr="003676E2">
        <w:rPr>
          <w:szCs w:val="24"/>
        </w:rPr>
        <w:t xml:space="preserve">Меры по профилактике коррупции, основные направления деятельности по повышению эффективности противодействия коррупции, подлежащие реализации в деятельности органов государственной власти Архангельской области, определены Федеральным </w:t>
      </w:r>
      <w:hyperlink r:id="rId29" w:history="1">
        <w:r w:rsidRPr="003676E2">
          <w:rPr>
            <w:szCs w:val="24"/>
          </w:rPr>
          <w:t>законом</w:t>
        </w:r>
      </w:hyperlink>
      <w:r w:rsidRPr="003676E2">
        <w:rPr>
          <w:szCs w:val="24"/>
        </w:rPr>
        <w:t xml:space="preserve"> от 25 декабря 2008 года № 273-ФЗ </w:t>
      </w:r>
      <w:r w:rsidR="00686C00" w:rsidRPr="003676E2">
        <w:rPr>
          <w:szCs w:val="24"/>
        </w:rPr>
        <w:t>«</w:t>
      </w:r>
      <w:r w:rsidRPr="003676E2">
        <w:rPr>
          <w:szCs w:val="24"/>
        </w:rPr>
        <w:t>О противодействии коррупции</w:t>
      </w:r>
      <w:r w:rsidR="00686C00" w:rsidRPr="003676E2">
        <w:rPr>
          <w:szCs w:val="24"/>
        </w:rPr>
        <w:t>»</w:t>
      </w:r>
      <w:r w:rsidRPr="003676E2">
        <w:rPr>
          <w:szCs w:val="24"/>
        </w:rPr>
        <w:t xml:space="preserve">, Национальной </w:t>
      </w:r>
      <w:hyperlink r:id="rId30" w:history="1">
        <w:r w:rsidRPr="003676E2">
          <w:rPr>
            <w:szCs w:val="24"/>
          </w:rPr>
          <w:t>стратегией</w:t>
        </w:r>
      </w:hyperlink>
      <w:r w:rsidRPr="003676E2">
        <w:rPr>
          <w:szCs w:val="24"/>
        </w:rPr>
        <w:t xml:space="preserve"> противодействия коррупции, утвержденной Указом Президента Российской Федерации от 13 апреля 2010 года № 460, Национальным </w:t>
      </w:r>
      <w:hyperlink r:id="rId31" w:history="1">
        <w:r w:rsidRPr="003676E2">
          <w:rPr>
            <w:szCs w:val="24"/>
          </w:rPr>
          <w:t>планом</w:t>
        </w:r>
      </w:hyperlink>
      <w:r w:rsidRPr="003676E2">
        <w:rPr>
          <w:szCs w:val="24"/>
        </w:rPr>
        <w:t xml:space="preserve"> противодействия коррупции на 2010 - 2011 годы, утвержденным Указом Президента Российской</w:t>
      </w:r>
      <w:proofErr w:type="gramEnd"/>
      <w:r w:rsidRPr="003676E2">
        <w:rPr>
          <w:szCs w:val="24"/>
        </w:rPr>
        <w:t xml:space="preserve"> </w:t>
      </w:r>
      <w:proofErr w:type="gramStart"/>
      <w:r w:rsidRPr="003676E2">
        <w:rPr>
          <w:szCs w:val="24"/>
        </w:rPr>
        <w:t xml:space="preserve">Федерации от 13 марта 2012 года № 297, </w:t>
      </w:r>
      <w:hyperlink r:id="rId32" w:history="1">
        <w:r w:rsidRPr="003676E2">
          <w:rPr>
            <w:szCs w:val="24"/>
          </w:rPr>
          <w:t>планом</w:t>
        </w:r>
      </w:hyperlink>
      <w:r w:rsidRPr="003676E2">
        <w:rPr>
          <w:szCs w:val="24"/>
        </w:rPr>
        <w:t xml:space="preserve"> противодействия коррупции в Архангельской области на 2014 - 2015 годы, утвержденный указом Губернатора Архангельской области от 25 июля 2014 года № 80-у и </w:t>
      </w:r>
      <w:hyperlink r:id="rId33" w:history="1">
        <w:r w:rsidRPr="003676E2">
          <w:rPr>
            <w:szCs w:val="24"/>
          </w:rPr>
          <w:t>план</w:t>
        </w:r>
      </w:hyperlink>
      <w:r w:rsidRPr="003676E2">
        <w:rPr>
          <w:szCs w:val="24"/>
        </w:rPr>
        <w:t>ом противодействия коррупции в Архангельской области на 2016 - 2017 годы, утвержденный указом Губернатора Архангельской области от 5 мая 2016 года № 46-у.</w:t>
      </w:r>
      <w:proofErr w:type="gramEnd"/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rPr>
          <w:szCs w:val="24"/>
        </w:rPr>
        <w:t>Исполнительные органы с участием заинтересованных структурных подразделений Правительства Архангельской области, территориальных органов федеральных органов исполнительной власти, общественных организаций осуществляют</w:t>
      </w:r>
      <w:r w:rsidRPr="003676E2">
        <w:t xml:space="preserve"> полномочия в данных сферах в соответствии с </w:t>
      </w:r>
      <w:hyperlink r:id="rId34" w:history="1">
        <w:r w:rsidRPr="003676E2">
          <w:t>Конституцией</w:t>
        </w:r>
      </w:hyperlink>
      <w:r w:rsidRPr="003676E2">
        <w:t xml:space="preserve"> Российской Федерации, федеральными законами от 6 октября 1999 года </w:t>
      </w:r>
      <w:hyperlink r:id="rId35" w:history="1">
        <w:r w:rsidR="00BD40A6" w:rsidRPr="003676E2">
          <w:t>№</w:t>
        </w:r>
        <w:r w:rsidRPr="003676E2">
          <w:t xml:space="preserve"> 184-ФЗ</w:t>
        </w:r>
      </w:hyperlink>
      <w:r w:rsidRPr="003676E2">
        <w:t xml:space="preserve"> </w:t>
      </w:r>
      <w:r w:rsidR="00686C00" w:rsidRPr="003676E2">
        <w:t>«</w:t>
      </w:r>
      <w:r w:rsidRPr="003676E2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86C00" w:rsidRPr="003676E2">
        <w:t>»</w:t>
      </w:r>
      <w:r w:rsidRPr="003676E2">
        <w:t xml:space="preserve">, от 6 октября 2003 года </w:t>
      </w:r>
      <w:hyperlink r:id="rId36" w:history="1">
        <w:r w:rsidR="00BD40A6" w:rsidRPr="003676E2">
          <w:t>№</w:t>
        </w:r>
        <w:r w:rsidRPr="003676E2">
          <w:t xml:space="preserve"> 131-ФЗ</w:t>
        </w:r>
      </w:hyperlink>
      <w:r w:rsidRPr="003676E2">
        <w:t xml:space="preserve"> </w:t>
      </w:r>
      <w:r w:rsidR="00686C00" w:rsidRPr="003676E2">
        <w:t>«</w:t>
      </w:r>
      <w:r w:rsidRPr="003676E2">
        <w:t>Об общих принципах</w:t>
      </w:r>
      <w:proofErr w:type="gramEnd"/>
      <w:r w:rsidRPr="003676E2">
        <w:t xml:space="preserve"> организации местного самоуправления в Российской Федерации</w:t>
      </w:r>
      <w:r w:rsidR="00686C00" w:rsidRPr="003676E2">
        <w:t>»</w:t>
      </w:r>
      <w:r w:rsidRPr="003676E2">
        <w:t xml:space="preserve">, от 6 марта 2006 года </w:t>
      </w:r>
      <w:hyperlink r:id="rId37" w:history="1">
        <w:r w:rsidR="00BD40A6" w:rsidRPr="003676E2">
          <w:t>№</w:t>
        </w:r>
        <w:r w:rsidRPr="003676E2">
          <w:t xml:space="preserve"> 35-ФЗ</w:t>
        </w:r>
      </w:hyperlink>
      <w:r w:rsidRPr="003676E2">
        <w:t xml:space="preserve"> </w:t>
      </w:r>
      <w:r w:rsidR="00686C00" w:rsidRPr="003676E2">
        <w:t>«</w:t>
      </w:r>
      <w:r w:rsidRPr="003676E2">
        <w:t>О противодействии терроризму</w:t>
      </w:r>
      <w:r w:rsidR="00686C00" w:rsidRPr="003676E2">
        <w:t>»</w:t>
      </w:r>
      <w:r w:rsidRPr="003676E2">
        <w:t xml:space="preserve">, от 25 июля 2002 года </w:t>
      </w:r>
      <w:hyperlink r:id="rId38" w:history="1">
        <w:r w:rsidR="00BD40A6" w:rsidRPr="003676E2">
          <w:t>№</w:t>
        </w:r>
        <w:r w:rsidRPr="003676E2">
          <w:t xml:space="preserve"> 114-ФЗ</w:t>
        </w:r>
      </w:hyperlink>
      <w:r w:rsidRPr="003676E2">
        <w:t xml:space="preserve"> </w:t>
      </w:r>
      <w:r w:rsidR="00686C00" w:rsidRPr="003676E2">
        <w:t>«</w:t>
      </w:r>
      <w:r w:rsidRPr="003676E2">
        <w:t>О противодействии экстремистской деятельности</w:t>
      </w:r>
      <w:r w:rsidR="00686C00" w:rsidRPr="003676E2">
        <w:t>»</w:t>
      </w:r>
      <w:r w:rsidRPr="003676E2">
        <w:t xml:space="preserve">, </w:t>
      </w:r>
      <w:hyperlink r:id="rId39" w:history="1">
        <w:r w:rsidRPr="003676E2">
          <w:t>Указом</w:t>
        </w:r>
      </w:hyperlink>
      <w:r w:rsidRPr="003676E2">
        <w:t xml:space="preserve"> Президента Российской Федерации от 15 февраля 2006 года </w:t>
      </w:r>
      <w:r w:rsidR="00BD40A6" w:rsidRPr="003676E2">
        <w:t>№</w:t>
      </w:r>
      <w:r w:rsidRPr="003676E2">
        <w:t xml:space="preserve"> 116 </w:t>
      </w:r>
      <w:r w:rsidR="00686C00" w:rsidRPr="003676E2">
        <w:t>«</w:t>
      </w:r>
      <w:r w:rsidRPr="003676E2">
        <w:t>О мерах по противодействию терроризму</w:t>
      </w:r>
      <w:r w:rsidR="00686C00" w:rsidRPr="003676E2">
        <w:t>»</w:t>
      </w:r>
      <w:r w:rsidRPr="003676E2">
        <w:t xml:space="preserve">, поручением Президента Российской Федерации от 13 июля 2007 года </w:t>
      </w:r>
      <w:r w:rsidR="00BD40A6" w:rsidRPr="003676E2">
        <w:t>№</w:t>
      </w:r>
      <w:r w:rsidRPr="003676E2">
        <w:t xml:space="preserve"> Пр-1293ГС.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государственной программе учтены основные положения </w:t>
      </w:r>
      <w:hyperlink r:id="rId40" w:history="1">
        <w:r w:rsidRPr="003676E2">
          <w:t>Стратегии</w:t>
        </w:r>
      </w:hyperlink>
      <w:r w:rsidRPr="003676E2"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</w:t>
      </w:r>
      <w:r w:rsidR="00BD40A6" w:rsidRPr="003676E2">
        <w:t>№</w:t>
      </w:r>
      <w:r w:rsidRPr="003676E2">
        <w:t xml:space="preserve"> 690, и </w:t>
      </w:r>
      <w:hyperlink r:id="rId41" w:history="1">
        <w:r w:rsidRPr="003676E2">
          <w:t>Концепции</w:t>
        </w:r>
      </w:hyperlink>
      <w:r w:rsidRPr="003676E2">
        <w:t xml:space="preserve"> противодействия терроризму в Российской Федерации, утвержденной Президентом Российской Федерации 5 октября 2009 года.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Реализация мероприятий государственной программы окажет положительное влияние на сокращение преступности, позволит более эффективно обеспечить общественный порядок и безопасность на территории Архангельской области.</w:t>
      </w: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>II. Характеристика подпрограмм государственной программы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bookmarkStart w:id="1" w:name="P139"/>
      <w:bookmarkEnd w:id="1"/>
      <w:r w:rsidRPr="003676E2">
        <w:t>2.1. 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подпрограммы </w:t>
      </w:r>
      <w:r w:rsidR="00BD40A6" w:rsidRPr="003676E2">
        <w:t>№</w:t>
      </w:r>
      <w:r w:rsidRPr="003676E2">
        <w:t xml:space="preserve"> 1 </w:t>
      </w:r>
      <w:r w:rsidR="00686C00" w:rsidRPr="003676E2">
        <w:t>«</w:t>
      </w:r>
      <w:r w:rsidRPr="003676E2">
        <w:t>Профилактика незаконного потребления</w:t>
      </w:r>
    </w:p>
    <w:p w:rsidR="00C45C6E" w:rsidRPr="003676E2" w:rsidRDefault="00C45C6E">
      <w:pPr>
        <w:pStyle w:val="ConsPlusNormal"/>
        <w:jc w:val="center"/>
      </w:pPr>
      <w:r w:rsidRPr="003676E2">
        <w:t>наркотических средств и психотропных веществ, реабилитация</w:t>
      </w:r>
    </w:p>
    <w:p w:rsidR="00C45C6E" w:rsidRPr="003676E2" w:rsidRDefault="00C45C6E">
      <w:pPr>
        <w:pStyle w:val="ConsPlusNormal"/>
        <w:jc w:val="center"/>
      </w:pPr>
      <w:r w:rsidRPr="003676E2">
        <w:t xml:space="preserve">и </w:t>
      </w:r>
      <w:proofErr w:type="spellStart"/>
      <w:r w:rsidRPr="003676E2">
        <w:t>ресоциализация</w:t>
      </w:r>
      <w:proofErr w:type="spellEnd"/>
      <w:r w:rsidRPr="003676E2">
        <w:t xml:space="preserve"> потребителей наркотических средств</w:t>
      </w:r>
    </w:p>
    <w:p w:rsidR="00C45C6E" w:rsidRPr="003676E2" w:rsidRDefault="00C45C6E">
      <w:pPr>
        <w:pStyle w:val="ConsPlusNormal"/>
        <w:jc w:val="center"/>
      </w:pPr>
      <w:r w:rsidRPr="003676E2">
        <w:t>и психотропных веществ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 w:rsidTr="00EB460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686C00">
            <w:pPr>
              <w:pStyle w:val="ConsPlusNormal"/>
            </w:pPr>
            <w:r w:rsidRPr="003676E2">
              <w:t>«</w:t>
            </w:r>
            <w:r w:rsidR="00C45C6E" w:rsidRPr="003676E2">
              <w:t xml:space="preserve">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C45C6E" w:rsidRPr="003676E2">
              <w:t>ресоциализация</w:t>
            </w:r>
            <w:proofErr w:type="spellEnd"/>
            <w:r w:rsidR="00C45C6E" w:rsidRPr="003676E2">
              <w:t xml:space="preserve"> потребителей наркотических средств и психотропных веществ</w:t>
            </w:r>
            <w:r w:rsidRPr="003676E2">
              <w:t>»</w:t>
            </w:r>
            <w:r w:rsidR="00C45C6E" w:rsidRPr="003676E2">
              <w:t xml:space="preserve"> (далее - подпрограмма </w:t>
            </w:r>
            <w:r w:rsidR="00BD40A6" w:rsidRPr="003676E2">
              <w:t>№</w:t>
            </w:r>
            <w:r w:rsidR="00C45C6E" w:rsidRPr="003676E2">
              <w:t xml:space="preserve"> 1)</w:t>
            </w:r>
          </w:p>
        </w:tc>
      </w:tr>
      <w:tr w:rsidR="00C45C6E" w:rsidRPr="003676E2" w:rsidTr="00EB4601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администрация Губернатора и Правительства</w:t>
            </w:r>
          </w:p>
        </w:tc>
      </w:tr>
      <w:tr w:rsidR="00C45C6E" w:rsidRPr="003676E2" w:rsidTr="00EB4601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здравоохранения;</w:t>
            </w:r>
          </w:p>
        </w:tc>
      </w:tr>
      <w:tr w:rsidR="00C45C6E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образования и науки;</w:t>
            </w:r>
          </w:p>
        </w:tc>
      </w:tr>
      <w:tr w:rsidR="00C45C6E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делам молодежи и спорту;</w:t>
            </w:r>
          </w:p>
        </w:tc>
      </w:tr>
      <w:tr w:rsidR="00C45C6E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культуры;</w:t>
            </w:r>
          </w:p>
        </w:tc>
      </w:tr>
      <w:tr w:rsidR="00C45C6E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местному самоуправлению и внутренней политике</w:t>
            </w:r>
          </w:p>
        </w:tc>
      </w:tr>
      <w:tr w:rsidR="00C45C6E" w:rsidRPr="003676E2" w:rsidTr="00EB4601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государственные бюджетные образовательные учреждения Архангельской области и государственные автономные образовательные учреждения Архангельской области, подведомственные министерству образования и науки (далее соответственно - бюджетные образовательные учреждения и автономные образовательные учреждения, подведомственные министерству образования и науки);</w:t>
            </w:r>
          </w:p>
        </w:tc>
      </w:tr>
      <w:tr w:rsidR="00EB4601" w:rsidRPr="003676E2" w:rsidTr="00EB4601"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EB4601" w:rsidRPr="003676E2" w:rsidRDefault="00EB4601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EB4601" w:rsidRPr="003676E2" w:rsidRDefault="00EB4601" w:rsidP="00EB4601">
            <w:pPr>
              <w:pStyle w:val="ConsPlusNormal"/>
            </w:pPr>
            <w:r w:rsidRPr="003676E2">
              <w:t>государственные бюджетные учреждения здравоохранения Архангельской области (далее - бюджетные учреждения здравоохранения);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nil"/>
            </w:tcBorders>
          </w:tcPr>
          <w:p w:rsidR="00EB4601" w:rsidRPr="003676E2" w:rsidRDefault="00EB4601" w:rsidP="00EB4601">
            <w:pPr>
              <w:pStyle w:val="ConsPlusNormal"/>
            </w:pPr>
            <w:r w:rsidRPr="003676E2">
              <w:t>государственные бюджетные учреждения и государственные автономные учреждения, подведомственные министерству по делам молодежи и спорту (далее - бюджетные учреждения, подведомственные министерству по делам молодежи и спорту);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nil"/>
            </w:tcBorders>
          </w:tcPr>
          <w:p w:rsidR="00EB4601" w:rsidRPr="003676E2" w:rsidRDefault="00EB4601" w:rsidP="00EB460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государственные бюджетные учреждения культуры Архангельской области (далее - бюджетные учреждения культуры);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nil"/>
            </w:tcBorders>
          </w:tcPr>
          <w:p w:rsidR="00EB4601" w:rsidRPr="003676E2" w:rsidRDefault="00EB4601">
            <w:pPr>
              <w:pStyle w:val="ConsPlusNormal"/>
              <w:rPr>
                <w:szCs w:val="24"/>
              </w:rPr>
            </w:pPr>
            <w:r w:rsidRPr="003676E2">
              <w:rPr>
                <w:spacing w:val="-14"/>
                <w:szCs w:val="24"/>
                <w:lang w:eastAsia="zh-CN"/>
              </w:rPr>
              <w:t>государственные автономные учреждения, подведомственные администрации</w:t>
            </w:r>
            <w:r w:rsidRPr="003676E2">
              <w:rPr>
                <w:szCs w:val="24"/>
                <w:lang w:eastAsia="zh-CN"/>
              </w:rPr>
              <w:t xml:space="preserve"> </w:t>
            </w:r>
            <w:r w:rsidRPr="003676E2">
              <w:rPr>
                <w:spacing w:val="-6"/>
                <w:szCs w:val="24"/>
                <w:lang w:eastAsia="zh-CN"/>
              </w:rPr>
              <w:t>Губернатора Архангельской области и Правительства Архангельской области</w:t>
            </w:r>
            <w:r w:rsidRPr="003676E2">
              <w:rPr>
                <w:szCs w:val="24"/>
                <w:lang w:eastAsia="zh-CN"/>
              </w:rPr>
              <w:t xml:space="preserve"> </w:t>
            </w:r>
            <w:r w:rsidRPr="003676E2">
              <w:rPr>
                <w:spacing w:val="-8"/>
                <w:szCs w:val="24"/>
                <w:lang w:eastAsia="zh-CN"/>
              </w:rPr>
              <w:t>(далее – автономные учреждения, подведомственные администрации Губернатора</w:t>
            </w:r>
            <w:r w:rsidRPr="003676E2">
              <w:rPr>
                <w:szCs w:val="24"/>
                <w:lang w:eastAsia="zh-CN"/>
              </w:rPr>
              <w:t xml:space="preserve"> и Правительства);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nil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 xml:space="preserve">государственное автономное учреждение Архангельской области </w:t>
            </w:r>
            <w:r w:rsidR="00686C00" w:rsidRPr="003676E2">
              <w:lastRenderedPageBreak/>
              <w:t>«</w:t>
            </w:r>
            <w:r w:rsidRPr="003676E2">
              <w:t>Центр изучения общественного мнения</w:t>
            </w:r>
            <w:r w:rsidR="00686C00" w:rsidRPr="003676E2">
              <w:t>»</w:t>
            </w:r>
          </w:p>
        </w:tc>
      </w:tr>
      <w:tr w:rsidR="00EB4601" w:rsidRPr="003676E2" w:rsidTr="00EB4601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>
            <w:pPr>
              <w:pStyle w:val="ConsPlusNormal"/>
            </w:pPr>
            <w:r w:rsidRPr="003676E2">
              <w:lastRenderedPageBreak/>
              <w:t>Цели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>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nil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 xml:space="preserve">развитие на территории Архангельской области системы комплексной реабилитации и </w:t>
            </w:r>
            <w:proofErr w:type="spellStart"/>
            <w:r w:rsidRPr="003676E2">
              <w:t>ресоциализации</w:t>
            </w:r>
            <w:proofErr w:type="spellEnd"/>
            <w:r w:rsidRPr="003676E2">
              <w:t xml:space="preserve"> потребителей наркотических средств и психотропных веществ.</w:t>
            </w:r>
          </w:p>
        </w:tc>
      </w:tr>
      <w:tr w:rsidR="00EB4601" w:rsidRPr="003676E2" w:rsidTr="00EB4601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EB4601" w:rsidRPr="003676E2" w:rsidRDefault="00E76894">
            <w:pPr>
              <w:pStyle w:val="ConsPlusNormal"/>
            </w:pPr>
            <w:hyperlink w:anchor="P538" w:history="1">
              <w:r w:rsidR="00EB4601" w:rsidRPr="003676E2">
                <w:t>Перечень</w:t>
              </w:r>
            </w:hyperlink>
            <w:r w:rsidR="00EB4601" w:rsidRPr="003676E2">
              <w:t xml:space="preserve"> целевых показателей подпрограммы </w:t>
            </w:r>
            <w:r w:rsidR="00BD40A6" w:rsidRPr="003676E2">
              <w:t>№</w:t>
            </w:r>
            <w:r w:rsidR="00EB4601" w:rsidRPr="003676E2">
              <w:t xml:space="preserve"> 1 приведен в приложении </w:t>
            </w:r>
            <w:r w:rsidR="00BD40A6" w:rsidRPr="003676E2">
              <w:t>№</w:t>
            </w:r>
            <w:r w:rsidR="00EB4601" w:rsidRPr="003676E2">
              <w:t xml:space="preserve"> 1 к государственной программе</w:t>
            </w:r>
          </w:p>
        </w:tc>
      </w:tr>
      <w:tr w:rsidR="00EB4601" w:rsidRPr="003676E2" w:rsidTr="00EB4601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EB4601" w:rsidRPr="003676E2" w:rsidRDefault="00E76894">
            <w:pPr>
              <w:pStyle w:val="ConsPlusNormal"/>
            </w:pPr>
            <w:hyperlink w:anchor="P1030" w:history="1">
              <w:r w:rsidR="00EB4601" w:rsidRPr="003676E2">
                <w:t xml:space="preserve">задача </w:t>
              </w:r>
              <w:r w:rsidR="00BD40A6" w:rsidRPr="003676E2">
                <w:t>№</w:t>
              </w:r>
              <w:r w:rsidR="00EB4601" w:rsidRPr="003676E2">
                <w:t xml:space="preserve"> 1</w:t>
              </w:r>
            </w:hyperlink>
            <w:r w:rsidR="00EB4601" w:rsidRPr="003676E2">
              <w:t xml:space="preserve"> - профилактика незаконного потребления наркотических средств и психотропных веществ;</w:t>
            </w:r>
          </w:p>
        </w:tc>
      </w:tr>
      <w:tr w:rsidR="00EB4601" w:rsidRPr="003676E2" w:rsidTr="00EB4601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EB4601" w:rsidRPr="003676E2" w:rsidRDefault="00E76894">
            <w:pPr>
              <w:pStyle w:val="ConsPlusNormal"/>
            </w:pPr>
            <w:hyperlink w:anchor="P1928" w:history="1">
              <w:r w:rsidR="00EB4601" w:rsidRPr="003676E2">
                <w:t xml:space="preserve">задача </w:t>
              </w:r>
              <w:r w:rsidR="00BD40A6" w:rsidRPr="003676E2">
                <w:t>№</w:t>
              </w:r>
              <w:r w:rsidR="00EB4601" w:rsidRPr="003676E2">
                <w:t xml:space="preserve"> 2</w:t>
              </w:r>
            </w:hyperlink>
            <w:r w:rsidR="00EB4601" w:rsidRPr="003676E2">
              <w:t xml:space="preserve"> - развитие системы комплексной реабилитации и </w:t>
            </w:r>
            <w:proofErr w:type="spellStart"/>
            <w:r w:rsidR="00EB4601" w:rsidRPr="003676E2">
              <w:t>ресоциализации</w:t>
            </w:r>
            <w:proofErr w:type="spellEnd"/>
            <w:r w:rsidR="00EB4601" w:rsidRPr="003676E2">
              <w:t xml:space="preserve"> потребителей наркотических средств и психотропных веществ</w:t>
            </w:r>
          </w:p>
        </w:tc>
      </w:tr>
      <w:tr w:rsidR="00EB4601" w:rsidRPr="003676E2" w:rsidTr="00EB4601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>2014 - 2018 годы.</w:t>
            </w:r>
          </w:p>
        </w:tc>
      </w:tr>
      <w:tr w:rsidR="00EB4601" w:rsidRPr="003676E2" w:rsidTr="00EB4601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4601" w:rsidRPr="003676E2" w:rsidRDefault="00EB4601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EB4601" w:rsidRPr="003676E2" w:rsidRDefault="00EB4601">
            <w:pPr>
              <w:pStyle w:val="ConsPlusNormal"/>
            </w:pPr>
            <w:r w:rsidRPr="003676E2">
              <w:t xml:space="preserve">Подпрограмма </w:t>
            </w:r>
            <w:r w:rsidR="00BD40A6" w:rsidRPr="003676E2">
              <w:t>№</w:t>
            </w:r>
            <w:r w:rsidRPr="003676E2">
              <w:t xml:space="preserve"> 1 реализуется в один этап</w:t>
            </w:r>
          </w:p>
        </w:tc>
      </w:tr>
      <w:tr w:rsidR="00EB4601" w:rsidRPr="003676E2" w:rsidTr="00EB4601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EB4601" w:rsidRPr="003676E2" w:rsidRDefault="00EB460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EB4601" w:rsidRPr="003676E2" w:rsidRDefault="00D316AF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общий объем финансирования подпрограммы № 1 составляет 10347,0 тыс. рублей, в том числе средства областного бюджета – 10347,0 тыс. рублей</w:t>
            </w:r>
          </w:p>
        </w:tc>
      </w:tr>
    </w:tbl>
    <w:p w:rsidR="00C45C6E" w:rsidRPr="003676E2" w:rsidRDefault="00C45C6E">
      <w:pPr>
        <w:sectPr w:rsidR="00C45C6E" w:rsidRPr="003676E2" w:rsidSect="002C0ED8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2.2. Характеристика сферы реализации подпрограммы </w:t>
      </w:r>
      <w:r w:rsidR="00BD40A6" w:rsidRPr="003676E2">
        <w:t>№</w:t>
      </w:r>
      <w:r w:rsidRPr="003676E2">
        <w:t xml:space="preserve"> 1,</w:t>
      </w:r>
    </w:p>
    <w:p w:rsidR="00C45C6E" w:rsidRPr="003676E2" w:rsidRDefault="00C45C6E">
      <w:pPr>
        <w:pStyle w:val="ConsPlusNormal"/>
        <w:jc w:val="center"/>
      </w:pPr>
      <w:r w:rsidRPr="003676E2">
        <w:t>описание основных проблем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 данным министерства здравоохранения, в 2012 году на учете в государственных медицинских организациях Архангельской области (далее - медицинские организации) состояло 1330 потребителей наркотических средств (в 2011 году - 1196), из них 414 человек с диагнозом </w:t>
      </w:r>
      <w:r w:rsidR="00686C00" w:rsidRPr="003676E2">
        <w:t>«</w:t>
      </w:r>
      <w:r w:rsidRPr="003676E2">
        <w:t>наркомания</w:t>
      </w:r>
      <w:r w:rsidR="00686C00" w:rsidRPr="003676E2">
        <w:t>»</w:t>
      </w:r>
      <w:r w:rsidRPr="003676E2">
        <w:t xml:space="preserve"> (в 2011 году - 373). По состоянию </w:t>
      </w:r>
      <w:proofErr w:type="gramStart"/>
      <w:r w:rsidRPr="003676E2">
        <w:t>на конец</w:t>
      </w:r>
      <w:proofErr w:type="gramEnd"/>
      <w:r w:rsidRPr="003676E2">
        <w:t xml:space="preserve"> 2012 года на медицинском учете состояло 15 несовершеннолетних (в 2011 году - 8).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Основная масса зарегистрированных больных наркоманией употребляет препараты группы опия - 342 человека, 12 человек - </w:t>
      </w:r>
      <w:proofErr w:type="spellStart"/>
      <w:r w:rsidRPr="003676E2">
        <w:t>каннабиноиды</w:t>
      </w:r>
      <w:proofErr w:type="spellEnd"/>
      <w:r w:rsidRPr="003676E2">
        <w:t xml:space="preserve">, 30 человек - </w:t>
      </w:r>
      <w:proofErr w:type="spellStart"/>
      <w:r w:rsidRPr="003676E2">
        <w:t>психостимуляторы</w:t>
      </w:r>
      <w:proofErr w:type="spellEnd"/>
      <w:r w:rsidRPr="003676E2">
        <w:t>, 26 человек употребляют другие наркотическая вещества и их соединения.</w:t>
      </w:r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t xml:space="preserve">Сократилось количество впервые поставленных на учет </w:t>
      </w:r>
      <w:proofErr w:type="spellStart"/>
      <w:r w:rsidRPr="003676E2">
        <w:t>наркопотребителей</w:t>
      </w:r>
      <w:proofErr w:type="spellEnd"/>
      <w:r w:rsidRPr="003676E2">
        <w:t xml:space="preserve"> - 266 (в 2011 году - 301), в том числе с диагнозом </w:t>
      </w:r>
      <w:r w:rsidR="00686C00" w:rsidRPr="003676E2">
        <w:t>«</w:t>
      </w:r>
      <w:r w:rsidRPr="003676E2">
        <w:t>синдром зависимости от наркотических средств</w:t>
      </w:r>
      <w:r w:rsidR="00686C00" w:rsidRPr="003676E2">
        <w:t>»</w:t>
      </w:r>
      <w:r w:rsidRPr="003676E2">
        <w:t xml:space="preserve"> - 43 человека (в 2011 году - 74).</w:t>
      </w:r>
      <w:proofErr w:type="gramEnd"/>
    </w:p>
    <w:p w:rsidR="00C45C6E" w:rsidRPr="003676E2" w:rsidRDefault="00C45C6E">
      <w:pPr>
        <w:pStyle w:val="ConsPlusNormal"/>
        <w:ind w:firstLine="540"/>
        <w:jc w:val="both"/>
      </w:pPr>
      <w:r w:rsidRPr="003676E2">
        <w:t>За 2012 год зарегистрировано 7 случаев смертельных отравлений наркотическими средствами (в 2011 году - 12).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Распространенность немедицинского потребления наркотических средств с учетом латентности в 2012 году сократилась на 33,8 процента и составила 802,8 на 100 тыс. населения (в 2011 году - 1210).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2012 году в Архангельской области зарегистрировано 7 случаев смертельных отравлений наркотическими средствами (в 2011 году - 12), из них 3 случая - в городе Архангельске.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то же время общая заболеваемость наркоманией и обращаемость лиц, употребляющих наркотические средства, с вредными последствиями в 2012 году увеличилась на 13,6 процента и составила 114,7 на 100 тыс. населения (в 2011 году - 100,9 на 100 тыс. населения, в среднем по России - 388).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Наиболее высокий уровень больных сохраняется в городах Архангельске, Северодвинске и </w:t>
      </w:r>
      <w:proofErr w:type="spellStart"/>
      <w:r w:rsidRPr="003676E2">
        <w:t>Новодвинске</w:t>
      </w:r>
      <w:proofErr w:type="spellEnd"/>
      <w:r w:rsidRPr="003676E2">
        <w:t>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Серьезной проблемой является практически полное отсутствие в Архангельской области инфраструктуры и возможностей для полноценной медико-социальной реабилитации наркоманов.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Архангельской области в подразделениях наркологического профиля медицинских организаций работает 33 врача психиатра-нарколога, 5 психологов, 2 специалиста по социальной работе и 2 социальных работника. Обеспеченность врачами-наркологами в Архангельской области составляет 0,35 на 10 000 населения, что ниже, чем в среднем по Российской Федерации (0,39) и в Северо-Западном федеральном округе (0,42). Укомплектованность данными специалистами составляет 81,9 процента, коэффициент совместительства - 1,4.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течение 2012 года общее число посещений к специалистам реабилитационного отделения государственного бюджетного учреждения здравоохранения Архангельской области </w:t>
      </w:r>
      <w:r w:rsidR="00686C00" w:rsidRPr="003676E2">
        <w:t>«</w:t>
      </w:r>
      <w:r w:rsidRPr="003676E2">
        <w:t>Архангельский психоневрологический диспансер</w:t>
      </w:r>
      <w:r w:rsidR="00686C00" w:rsidRPr="003676E2">
        <w:t>»</w:t>
      </w:r>
      <w:r w:rsidRPr="003676E2">
        <w:t xml:space="preserve"> составило более 4300 человек, приняли участие в мероприятиях профилактической направленности 2500 человек.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Однако усилия данного реабилитационного подразделения ограничены отсутствием реабилитационных коек, помещений и надлежащих материально-технических условий. Все реабилитационное подразделение размещается в единственном кабинете.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Кроме того, в Архангельской области отсутствуют как государственные, так и негосударственные реабилитационные центры для лиц, зависимых от наркотических средств и психотропных веществ, а также страдающих алкоголизмом.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Также на организации наркологической помощи населению Архангельской области негативно сказывается кадровый дефицит специалистов врачей-наркологов, специалистов </w:t>
      </w:r>
      <w:r w:rsidRPr="003676E2">
        <w:lastRenderedPageBreak/>
        <w:t xml:space="preserve">по социальной работе и психологов, владеющих методиками реабилитационной работы с зависимыми лицами, и несоответствие материально-технической базы медицинских организаций наркологического профиля современным требованиям и порядку оказания наркологической помощи. Для реализации в полном объеме мероприятий подпрограммы </w:t>
      </w:r>
      <w:r w:rsidR="00BD40A6" w:rsidRPr="003676E2">
        <w:t>№</w:t>
      </w:r>
      <w:r w:rsidRPr="003676E2">
        <w:t xml:space="preserve"> 1 целесообразно организовать обучение и направление в медицинские организации не менее пяти специалистов врачей-наркологов.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целях изменения наркоситуации в Архангельской области необходимо: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1) принять меры по совершенствованию материально-технической базы лечебно-профилактических медицинских организаций, оказывающих наркологическую помощь;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2) укомплектовать до утвержденных норм наркологических подразделений медицинских организаций врачами-наркологами, психологами и специалистами по социальной работе;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3) обеспечить конструктивное взаимодействие с общественными объединениями и иными некоммерческими организациями, религиозными конфессиями по вопросам профилактики наркомании и реабилитации зависимых лиц;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4) разработать и внедрить систему поэтапной медицинской и социальной реабилитации наркозависимых с созданием соответствующего количества </w:t>
      </w:r>
      <w:proofErr w:type="spellStart"/>
      <w:r w:rsidRPr="003676E2">
        <w:t>койкомест</w:t>
      </w:r>
      <w:proofErr w:type="spellEnd"/>
      <w:r w:rsidRPr="003676E2">
        <w:t xml:space="preserve"> на базе имеющихся медицинских организаций или на базе вновь создаваемого специализированного реабилитационного центра;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5) совершенствовать имеющиеся </w:t>
      </w:r>
      <w:proofErr w:type="spellStart"/>
      <w:r w:rsidRPr="003676E2">
        <w:t>стационарозамещающие</w:t>
      </w:r>
      <w:proofErr w:type="spellEnd"/>
      <w:r w:rsidRPr="003676E2">
        <w:t xml:space="preserve"> формы оказания реабилитационной помощи;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6) внедрить систему раннего выявления незаконного потребления наркотических средств и психотропных веществ (тестирование обучающихся);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7) принимать дополнительные меры по организации информационно-просветительской работы с родителями, оказанию им психолого-педагогической и социально-правовой помощи в воспитании детей, в том числе посредством организации родительского всеобуча, семейного консультирования, включать в профилактическую работу родителей, общественность;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8) проводить активную антинаркотическую, антиалкогольную пропаганду среди населения, в том числе с помощью средств массовой информации;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9) обеспечивать условия для подготовки и повышения квалификации педагогических работников, осуществляющих деятельность по профилактике незаконного потребления наркотических средств и психотропных веществ в образовательной среде.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2.3. Механизм реализации мероприятий подпрограммы </w:t>
      </w:r>
      <w:r w:rsidR="00BD40A6" w:rsidRPr="003676E2">
        <w:t>№</w:t>
      </w:r>
      <w:r w:rsidRPr="003676E2">
        <w:t xml:space="preserve"> 1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1031" w:history="1">
        <w:r w:rsidRPr="003676E2">
          <w:t>пунктов 1.1</w:t>
        </w:r>
      </w:hyperlink>
      <w:r w:rsidRPr="003676E2">
        <w:t xml:space="preserve"> - </w:t>
      </w:r>
      <w:hyperlink w:anchor="P1215" w:history="1">
        <w:r w:rsidRPr="003676E2">
          <w:t>1.5</w:t>
        </w:r>
      </w:hyperlink>
      <w:r w:rsidRPr="003676E2">
        <w:t xml:space="preserve"> и </w:t>
      </w:r>
      <w:hyperlink w:anchor="P1398" w:history="1">
        <w:r w:rsidRPr="003676E2">
          <w:t>1.7</w:t>
        </w:r>
      </w:hyperlink>
      <w:r w:rsidRPr="003676E2">
        <w:t xml:space="preserve">, </w:t>
      </w:r>
      <w:hyperlink w:anchor="P1929" w:history="1">
        <w:r w:rsidRPr="003676E2">
          <w:t>2.1</w:t>
        </w:r>
      </w:hyperlink>
      <w:r w:rsidRPr="003676E2">
        <w:t xml:space="preserve"> и </w:t>
      </w:r>
      <w:hyperlink w:anchor="P1975" w:history="1">
        <w:r w:rsidRPr="003676E2">
          <w:t>2.2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осуществляют бюджетные образовательные учреждения и автономные образовательные учреждения, подведомственные министерству образования и науки,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1261" w:history="1">
        <w:r w:rsidRPr="003676E2">
          <w:t>подпункта 1 пункта 1.6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осуществляют государственные бюджетные и автономные учреждения, подведомственные министерству образования и науки,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 xml:space="preserve">Реализацию мероприятий </w:t>
      </w:r>
      <w:hyperlink w:anchor="P1261" w:history="1">
        <w:r w:rsidRPr="003676E2">
          <w:t>подпункта 2 пункта 1.6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государственное автономное учреждение Архангельской области </w:t>
      </w:r>
      <w:r w:rsidR="00686C00" w:rsidRPr="003676E2">
        <w:t>«</w:t>
      </w:r>
      <w:r w:rsidRPr="003676E2">
        <w:t xml:space="preserve">Центр </w:t>
      </w:r>
      <w:r w:rsidR="00EB4601" w:rsidRPr="003676E2">
        <w:t xml:space="preserve">изучения </w:t>
      </w:r>
      <w:r w:rsidR="00EB4601" w:rsidRPr="003676E2">
        <w:lastRenderedPageBreak/>
        <w:t>общественного мнения</w:t>
      </w:r>
      <w:r w:rsidR="00686C00" w:rsidRPr="003676E2">
        <w:t>»</w:t>
      </w:r>
      <w:r w:rsidRPr="003676E2">
        <w:t xml:space="preserve">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</w:t>
      </w:r>
      <w:r w:rsidRPr="003676E2">
        <w:rPr>
          <w:szCs w:val="24"/>
        </w:rPr>
        <w:t>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B4601" w:rsidRPr="003676E2" w:rsidRDefault="00EB4601" w:rsidP="00EB4601">
      <w:pPr>
        <w:pStyle w:val="ConsPlusNormal"/>
        <w:ind w:firstLine="540"/>
        <w:jc w:val="both"/>
        <w:rPr>
          <w:szCs w:val="24"/>
        </w:rPr>
      </w:pPr>
      <w:r w:rsidRPr="003676E2">
        <w:rPr>
          <w:spacing w:val="-4"/>
          <w:szCs w:val="24"/>
          <w:lang w:eastAsia="zh-CN"/>
        </w:rPr>
        <w:t xml:space="preserve">Реализацию мероприятия </w:t>
      </w:r>
      <w:hyperlink w:anchor="P1261" w:history="1">
        <w:r w:rsidRPr="003676E2">
          <w:rPr>
            <w:spacing w:val="-4"/>
            <w:szCs w:val="24"/>
            <w:lang w:eastAsia="zh-CN"/>
          </w:rPr>
          <w:t>подпункта 3 пункта 1.6</w:t>
        </w:r>
      </w:hyperlink>
      <w:r w:rsidRPr="003676E2">
        <w:rPr>
          <w:spacing w:val="-4"/>
          <w:szCs w:val="24"/>
          <w:lang w:eastAsia="zh-CN"/>
        </w:rPr>
        <w:t xml:space="preserve"> перечня мероприятий</w:t>
      </w:r>
      <w:r w:rsidRPr="003676E2">
        <w:rPr>
          <w:szCs w:val="24"/>
        </w:rPr>
        <w:t xml:space="preserve"> </w:t>
      </w:r>
      <w:r w:rsidRPr="003676E2">
        <w:rPr>
          <w:spacing w:val="-4"/>
          <w:szCs w:val="24"/>
          <w:lang w:eastAsia="zh-CN"/>
        </w:rPr>
        <w:t>подпрограммы (приложение № 2 к государственной программе) осуществляют</w:t>
      </w:r>
      <w:r w:rsidRPr="003676E2">
        <w:rPr>
          <w:szCs w:val="24"/>
        </w:rPr>
        <w:t xml:space="preserve"> </w:t>
      </w:r>
      <w:r w:rsidRPr="003676E2">
        <w:rPr>
          <w:spacing w:val="-4"/>
          <w:szCs w:val="24"/>
          <w:lang w:eastAsia="zh-CN"/>
        </w:rPr>
        <w:t>государственные автономные учреждения, подведомственные администрации</w:t>
      </w:r>
      <w:r w:rsidRPr="003676E2">
        <w:rPr>
          <w:szCs w:val="24"/>
          <w:lang w:eastAsia="zh-CN"/>
        </w:rPr>
        <w:t xml:space="preserve"> </w:t>
      </w:r>
      <w:r w:rsidRPr="003676E2">
        <w:rPr>
          <w:spacing w:val="-4"/>
          <w:szCs w:val="24"/>
          <w:lang w:eastAsia="zh-CN"/>
        </w:rPr>
        <w:t xml:space="preserve">Губернатора и Правительства, </w:t>
      </w:r>
      <w:proofErr w:type="gramStart"/>
      <w:r w:rsidRPr="003676E2">
        <w:rPr>
          <w:spacing w:val="-4"/>
          <w:szCs w:val="24"/>
          <w:lang w:eastAsia="zh-CN"/>
        </w:rPr>
        <w:t>средства</w:t>
      </w:r>
      <w:proofErr w:type="gramEnd"/>
      <w:r w:rsidRPr="003676E2">
        <w:rPr>
          <w:spacing w:val="-4"/>
          <w:szCs w:val="24"/>
          <w:lang w:eastAsia="zh-CN"/>
        </w:rPr>
        <w:t xml:space="preserve"> на реализацию которых направляются</w:t>
      </w:r>
      <w:r w:rsidRPr="003676E2">
        <w:rPr>
          <w:szCs w:val="24"/>
        </w:rPr>
        <w:t xml:space="preserve">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rPr>
          <w:szCs w:val="24"/>
        </w:rPr>
        <w:t xml:space="preserve">Реализацию мероприятий </w:t>
      </w:r>
      <w:hyperlink w:anchor="P1444" w:history="1">
        <w:r w:rsidRPr="003676E2">
          <w:rPr>
            <w:szCs w:val="24"/>
          </w:rPr>
          <w:t>пунктов 1.8</w:t>
        </w:r>
      </w:hyperlink>
      <w:r w:rsidRPr="003676E2">
        <w:rPr>
          <w:szCs w:val="24"/>
        </w:rPr>
        <w:t xml:space="preserve">, </w:t>
      </w:r>
      <w:hyperlink w:anchor="P1489" w:history="1">
        <w:r w:rsidRPr="003676E2">
          <w:rPr>
            <w:szCs w:val="24"/>
          </w:rPr>
          <w:t>1.9</w:t>
        </w:r>
      </w:hyperlink>
      <w:r w:rsidRPr="003676E2">
        <w:rPr>
          <w:szCs w:val="24"/>
        </w:rPr>
        <w:t xml:space="preserve">, </w:t>
      </w:r>
      <w:hyperlink w:anchor="P2020" w:history="1">
        <w:r w:rsidRPr="003676E2">
          <w:rPr>
            <w:szCs w:val="24"/>
          </w:rPr>
          <w:t>2.3</w:t>
        </w:r>
      </w:hyperlink>
      <w:r w:rsidRPr="003676E2">
        <w:rPr>
          <w:szCs w:val="24"/>
        </w:rPr>
        <w:t xml:space="preserve"> - </w:t>
      </w:r>
      <w:hyperlink w:anchor="P2200" w:history="1">
        <w:r w:rsidRPr="003676E2">
          <w:rPr>
            <w:szCs w:val="24"/>
          </w:rPr>
          <w:t>2.</w:t>
        </w:r>
      </w:hyperlink>
      <w:r w:rsidR="000A054E" w:rsidRPr="003676E2">
        <w:rPr>
          <w:szCs w:val="24"/>
        </w:rPr>
        <w:t>6</w:t>
      </w:r>
      <w:r w:rsidRPr="003676E2">
        <w:rPr>
          <w:szCs w:val="24"/>
        </w:rPr>
        <w:t xml:space="preserve"> перечня мероприятий подпрограммы (приложение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2 к</w:t>
      </w:r>
      <w:r w:rsidRPr="003676E2">
        <w:t xml:space="preserve">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 xml:space="preserve">Реализацию мероприятий </w:t>
      </w:r>
      <w:hyperlink w:anchor="P1534" w:history="1">
        <w:r w:rsidRPr="003676E2">
          <w:t>пунктов 1.10</w:t>
        </w:r>
      </w:hyperlink>
      <w:r w:rsidRPr="003676E2">
        <w:t xml:space="preserve"> и </w:t>
      </w:r>
      <w:hyperlink w:anchor="P1579" w:history="1">
        <w:r w:rsidRPr="003676E2">
          <w:t>1.11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осуществляют бюджетные учреждения культуры,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</w:t>
      </w:r>
      <w:r w:rsidRPr="003676E2">
        <w:rPr>
          <w:szCs w:val="24"/>
        </w:rPr>
        <w:t>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EB4601" w:rsidRPr="003676E2" w:rsidRDefault="00EB4601" w:rsidP="00EB4601">
      <w:pPr>
        <w:widowControl w:val="0"/>
        <w:suppressAutoHyphens w:val="0"/>
        <w:autoSpaceDE w:val="0"/>
        <w:autoSpaceDN w:val="0"/>
        <w:ind w:firstLine="708"/>
        <w:jc w:val="both"/>
        <w:rPr>
          <w:rFonts w:eastAsia="Calibri"/>
          <w:lang w:eastAsia="ru-RU"/>
        </w:rPr>
      </w:pPr>
      <w:r w:rsidRPr="003676E2">
        <w:rPr>
          <w:rFonts w:eastAsia="Calibri"/>
          <w:spacing w:val="-8"/>
          <w:lang w:eastAsia="ru-RU"/>
        </w:rPr>
        <w:t xml:space="preserve">Реализацию мероприятия </w:t>
      </w:r>
      <w:hyperlink w:anchor="P1624" w:history="1">
        <w:r w:rsidRPr="003676E2">
          <w:rPr>
            <w:rFonts w:eastAsia="Calibri"/>
            <w:spacing w:val="-8"/>
            <w:lang w:eastAsia="ru-RU"/>
          </w:rPr>
          <w:t>пункта 1.12</w:t>
        </w:r>
      </w:hyperlink>
      <w:r w:rsidRPr="003676E2">
        <w:rPr>
          <w:rFonts w:eastAsia="Calibri"/>
          <w:spacing w:val="-8"/>
          <w:lang w:eastAsia="ru-RU"/>
        </w:rPr>
        <w:t xml:space="preserve"> перечня мероприятий подпрограммы</w:t>
      </w:r>
      <w:r w:rsidRPr="003676E2">
        <w:rPr>
          <w:rFonts w:eastAsia="Calibri"/>
          <w:lang w:eastAsia="ru-RU"/>
        </w:rPr>
        <w:t xml:space="preserve"> (приложение № 2 к государственной программе) в 2015 году осуществляло министерство по делам молодежи и спорту в соответствии с Порядком проведения конкурса на выплату денежного поощрения гражданам, активно участвующим в антинаркотической работе, утвержденным настоящим постановлением. С 2016 года реализацию пункта 1.12 осуществляет администрация</w:t>
      </w:r>
      <w:r w:rsidRPr="003676E2">
        <w:rPr>
          <w:rFonts w:eastAsia="Calibri"/>
        </w:rPr>
        <w:t xml:space="preserve"> Губернатора и Правительства в соответствии с указанным Порядком.</w:t>
      </w:r>
    </w:p>
    <w:p w:rsidR="00EB4601" w:rsidRPr="003676E2" w:rsidRDefault="00EB4601" w:rsidP="00EB4601">
      <w:pPr>
        <w:pStyle w:val="ConsPlusNormal"/>
        <w:ind w:firstLine="540"/>
        <w:jc w:val="both"/>
        <w:rPr>
          <w:rFonts w:eastAsia="Calibri"/>
          <w:szCs w:val="24"/>
        </w:rPr>
      </w:pPr>
      <w:r w:rsidRPr="003676E2">
        <w:rPr>
          <w:rFonts w:eastAsia="Calibri"/>
          <w:szCs w:val="24"/>
        </w:rPr>
        <w:t xml:space="preserve">Реализацию мероприятий </w:t>
      </w:r>
      <w:hyperlink w:anchor="P1670" w:history="1">
        <w:r w:rsidRPr="003676E2">
          <w:rPr>
            <w:rFonts w:eastAsia="Calibri"/>
            <w:szCs w:val="24"/>
          </w:rPr>
          <w:t>пунктов 1.13</w:t>
        </w:r>
      </w:hyperlink>
      <w:r w:rsidRPr="003676E2">
        <w:rPr>
          <w:rFonts w:eastAsia="Calibri"/>
          <w:szCs w:val="24"/>
        </w:rPr>
        <w:t> – 1.1</w:t>
      </w:r>
      <w:r w:rsidR="000A054E" w:rsidRPr="003676E2">
        <w:rPr>
          <w:rFonts w:eastAsia="Calibri"/>
          <w:szCs w:val="24"/>
        </w:rPr>
        <w:t>6</w:t>
      </w:r>
      <w:r w:rsidRPr="003676E2">
        <w:rPr>
          <w:rFonts w:eastAsia="Calibri"/>
          <w:szCs w:val="24"/>
        </w:rPr>
        <w:t xml:space="preserve"> перечня мероприятий </w:t>
      </w:r>
      <w:r w:rsidRPr="003676E2">
        <w:rPr>
          <w:rFonts w:eastAsia="Calibri"/>
          <w:spacing w:val="-10"/>
          <w:szCs w:val="24"/>
        </w:rPr>
        <w:t>подпрограммы (приложение № 2 к государственной программе) в 2014 – 2015 годах</w:t>
      </w:r>
      <w:r w:rsidRPr="003676E2">
        <w:rPr>
          <w:rFonts w:eastAsia="Calibri"/>
          <w:szCs w:val="24"/>
        </w:rPr>
        <w:t xml:space="preserve"> осуществляли бюджетные и автономные учреждения, подведомственные министерству по делам молодежи и спорту, </w:t>
      </w:r>
      <w:proofErr w:type="gramStart"/>
      <w:r w:rsidRPr="003676E2">
        <w:rPr>
          <w:rFonts w:eastAsia="Calibri"/>
          <w:szCs w:val="24"/>
        </w:rPr>
        <w:t>средства</w:t>
      </w:r>
      <w:proofErr w:type="gramEnd"/>
      <w:r w:rsidRPr="003676E2">
        <w:rPr>
          <w:rFonts w:eastAsia="Calibri"/>
          <w:szCs w:val="24"/>
        </w:rPr>
        <w:t xml:space="preserve"> на реализацию которых направлялись в форме субсидий на иные цели, не связанные с финансовым </w:t>
      </w:r>
      <w:r w:rsidRPr="003676E2">
        <w:rPr>
          <w:rFonts w:eastAsia="Calibri"/>
          <w:spacing w:val="-10"/>
          <w:szCs w:val="24"/>
        </w:rPr>
        <w:t>обеспечением выполнения государственного задания на оказание государственных</w:t>
      </w:r>
      <w:r w:rsidRPr="003676E2">
        <w:rPr>
          <w:rFonts w:eastAsia="Calibri"/>
          <w:spacing w:val="-4"/>
          <w:szCs w:val="24"/>
        </w:rPr>
        <w:t xml:space="preserve"> услуг (выполнение работ). С 2016 года</w:t>
      </w:r>
      <w:r w:rsidRPr="003676E2">
        <w:rPr>
          <w:rFonts w:eastAsia="Calibri"/>
          <w:szCs w:val="24"/>
        </w:rPr>
        <w:t xml:space="preserve"> реализацию указанных мероприятий осуществляют государственные автономные учреждения, подведомственные администрации</w:t>
      </w:r>
      <w:r w:rsidRPr="003676E2">
        <w:rPr>
          <w:rFonts w:eastAsia="Calibri"/>
          <w:szCs w:val="24"/>
          <w:lang w:eastAsia="zh-CN"/>
        </w:rPr>
        <w:t xml:space="preserve"> Губернатора и Правительства</w:t>
      </w:r>
      <w:r w:rsidRPr="003676E2">
        <w:rPr>
          <w:rFonts w:eastAsia="Calibri"/>
          <w:szCs w:val="24"/>
        </w:rPr>
        <w:t xml:space="preserve">, </w:t>
      </w:r>
      <w:proofErr w:type="gramStart"/>
      <w:r w:rsidRPr="003676E2">
        <w:rPr>
          <w:rFonts w:eastAsia="Calibri"/>
          <w:szCs w:val="24"/>
        </w:rPr>
        <w:t>средства</w:t>
      </w:r>
      <w:proofErr w:type="gramEnd"/>
      <w:r w:rsidRPr="003676E2">
        <w:rPr>
          <w:rFonts w:eastAsia="Calibri"/>
          <w:szCs w:val="24"/>
        </w:rPr>
        <w:t xml:space="preserve"> на реализацию которых направляются в форме субсидий на иные цели, не связанные </w:t>
      </w:r>
      <w:r w:rsidRPr="003676E2">
        <w:rPr>
          <w:rFonts w:eastAsia="Calibri"/>
          <w:szCs w:val="24"/>
        </w:rPr>
        <w:br/>
        <w:t>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 w:rsidP="00EB4601">
      <w:pPr>
        <w:pStyle w:val="ConsPlusNormal"/>
        <w:ind w:firstLine="540"/>
        <w:jc w:val="both"/>
      </w:pPr>
      <w:r w:rsidRPr="003676E2">
        <w:rPr>
          <w:szCs w:val="24"/>
        </w:rPr>
        <w:t xml:space="preserve">Исполнители отдельных работ по мероприятиям, указанным в подпрограмме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1, определяются в соответствии с Федеральным </w:t>
      </w:r>
      <w:hyperlink r:id="rId42" w:history="1">
        <w:r w:rsidRPr="003676E2">
          <w:rPr>
            <w:szCs w:val="24"/>
          </w:rPr>
          <w:t>законом</w:t>
        </w:r>
      </w:hyperlink>
      <w:r w:rsidRPr="003676E2">
        <w:t xml:space="preserve"> от 5 апреля 2013 года </w:t>
      </w:r>
      <w:r w:rsidR="00BD40A6" w:rsidRPr="003676E2">
        <w:t>№</w:t>
      </w:r>
      <w:r w:rsidRPr="003676E2">
        <w:t xml:space="preserve"> 44-ФЗ </w:t>
      </w:r>
      <w:r w:rsidR="00686C00" w:rsidRPr="003676E2">
        <w:t>«</w:t>
      </w:r>
      <w:r w:rsidRPr="003676E2">
        <w:t>О контрактной системе в сфере закупок товаров, работ, услуг для обеспечения государственных и муниципальных нужд</w:t>
      </w:r>
      <w:r w:rsidR="00686C00" w:rsidRPr="003676E2">
        <w:t>»</w:t>
      </w:r>
      <w:r w:rsidRPr="003676E2">
        <w:t xml:space="preserve"> (далее - Федеральный закон от 5 апреля 2013 года </w:t>
      </w:r>
      <w:r w:rsidR="00BD40A6" w:rsidRPr="003676E2">
        <w:t>№</w:t>
      </w:r>
      <w:r w:rsidRPr="003676E2">
        <w:t xml:space="preserve"> 44-ФЗ).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Ресурсное </w:t>
      </w:r>
      <w:hyperlink w:anchor="P5245" w:history="1">
        <w:r w:rsidRPr="003676E2">
          <w:t>обеспечение</w:t>
        </w:r>
      </w:hyperlink>
      <w:r w:rsidRPr="003676E2">
        <w:t xml:space="preserve"> реализации подпрограммы </w:t>
      </w:r>
      <w:r w:rsidR="00BD40A6" w:rsidRPr="003676E2">
        <w:t>№</w:t>
      </w:r>
      <w:r w:rsidRPr="003676E2">
        <w:t xml:space="preserve"> 1 за счет средств областного бюджета приведено в приложении </w:t>
      </w:r>
      <w:r w:rsidR="00BD40A6" w:rsidRPr="003676E2">
        <w:t>№</w:t>
      </w:r>
      <w:r w:rsidRPr="003676E2">
        <w:t xml:space="preserve"> 3 к государственной программе.</w:t>
      </w:r>
    </w:p>
    <w:p w:rsidR="00C45C6E" w:rsidRPr="003676E2" w:rsidRDefault="00E76894">
      <w:pPr>
        <w:pStyle w:val="ConsPlusNormal"/>
        <w:ind w:firstLine="540"/>
        <w:jc w:val="both"/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1 представлен в приложении </w:t>
      </w:r>
      <w:r w:rsidR="00BD40A6" w:rsidRPr="003676E2">
        <w:t>№</w:t>
      </w:r>
      <w:r w:rsidR="00C45C6E" w:rsidRPr="003676E2">
        <w:t xml:space="preserve"> 2 к государственной программе.</w:t>
      </w: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center"/>
      </w:pPr>
      <w:bookmarkStart w:id="2" w:name="P224"/>
      <w:bookmarkEnd w:id="2"/>
      <w:r w:rsidRPr="003676E2">
        <w:lastRenderedPageBreak/>
        <w:t>2.4. 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подпрограммы </w:t>
      </w:r>
      <w:r w:rsidR="00BD40A6" w:rsidRPr="003676E2">
        <w:t>№</w:t>
      </w:r>
      <w:r w:rsidRPr="003676E2">
        <w:t xml:space="preserve"> 2 </w:t>
      </w:r>
      <w:r w:rsidR="00686C00" w:rsidRPr="003676E2">
        <w:t>«</w:t>
      </w:r>
      <w:r w:rsidRPr="003676E2">
        <w:t>Профилактика преступлений и иных</w:t>
      </w:r>
    </w:p>
    <w:p w:rsidR="00C45C6E" w:rsidRPr="003676E2" w:rsidRDefault="00C45C6E">
      <w:pPr>
        <w:pStyle w:val="ConsPlusNormal"/>
        <w:jc w:val="center"/>
      </w:pPr>
      <w:r w:rsidRPr="003676E2">
        <w:t>правонарушений в Архангельской области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686C00">
            <w:pPr>
              <w:pStyle w:val="ConsPlusNormal"/>
            </w:pPr>
            <w:r w:rsidRPr="003676E2">
              <w:t>«</w:t>
            </w:r>
            <w:r w:rsidR="00C45C6E" w:rsidRPr="003676E2">
              <w:t>Профилактика преступлений и иных правонарушений в Архангельской области</w:t>
            </w:r>
            <w:r w:rsidRPr="003676E2">
              <w:t>»</w:t>
            </w:r>
            <w:r w:rsidR="00C45C6E" w:rsidRPr="003676E2">
              <w:t xml:space="preserve"> (далее - подпрограмма </w:t>
            </w:r>
            <w:r w:rsidR="00BD40A6" w:rsidRPr="003676E2">
              <w:t>№</w:t>
            </w:r>
            <w:r w:rsidR="00C45C6E" w:rsidRPr="003676E2">
              <w:t xml:space="preserve"> 2)</w:t>
            </w:r>
          </w:p>
        </w:tc>
      </w:tr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администрация Губернатора и Правительства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природных ресурсов и лесопромышленного комплекса;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агентство по печати и средствам массовой информации;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образования и науки;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 w:rsidP="00167923">
            <w:pPr>
              <w:pStyle w:val="ConsPlusNormal"/>
            </w:pPr>
            <w:r w:rsidRPr="003676E2">
              <w:t>министерство строительства</w:t>
            </w:r>
            <w:r w:rsidR="00167923" w:rsidRPr="003676E2">
              <w:t xml:space="preserve"> и архитектуры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автономное учреждение Архангельской области </w:t>
            </w:r>
            <w:r w:rsidR="00686C00" w:rsidRPr="003676E2">
              <w:t>«</w:t>
            </w:r>
            <w:r w:rsidRPr="003676E2">
              <w:t>Управление информационно-коммуникационных технологий Архангельской области</w:t>
            </w:r>
            <w:r w:rsidR="00686C00" w:rsidRPr="003676E2">
              <w:t>»</w:t>
            </w:r>
            <w:r w:rsidRPr="003676E2">
              <w:t>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бюджетные учреждения здравоохранения;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бюджетные учреждения культуры;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EB460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  <w:lang w:eastAsia="zh-CN"/>
              </w:rPr>
              <w:t xml:space="preserve">государственное казенное учреждение Архангельской области </w:t>
            </w:r>
            <w:r w:rsidR="00686C00" w:rsidRPr="003676E2">
              <w:rPr>
                <w:szCs w:val="24"/>
                <w:lang w:eastAsia="zh-CN"/>
              </w:rPr>
              <w:t>«</w:t>
            </w:r>
            <w:r w:rsidRPr="003676E2">
              <w:rPr>
                <w:szCs w:val="24"/>
                <w:lang w:eastAsia="zh-CN"/>
              </w:rPr>
              <w:t>Главное управление капитального строительства</w:t>
            </w:r>
            <w:r w:rsidR="00686C00" w:rsidRPr="003676E2">
              <w:rPr>
                <w:szCs w:val="24"/>
                <w:lang w:eastAsia="zh-CN"/>
              </w:rPr>
              <w:t>»</w:t>
            </w:r>
            <w:r w:rsidRPr="003676E2">
              <w:rPr>
                <w:szCs w:val="24"/>
                <w:lang w:eastAsia="zh-CN"/>
              </w:rPr>
              <w:t xml:space="preserve"> (далее – ГКУ </w:t>
            </w:r>
            <w:r w:rsidR="00686C00" w:rsidRPr="003676E2">
              <w:rPr>
                <w:szCs w:val="24"/>
                <w:lang w:eastAsia="zh-CN"/>
              </w:rPr>
              <w:t>«</w:t>
            </w:r>
            <w:r w:rsidRPr="003676E2">
              <w:rPr>
                <w:szCs w:val="24"/>
                <w:lang w:eastAsia="zh-CN"/>
              </w:rPr>
              <w:t>ГУКС</w:t>
            </w:r>
            <w:r w:rsidR="00686C00" w:rsidRPr="003676E2">
              <w:rPr>
                <w:szCs w:val="24"/>
                <w:lang w:eastAsia="zh-CN"/>
              </w:rPr>
              <w:t>»</w:t>
            </w:r>
            <w:r w:rsidRPr="003676E2">
              <w:rPr>
                <w:szCs w:val="24"/>
                <w:lang w:eastAsia="zh-CN"/>
              </w:rPr>
              <w:t>)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538" w:history="1">
              <w:r w:rsidR="00C45C6E" w:rsidRPr="003676E2">
                <w:t>Перечень</w:t>
              </w:r>
            </w:hyperlink>
            <w:r w:rsidR="00C45C6E" w:rsidRPr="003676E2">
              <w:t xml:space="preserve"> целевых показателей подпрограммы </w:t>
            </w:r>
            <w:r w:rsidR="00BD40A6" w:rsidRPr="003676E2">
              <w:t>№</w:t>
            </w:r>
            <w:r w:rsidR="00C45C6E" w:rsidRPr="003676E2">
              <w:t xml:space="preserve"> 2 приведен в приложении </w:t>
            </w:r>
            <w:r w:rsidR="00BD40A6" w:rsidRPr="003676E2">
              <w:t>№</w:t>
            </w:r>
            <w:r w:rsidR="00C45C6E" w:rsidRPr="003676E2">
              <w:t xml:space="preserve"> 1 к государственной программе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2310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1</w:t>
              </w:r>
            </w:hyperlink>
            <w:r w:rsidR="00C45C6E" w:rsidRPr="003676E2">
              <w:t xml:space="preserve">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системы;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2979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2</w:t>
              </w:r>
            </w:hyperlink>
            <w:r w:rsidR="00C45C6E" w:rsidRPr="003676E2">
              <w:t xml:space="preserve"> - создание и развитие систем аппаратно-программного комплекса </w:t>
            </w:r>
            <w:r w:rsidR="00686C00" w:rsidRPr="003676E2">
              <w:t>«</w:t>
            </w:r>
            <w:r w:rsidR="00C45C6E" w:rsidRPr="003676E2">
              <w:t>Безопасный город</w:t>
            </w:r>
            <w:r w:rsidR="00686C00" w:rsidRPr="003676E2">
              <w:t>»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2014 - 2018 годы.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Подпрограмма </w:t>
            </w:r>
            <w:r w:rsidR="00BD40A6" w:rsidRPr="003676E2">
              <w:t>№</w:t>
            </w:r>
            <w:r w:rsidRPr="003676E2">
              <w:t xml:space="preserve"> 2 реализуется в один этап</w:t>
            </w:r>
          </w:p>
        </w:tc>
      </w:tr>
      <w:tr w:rsidR="000A054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0A054E" w:rsidRPr="003676E2" w:rsidRDefault="000A054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0A054E" w:rsidRPr="003676E2" w:rsidRDefault="000A054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общий объем финансирования подпрограммы № 2 составляет 56074,2</w:t>
            </w:r>
            <w:r w:rsidRPr="003676E2">
              <w:rPr>
                <w:szCs w:val="24"/>
                <w:lang w:eastAsia="zh-CN"/>
              </w:rPr>
              <w:t xml:space="preserve"> </w:t>
            </w:r>
            <w:r w:rsidRPr="003676E2">
              <w:rPr>
                <w:szCs w:val="24"/>
              </w:rPr>
              <w:t>тыс. рублей, в том числе:</w:t>
            </w:r>
          </w:p>
        </w:tc>
      </w:tr>
      <w:tr w:rsidR="000A054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A054E" w:rsidRPr="003676E2" w:rsidRDefault="000A054E"/>
        </w:tc>
        <w:tc>
          <w:tcPr>
            <w:tcW w:w="7313" w:type="dxa"/>
            <w:tcBorders>
              <w:top w:val="nil"/>
              <w:bottom w:val="nil"/>
            </w:tcBorders>
          </w:tcPr>
          <w:p w:rsidR="000A054E" w:rsidRPr="003676E2" w:rsidRDefault="000A054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областного бюджета – 54508,2</w:t>
            </w:r>
            <w:r w:rsidRPr="003676E2">
              <w:rPr>
                <w:szCs w:val="24"/>
                <w:lang w:eastAsia="zh-CN"/>
              </w:rPr>
              <w:t xml:space="preserve"> </w:t>
            </w:r>
            <w:r w:rsidRPr="003676E2">
              <w:rPr>
                <w:szCs w:val="24"/>
              </w:rPr>
              <w:t>тыс. рублей;</w:t>
            </w:r>
          </w:p>
        </w:tc>
      </w:tr>
      <w:tr w:rsidR="000A054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0A054E" w:rsidRPr="003676E2" w:rsidRDefault="000A054E"/>
        </w:tc>
        <w:tc>
          <w:tcPr>
            <w:tcW w:w="7313" w:type="dxa"/>
            <w:tcBorders>
              <w:top w:val="nil"/>
              <w:bottom w:val="nil"/>
            </w:tcBorders>
          </w:tcPr>
          <w:p w:rsidR="000A054E" w:rsidRPr="003676E2" w:rsidRDefault="000A054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местных бюджетов - 1566,0 тыс. рублей</w:t>
            </w:r>
          </w:p>
        </w:tc>
      </w:tr>
    </w:tbl>
    <w:p w:rsidR="00C45C6E" w:rsidRPr="003676E2" w:rsidRDefault="00C45C6E">
      <w:pPr>
        <w:sectPr w:rsidR="00C45C6E" w:rsidRPr="003676E2" w:rsidSect="002C0ED8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2.5. Характеристика сферы реализации подпрограммы </w:t>
      </w:r>
      <w:r w:rsidR="00BD40A6" w:rsidRPr="003676E2">
        <w:t>№</w:t>
      </w:r>
      <w:r w:rsidRPr="003676E2">
        <w:t xml:space="preserve"> 2,</w:t>
      </w:r>
    </w:p>
    <w:p w:rsidR="00C45C6E" w:rsidRPr="003676E2" w:rsidRDefault="00C45C6E">
      <w:pPr>
        <w:pStyle w:val="ConsPlusNormal"/>
        <w:jc w:val="center"/>
      </w:pPr>
      <w:r w:rsidRPr="003676E2">
        <w:t>описание основных проблем и обоснование включения</w:t>
      </w:r>
    </w:p>
    <w:p w:rsidR="00C45C6E" w:rsidRPr="003676E2" w:rsidRDefault="00C45C6E">
      <w:pPr>
        <w:pStyle w:val="ConsPlusNormal"/>
        <w:jc w:val="center"/>
      </w:pPr>
      <w:r w:rsidRPr="003676E2">
        <w:t>в государственную программу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>На протяжении 2010 - 2012 годов сокращалось общее количество преступлений, зарегистрированных на территории Архангельской области, в том числе тяжких и особо тяжких.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Так, в 2012 году общее количество зарегистрированных преступлений сократилось на 7 процентов, в том числе тяжких - на 13 процентов. </w:t>
      </w:r>
      <w:proofErr w:type="gramStart"/>
      <w:r w:rsidRPr="003676E2">
        <w:t>На 13,9 процента меньше совершено убийств, умышленных причинений тяжкого вреда здоровью - на 6,1 процента, изнасилований - на 54,7 процента, грабежей - на 15,7 процента, краж - на 6,5 процента, угонов автотранспорта - на 3,6 процента, вымогательств - на 10,8 процента.</w:t>
      </w:r>
      <w:proofErr w:type="gramEnd"/>
      <w:r w:rsidRPr="003676E2">
        <w:t xml:space="preserve"> Снизилось количество преступлений, совершенных лицами, не имевшими постоянного источника доходов (с 7407 до 7295). Из незаконного оборота изъято 2946 единиц огнестрельного оружия. Количество преступлений, совершенных в общественных местах, снизилось на 9,2 процента, из них на улицах - на 10,8 процента. Уровень </w:t>
      </w:r>
      <w:r w:rsidR="00686C00" w:rsidRPr="003676E2">
        <w:t>«</w:t>
      </w:r>
      <w:r w:rsidRPr="003676E2">
        <w:t>уличной</w:t>
      </w:r>
      <w:r w:rsidR="00686C00" w:rsidRPr="003676E2">
        <w:t>»</w:t>
      </w:r>
      <w:r w:rsidRPr="003676E2">
        <w:t xml:space="preserve"> преступности (в расчете на 10 тыс. населения) снизился и составил 30,5 преступления. На 5,1 процента сократилось общее количество дорожно-транспортных происшествий (с 2246 до 2131).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то же время принимаемые меры еще остаются недостаточными для обеспечения общественной безопасности и правопорядка.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Серьезное беспокойство вызывает </w:t>
      </w:r>
      <w:proofErr w:type="gramStart"/>
      <w:r w:rsidRPr="003676E2">
        <w:t>криминогенная ситуация</w:t>
      </w:r>
      <w:proofErr w:type="gramEnd"/>
      <w:r w:rsidRPr="003676E2">
        <w:t>. На территории Архангельской области в 2012 году зарегистрировано 182 разбоя (что больше чем в 2011 году, на 12,3 процента), 1164 мошенничества (больше на 15,5 процента), 45 хулиганств (больше на 9,8 процента).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сравнении с 2011 годом на 21,9 процента больше совершено поджогов на улицах, разбоев - на 9,1 процента, причинений побоев и легкого вреда здоровью - в 2,2 раза.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 применением огнестрельного, газового оружия, взрывчатых веществ и взрывных устройств совершено 35 уголовно наказуемых деяний (больше на 16,7 процента, чем в 2011 году).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Отмечается увеличение на 29,3 процента числа уголовно наказуемых деяний, совершенных несовершеннолетними и при их участии. Из общего числа лиц, совершивших преступления, удельный вес несовершеннолетних составил 8,8 процента (в 2011 году - 7,6 процента). Их количество составило 892 человека (в 2011 году - 735). В состоянии алкогольного опьянения совершили преступления 159 подростков (в 2011 году - 125).</w:t>
      </w:r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t>Основными причинами сложившегося положения дел являются разрозненность действий субъектов системы профилактики правонарушений всех уровней, недостаточная комплексность в подходе к проблеме обеспечения безопасности, большая концентрация на территории Архангельской области учреждений уголовно-исполнительной системы, недостаточная занятость несовершеннолетних в свободное от учебы и работы время, а также низкий уровень материально-технического обеспечения существующей системы профилактики преступлений.</w:t>
      </w:r>
      <w:proofErr w:type="gramEnd"/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С целью стабилизации </w:t>
      </w:r>
      <w:proofErr w:type="gramStart"/>
      <w:r w:rsidRPr="003676E2">
        <w:t>криминогенной обстановки</w:t>
      </w:r>
      <w:proofErr w:type="gramEnd"/>
      <w:r w:rsidRPr="003676E2">
        <w:t xml:space="preserve"> необходимо реализовать комплекс мер по воссозданию системы социальной профилактики правонарушений, снижению </w:t>
      </w:r>
      <w:r w:rsidR="00686C00" w:rsidRPr="003676E2">
        <w:t>«</w:t>
      </w:r>
      <w:r w:rsidRPr="003676E2">
        <w:t>правового нигилизма</w:t>
      </w:r>
      <w:r w:rsidR="00686C00" w:rsidRPr="003676E2">
        <w:t>»</w:t>
      </w:r>
      <w:r w:rsidRPr="003676E2">
        <w:t xml:space="preserve"> населения, созданию системы стимулов для законопослушного поведения.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Одним из приоритетных направлений деятельности по обеспечению охраны общественного порядка на улицах и в общественных местах, повышению оперативности реагирования на заявления и сообщения о правонарушениях является переход к использованию современных систем телеметрического </w:t>
      </w:r>
      <w:proofErr w:type="gramStart"/>
      <w:r w:rsidRPr="003676E2">
        <w:t>контроля за</w:t>
      </w:r>
      <w:proofErr w:type="gramEnd"/>
      <w:r w:rsidRPr="003676E2">
        <w:t xml:space="preserve"> оперативной обстановкой, в частности, к созданию и развитию системы аппаратно-программного </w:t>
      </w:r>
      <w:r w:rsidRPr="003676E2">
        <w:lastRenderedPageBreak/>
        <w:t xml:space="preserve">комплекса </w:t>
      </w:r>
      <w:r w:rsidR="00686C00" w:rsidRPr="003676E2">
        <w:t>«</w:t>
      </w:r>
      <w:r w:rsidRPr="003676E2">
        <w:t>Безопасный город</w:t>
      </w:r>
      <w:r w:rsidR="00686C00" w:rsidRPr="003676E2">
        <w:t>»</w:t>
      </w:r>
      <w:r w:rsidRPr="003676E2">
        <w:t xml:space="preserve">. </w:t>
      </w:r>
      <w:proofErr w:type="gramStart"/>
      <w:r w:rsidRPr="003676E2">
        <w:t xml:space="preserve">Перспективным направлением создания системы аппаратно-программного комплекса </w:t>
      </w:r>
      <w:r w:rsidR="00686C00" w:rsidRPr="003676E2">
        <w:t>«</w:t>
      </w:r>
      <w:r w:rsidRPr="003676E2">
        <w:t>Безопасный город</w:t>
      </w:r>
      <w:r w:rsidR="00686C00" w:rsidRPr="003676E2">
        <w:t>»</w:t>
      </w:r>
      <w:r w:rsidRPr="003676E2">
        <w:t xml:space="preserve"> является объединение в единую структурную сеть аварийно-спасательных, диспетчерских, коммунальных, транспортных служб, что потребует существенных финансовых затрат из областного бюджета и привлечения с 2015 года на постоянной основе к обслуживанию и контролю функционирования систем аппаратно-программного комплекса </w:t>
      </w:r>
      <w:r w:rsidR="00686C00" w:rsidRPr="003676E2">
        <w:t>«</w:t>
      </w:r>
      <w:r w:rsidRPr="003676E2">
        <w:t>Безопасный город</w:t>
      </w:r>
      <w:r w:rsidR="00686C00" w:rsidRPr="003676E2">
        <w:t>»</w:t>
      </w:r>
      <w:r w:rsidRPr="003676E2">
        <w:t xml:space="preserve"> не менее десяти инженерно-технических специалистов организаций-заказчиков и подрядчиков.</w:t>
      </w:r>
      <w:proofErr w:type="gramEnd"/>
    </w:p>
    <w:p w:rsidR="00C45C6E" w:rsidRPr="003676E2" w:rsidRDefault="00C45C6E">
      <w:pPr>
        <w:pStyle w:val="ConsPlusNormal"/>
        <w:ind w:firstLine="540"/>
        <w:jc w:val="both"/>
      </w:pPr>
      <w:r w:rsidRPr="003676E2">
        <w:t>Также с целью сокращения преступлений с использованием огнестрельного, газового оружия, взрывчатых веществ и взрывных устройств в рамках государственной программы необходимо разработать и реализовать превентивные меры по стимулированию добровольной сдачи населением различного вида оружия и взрывчатых веществ.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2.6. Механизм реализации мероприятий подпрограммы </w:t>
      </w:r>
      <w:r w:rsidR="00BD40A6" w:rsidRPr="003676E2">
        <w:t>№</w:t>
      </w:r>
      <w:r w:rsidRPr="003676E2">
        <w:t xml:space="preserve"> 2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мероприятия </w:t>
      </w:r>
      <w:hyperlink w:anchor="P2311" w:history="1">
        <w:r w:rsidRPr="003676E2">
          <w:t>пункта 1.1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2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администрация Губернатора и Правительства в соответствии с порядком, утверждаемым постановлением Правительства Архангельской области.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2356" w:history="1">
        <w:r w:rsidRPr="003676E2">
          <w:t>пункта 1.2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министерство природных ресурсов и лесопромышленного комплекса.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2402" w:history="1">
        <w:r w:rsidRPr="003676E2">
          <w:t>пункта 1.3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агентство по печати и средствам массовой информации.</w:t>
      </w:r>
    </w:p>
    <w:p w:rsidR="004E183A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 xml:space="preserve">Реализацию мероприятий </w:t>
      </w:r>
      <w:hyperlink w:anchor="P2448" w:history="1">
        <w:r w:rsidRPr="003676E2">
          <w:t>пунктов 1.4</w:t>
        </w:r>
      </w:hyperlink>
      <w:r w:rsidRPr="003676E2">
        <w:t xml:space="preserve"> - </w:t>
      </w:r>
      <w:hyperlink w:anchor="P2811" w:history="1">
        <w:r w:rsidRPr="003676E2">
          <w:t>1.1</w:t>
        </w:r>
      </w:hyperlink>
      <w:r w:rsidR="004E183A" w:rsidRPr="003676E2">
        <w:t>1</w:t>
      </w:r>
      <w:r w:rsidR="002040DE" w:rsidRPr="003676E2">
        <w:t xml:space="preserve"> 1.16</w:t>
      </w:r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осуществляют бюджетные образовательные и автономные образовательные учреждения, подведомственные министерству образования и науки,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</w:t>
      </w:r>
      <w:r w:rsidRPr="003676E2">
        <w:rPr>
          <w:szCs w:val="24"/>
        </w:rPr>
        <w:t>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4E183A" w:rsidRPr="003676E2" w:rsidRDefault="004E183A">
      <w:pPr>
        <w:pStyle w:val="ConsPlusNormal"/>
        <w:ind w:firstLine="540"/>
        <w:jc w:val="both"/>
        <w:rPr>
          <w:szCs w:val="24"/>
        </w:rPr>
      </w:pPr>
      <w:r w:rsidRPr="003676E2">
        <w:rPr>
          <w:spacing w:val="-10"/>
          <w:szCs w:val="24"/>
        </w:rPr>
        <w:t xml:space="preserve">Реализацию мероприятия </w:t>
      </w:r>
      <w:hyperlink w:anchor="P1624" w:history="1">
        <w:r w:rsidRPr="003676E2">
          <w:rPr>
            <w:spacing w:val="-10"/>
            <w:szCs w:val="24"/>
          </w:rPr>
          <w:t>пункта 1.12</w:t>
        </w:r>
      </w:hyperlink>
      <w:r w:rsidRPr="003676E2">
        <w:rPr>
          <w:spacing w:val="-10"/>
          <w:szCs w:val="24"/>
        </w:rPr>
        <w:t xml:space="preserve"> перечня мероприятий подпрограммы</w:t>
      </w:r>
      <w:r w:rsidRPr="003676E2">
        <w:rPr>
          <w:szCs w:val="24"/>
        </w:rPr>
        <w:t xml:space="preserve"> (приложение № 2 к государственной программе) в 2014 – 2015 годах осуществляли бюджетные и автономные учреждения, подведомственные министерству по делам молодежи и спорту, </w:t>
      </w:r>
      <w:proofErr w:type="gramStart"/>
      <w:r w:rsidRPr="003676E2">
        <w:rPr>
          <w:szCs w:val="24"/>
        </w:rPr>
        <w:t>средства</w:t>
      </w:r>
      <w:proofErr w:type="gramEnd"/>
      <w:r w:rsidRPr="003676E2">
        <w:rPr>
          <w:szCs w:val="24"/>
        </w:rPr>
        <w:t xml:space="preserve"> на реализацию которых направлялись в форме субсидий на иные цели, не связанные с финансовым </w:t>
      </w:r>
      <w:r w:rsidRPr="003676E2">
        <w:rPr>
          <w:spacing w:val="-10"/>
          <w:szCs w:val="24"/>
        </w:rPr>
        <w:t>обеспечением выполнения государственного задания на оказание государственных</w:t>
      </w:r>
      <w:r w:rsidRPr="003676E2">
        <w:rPr>
          <w:szCs w:val="24"/>
        </w:rPr>
        <w:t xml:space="preserve"> </w:t>
      </w:r>
      <w:r w:rsidRPr="003676E2">
        <w:rPr>
          <w:spacing w:val="-4"/>
          <w:szCs w:val="24"/>
        </w:rPr>
        <w:t>услуг (выполнение работ). С 2016 года реализацию указанного мероприятия</w:t>
      </w:r>
      <w:r w:rsidRPr="003676E2">
        <w:rPr>
          <w:szCs w:val="24"/>
        </w:rPr>
        <w:t xml:space="preserve"> осуществляют государственные автономные </w:t>
      </w:r>
      <w:r w:rsidRPr="003676E2">
        <w:rPr>
          <w:spacing w:val="-4"/>
          <w:szCs w:val="24"/>
        </w:rPr>
        <w:t>учреждения, подведомственные администрации</w:t>
      </w:r>
      <w:r w:rsidRPr="003676E2">
        <w:rPr>
          <w:spacing w:val="-4"/>
          <w:szCs w:val="24"/>
          <w:lang w:eastAsia="zh-CN"/>
        </w:rPr>
        <w:t xml:space="preserve"> Губернатора и Правительства</w:t>
      </w:r>
      <w:r w:rsidRPr="003676E2">
        <w:rPr>
          <w:szCs w:val="24"/>
        </w:rPr>
        <w:t xml:space="preserve">, </w:t>
      </w:r>
      <w:proofErr w:type="gramStart"/>
      <w:r w:rsidRPr="003676E2">
        <w:rPr>
          <w:szCs w:val="24"/>
        </w:rPr>
        <w:t>средства</w:t>
      </w:r>
      <w:proofErr w:type="gramEnd"/>
      <w:r w:rsidRPr="003676E2">
        <w:rPr>
          <w:szCs w:val="24"/>
        </w:rPr>
        <w:t xml:space="preserve"> на реализацию которых направляются в форме субсидий на иные </w:t>
      </w:r>
      <w:r w:rsidRPr="003676E2">
        <w:rPr>
          <w:spacing w:val="-4"/>
          <w:szCs w:val="24"/>
        </w:rPr>
        <w:t>цели, не связанные с финансовым обеспечением выполнения государственного</w:t>
      </w:r>
      <w:r w:rsidRPr="003676E2">
        <w:rPr>
          <w:szCs w:val="24"/>
        </w:rPr>
        <w:t xml:space="preserve"> задания на оказание государственных услуг (выполнение работ).</w:t>
      </w:r>
    </w:p>
    <w:p w:rsidR="004E183A" w:rsidRPr="003676E2" w:rsidRDefault="004E183A" w:rsidP="004E183A">
      <w:pPr>
        <w:widowControl w:val="0"/>
        <w:suppressAutoHyphens w:val="0"/>
        <w:autoSpaceDE w:val="0"/>
        <w:autoSpaceDN w:val="0"/>
        <w:ind w:firstLine="708"/>
        <w:jc w:val="both"/>
        <w:rPr>
          <w:rFonts w:eastAsia="Calibri"/>
          <w:lang w:eastAsia="ru-RU"/>
        </w:rPr>
      </w:pPr>
      <w:r w:rsidRPr="003676E2">
        <w:rPr>
          <w:rFonts w:eastAsia="Calibri"/>
          <w:spacing w:val="-10"/>
          <w:lang w:eastAsia="ru-RU"/>
        </w:rPr>
        <w:t xml:space="preserve">Реализацию мероприятия </w:t>
      </w:r>
      <w:hyperlink r:id="rId43" w:history="1">
        <w:r w:rsidRPr="003676E2">
          <w:rPr>
            <w:rFonts w:eastAsia="Calibri"/>
            <w:spacing w:val="-10"/>
            <w:lang w:eastAsia="ru-RU"/>
          </w:rPr>
          <w:t>пункта 1.13</w:t>
        </w:r>
      </w:hyperlink>
      <w:r w:rsidRPr="003676E2">
        <w:rPr>
          <w:rFonts w:eastAsia="Calibri"/>
          <w:spacing w:val="-10"/>
          <w:lang w:eastAsia="ru-RU"/>
        </w:rPr>
        <w:t xml:space="preserve"> перечня мероприятий подпрограммы</w:t>
      </w:r>
      <w:r w:rsidRPr="003676E2">
        <w:rPr>
          <w:lang w:eastAsia="en-US"/>
        </w:rPr>
        <w:t xml:space="preserve"> </w:t>
      </w:r>
      <w:r w:rsidRPr="003676E2">
        <w:rPr>
          <w:rFonts w:eastAsia="Calibri"/>
          <w:spacing w:val="-10"/>
          <w:lang w:eastAsia="ru-RU"/>
        </w:rPr>
        <w:t>(приложение № 2 к государственной программе) в 2014 – 2015 годах осуществляли</w:t>
      </w:r>
      <w:r w:rsidRPr="003676E2">
        <w:rPr>
          <w:lang w:eastAsia="en-US"/>
        </w:rPr>
        <w:t xml:space="preserve"> бюджетные и автономные учреждения, подведомственные министерству по делам молодежи и спорту, </w:t>
      </w:r>
      <w:proofErr w:type="gramStart"/>
      <w:r w:rsidRPr="003676E2">
        <w:rPr>
          <w:lang w:eastAsia="en-US"/>
        </w:rPr>
        <w:t>средства</w:t>
      </w:r>
      <w:proofErr w:type="gramEnd"/>
      <w:r w:rsidRPr="003676E2">
        <w:rPr>
          <w:lang w:eastAsia="en-US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</w:t>
      </w:r>
      <w:r w:rsidRPr="003676E2">
        <w:rPr>
          <w:rFonts w:eastAsia="Calibri"/>
          <w:lang w:eastAsia="ru-RU"/>
        </w:rPr>
        <w:t xml:space="preserve">С 2016 года реализацию </w:t>
      </w:r>
      <w:r w:rsidRPr="003676E2">
        <w:rPr>
          <w:rFonts w:eastAsia="Calibri"/>
          <w:spacing w:val="-10"/>
          <w:lang w:eastAsia="ru-RU"/>
        </w:rPr>
        <w:t>указанного мероприятия осуществляют государственные автономные учреждения</w:t>
      </w:r>
      <w:r w:rsidRPr="003676E2">
        <w:rPr>
          <w:rFonts w:eastAsia="Calibri"/>
          <w:lang w:eastAsia="ru-RU"/>
        </w:rPr>
        <w:t>, подведомственные администрации</w:t>
      </w:r>
      <w:r w:rsidRPr="003676E2">
        <w:rPr>
          <w:rFonts w:eastAsia="Calibri"/>
        </w:rPr>
        <w:t xml:space="preserve"> Губернатора и Правительства</w:t>
      </w:r>
      <w:r w:rsidRPr="003676E2">
        <w:rPr>
          <w:rFonts w:eastAsia="Calibri"/>
          <w:lang w:eastAsia="ru-RU"/>
        </w:rPr>
        <w:t xml:space="preserve">, </w:t>
      </w:r>
      <w:proofErr w:type="gramStart"/>
      <w:r w:rsidRPr="003676E2">
        <w:rPr>
          <w:rFonts w:eastAsia="Calibri"/>
          <w:lang w:eastAsia="ru-RU"/>
        </w:rPr>
        <w:t>средства</w:t>
      </w:r>
      <w:proofErr w:type="gramEnd"/>
      <w:r w:rsidRPr="003676E2">
        <w:rPr>
          <w:rFonts w:eastAsia="Calibri"/>
          <w:lang w:eastAsia="ru-RU"/>
        </w:rPr>
        <w:t xml:space="preserve"> на реализацию которых </w:t>
      </w:r>
      <w:r w:rsidRPr="003676E2">
        <w:rPr>
          <w:rFonts w:eastAsia="Calibri"/>
          <w:lang w:eastAsia="ru-RU"/>
        </w:rPr>
        <w:lastRenderedPageBreak/>
        <w:t>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4E183A" w:rsidRPr="003676E2" w:rsidRDefault="004E183A" w:rsidP="004E183A">
      <w:pPr>
        <w:pStyle w:val="ConsPlusNormal"/>
        <w:ind w:firstLine="540"/>
        <w:jc w:val="both"/>
        <w:rPr>
          <w:rFonts w:eastAsia="Calibri"/>
          <w:szCs w:val="24"/>
        </w:rPr>
      </w:pPr>
      <w:r w:rsidRPr="003676E2">
        <w:rPr>
          <w:rFonts w:eastAsia="Calibri"/>
          <w:spacing w:val="-10"/>
          <w:szCs w:val="24"/>
        </w:rPr>
        <w:t xml:space="preserve">Реализацию мероприятия </w:t>
      </w:r>
      <w:hyperlink w:anchor="P2901" w:history="1">
        <w:r w:rsidRPr="003676E2">
          <w:rPr>
            <w:rFonts w:eastAsia="Calibri"/>
            <w:spacing w:val="-10"/>
            <w:szCs w:val="24"/>
          </w:rPr>
          <w:t>пункта 1.14</w:t>
        </w:r>
      </w:hyperlink>
      <w:r w:rsidRPr="003676E2">
        <w:rPr>
          <w:rFonts w:eastAsia="Calibri"/>
          <w:spacing w:val="-10"/>
          <w:szCs w:val="24"/>
        </w:rPr>
        <w:t xml:space="preserve"> перечня мероприятий подпрограммы</w:t>
      </w:r>
      <w:r w:rsidRPr="003676E2">
        <w:rPr>
          <w:rFonts w:eastAsia="Calibri"/>
          <w:szCs w:val="24"/>
        </w:rPr>
        <w:t xml:space="preserve"> (приложение № 2 к государственной программе) осуществляет ГКУ </w:t>
      </w:r>
      <w:r w:rsidR="00686C00" w:rsidRPr="003676E2">
        <w:rPr>
          <w:rFonts w:eastAsia="Calibri"/>
          <w:szCs w:val="24"/>
        </w:rPr>
        <w:t>«</w:t>
      </w:r>
      <w:r w:rsidRPr="003676E2">
        <w:rPr>
          <w:rFonts w:eastAsia="Calibri"/>
          <w:szCs w:val="24"/>
        </w:rPr>
        <w:t>ГУКС</w:t>
      </w:r>
      <w:r w:rsidR="00686C00" w:rsidRPr="003676E2">
        <w:rPr>
          <w:rFonts w:eastAsia="Calibri"/>
          <w:szCs w:val="24"/>
        </w:rPr>
        <w:t>»</w:t>
      </w:r>
      <w:r w:rsidRPr="003676E2">
        <w:rPr>
          <w:rFonts w:eastAsia="Calibri"/>
          <w:szCs w:val="24"/>
        </w:rPr>
        <w:t>. Средства на реализацию данного мероприятия предоставляются учреждению на выполнение функций казенными учреждениями.</w:t>
      </w:r>
    </w:p>
    <w:p w:rsidR="00571F10" w:rsidRPr="003676E2" w:rsidRDefault="00571F10" w:rsidP="004E183A">
      <w:pPr>
        <w:pStyle w:val="ConsPlusNormal"/>
        <w:ind w:firstLine="540"/>
        <w:jc w:val="both"/>
        <w:rPr>
          <w:szCs w:val="24"/>
          <w:lang w:eastAsia="zh-CN"/>
        </w:rPr>
      </w:pPr>
      <w:proofErr w:type="gramStart"/>
      <w:r w:rsidRPr="003676E2">
        <w:rPr>
          <w:szCs w:val="24"/>
          <w:lang w:eastAsia="zh-CN"/>
        </w:rPr>
        <w:t xml:space="preserve">Реализацию мероприятий пункта 1.15 перечня мероприятий </w:t>
      </w:r>
      <w:r w:rsidRPr="003676E2">
        <w:rPr>
          <w:spacing w:val="-4"/>
          <w:szCs w:val="24"/>
          <w:lang w:eastAsia="zh-CN"/>
        </w:rPr>
        <w:t>подпрограммы (приложение № 2 к государственной программе) осуществляет</w:t>
      </w:r>
      <w:r w:rsidR="004E183A" w:rsidRPr="003676E2">
        <w:rPr>
          <w:szCs w:val="24"/>
          <w:lang w:eastAsia="zh-CN"/>
        </w:rPr>
        <w:t xml:space="preserve"> ГК</w:t>
      </w:r>
      <w:r w:rsidRPr="003676E2">
        <w:rPr>
          <w:szCs w:val="24"/>
          <w:lang w:eastAsia="zh-CN"/>
        </w:rPr>
        <w:t xml:space="preserve">У “ГУКС” в соответствии с Правилами финансирования областной адресной инвестиционной программы и осуществления капитальных </w:t>
      </w:r>
      <w:r w:rsidRPr="003676E2">
        <w:rPr>
          <w:spacing w:val="-8"/>
          <w:szCs w:val="24"/>
          <w:lang w:eastAsia="zh-CN"/>
        </w:rPr>
        <w:t>вложений в объекты капитального строительства государственной собственности</w:t>
      </w:r>
      <w:r w:rsidRPr="003676E2">
        <w:rPr>
          <w:szCs w:val="24"/>
          <w:lang w:eastAsia="zh-CN"/>
        </w:rPr>
        <w:t xml:space="preserve"> </w:t>
      </w:r>
      <w:r w:rsidRPr="003676E2">
        <w:rPr>
          <w:spacing w:val="-8"/>
          <w:szCs w:val="24"/>
          <w:lang w:eastAsia="zh-CN"/>
        </w:rPr>
        <w:t>Архангельской области или в приобретение объектов недвижимого имущества</w:t>
      </w:r>
      <w:r w:rsidRPr="003676E2">
        <w:rPr>
          <w:szCs w:val="24"/>
          <w:lang w:eastAsia="zh-CN"/>
        </w:rPr>
        <w:t xml:space="preserve"> в государственную собственность Архангельской области, утвержденными </w:t>
      </w:r>
      <w:r w:rsidRPr="003676E2">
        <w:rPr>
          <w:spacing w:val="-6"/>
          <w:szCs w:val="24"/>
          <w:lang w:eastAsia="zh-CN"/>
        </w:rPr>
        <w:t>постановлением Правительства Архангельской области от 09 декабря 2014 года</w:t>
      </w:r>
      <w:r w:rsidRPr="003676E2">
        <w:rPr>
          <w:szCs w:val="24"/>
          <w:lang w:eastAsia="zh-CN"/>
        </w:rPr>
        <w:t xml:space="preserve"> № 516-пп.</w:t>
      </w:r>
      <w:r w:rsidR="00686C00" w:rsidRPr="003676E2">
        <w:rPr>
          <w:szCs w:val="24"/>
          <w:lang w:eastAsia="zh-CN"/>
        </w:rPr>
        <w:t>»</w:t>
      </w:r>
      <w:r w:rsidRPr="003676E2">
        <w:rPr>
          <w:szCs w:val="24"/>
          <w:lang w:eastAsia="zh-CN"/>
        </w:rPr>
        <w:t>.</w:t>
      </w:r>
      <w:proofErr w:type="gramEnd"/>
    </w:p>
    <w:p w:rsidR="00C45C6E" w:rsidRPr="003676E2" w:rsidRDefault="00C45C6E">
      <w:pPr>
        <w:pStyle w:val="ConsPlusNormal"/>
        <w:ind w:firstLine="540"/>
        <w:jc w:val="both"/>
      </w:pPr>
      <w:r w:rsidRPr="003676E2">
        <w:rPr>
          <w:szCs w:val="24"/>
        </w:rPr>
        <w:t xml:space="preserve">Реализацию мероприятий </w:t>
      </w:r>
      <w:hyperlink w:anchor="P2981" w:history="1">
        <w:r w:rsidRPr="003676E2">
          <w:rPr>
            <w:szCs w:val="24"/>
          </w:rPr>
          <w:t>пунктов 2.1</w:t>
        </w:r>
      </w:hyperlink>
      <w:r w:rsidRPr="003676E2">
        <w:rPr>
          <w:szCs w:val="24"/>
        </w:rPr>
        <w:t xml:space="preserve"> - </w:t>
      </w:r>
      <w:hyperlink w:anchor="P3206" w:history="1">
        <w:r w:rsidRPr="003676E2">
          <w:rPr>
            <w:szCs w:val="24"/>
          </w:rPr>
          <w:t>2.6</w:t>
        </w:r>
      </w:hyperlink>
      <w:r w:rsidRPr="003676E2">
        <w:rPr>
          <w:szCs w:val="24"/>
        </w:rPr>
        <w:t xml:space="preserve"> перечня мероприятий подпрограммы (приложение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2 к государственной программе) осуществляет государственное автономное учреждение Архангельской области </w:t>
      </w:r>
      <w:r w:rsidR="00686C00" w:rsidRPr="003676E2">
        <w:rPr>
          <w:szCs w:val="24"/>
        </w:rPr>
        <w:t>«</w:t>
      </w:r>
      <w:r w:rsidRPr="003676E2">
        <w:rPr>
          <w:szCs w:val="24"/>
        </w:rPr>
        <w:t>Управление информационно-коммуникационных технологий Архангельской</w:t>
      </w:r>
      <w:r w:rsidRPr="003676E2">
        <w:t xml:space="preserve"> области</w:t>
      </w:r>
      <w:r w:rsidR="00686C00" w:rsidRPr="003676E2">
        <w:t>»</w:t>
      </w:r>
      <w:r w:rsidRPr="003676E2">
        <w:t xml:space="preserve">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Муниципальные образования участвуют в реализации мероприятий государственной программы самостоятельно.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Исполнители отдельных работ (услуг) по мероприятиям, указанным в подпрограмме </w:t>
      </w:r>
      <w:r w:rsidR="00BD40A6" w:rsidRPr="003676E2">
        <w:t>№</w:t>
      </w:r>
      <w:r w:rsidRPr="003676E2">
        <w:t xml:space="preserve"> 2, определяются в соответствии с Федеральным </w:t>
      </w:r>
      <w:hyperlink r:id="rId44" w:history="1">
        <w:r w:rsidRPr="003676E2">
          <w:t>законом</w:t>
        </w:r>
      </w:hyperlink>
      <w:r w:rsidRPr="003676E2">
        <w:t xml:space="preserve"> от 5 апреля 2013 года </w:t>
      </w:r>
      <w:r w:rsidR="00BD40A6" w:rsidRPr="003676E2">
        <w:t>№</w:t>
      </w:r>
      <w:r w:rsidRPr="003676E2">
        <w:t xml:space="preserve"> 44-ФЗ.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Ресурсное </w:t>
      </w:r>
      <w:hyperlink w:anchor="P5245" w:history="1">
        <w:r w:rsidRPr="003676E2">
          <w:t>обеспечение</w:t>
        </w:r>
      </w:hyperlink>
      <w:r w:rsidRPr="003676E2">
        <w:t xml:space="preserve"> реализации подпрограммы </w:t>
      </w:r>
      <w:r w:rsidR="00BD40A6" w:rsidRPr="003676E2">
        <w:t>№</w:t>
      </w:r>
      <w:r w:rsidRPr="003676E2">
        <w:t xml:space="preserve"> 2 за счет средств областного бюджета приведено в приложении </w:t>
      </w:r>
      <w:r w:rsidR="00BD40A6" w:rsidRPr="003676E2">
        <w:t>№</w:t>
      </w:r>
      <w:r w:rsidRPr="003676E2">
        <w:t xml:space="preserve"> 3 к государственной программе.</w:t>
      </w:r>
    </w:p>
    <w:p w:rsidR="00C45C6E" w:rsidRPr="003676E2" w:rsidRDefault="00E76894">
      <w:pPr>
        <w:pStyle w:val="ConsPlusNormal"/>
        <w:ind w:firstLine="540"/>
        <w:jc w:val="both"/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2 представлен в приложении </w:t>
      </w:r>
      <w:r w:rsidR="00BD40A6" w:rsidRPr="003676E2">
        <w:t>№</w:t>
      </w:r>
      <w:r w:rsidR="00C45C6E" w:rsidRPr="003676E2">
        <w:t xml:space="preserve"> 2 к государственной программе.</w:t>
      </w: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bookmarkStart w:id="3" w:name="P294"/>
      <w:bookmarkEnd w:id="3"/>
      <w:r w:rsidRPr="003676E2">
        <w:t>2.7. 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подпрограммы </w:t>
      </w:r>
      <w:r w:rsidR="00BD40A6" w:rsidRPr="003676E2">
        <w:t>№</w:t>
      </w:r>
      <w:r w:rsidRPr="003676E2">
        <w:t xml:space="preserve"> 3 </w:t>
      </w:r>
      <w:r w:rsidR="00686C00" w:rsidRPr="003676E2">
        <w:t>«</w:t>
      </w:r>
      <w:r w:rsidRPr="003676E2">
        <w:t>Повышение безопасности</w:t>
      </w:r>
    </w:p>
    <w:p w:rsidR="00C45C6E" w:rsidRPr="003676E2" w:rsidRDefault="00C45C6E">
      <w:pPr>
        <w:pStyle w:val="ConsPlusNormal"/>
        <w:jc w:val="center"/>
      </w:pPr>
      <w:r w:rsidRPr="003676E2">
        <w:t>дорожного движения в Архангельской области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 w:rsidTr="00832868">
        <w:tc>
          <w:tcPr>
            <w:tcW w:w="2324" w:type="dxa"/>
          </w:tcPr>
          <w:p w:rsidR="00C45C6E" w:rsidRPr="003676E2" w:rsidRDefault="00C45C6E">
            <w:pPr>
              <w:pStyle w:val="ConsPlusNormal"/>
            </w:pPr>
            <w:r w:rsidRPr="003676E2">
              <w:t>Наименование подпрограммы</w:t>
            </w:r>
          </w:p>
        </w:tc>
        <w:tc>
          <w:tcPr>
            <w:tcW w:w="7313" w:type="dxa"/>
          </w:tcPr>
          <w:p w:rsidR="00C45C6E" w:rsidRPr="003676E2" w:rsidRDefault="00686C00">
            <w:pPr>
              <w:pStyle w:val="ConsPlusNormal"/>
            </w:pPr>
            <w:r w:rsidRPr="003676E2">
              <w:t>«</w:t>
            </w:r>
            <w:r w:rsidR="00C45C6E" w:rsidRPr="003676E2">
              <w:t>Повышение безопасности дорожного движения в Архангельской области</w:t>
            </w:r>
            <w:r w:rsidRPr="003676E2">
              <w:t>»</w:t>
            </w:r>
            <w:r w:rsidR="00C45C6E" w:rsidRPr="003676E2">
              <w:t xml:space="preserve"> (далее - подпрограмма </w:t>
            </w:r>
            <w:r w:rsidR="00BD40A6" w:rsidRPr="003676E2">
              <w:t>№</w:t>
            </w:r>
            <w:r w:rsidR="00C45C6E" w:rsidRPr="003676E2">
              <w:t xml:space="preserve"> 3)</w:t>
            </w:r>
          </w:p>
        </w:tc>
      </w:tr>
      <w:tr w:rsidR="00C45C6E" w:rsidRPr="003676E2" w:rsidTr="00832868">
        <w:tc>
          <w:tcPr>
            <w:tcW w:w="2324" w:type="dxa"/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подпрограммы</w:t>
            </w:r>
          </w:p>
        </w:tc>
        <w:tc>
          <w:tcPr>
            <w:tcW w:w="7313" w:type="dxa"/>
          </w:tcPr>
          <w:p w:rsidR="00C45C6E" w:rsidRPr="003676E2" w:rsidRDefault="00C45C6E" w:rsidP="00655ED2">
            <w:pPr>
              <w:pStyle w:val="ConsPlusNormal"/>
            </w:pPr>
            <w:r w:rsidRPr="003676E2">
              <w:t xml:space="preserve">администрация Губернатора и Правительства </w:t>
            </w:r>
          </w:p>
        </w:tc>
      </w:tr>
      <w:tr w:rsidR="00C45C6E" w:rsidRPr="003676E2" w:rsidTr="00832868">
        <w:tc>
          <w:tcPr>
            <w:tcW w:w="232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FD1C1D" w:rsidP="00655ED2">
            <w:pPr>
              <w:pStyle w:val="ConsPlusNormal"/>
            </w:pPr>
            <w:r w:rsidRPr="003676E2">
              <w:rPr>
                <w:szCs w:val="24"/>
                <w:lang w:eastAsia="zh-CN"/>
              </w:rPr>
              <w:t>министерство транспорта</w:t>
            </w:r>
            <w:r w:rsidR="00C45C6E" w:rsidRPr="003676E2">
              <w:t>;</w:t>
            </w:r>
          </w:p>
        </w:tc>
      </w:tr>
      <w:tr w:rsidR="00C45C6E" w:rsidRPr="003676E2" w:rsidTr="00832868">
        <w:tc>
          <w:tcPr>
            <w:tcW w:w="2324" w:type="dxa"/>
            <w:vMerge/>
          </w:tcPr>
          <w:p w:rsidR="00C45C6E" w:rsidRPr="003676E2" w:rsidRDefault="00C45C6E"/>
        </w:tc>
        <w:tc>
          <w:tcPr>
            <w:tcW w:w="7313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казенное учреждение Архангельской области </w:t>
            </w:r>
            <w:r w:rsidR="00686C00" w:rsidRPr="003676E2">
              <w:t>«</w:t>
            </w:r>
            <w:r w:rsidRPr="003676E2">
              <w:t xml:space="preserve">Дорожное агентство </w:t>
            </w:r>
            <w:r w:rsidR="00686C00" w:rsidRPr="003676E2">
              <w:t>«</w:t>
            </w:r>
            <w:proofErr w:type="spellStart"/>
            <w:r w:rsidRPr="003676E2">
              <w:t>Архангельскавтодор</w:t>
            </w:r>
            <w:proofErr w:type="spellEnd"/>
            <w:r w:rsidR="00686C00" w:rsidRPr="003676E2">
              <w:t>»</w:t>
            </w:r>
            <w:r w:rsidRPr="003676E2">
              <w:t xml:space="preserve"> (далее - ГКУ </w:t>
            </w:r>
            <w:r w:rsidR="00686C00" w:rsidRPr="003676E2">
              <w:t>«</w:t>
            </w:r>
            <w:proofErr w:type="spellStart"/>
            <w:r w:rsidRPr="003676E2">
              <w:t>Архангельскавтодор</w:t>
            </w:r>
            <w:proofErr w:type="spellEnd"/>
            <w:r w:rsidR="00686C00" w:rsidRPr="003676E2">
              <w:t>»</w:t>
            </w:r>
            <w:r w:rsidRPr="003676E2">
              <w:t>)</w:t>
            </w:r>
          </w:p>
        </w:tc>
      </w:tr>
      <w:tr w:rsidR="00C45C6E" w:rsidRPr="003676E2" w:rsidTr="00832868">
        <w:tc>
          <w:tcPr>
            <w:tcW w:w="232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Участники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ГКУ </w:t>
            </w:r>
            <w:r w:rsidR="00686C00" w:rsidRPr="003676E2">
              <w:t>«</w:t>
            </w:r>
            <w:proofErr w:type="spellStart"/>
            <w:r w:rsidRPr="003676E2">
              <w:t>Архангельскавтодор</w:t>
            </w:r>
            <w:proofErr w:type="spellEnd"/>
            <w:r w:rsidR="00686C00" w:rsidRPr="003676E2">
              <w:t>»</w:t>
            </w:r>
            <w:r w:rsidRPr="003676E2">
              <w:t>;</w:t>
            </w:r>
          </w:p>
        </w:tc>
      </w:tr>
      <w:tr w:rsidR="00C45C6E" w:rsidRPr="003676E2" w:rsidTr="00832868">
        <w:tc>
          <w:tcPr>
            <w:tcW w:w="2324" w:type="dxa"/>
            <w:vMerge/>
          </w:tcPr>
          <w:p w:rsidR="00C45C6E" w:rsidRPr="003676E2" w:rsidRDefault="00C45C6E"/>
        </w:tc>
        <w:tc>
          <w:tcPr>
            <w:tcW w:w="7313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бюджетное учреждение Архангельской области </w:t>
            </w:r>
            <w:r w:rsidR="00686C00" w:rsidRPr="003676E2">
              <w:t>«</w:t>
            </w:r>
            <w:r w:rsidRPr="003676E2">
              <w:t>Региональная транспортная служба</w:t>
            </w:r>
            <w:r w:rsidR="00686C00" w:rsidRPr="003676E2">
              <w:t>»</w:t>
            </w:r>
            <w:r w:rsidRPr="003676E2">
              <w:t xml:space="preserve"> (далее - ГБУ </w:t>
            </w:r>
            <w:r w:rsidR="00686C00" w:rsidRPr="003676E2">
              <w:t>«</w:t>
            </w:r>
            <w:r w:rsidRPr="003676E2">
              <w:t>Региональная транспортная служба</w:t>
            </w:r>
            <w:r w:rsidR="00686C00" w:rsidRPr="003676E2">
              <w:t>»</w:t>
            </w:r>
            <w:r w:rsidRPr="003676E2">
              <w:t>)</w:t>
            </w:r>
          </w:p>
        </w:tc>
      </w:tr>
      <w:tr w:rsidR="00C45C6E" w:rsidRPr="003676E2" w:rsidTr="00832868">
        <w:tc>
          <w:tcPr>
            <w:tcW w:w="232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Цель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создание условий для повышения уровня безопасности дорожного движения на территории Архангельской области.</w:t>
            </w:r>
          </w:p>
        </w:tc>
      </w:tr>
      <w:tr w:rsidR="00C45C6E" w:rsidRPr="003676E2" w:rsidTr="00832868">
        <w:tc>
          <w:tcPr>
            <w:tcW w:w="2324" w:type="dxa"/>
            <w:vMerge/>
          </w:tcPr>
          <w:p w:rsidR="00C45C6E" w:rsidRPr="003676E2" w:rsidRDefault="00C45C6E"/>
        </w:tc>
        <w:tc>
          <w:tcPr>
            <w:tcW w:w="7313" w:type="dxa"/>
            <w:tcBorders>
              <w:top w:val="nil"/>
            </w:tcBorders>
          </w:tcPr>
          <w:p w:rsidR="00C45C6E" w:rsidRPr="003676E2" w:rsidRDefault="00E76894">
            <w:pPr>
              <w:pStyle w:val="ConsPlusNormal"/>
            </w:pPr>
            <w:hyperlink w:anchor="P538" w:history="1">
              <w:r w:rsidR="00C45C6E" w:rsidRPr="003676E2">
                <w:t>Перечень</w:t>
              </w:r>
            </w:hyperlink>
            <w:r w:rsidR="00C45C6E" w:rsidRPr="003676E2">
              <w:t xml:space="preserve"> целевых показателей подпрограммы </w:t>
            </w:r>
            <w:r w:rsidR="00BD40A6" w:rsidRPr="003676E2">
              <w:t>№</w:t>
            </w:r>
            <w:r w:rsidR="00C45C6E" w:rsidRPr="003676E2">
              <w:t xml:space="preserve"> 3 приведен в приложении </w:t>
            </w:r>
            <w:r w:rsidR="00BD40A6" w:rsidRPr="003676E2">
              <w:t>№</w:t>
            </w:r>
            <w:r w:rsidR="00C45C6E" w:rsidRPr="003676E2">
              <w:t xml:space="preserve"> 1 к государственной программе</w:t>
            </w:r>
          </w:p>
        </w:tc>
      </w:tr>
      <w:tr w:rsidR="00C45C6E" w:rsidRPr="003676E2" w:rsidTr="00832868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Задачи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3305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1</w:t>
              </w:r>
            </w:hyperlink>
            <w:r w:rsidR="00C45C6E" w:rsidRPr="003676E2">
              <w:t xml:space="preserve"> - выявление и сокращение количества мест концентрации дорожно-транспортных происшествий (далее - ДТП) на автомобильных дорогах общего пользования Архангельской области (далее - автомобильные дороги)</w:t>
            </w:r>
          </w:p>
        </w:tc>
      </w:tr>
      <w:tr w:rsidR="00C45C6E" w:rsidRPr="003676E2" w:rsidTr="00832868">
        <w:tc>
          <w:tcPr>
            <w:tcW w:w="232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Сроки и этапы реализации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2014 - 2018 годы.</w:t>
            </w:r>
          </w:p>
        </w:tc>
      </w:tr>
      <w:tr w:rsidR="00C45C6E" w:rsidRPr="003676E2" w:rsidTr="00832868">
        <w:tc>
          <w:tcPr>
            <w:tcW w:w="2324" w:type="dxa"/>
            <w:vMerge/>
          </w:tcPr>
          <w:p w:rsidR="00C45C6E" w:rsidRPr="003676E2" w:rsidRDefault="00C45C6E"/>
        </w:tc>
        <w:tc>
          <w:tcPr>
            <w:tcW w:w="7313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Подпрограмма </w:t>
            </w:r>
            <w:r w:rsidR="00BD40A6" w:rsidRPr="003676E2">
              <w:t>№</w:t>
            </w:r>
            <w:r w:rsidRPr="003676E2">
              <w:t xml:space="preserve"> 3 реализуется в один этап</w:t>
            </w:r>
          </w:p>
        </w:tc>
      </w:tr>
      <w:tr w:rsidR="00C45C6E" w:rsidRPr="003676E2" w:rsidTr="00832868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t xml:space="preserve">общий </w:t>
            </w:r>
            <w:r w:rsidRPr="003676E2">
              <w:rPr>
                <w:szCs w:val="24"/>
              </w:rPr>
              <w:t xml:space="preserve">объем финансирования подпрограммы </w:t>
            </w:r>
            <w:r w:rsidR="00BD40A6" w:rsidRPr="003676E2">
              <w:rPr>
                <w:szCs w:val="24"/>
              </w:rPr>
              <w:t>№</w:t>
            </w:r>
            <w:r w:rsidRPr="003676E2">
              <w:rPr>
                <w:szCs w:val="24"/>
              </w:rPr>
              <w:t xml:space="preserve"> 3 составляет </w:t>
            </w:r>
            <w:r w:rsidR="0088646A" w:rsidRPr="003676E2">
              <w:rPr>
                <w:szCs w:val="24"/>
                <w:lang w:eastAsia="zh-CN"/>
              </w:rPr>
              <w:t>67 994,4</w:t>
            </w:r>
            <w:r w:rsidRPr="003676E2">
              <w:rPr>
                <w:szCs w:val="24"/>
              </w:rPr>
              <w:t xml:space="preserve"> тыс. рублей, в том числе:</w:t>
            </w:r>
          </w:p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 xml:space="preserve">средства областного бюджета - </w:t>
            </w:r>
            <w:r w:rsidR="0088646A" w:rsidRPr="003676E2">
              <w:rPr>
                <w:szCs w:val="24"/>
                <w:lang w:eastAsia="zh-CN"/>
              </w:rPr>
              <w:t xml:space="preserve">62 117,4 </w:t>
            </w:r>
            <w:r w:rsidRPr="003676E2">
              <w:rPr>
                <w:szCs w:val="24"/>
              </w:rPr>
              <w:t>тыс. руб.;</w:t>
            </w:r>
          </w:p>
          <w:p w:rsidR="00C45C6E" w:rsidRPr="003676E2" w:rsidRDefault="00C45C6E">
            <w:pPr>
              <w:pStyle w:val="ConsPlusNormal"/>
            </w:pPr>
            <w:r w:rsidRPr="003676E2">
              <w:rPr>
                <w:szCs w:val="24"/>
              </w:rPr>
              <w:t>средства местных бюджетов - 5877,0 тыс. руб.</w:t>
            </w:r>
          </w:p>
        </w:tc>
      </w:tr>
    </w:tbl>
    <w:p w:rsidR="00C45C6E" w:rsidRPr="003676E2" w:rsidRDefault="00C45C6E">
      <w:pPr>
        <w:sectPr w:rsidR="00C45C6E" w:rsidRPr="003676E2" w:rsidSect="002C0ED8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center"/>
      </w:pPr>
      <w:r w:rsidRPr="003676E2">
        <w:lastRenderedPageBreak/>
        <w:t xml:space="preserve">2.8. Характеристика сферы реализации подпрограммы </w:t>
      </w:r>
      <w:r w:rsidR="00BD40A6" w:rsidRPr="003676E2">
        <w:t>№</w:t>
      </w:r>
      <w:r w:rsidRPr="003676E2">
        <w:t xml:space="preserve"> 3,</w:t>
      </w:r>
    </w:p>
    <w:p w:rsidR="00C45C6E" w:rsidRPr="003676E2" w:rsidRDefault="00C45C6E">
      <w:pPr>
        <w:pStyle w:val="ConsPlusNormal"/>
        <w:jc w:val="center"/>
      </w:pPr>
      <w:r w:rsidRPr="003676E2">
        <w:t>описание основных проблем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Подпрограмма </w:t>
      </w:r>
      <w:r w:rsidR="00BD40A6" w:rsidRPr="003676E2">
        <w:t>№</w:t>
      </w:r>
      <w:r w:rsidRPr="003676E2">
        <w:t xml:space="preserve"> 3 </w:t>
      </w:r>
      <w:r w:rsidR="00686C00" w:rsidRPr="003676E2">
        <w:t>«</w:t>
      </w:r>
      <w:r w:rsidRPr="003676E2">
        <w:t>Повышение безопасности дорожного движения в Архангельской области</w:t>
      </w:r>
      <w:r w:rsidR="00686C00" w:rsidRPr="003676E2">
        <w:t>»</w:t>
      </w:r>
      <w:r w:rsidRPr="003676E2">
        <w:t xml:space="preserve"> разработана в целях координации деятельности исполнительных органов и правоохранительных органов в Архангельской области в сфере обеспечения безопасности дорожного движения на территории Архангельской области.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Архангельской области ежегодно в результате ДТП погибают и получают ранения около 3,5 тыс. человек.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По итогам 2012 года в Архангельской области зарегистрированы 2133 ДТП, в которых погибли 214 человек и получили травмы различной тяжести 2754 человека. Тяжесть последствий составила 7,2 погибшего на 100 пострадавших (в 2011 году - 6,7). В сравнении с аналогичным периодом 2011 года при некотором снижении общего количества происшествий (на 5,0 процента) и числа раненых в них людей (на 5,7 процента) возросло количество погибших (на 1,4 процента).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2012 году были зарегистрированы 674 ДТП, связанных с наездами на пешеходов, в которых 61 человек погиб и 651 человек получил травмы. Удельный вес таких происшествий составил 31,6 процента от общего количества ДТП.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 причине несоответствия скорости конкретным дорожным условиям и превышения установленной скорости в 2012 году произошло 718 ДТП, удельный вес которых составил 33,7 процента. Количество таких ДТП за 12 месяцев 2012 года снижено на 7,5 процента по сравнению с аналогичным периодом 2011 года, количество раненых в них людей снижено на 10,5 процента. Причиной снижения данных ДТП послужило эффективное применение специальных технических </w:t>
      </w:r>
      <w:proofErr w:type="gramStart"/>
      <w:r w:rsidRPr="003676E2">
        <w:t xml:space="preserve">средств фиксации нарушений </w:t>
      </w:r>
      <w:hyperlink r:id="rId45" w:history="1">
        <w:r w:rsidRPr="003676E2">
          <w:t>Правил</w:t>
        </w:r>
      </w:hyperlink>
      <w:r w:rsidRPr="003676E2">
        <w:t xml:space="preserve"> дорожного движения Российской</w:t>
      </w:r>
      <w:proofErr w:type="gramEnd"/>
      <w:r w:rsidRPr="003676E2">
        <w:t xml:space="preserve"> Федерации, утвержденных постановлением Совета Министров - Правительства Российской Федерации от 23 октября 1993 года </w:t>
      </w:r>
      <w:r w:rsidR="00BD40A6" w:rsidRPr="003676E2">
        <w:t>№</w:t>
      </w:r>
      <w:r w:rsidRPr="003676E2">
        <w:t xml:space="preserve"> 1090 (далее - Правила дорожного движения), работающих в автоматическом режиме. За 12 месяцев 2012 года с помощью применения комплексов возбуждено 122 195 дел об административных правонарушениях, что на 175,5 процента больше показателей аналогичного периода 2011 года.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Анализ показателей аварийности ставит проблему обеспечения безопасности дорожного движения в ряд важнейших. Ее решение необходимо рассматривать в качестве одной из основных социально-экономических задач. 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экономического, организационного, технического и воспитательного характера.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 2007 по 2011 годы реализованы программы по повышению безопасности дорожного движения в Архангельской области: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социально-экономическая целевая </w:t>
      </w:r>
      <w:hyperlink r:id="rId46" w:history="1">
        <w:r w:rsidRPr="003676E2">
          <w:t>программа</w:t>
        </w:r>
      </w:hyperlink>
      <w:r w:rsidRPr="003676E2">
        <w:t xml:space="preserve"> Архангельской области </w:t>
      </w:r>
      <w:r w:rsidR="00686C00" w:rsidRPr="003676E2">
        <w:t>«</w:t>
      </w:r>
      <w:r w:rsidRPr="003676E2">
        <w:t>Повышение безопасности дорожного движения в Архангельской области (2007 - 2010 годы)</w:t>
      </w:r>
      <w:r w:rsidR="00686C00" w:rsidRPr="003676E2">
        <w:t>»</w:t>
      </w:r>
      <w:r w:rsidRPr="003676E2">
        <w:t xml:space="preserve">, утвержденная законом Архангельской области от 19 октября 2006 года </w:t>
      </w:r>
      <w:r w:rsidR="00BD40A6" w:rsidRPr="003676E2">
        <w:t>№</w:t>
      </w:r>
      <w:r w:rsidRPr="003676E2">
        <w:t xml:space="preserve"> 254-внеоч.-</w:t>
      </w:r>
      <w:proofErr w:type="gramStart"/>
      <w:r w:rsidRPr="003676E2">
        <w:t>ОЗ</w:t>
      </w:r>
      <w:proofErr w:type="gramEnd"/>
      <w:r w:rsidRPr="003676E2">
        <w:t>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долгосрочная целевая </w:t>
      </w:r>
      <w:hyperlink r:id="rId47" w:history="1">
        <w:r w:rsidRPr="003676E2">
          <w:t>программа</w:t>
        </w:r>
      </w:hyperlink>
      <w:r w:rsidRPr="003676E2">
        <w:t xml:space="preserve"> Архангельской области </w:t>
      </w:r>
      <w:r w:rsidR="00686C00" w:rsidRPr="003676E2">
        <w:t>«</w:t>
      </w:r>
      <w:r w:rsidRPr="003676E2">
        <w:t>Повышение безопасности дорожного движения в Архангельской области (2010 - 2011 годы)</w:t>
      </w:r>
      <w:r w:rsidR="00686C00" w:rsidRPr="003676E2">
        <w:t>»</w:t>
      </w:r>
      <w:r w:rsidRPr="003676E2">
        <w:t xml:space="preserve">, утвержденная постановлением Правительства Архангельской области от 5 ноября 2009 года </w:t>
      </w:r>
      <w:r w:rsidR="00BD40A6" w:rsidRPr="003676E2">
        <w:t>№</w:t>
      </w:r>
      <w:r w:rsidRPr="003676E2">
        <w:t xml:space="preserve"> 120-пп.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Результаты реализованных программ свидетельствуют о том, что использование программно-целевых методов управления в этой сфере позволило стабилизировать ситуацию с дорожно-транспортной аварийностью. За период реализации программных мероприятий удалось сократить общее количество ДТП на 13,9 процента, погибших - на 19,7 процента и раненых - на 13,0 процента. Тяжесть последствий ДТП уменьшилась на 8,2 процента.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целях создания условий для повышения уровня безопасности дорожного движения на территории Архангельской области необходима реализация мероприятий, </w:t>
      </w:r>
      <w:r w:rsidRPr="003676E2">
        <w:lastRenderedPageBreak/>
        <w:t xml:space="preserve">предусмотренных подпрограммой </w:t>
      </w:r>
      <w:r w:rsidR="00BD40A6" w:rsidRPr="003676E2">
        <w:t>№</w:t>
      </w:r>
      <w:r w:rsidRPr="003676E2">
        <w:t xml:space="preserve"> 3.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2.9. Механизм реализации мероприятий подпрограммы </w:t>
      </w:r>
      <w:r w:rsidR="00BD40A6" w:rsidRPr="003676E2">
        <w:t>№</w:t>
      </w:r>
      <w:r w:rsidRPr="003676E2">
        <w:t xml:space="preserve"> 3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мероприятия </w:t>
      </w:r>
      <w:hyperlink w:anchor="P3305" w:history="1">
        <w:r w:rsidRPr="003676E2">
          <w:t>пункта 1.1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3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ГБУ </w:t>
      </w:r>
      <w:r w:rsidR="00686C00" w:rsidRPr="003676E2">
        <w:t>«</w:t>
      </w:r>
      <w:r w:rsidRPr="003676E2">
        <w:t>Региональная транспортная служба</w:t>
      </w:r>
      <w:r w:rsidR="00686C00" w:rsidRPr="003676E2">
        <w:t>»</w:t>
      </w:r>
      <w:r w:rsidRPr="003676E2">
        <w:t xml:space="preserve">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Приобретение и установка опор для комплексов фот</w:t>
      </w:r>
      <w:proofErr w:type="gramStart"/>
      <w:r w:rsidRPr="003676E2">
        <w:t>о-</w:t>
      </w:r>
      <w:proofErr w:type="gramEnd"/>
      <w:r w:rsidRPr="003676E2">
        <w:t xml:space="preserve">, </w:t>
      </w:r>
      <w:proofErr w:type="spellStart"/>
      <w:r w:rsidRPr="003676E2">
        <w:t>видеофиксации</w:t>
      </w:r>
      <w:proofErr w:type="spellEnd"/>
      <w:r w:rsidRPr="003676E2">
        <w:t xml:space="preserve"> на автомобильных дорогах федерального и местного значения осуществляется за счет собственников указанных автомобильных дорог.</w:t>
      </w:r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t xml:space="preserve">Мероприятие </w:t>
      </w:r>
      <w:hyperlink w:anchor="P3305" w:history="1">
        <w:r w:rsidRPr="003676E2">
          <w:t>1.2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3 (приложение </w:t>
      </w:r>
      <w:r w:rsidR="00BD40A6" w:rsidRPr="003676E2">
        <w:t>№</w:t>
      </w:r>
      <w:r w:rsidRPr="003676E2">
        <w:t xml:space="preserve"> 2 к государственной программе) осуществляется посредством заключения гражданско-правового договора с единственным поставщиком услуг - федеральным государственным унитарным предприятием </w:t>
      </w:r>
      <w:r w:rsidR="00686C00" w:rsidRPr="003676E2">
        <w:t>«</w:t>
      </w:r>
      <w:r w:rsidRPr="003676E2">
        <w:t>Почта России</w:t>
      </w:r>
      <w:r w:rsidR="00686C00" w:rsidRPr="003676E2">
        <w:t>»</w:t>
      </w:r>
      <w:r w:rsidRPr="003676E2">
        <w:t xml:space="preserve"> по </w:t>
      </w:r>
      <w:proofErr w:type="spellStart"/>
      <w:r w:rsidRPr="003676E2">
        <w:t>предпочтовой</w:t>
      </w:r>
      <w:proofErr w:type="spellEnd"/>
      <w:r w:rsidRPr="003676E2">
        <w:t xml:space="preserve"> подготовке и отправке корреспонденции (постановлений по делам об административных правонарушениях) в соответствии с соглашением, заключенным между Управлением Министерства внутренних дел Российской Федерации по Архангельской области (далее - УМВД России по Архангельской области), агентством</w:t>
      </w:r>
      <w:proofErr w:type="gramEnd"/>
      <w:r w:rsidRPr="003676E2">
        <w:t xml:space="preserve"> по транспорту и ГБУ </w:t>
      </w:r>
      <w:r w:rsidR="00686C00" w:rsidRPr="003676E2">
        <w:t>«</w:t>
      </w:r>
      <w:r w:rsidRPr="003676E2">
        <w:t>Региональная транспортная служба</w:t>
      </w:r>
      <w:r w:rsidR="00686C00" w:rsidRPr="003676E2">
        <w:t>»</w:t>
      </w:r>
      <w:r w:rsidRPr="003676E2">
        <w:t>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Средства на реализацию мероприятий </w:t>
      </w:r>
      <w:hyperlink w:anchor="P3354" w:history="1">
        <w:r w:rsidRPr="003676E2">
          <w:t>пунктов 1.2</w:t>
        </w:r>
      </w:hyperlink>
      <w:r w:rsidRPr="003676E2">
        <w:t xml:space="preserve"> и </w:t>
      </w:r>
      <w:hyperlink w:anchor="P3475" w:history="1">
        <w:r w:rsidRPr="003676E2">
          <w:t>1.5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3 (приложение </w:t>
      </w:r>
      <w:r w:rsidR="00BD40A6" w:rsidRPr="003676E2">
        <w:t>№</w:t>
      </w:r>
      <w:r w:rsidRPr="003676E2">
        <w:t xml:space="preserve"> 2 к государственной программе) перечисляются ГБУ </w:t>
      </w:r>
      <w:r w:rsidR="00686C00" w:rsidRPr="003676E2">
        <w:t>«</w:t>
      </w:r>
      <w:r w:rsidRPr="003676E2">
        <w:t>Региональная транспортная служба</w:t>
      </w:r>
      <w:r w:rsidR="00686C00" w:rsidRPr="003676E2">
        <w:t>»</w:t>
      </w:r>
      <w:r w:rsidRPr="003676E2">
        <w:t xml:space="preserve">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Исполнителем мероприятий </w:t>
      </w:r>
      <w:hyperlink w:anchor="P3399" w:history="1">
        <w:r w:rsidRPr="003676E2">
          <w:t>пунктов 1.3</w:t>
        </w:r>
      </w:hyperlink>
      <w:r w:rsidRPr="003676E2">
        <w:t xml:space="preserve"> и </w:t>
      </w:r>
      <w:hyperlink w:anchor="P3437" w:history="1">
        <w:r w:rsidRPr="003676E2">
          <w:t>1.4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3 (приложение </w:t>
      </w:r>
      <w:r w:rsidR="00BD40A6" w:rsidRPr="003676E2">
        <w:t>№</w:t>
      </w:r>
      <w:r w:rsidRPr="003676E2">
        <w:t xml:space="preserve"> 2 к государственной программе) является ГКУ </w:t>
      </w:r>
      <w:r w:rsidR="00686C00" w:rsidRPr="003676E2">
        <w:t>«</w:t>
      </w:r>
      <w:proofErr w:type="spellStart"/>
      <w:r w:rsidRPr="003676E2">
        <w:t>Архангельскавтодор</w:t>
      </w:r>
      <w:proofErr w:type="spellEnd"/>
      <w:r w:rsidR="00686C00" w:rsidRPr="003676E2">
        <w:t>»</w:t>
      </w:r>
      <w:r w:rsidRPr="003676E2">
        <w:t>. Средства на реализацию данного мероприятия предоставляются учреждению на выполнение функций казенными учреждениями.</w:t>
      </w:r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t xml:space="preserve">С целью исполнения пункта 2.6 Протокола заседания комиссии по обеспечению безопасности дорожного движения Архангельской области от 26 декабря 2013 года </w:t>
      </w:r>
      <w:r w:rsidR="00BD40A6" w:rsidRPr="003676E2">
        <w:t>№</w:t>
      </w:r>
      <w:r w:rsidRPr="003676E2">
        <w:t xml:space="preserve"> 2 в рамках реализации мероприятия </w:t>
      </w:r>
      <w:hyperlink w:anchor="P3513" w:history="1">
        <w:r w:rsidRPr="003676E2">
          <w:t>пункта 1.6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предоставляется субсидия из областного бюджета бюджету муниципального образования </w:t>
      </w:r>
      <w:r w:rsidR="00686C00" w:rsidRPr="003676E2">
        <w:t>«</w:t>
      </w:r>
      <w:proofErr w:type="spellStart"/>
      <w:r w:rsidRPr="003676E2">
        <w:t>Коношский</w:t>
      </w:r>
      <w:proofErr w:type="spellEnd"/>
      <w:r w:rsidRPr="003676E2">
        <w:t xml:space="preserve"> муниципальный район</w:t>
      </w:r>
      <w:r w:rsidR="00686C00" w:rsidRPr="003676E2">
        <w:t>»</w:t>
      </w:r>
      <w:r w:rsidRPr="003676E2">
        <w:t xml:space="preserve"> в соответствии с соглашением (договором), заключенным между агентством по транспорту и связи и уполномоченным</w:t>
      </w:r>
      <w:proofErr w:type="gramEnd"/>
      <w:r w:rsidRPr="003676E2">
        <w:t xml:space="preserve"> органом местного самоуправления муниципального образования </w:t>
      </w:r>
      <w:r w:rsidR="00686C00" w:rsidRPr="003676E2">
        <w:t>«</w:t>
      </w:r>
      <w:proofErr w:type="spellStart"/>
      <w:r w:rsidRPr="003676E2">
        <w:t>Коношский</w:t>
      </w:r>
      <w:proofErr w:type="spellEnd"/>
      <w:r w:rsidRPr="003676E2">
        <w:t xml:space="preserve"> муниципальный район</w:t>
      </w:r>
      <w:r w:rsidR="00686C00" w:rsidRPr="003676E2">
        <w:t>»</w:t>
      </w:r>
      <w:r w:rsidRPr="003676E2">
        <w:t xml:space="preserve">. Размер выделяемых средств на реализацию мероприятия </w:t>
      </w:r>
      <w:hyperlink w:anchor="P3513" w:history="1">
        <w:r w:rsidRPr="003676E2">
          <w:t>пункта 1.6</w:t>
        </w:r>
      </w:hyperlink>
      <w:r w:rsidRPr="003676E2">
        <w:t xml:space="preserve"> из бюджета муниципального образования </w:t>
      </w:r>
      <w:r w:rsidR="00686C00" w:rsidRPr="003676E2">
        <w:t>«</w:t>
      </w:r>
      <w:proofErr w:type="spellStart"/>
      <w:r w:rsidRPr="003676E2">
        <w:t>Коношский</w:t>
      </w:r>
      <w:proofErr w:type="spellEnd"/>
      <w:r w:rsidRPr="003676E2">
        <w:t xml:space="preserve"> муниципальный район</w:t>
      </w:r>
      <w:r w:rsidR="00686C00" w:rsidRPr="003676E2">
        <w:t>»</w:t>
      </w:r>
      <w:r w:rsidRPr="003676E2">
        <w:t xml:space="preserve"> составляет 877,0 тыс. рублей.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Исполнители отдельных работ (услуг) по мероприятиям, указанным в подпрограмме </w:t>
      </w:r>
      <w:r w:rsidR="00BD40A6" w:rsidRPr="003676E2">
        <w:t>№</w:t>
      </w:r>
      <w:r w:rsidRPr="003676E2">
        <w:t xml:space="preserve"> 3, определяются в соответствии с Федеральным </w:t>
      </w:r>
      <w:hyperlink r:id="rId48" w:history="1">
        <w:r w:rsidRPr="003676E2">
          <w:t>законом</w:t>
        </w:r>
      </w:hyperlink>
      <w:r w:rsidRPr="003676E2">
        <w:t xml:space="preserve"> от 5 апреля 2013 года </w:t>
      </w:r>
      <w:r w:rsidR="00BD40A6" w:rsidRPr="003676E2">
        <w:t>№</w:t>
      </w:r>
      <w:r w:rsidRPr="003676E2">
        <w:t xml:space="preserve"> 44-ФЗ.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Ресурсное </w:t>
      </w:r>
      <w:hyperlink w:anchor="P5245" w:history="1">
        <w:r w:rsidRPr="003676E2">
          <w:t>обеспечение</w:t>
        </w:r>
      </w:hyperlink>
      <w:r w:rsidRPr="003676E2">
        <w:t xml:space="preserve"> реализации подпрограммы за счет средств областного бюджета представлено в приложении </w:t>
      </w:r>
      <w:r w:rsidR="00BD40A6" w:rsidRPr="003676E2">
        <w:t>№</w:t>
      </w:r>
      <w:r w:rsidRPr="003676E2">
        <w:t xml:space="preserve"> 3 к государственной программе.</w:t>
      </w:r>
    </w:p>
    <w:p w:rsidR="00C45C6E" w:rsidRPr="003676E2" w:rsidRDefault="00E76894">
      <w:pPr>
        <w:pStyle w:val="ConsPlusNormal"/>
        <w:ind w:firstLine="540"/>
        <w:jc w:val="both"/>
        <w:rPr>
          <w:szCs w:val="24"/>
        </w:rPr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3 представлен в приложении </w:t>
      </w:r>
      <w:r w:rsidR="00BD40A6" w:rsidRPr="003676E2">
        <w:t>№</w:t>
      </w:r>
      <w:r w:rsidR="00C45C6E" w:rsidRPr="003676E2">
        <w:t xml:space="preserve"> 2 к </w:t>
      </w:r>
      <w:r w:rsidR="00C45C6E" w:rsidRPr="003676E2">
        <w:rPr>
          <w:szCs w:val="24"/>
        </w:rPr>
        <w:t>государственной программе.</w:t>
      </w:r>
    </w:p>
    <w:p w:rsidR="0088646A" w:rsidRPr="003676E2" w:rsidRDefault="0088646A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  <w:lang w:eastAsia="zh-CN"/>
        </w:rPr>
        <w:t xml:space="preserve">С 2016 года подпрограмма № 3 реализуется в рамках государственной программы </w:t>
      </w:r>
      <w:r w:rsidR="00686C00" w:rsidRPr="003676E2">
        <w:rPr>
          <w:szCs w:val="24"/>
          <w:lang w:eastAsia="zh-CN"/>
        </w:rPr>
        <w:t>«</w:t>
      </w:r>
      <w:r w:rsidRPr="003676E2">
        <w:rPr>
          <w:szCs w:val="24"/>
          <w:lang w:eastAsia="zh-CN"/>
        </w:rPr>
        <w:t xml:space="preserve">Развитие транспортной системы Архангельской области </w:t>
      </w:r>
      <w:r w:rsidRPr="003676E2">
        <w:rPr>
          <w:spacing w:val="-10"/>
          <w:szCs w:val="24"/>
          <w:lang w:eastAsia="zh-CN"/>
        </w:rPr>
        <w:t>(2014 – 2020 годы)</w:t>
      </w:r>
      <w:r w:rsidR="00686C00" w:rsidRPr="003676E2">
        <w:rPr>
          <w:spacing w:val="-10"/>
          <w:szCs w:val="24"/>
          <w:lang w:eastAsia="zh-CN"/>
        </w:rPr>
        <w:t>»</w:t>
      </w:r>
      <w:r w:rsidRPr="003676E2">
        <w:rPr>
          <w:spacing w:val="-10"/>
          <w:szCs w:val="24"/>
          <w:lang w:eastAsia="zh-CN"/>
        </w:rPr>
        <w:t>, утвержденной постановлением Правительства Архангельской</w:t>
      </w:r>
      <w:r w:rsidRPr="003676E2">
        <w:rPr>
          <w:szCs w:val="24"/>
          <w:lang w:eastAsia="zh-CN"/>
        </w:rPr>
        <w:t xml:space="preserve"> области от 08 октября 2013 года № 463-пп.</w:t>
      </w:r>
    </w:p>
    <w:p w:rsidR="0088646A" w:rsidRPr="003676E2" w:rsidRDefault="0088646A">
      <w:pPr>
        <w:pStyle w:val="ConsPlusNormal"/>
        <w:ind w:firstLine="540"/>
        <w:jc w:val="both"/>
      </w:pP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center"/>
      </w:pPr>
      <w:bookmarkStart w:id="4" w:name="P355"/>
      <w:bookmarkEnd w:id="4"/>
      <w:r w:rsidRPr="003676E2">
        <w:lastRenderedPageBreak/>
        <w:t>2.10. 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подпрограммы </w:t>
      </w:r>
      <w:r w:rsidR="00BD40A6" w:rsidRPr="003676E2">
        <w:t>№</w:t>
      </w:r>
      <w:r w:rsidRPr="003676E2">
        <w:t xml:space="preserve"> 4 </w:t>
      </w:r>
      <w:r w:rsidR="00686C00" w:rsidRPr="003676E2">
        <w:t>«</w:t>
      </w:r>
      <w:r w:rsidRPr="003676E2">
        <w:t>Профилактика экстремизма</w:t>
      </w:r>
    </w:p>
    <w:p w:rsidR="00C45C6E" w:rsidRPr="003676E2" w:rsidRDefault="00C45C6E">
      <w:pPr>
        <w:pStyle w:val="ConsPlusNormal"/>
        <w:jc w:val="center"/>
      </w:pPr>
      <w:r w:rsidRPr="003676E2">
        <w:t>и терроризма в Архангельской области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686C00">
            <w:pPr>
              <w:pStyle w:val="ConsPlusNormal"/>
            </w:pPr>
            <w:r w:rsidRPr="003676E2">
              <w:t>«</w:t>
            </w:r>
            <w:r w:rsidR="00C45C6E" w:rsidRPr="003676E2">
              <w:t>Профилактика экстремизма и терроризма в Архангельской области</w:t>
            </w:r>
            <w:r w:rsidRPr="003676E2">
              <w:t>»</w:t>
            </w:r>
            <w:r w:rsidR="00C45C6E" w:rsidRPr="003676E2">
              <w:t xml:space="preserve"> (далее - подпрограмма </w:t>
            </w:r>
            <w:r w:rsidR="00BD40A6" w:rsidRPr="003676E2">
              <w:t>№</w:t>
            </w:r>
            <w:r w:rsidR="00C45C6E" w:rsidRPr="003676E2">
              <w:t xml:space="preserve"> 4)</w:t>
            </w:r>
          </w:p>
        </w:tc>
      </w:tr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администрация Губернатора и Правительства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образования и науки;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здравоохранения;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делам молодежи и спорту;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местному самоуправлению и внутренней политике;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агентство по печати и средствам массовой информации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бюджетные образовательные учреждения и автономные образовательные учреждения, подведомственные министерству образования и науки;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88646A">
            <w:pPr>
              <w:pStyle w:val="ConsPlusNormal"/>
              <w:jc w:val="both"/>
              <w:rPr>
                <w:szCs w:val="24"/>
              </w:rPr>
            </w:pPr>
            <w:r w:rsidRPr="003676E2">
              <w:rPr>
                <w:spacing w:val="-6"/>
                <w:szCs w:val="24"/>
                <w:lang w:eastAsia="zh-CN"/>
              </w:rPr>
              <w:t>автономные учреждения</w:t>
            </w:r>
            <w:r w:rsidRPr="003676E2">
              <w:rPr>
                <w:spacing w:val="-6"/>
                <w:szCs w:val="24"/>
              </w:rPr>
              <w:t>, подведомственные администрации</w:t>
            </w:r>
            <w:r w:rsidRPr="003676E2">
              <w:rPr>
                <w:spacing w:val="-6"/>
                <w:szCs w:val="24"/>
                <w:lang w:eastAsia="zh-CN"/>
              </w:rPr>
              <w:t xml:space="preserve"> Губернатора</w:t>
            </w:r>
            <w:r w:rsidRPr="003676E2">
              <w:rPr>
                <w:szCs w:val="24"/>
                <w:lang w:eastAsia="zh-CN"/>
              </w:rPr>
              <w:t xml:space="preserve"> и Правительства</w:t>
            </w:r>
            <w:r w:rsidR="00C45C6E" w:rsidRPr="003676E2">
              <w:rPr>
                <w:szCs w:val="24"/>
              </w:rPr>
              <w:t>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автономное учреждение Архангельской области </w:t>
            </w:r>
            <w:r w:rsidR="00686C00" w:rsidRPr="003676E2">
              <w:t>«</w:t>
            </w:r>
            <w:r w:rsidRPr="003676E2">
              <w:t>Центр изучения общественного мнения</w:t>
            </w:r>
            <w:r w:rsidR="00686C00" w:rsidRPr="003676E2">
              <w:t>»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538" w:history="1">
              <w:r w:rsidR="00C45C6E" w:rsidRPr="003676E2">
                <w:t>Перечень</w:t>
              </w:r>
            </w:hyperlink>
            <w:r w:rsidR="00C45C6E" w:rsidRPr="003676E2">
              <w:t xml:space="preserve"> целевых показателей подпрограммы </w:t>
            </w:r>
            <w:r w:rsidR="00BD40A6" w:rsidRPr="003676E2">
              <w:t>№</w:t>
            </w:r>
            <w:r w:rsidR="00C45C6E" w:rsidRPr="003676E2">
              <w:t xml:space="preserve"> 4 приведен в приложении </w:t>
            </w:r>
            <w:r w:rsidR="00BD40A6" w:rsidRPr="003676E2">
              <w:t>№</w:t>
            </w:r>
            <w:r w:rsidR="00C45C6E" w:rsidRPr="003676E2">
              <w:t xml:space="preserve"> 1 к государственной программе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3613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1</w:t>
              </w:r>
            </w:hyperlink>
            <w:r w:rsidR="00C45C6E" w:rsidRPr="003676E2">
              <w:t xml:space="preserve"> - организация взаимодействия и оптимизация деятельности в сфере профилактики терроризма и экстремизма;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4147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2</w:t>
              </w:r>
            </w:hyperlink>
            <w:r w:rsidR="00C45C6E" w:rsidRPr="003676E2">
              <w:t xml:space="preserve">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2014 - 2018 годы.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Подпрограмма </w:t>
            </w:r>
            <w:r w:rsidR="00BD40A6" w:rsidRPr="003676E2">
              <w:t>№</w:t>
            </w:r>
            <w:r w:rsidRPr="003676E2">
              <w:t xml:space="preserve"> 4 реализуется в один этап</w:t>
            </w:r>
          </w:p>
        </w:tc>
      </w:tr>
      <w:tr w:rsidR="002040D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2040DE" w:rsidRPr="003676E2" w:rsidRDefault="002040DE">
            <w:pPr>
              <w:pStyle w:val="ConsPlusNormal"/>
            </w:pPr>
            <w:r w:rsidRPr="003676E2"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2040DE" w:rsidRPr="003676E2" w:rsidRDefault="002040D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общий объем финансирования подпрограммы № 4 составляет 21620,0 тыс. рублей, в том числе:</w:t>
            </w:r>
          </w:p>
        </w:tc>
      </w:tr>
      <w:tr w:rsidR="002040D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040DE" w:rsidRPr="003676E2" w:rsidRDefault="002040DE"/>
        </w:tc>
        <w:tc>
          <w:tcPr>
            <w:tcW w:w="7313" w:type="dxa"/>
            <w:tcBorders>
              <w:top w:val="nil"/>
              <w:bottom w:val="nil"/>
            </w:tcBorders>
          </w:tcPr>
          <w:p w:rsidR="002040DE" w:rsidRPr="003676E2" w:rsidRDefault="002040D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областного бюджета – 21470,0 тыс. рублей;</w:t>
            </w:r>
          </w:p>
        </w:tc>
      </w:tr>
      <w:tr w:rsidR="002040D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2040DE" w:rsidRPr="003676E2" w:rsidRDefault="002040DE"/>
        </w:tc>
        <w:tc>
          <w:tcPr>
            <w:tcW w:w="7313" w:type="dxa"/>
            <w:tcBorders>
              <w:top w:val="nil"/>
              <w:bottom w:val="nil"/>
            </w:tcBorders>
          </w:tcPr>
          <w:p w:rsidR="002040DE" w:rsidRPr="003676E2" w:rsidRDefault="002040DE" w:rsidP="00EE4351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средства местных бюджетов - 150,0 тыс. рублей</w:t>
            </w:r>
          </w:p>
        </w:tc>
      </w:tr>
    </w:tbl>
    <w:p w:rsidR="00C45C6E" w:rsidRPr="003676E2" w:rsidRDefault="00C45C6E">
      <w:pPr>
        <w:sectPr w:rsidR="00C45C6E" w:rsidRPr="003676E2" w:rsidSect="002C0ED8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center"/>
      </w:pPr>
      <w:r w:rsidRPr="003676E2">
        <w:lastRenderedPageBreak/>
        <w:t xml:space="preserve">2.11. Характеристика сферы реализации подпрограммы </w:t>
      </w:r>
      <w:r w:rsidR="00BD40A6" w:rsidRPr="003676E2">
        <w:t>№</w:t>
      </w:r>
      <w:r w:rsidRPr="003676E2">
        <w:t xml:space="preserve"> 4,</w:t>
      </w:r>
    </w:p>
    <w:p w:rsidR="00C45C6E" w:rsidRPr="003676E2" w:rsidRDefault="00C45C6E">
      <w:pPr>
        <w:pStyle w:val="ConsPlusNormal"/>
        <w:jc w:val="center"/>
      </w:pPr>
      <w:r w:rsidRPr="003676E2">
        <w:t>описание основных проблем и обоснование включения</w:t>
      </w:r>
    </w:p>
    <w:p w:rsidR="00C45C6E" w:rsidRPr="003676E2" w:rsidRDefault="00C45C6E">
      <w:pPr>
        <w:pStyle w:val="ConsPlusNormal"/>
        <w:jc w:val="center"/>
      </w:pPr>
      <w:r w:rsidRPr="003676E2">
        <w:t>в государственную программу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>В условиях относительной стабильности обстановки в регионе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Правоохранительными органами в Архангельской области, антитеррористической комиссией в Архангельской области и территориальными антитеррористическими комиссиями осуществляется серьезная работа по борьбе с террористической угрозой, накоплен достаточный опыт работы в новых социально-экономических условиях. Проведенный анализ деятельности религиозных, молодежных, общественных объединений и политических партий свидетельствует, что среди них нет потенциально опасных для общества. Однако угроза совершения террористических актов остается.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Особенностью Архангельской области является достаточно спокойная социальная, общественно-политическая, межнациональная и конфессиональная обстановка. Межнациональных и межрелигиозных конфликтов в течение последних 5 лет не допущено.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Вместе с тем потенциальная угроза совершения экстремистских акций со стороны имеющихся неформальных молодежных и религиозных объединений существует.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Наличие на территории Архангельской области автомобильной дороги общего пользования федерального значения </w:t>
      </w:r>
      <w:r w:rsidR="00686C00" w:rsidRPr="003676E2">
        <w:t>«</w:t>
      </w:r>
      <w:r w:rsidRPr="003676E2">
        <w:t>Москва - Архангельск</w:t>
      </w:r>
      <w:r w:rsidR="00686C00" w:rsidRPr="003676E2">
        <w:t>»</w:t>
      </w:r>
      <w:r w:rsidRPr="003676E2">
        <w:t xml:space="preserve">, крупных железнодорожных станций, через которые проходит значительный поток транспорта и пассажиров,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</w:t>
      </w:r>
      <w:proofErr w:type="gramStart"/>
      <w:r w:rsidRPr="003676E2">
        <w:t>веществ</w:t>
      </w:r>
      <w:proofErr w:type="gramEnd"/>
      <w:r w:rsidRPr="003676E2">
        <w:t xml:space="preserve"> как на территорию Архангельской области, так и в соседние субъекты Российской Федерации.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На территории Архангельской области расположены критически важные объекты федерального значения, организации атомного судостроения, целлюлозно-бумажные комбинаты, использующие в своем производстве химически опасные вещества, организации транспортировки газа и другие объекты промышленности, транспорта, жизнеобеспечения и массового пребывания людей, которые могут быть избраны террористами в качестве объектов проведения террористических актов.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течение 2012 года вскрыто 15 фактов распространения в информационно-телекоммуникационной сети </w:t>
      </w:r>
      <w:r w:rsidR="00686C00" w:rsidRPr="003676E2">
        <w:t>«</w:t>
      </w:r>
      <w:r w:rsidRPr="003676E2">
        <w:t>Интернет</w:t>
      </w:r>
      <w:r w:rsidR="00686C00" w:rsidRPr="003676E2">
        <w:t>»</w:t>
      </w:r>
      <w:r w:rsidRPr="003676E2">
        <w:t xml:space="preserve"> экстремистских материалов, направленных на унижение человеческого достоинства по национальному признаку в отношении выходцев из Северо-Кавказского региона и Закавказья. Возбуждено 11 уголовных дел по </w:t>
      </w:r>
      <w:hyperlink r:id="rId49" w:history="1">
        <w:r w:rsidRPr="003676E2">
          <w:t>части 1 статьи 282</w:t>
        </w:r>
      </w:hyperlink>
      <w:r w:rsidRPr="003676E2">
        <w:t xml:space="preserve"> Уголовного кодекса Российской Федерации по фактам размещения высказываний, направленных на возбуждение в обществе национальной и религиозной ненависти и вражды.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целях профилактики проявлений экстремизма и </w:t>
      </w:r>
      <w:proofErr w:type="spellStart"/>
      <w:r w:rsidRPr="003676E2">
        <w:t>этносепаратизма</w:t>
      </w:r>
      <w:proofErr w:type="spellEnd"/>
      <w:r w:rsidRPr="003676E2">
        <w:t xml:space="preserve"> на территории Архангельской области реализуется комплекс мер, направленных на повышение самосознания населения, в первую очередь среди молодежи, совершенствование взаимодействия органов государственной власти и органов местного самоуправления с политическими партиями, общественными объединениями и религиозными объединениями.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Исполнительными органами в преддверии проведения праздничных мероприятий общегосударственного уровня осуществляется ряд организационных и практических мер по недопущению экстремистских и террористических акций.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lastRenderedPageBreak/>
        <w:t>Правительство Архангельской области совместно с УМВД России по Архангельской области и другими правоохранительными органами обеспечивает проведение в образовательных организациях среди обучающихся и педагогических работников разъяснительной работы по предупреждению и недопущению проникновения экстремистских настроений, национальной, расовой и религиозной нетерпимости, правового нигилизма, экстремистской агитации и пропаганды в молодежную среду.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 2011 года начата системная работа по повышению антитеррористической защищенности объектов с массовым пребыванием людей, в первую очередь относящихся к социальной сфере - медицинских организаций и образовательных организаций.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Реализация программы </w:t>
      </w:r>
      <w:r w:rsidR="00BD40A6" w:rsidRPr="003676E2">
        <w:t>№</w:t>
      </w:r>
      <w:r w:rsidRPr="003676E2">
        <w:t xml:space="preserve"> 4 призвана создать областную систему профилактических мер антитеррористической и </w:t>
      </w:r>
      <w:proofErr w:type="spellStart"/>
      <w:r w:rsidRPr="003676E2">
        <w:t>антиэкстремистской</w:t>
      </w:r>
      <w:proofErr w:type="spellEnd"/>
      <w:r w:rsidRPr="003676E2">
        <w:t xml:space="preserve"> направленности, укрепить техническую защищенность объектов с массовым пребыванием людей, повысить уровень подготовки сил, привлекаемых к нейтрализации террористических актов и населения по действиям при угрозе их совершения.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экстремизму.</w:t>
      </w:r>
    </w:p>
    <w:p w:rsidR="00C45C6E" w:rsidRPr="003676E2" w:rsidRDefault="00E76894">
      <w:pPr>
        <w:pStyle w:val="ConsPlusNormal"/>
        <w:ind w:firstLine="540"/>
        <w:jc w:val="both"/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4 представлен в приложении </w:t>
      </w:r>
      <w:r w:rsidR="00BD40A6" w:rsidRPr="003676E2">
        <w:t>№</w:t>
      </w:r>
      <w:r w:rsidR="00C45C6E" w:rsidRPr="003676E2">
        <w:t xml:space="preserve"> 2 к государственной программе.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2.12. Механизм реализации мероприятий подпрограммы </w:t>
      </w:r>
      <w:r w:rsidR="00BD40A6" w:rsidRPr="003676E2">
        <w:t>№</w:t>
      </w:r>
      <w:r w:rsidRPr="003676E2">
        <w:t xml:space="preserve"> 4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 xml:space="preserve">Реализацию мероприятий </w:t>
      </w:r>
      <w:hyperlink w:anchor="P3614" w:history="1">
        <w:r w:rsidRPr="003676E2">
          <w:t>пункт</w:t>
        </w:r>
        <w:r w:rsidR="007644BE" w:rsidRPr="003676E2">
          <w:t>ов</w:t>
        </w:r>
        <w:r w:rsidRPr="003676E2">
          <w:t xml:space="preserve"> 1.1</w:t>
        </w:r>
      </w:hyperlink>
      <w:r w:rsidR="007644BE" w:rsidRPr="003676E2">
        <w:t>, 1.10</w:t>
      </w:r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администрация </w:t>
      </w:r>
      <w:r w:rsidRPr="003676E2">
        <w:rPr>
          <w:szCs w:val="24"/>
        </w:rPr>
        <w:t>Губернатора и Правительства Архангельской области.</w:t>
      </w:r>
    </w:p>
    <w:p w:rsidR="009676CF" w:rsidRPr="003676E2" w:rsidRDefault="009676CF">
      <w:pPr>
        <w:pStyle w:val="ConsPlusNormal"/>
        <w:ind w:firstLine="540"/>
        <w:jc w:val="both"/>
        <w:rPr>
          <w:szCs w:val="24"/>
        </w:rPr>
      </w:pPr>
      <w:r w:rsidRPr="003676E2">
        <w:rPr>
          <w:spacing w:val="-8"/>
          <w:szCs w:val="24"/>
        </w:rPr>
        <w:t xml:space="preserve">Реализацию мероприятий </w:t>
      </w:r>
      <w:hyperlink w:anchor="P3659" w:history="1">
        <w:r w:rsidRPr="003676E2">
          <w:rPr>
            <w:spacing w:val="-8"/>
            <w:szCs w:val="24"/>
          </w:rPr>
          <w:t>пунктов 1.2</w:t>
        </w:r>
      </w:hyperlink>
      <w:r w:rsidRPr="003676E2">
        <w:rPr>
          <w:spacing w:val="-8"/>
          <w:szCs w:val="24"/>
        </w:rPr>
        <w:t xml:space="preserve"> и </w:t>
      </w:r>
      <w:hyperlink w:anchor="P3704" w:history="1">
        <w:r w:rsidRPr="003676E2">
          <w:rPr>
            <w:spacing w:val="-8"/>
            <w:szCs w:val="24"/>
          </w:rPr>
          <w:t>1.3</w:t>
        </w:r>
      </w:hyperlink>
      <w:r w:rsidRPr="003676E2">
        <w:rPr>
          <w:spacing w:val="-8"/>
          <w:szCs w:val="24"/>
        </w:rPr>
        <w:t xml:space="preserve"> перечня мероприятий </w:t>
      </w:r>
      <w:r w:rsidRPr="003676E2">
        <w:rPr>
          <w:spacing w:val="-10"/>
          <w:szCs w:val="24"/>
        </w:rPr>
        <w:t>подпрограммы (приложение № 2 к государственной программе) в 2014 – 2015 годах</w:t>
      </w:r>
      <w:r w:rsidRPr="003676E2">
        <w:rPr>
          <w:szCs w:val="24"/>
        </w:rPr>
        <w:t xml:space="preserve"> осуществляли бюджетные и автономные учреждения, подведомственные министерству по делам молодежи и спорту, </w:t>
      </w:r>
      <w:proofErr w:type="gramStart"/>
      <w:r w:rsidRPr="003676E2">
        <w:rPr>
          <w:szCs w:val="24"/>
        </w:rPr>
        <w:t>средства</w:t>
      </w:r>
      <w:proofErr w:type="gramEnd"/>
      <w:r w:rsidRPr="003676E2">
        <w:rPr>
          <w:szCs w:val="24"/>
        </w:rPr>
        <w:t xml:space="preserve"> на реализацию которых направлялись в форме субсидий на иные цели, не связанные с финансовым </w:t>
      </w:r>
      <w:r w:rsidRPr="003676E2">
        <w:rPr>
          <w:spacing w:val="-10"/>
          <w:szCs w:val="24"/>
        </w:rPr>
        <w:t>обеспечением выполнения государственного задания на оказание государственных</w:t>
      </w:r>
      <w:r w:rsidRPr="003676E2">
        <w:rPr>
          <w:szCs w:val="24"/>
        </w:rPr>
        <w:t xml:space="preserve"> услуг (выполнение работ). С 2016 года реализацию указанных мероприятий осуществляют автономные учреждения, подведомственные администрации</w:t>
      </w:r>
      <w:r w:rsidRPr="003676E2">
        <w:rPr>
          <w:szCs w:val="24"/>
          <w:lang w:eastAsia="zh-CN"/>
        </w:rPr>
        <w:t xml:space="preserve"> </w:t>
      </w:r>
      <w:r w:rsidRPr="003676E2">
        <w:rPr>
          <w:spacing w:val="-4"/>
          <w:szCs w:val="24"/>
          <w:lang w:eastAsia="zh-CN"/>
        </w:rPr>
        <w:t xml:space="preserve">Губернатора и Правительства, </w:t>
      </w:r>
      <w:proofErr w:type="gramStart"/>
      <w:r w:rsidRPr="003676E2">
        <w:rPr>
          <w:spacing w:val="-4"/>
          <w:szCs w:val="24"/>
        </w:rPr>
        <w:t>средства</w:t>
      </w:r>
      <w:proofErr w:type="gramEnd"/>
      <w:r w:rsidRPr="003676E2">
        <w:rPr>
          <w:spacing w:val="-4"/>
          <w:szCs w:val="24"/>
        </w:rPr>
        <w:t xml:space="preserve"> на реализацию которых направляются</w:t>
      </w:r>
      <w:r w:rsidRPr="003676E2">
        <w:rPr>
          <w:szCs w:val="24"/>
        </w:rPr>
        <w:t xml:space="preserve"> в форме субсидий на иные цели, не связанные с финансовым </w:t>
      </w:r>
      <w:r w:rsidRPr="003676E2">
        <w:rPr>
          <w:spacing w:val="-10"/>
          <w:szCs w:val="24"/>
        </w:rPr>
        <w:t>обеспечением выполнения государственного задания на оказание государственных</w:t>
      </w:r>
      <w:r w:rsidRPr="003676E2">
        <w:rPr>
          <w:szCs w:val="24"/>
        </w:rPr>
        <w:t xml:space="preserve">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мероприятий </w:t>
      </w:r>
      <w:r w:rsidR="007644BE" w:rsidRPr="003676E2">
        <w:rPr>
          <w:rFonts w:eastAsia="Arial Unicode MS"/>
          <w:szCs w:val="24"/>
        </w:rPr>
        <w:t>пунктов 1.4 - 1.6, 1.11, 2.6 и 2.7</w:t>
      </w:r>
      <w:r w:rsidRPr="003676E2">
        <w:rPr>
          <w:szCs w:val="24"/>
        </w:rPr>
        <w:t xml:space="preserve"> перечня мероприятий подпрограммы (приложение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2 к государственной программе) осуществляют бюджетные образовательные и автономные образовательные</w:t>
      </w:r>
      <w:r w:rsidRPr="003676E2">
        <w:t xml:space="preserve"> учреждения, подведомственные министерству образования и науки,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</w:t>
      </w:r>
      <w:r w:rsidRPr="003676E2">
        <w:rPr>
          <w:szCs w:val="24"/>
        </w:rPr>
        <w:t>государственного задания на оказание государственных услуг (выполнение работ).</w:t>
      </w:r>
    </w:p>
    <w:p w:rsidR="009676CF" w:rsidRPr="003676E2" w:rsidRDefault="009676CF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мероприятий </w:t>
      </w:r>
      <w:hyperlink w:anchor="P3931" w:history="1">
        <w:r w:rsidR="0027478A" w:rsidRPr="003676E2">
          <w:rPr>
            <w:szCs w:val="24"/>
          </w:rPr>
          <w:t>пункта</w:t>
        </w:r>
        <w:r w:rsidRPr="003676E2">
          <w:rPr>
            <w:szCs w:val="24"/>
          </w:rPr>
          <w:t xml:space="preserve"> 1.8</w:t>
        </w:r>
      </w:hyperlink>
      <w:r w:rsidR="0027478A" w:rsidRPr="003676E2">
        <w:rPr>
          <w:szCs w:val="24"/>
        </w:rPr>
        <w:t xml:space="preserve"> </w:t>
      </w:r>
      <w:r w:rsidRPr="003676E2">
        <w:rPr>
          <w:szCs w:val="24"/>
        </w:rPr>
        <w:t xml:space="preserve">перечня мероприятий </w:t>
      </w:r>
      <w:r w:rsidRPr="003676E2">
        <w:rPr>
          <w:spacing w:val="-10"/>
          <w:szCs w:val="24"/>
        </w:rPr>
        <w:t>подпрограммы (приложение № 2 к государственной программе) в 2014 – 2015 годах</w:t>
      </w:r>
      <w:r w:rsidRPr="003676E2">
        <w:rPr>
          <w:spacing w:val="-4"/>
          <w:szCs w:val="24"/>
        </w:rPr>
        <w:t xml:space="preserve"> осуществляло министерство по местному самоуправлению</w:t>
      </w:r>
      <w:r w:rsidRPr="003676E2">
        <w:rPr>
          <w:szCs w:val="24"/>
        </w:rPr>
        <w:t xml:space="preserve"> и внутренней политике. С 2016 года реализацию указанных мероприятий осуществляет администрация</w:t>
      </w:r>
      <w:r w:rsidRPr="003676E2">
        <w:rPr>
          <w:szCs w:val="24"/>
          <w:lang w:eastAsia="zh-CN"/>
        </w:rPr>
        <w:t xml:space="preserve"> Губернатора и Правительства</w:t>
      </w:r>
      <w:r w:rsidRPr="003676E2">
        <w:rPr>
          <w:szCs w:val="24"/>
        </w:rPr>
        <w:t>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rPr>
          <w:szCs w:val="24"/>
        </w:rPr>
        <w:t xml:space="preserve">Реализацию мероприятий </w:t>
      </w:r>
      <w:hyperlink w:anchor="P3884" w:history="1">
        <w:r w:rsidRPr="003676E2">
          <w:rPr>
            <w:szCs w:val="24"/>
          </w:rPr>
          <w:t>пункта 1.7</w:t>
        </w:r>
      </w:hyperlink>
      <w:r w:rsidRPr="003676E2">
        <w:rPr>
          <w:szCs w:val="24"/>
        </w:rPr>
        <w:t xml:space="preserve"> перечня мероприятий</w:t>
      </w:r>
      <w:r w:rsidRPr="003676E2">
        <w:t xml:space="preserve">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государственное автономное учреждение Архангельской области </w:t>
      </w:r>
      <w:r w:rsidR="00686C00" w:rsidRPr="003676E2">
        <w:t>«</w:t>
      </w:r>
      <w:r w:rsidRPr="003676E2">
        <w:t xml:space="preserve">Центр изучения общественного </w:t>
      </w:r>
      <w:r w:rsidR="009676CF" w:rsidRPr="003676E2">
        <w:t>мнения</w:t>
      </w:r>
      <w:r w:rsidR="00686C00" w:rsidRPr="003676E2">
        <w:t>»</w:t>
      </w:r>
      <w:r w:rsidRPr="003676E2">
        <w:t xml:space="preserve">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</w:t>
      </w:r>
      <w:r w:rsidRPr="003676E2">
        <w:lastRenderedPageBreak/>
        <w:t>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r w:rsidR="0027478A" w:rsidRPr="003676E2">
        <w:t>пункта 1.9</w:t>
      </w:r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агентство по печати и средствам массовой информации.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4148" w:history="1">
        <w:r w:rsidRPr="003676E2">
          <w:t>пунктов 2.1</w:t>
        </w:r>
      </w:hyperlink>
      <w:r w:rsidRPr="003676E2">
        <w:t xml:space="preserve"> - </w:t>
      </w:r>
      <w:hyperlink w:anchor="P4283" w:history="1">
        <w:r w:rsidRPr="003676E2">
          <w:t>2.4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осуществляют бюджетные учреждения, подведомственные министерству здравоохранения,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4328" w:history="1">
        <w:r w:rsidRPr="003676E2">
          <w:t>пункта 2.5</w:t>
        </w:r>
      </w:hyperlink>
      <w:r w:rsidRPr="003676E2">
        <w:t xml:space="preserve"> перечня мероприятий подпрограммы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министерство образования и науки.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Исполнители отдельных мероприятий, указанных в подпрограмме, определяются в соответствии с Федеральным </w:t>
      </w:r>
      <w:hyperlink r:id="rId50" w:history="1">
        <w:r w:rsidRPr="003676E2">
          <w:t>законом</w:t>
        </w:r>
      </w:hyperlink>
      <w:r w:rsidRPr="003676E2">
        <w:t xml:space="preserve"> от 5 апреля 2013 года </w:t>
      </w:r>
      <w:r w:rsidR="00BD40A6" w:rsidRPr="003676E2">
        <w:t>№</w:t>
      </w:r>
      <w:r w:rsidRPr="003676E2">
        <w:t xml:space="preserve"> 44-ФЗ.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Ресурсное </w:t>
      </w:r>
      <w:hyperlink w:anchor="P5245" w:history="1">
        <w:r w:rsidRPr="003676E2">
          <w:t>обеспечение</w:t>
        </w:r>
      </w:hyperlink>
      <w:r w:rsidRPr="003676E2">
        <w:t xml:space="preserve"> реализации подпрограммы </w:t>
      </w:r>
      <w:r w:rsidR="00BD40A6" w:rsidRPr="003676E2">
        <w:t>№</w:t>
      </w:r>
      <w:r w:rsidRPr="003676E2">
        <w:t xml:space="preserve"> 4 за счет средств областного бюджета приведено в приложении </w:t>
      </w:r>
      <w:r w:rsidR="00BD40A6" w:rsidRPr="003676E2">
        <w:t>№</w:t>
      </w:r>
      <w:r w:rsidRPr="003676E2">
        <w:t xml:space="preserve"> 3 к государственной программе.</w:t>
      </w:r>
    </w:p>
    <w:p w:rsidR="00C45C6E" w:rsidRPr="003676E2" w:rsidRDefault="00E76894">
      <w:pPr>
        <w:pStyle w:val="ConsPlusNormal"/>
        <w:ind w:firstLine="540"/>
        <w:jc w:val="both"/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4 представлен в приложении </w:t>
      </w:r>
      <w:r w:rsidR="00BD40A6" w:rsidRPr="003676E2">
        <w:t>№</w:t>
      </w:r>
      <w:r w:rsidR="00C45C6E" w:rsidRPr="003676E2">
        <w:t xml:space="preserve"> 2 к государственной программе.</w:t>
      </w: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bookmarkStart w:id="5" w:name="P427"/>
      <w:bookmarkEnd w:id="5"/>
      <w:r w:rsidRPr="003676E2">
        <w:t>2.13. ПАСПОРТ</w:t>
      </w:r>
    </w:p>
    <w:p w:rsidR="00C45C6E" w:rsidRPr="003676E2" w:rsidRDefault="00C45C6E">
      <w:pPr>
        <w:pStyle w:val="ConsPlusNormal"/>
        <w:jc w:val="center"/>
      </w:pPr>
      <w:r w:rsidRPr="003676E2">
        <w:t xml:space="preserve">подпрограммы </w:t>
      </w:r>
      <w:r w:rsidR="00BD40A6" w:rsidRPr="003676E2">
        <w:t>№</w:t>
      </w:r>
      <w:r w:rsidRPr="003676E2">
        <w:t xml:space="preserve"> 5 </w:t>
      </w:r>
      <w:r w:rsidR="00686C00" w:rsidRPr="003676E2">
        <w:t>«</w:t>
      </w:r>
      <w:r w:rsidRPr="003676E2">
        <w:t>Противодействие</w:t>
      </w:r>
    </w:p>
    <w:p w:rsidR="00C45C6E" w:rsidRPr="003676E2" w:rsidRDefault="00C45C6E">
      <w:pPr>
        <w:pStyle w:val="ConsPlusNormal"/>
        <w:jc w:val="center"/>
      </w:pPr>
      <w:r w:rsidRPr="003676E2">
        <w:t>коррупции в Архангельской области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13"/>
      </w:tblGrid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Наименование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686C00">
            <w:pPr>
              <w:pStyle w:val="ConsPlusNormal"/>
            </w:pPr>
            <w:r w:rsidRPr="003676E2">
              <w:t>«</w:t>
            </w:r>
            <w:r w:rsidR="00C45C6E" w:rsidRPr="003676E2">
              <w:t>Противодействие коррупции в Архангельской области</w:t>
            </w:r>
            <w:r w:rsidRPr="003676E2">
              <w:t>»</w:t>
            </w:r>
            <w:r w:rsidR="00C45C6E" w:rsidRPr="003676E2">
              <w:t xml:space="preserve"> (далее - подпрограмма </w:t>
            </w:r>
            <w:r w:rsidR="00BD40A6" w:rsidRPr="003676E2">
              <w:t>№</w:t>
            </w:r>
            <w:r w:rsidR="00C45C6E" w:rsidRPr="003676E2">
              <w:t xml:space="preserve"> 5)</w:t>
            </w:r>
          </w:p>
        </w:tc>
      </w:tr>
      <w:tr w:rsidR="00C45C6E" w:rsidRPr="003676E2" w:rsidTr="00832868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администрация Губернатора и Правительства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Соисполнители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местному самоуправлению и внутренней политике;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образования и науки;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министерство по делам молодежи и спорту;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nil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агентство по печати и средствам массовой информации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Участники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бюджетные учреждения, подведомственные министерству по делам молодежи и спорту;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автономное образовательное учреждение </w:t>
            </w:r>
            <w:r w:rsidR="00686C00" w:rsidRPr="003676E2">
              <w:t>«</w:t>
            </w:r>
            <w:r w:rsidRPr="003676E2">
              <w:t>Архангельский областной институт открытого образования</w:t>
            </w:r>
            <w:r w:rsidR="00686C00" w:rsidRPr="003676E2">
              <w:t>»</w:t>
            </w:r>
            <w:r w:rsidRPr="003676E2">
              <w:t>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казенное учреждение Архангельской области </w:t>
            </w:r>
            <w:r w:rsidR="00686C00" w:rsidRPr="003676E2">
              <w:t>«</w:t>
            </w:r>
            <w:r w:rsidRPr="003676E2">
              <w:t>Архангельский региональный ресурсный центр</w:t>
            </w:r>
            <w:r w:rsidR="00686C00" w:rsidRPr="003676E2">
              <w:t>»</w:t>
            </w:r>
            <w:r w:rsidRPr="003676E2">
              <w:t>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государственное автономное учреждение Архангельской области </w:t>
            </w:r>
            <w:r w:rsidR="00686C00" w:rsidRPr="003676E2">
              <w:t>«</w:t>
            </w:r>
            <w:r w:rsidRPr="003676E2">
              <w:t>Управление информационно-коммуникационных технологий Архангельской области</w:t>
            </w:r>
            <w:r w:rsidR="00686C00" w:rsidRPr="003676E2">
              <w:t>»</w:t>
            </w:r>
            <w:r w:rsidRPr="003676E2">
              <w:t>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органы местного самоуправления;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некоммерческие организации, осуществляющие деятельность по защите прав и свобод человека и гражданина, в том числе в сфере противодействия коррупции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538" w:history="1">
              <w:r w:rsidR="00C45C6E" w:rsidRPr="003676E2">
                <w:t>Перечень</w:t>
              </w:r>
            </w:hyperlink>
            <w:r w:rsidR="00C45C6E" w:rsidRPr="003676E2">
              <w:t xml:space="preserve"> целевых показателей подпрограммы приведен в приложении </w:t>
            </w:r>
            <w:r w:rsidR="00BD40A6" w:rsidRPr="003676E2">
              <w:t>№</w:t>
            </w:r>
            <w:r w:rsidR="00C45C6E" w:rsidRPr="003676E2">
              <w:t xml:space="preserve"> 1 к государственной программе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4529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1</w:t>
              </w:r>
            </w:hyperlink>
            <w:r w:rsidR="00C45C6E" w:rsidRPr="003676E2">
              <w:t xml:space="preserve"> - организация и проведение антикоррупционной пропаганды и вовлечение гражданского общества в процесс реализации антикоррупционной политики;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nil"/>
            </w:tcBorders>
          </w:tcPr>
          <w:p w:rsidR="00C45C6E" w:rsidRPr="003676E2" w:rsidRDefault="00E76894">
            <w:pPr>
              <w:pStyle w:val="ConsPlusNormal"/>
            </w:pPr>
            <w:hyperlink w:anchor="P5014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2</w:t>
              </w:r>
            </w:hyperlink>
            <w:r w:rsidR="00C45C6E" w:rsidRPr="003676E2">
              <w:t xml:space="preserve"> - содействие муниципальным образованиям в реализации антикоррупционной политики;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E76894">
            <w:pPr>
              <w:pStyle w:val="ConsPlusNormal"/>
            </w:pPr>
            <w:hyperlink w:anchor="P5091" w:history="1">
              <w:r w:rsidR="00C45C6E" w:rsidRPr="003676E2">
                <w:t xml:space="preserve">задача </w:t>
              </w:r>
              <w:r w:rsidR="00BD40A6" w:rsidRPr="003676E2">
                <w:t>№</w:t>
              </w:r>
              <w:r w:rsidR="00C45C6E" w:rsidRPr="003676E2">
                <w:t xml:space="preserve"> 3</w:t>
              </w:r>
            </w:hyperlink>
            <w:r w:rsidR="00C45C6E" w:rsidRPr="003676E2">
              <w:t xml:space="preserve"> - организация и проведение антикоррупционного обучения государственных гражданских служащих, муниципальных </w:t>
            </w:r>
            <w:r w:rsidR="00C45C6E" w:rsidRPr="003676E2">
              <w:lastRenderedPageBreak/>
              <w:t>служащих и работников бюджетной сферы</w:t>
            </w:r>
          </w:p>
        </w:tc>
      </w:tr>
      <w:tr w:rsidR="00C45C6E" w:rsidRPr="003676E2" w:rsidTr="00832868"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>Сроки и этапы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2014 - 2018 годы.</w:t>
            </w:r>
          </w:p>
        </w:tc>
      </w:tr>
      <w:tr w:rsidR="00C45C6E" w:rsidRPr="003676E2" w:rsidTr="00832868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5C6E" w:rsidRPr="003676E2" w:rsidRDefault="00C45C6E"/>
        </w:tc>
        <w:tc>
          <w:tcPr>
            <w:tcW w:w="7313" w:type="dxa"/>
            <w:tcBorders>
              <w:top w:val="nil"/>
              <w:bottom w:val="single" w:sz="4" w:space="0" w:color="auto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Подпрограмма </w:t>
            </w:r>
            <w:r w:rsidR="00BD40A6" w:rsidRPr="003676E2">
              <w:t>№</w:t>
            </w:r>
            <w:r w:rsidRPr="003676E2">
              <w:t xml:space="preserve"> 5 реализуется в один этап</w:t>
            </w:r>
          </w:p>
        </w:tc>
      </w:tr>
      <w:tr w:rsidR="00C45C6E" w:rsidRPr="003676E2" w:rsidTr="00832868"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C45C6E" w:rsidRPr="003676E2" w:rsidRDefault="00C45C6E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nil"/>
            </w:tcBorders>
          </w:tcPr>
          <w:p w:rsidR="00C45C6E" w:rsidRPr="003676E2" w:rsidRDefault="0027478A">
            <w:pPr>
              <w:pStyle w:val="ConsPlusNormal"/>
              <w:rPr>
                <w:szCs w:val="24"/>
              </w:rPr>
            </w:pPr>
            <w:r w:rsidRPr="003676E2">
              <w:rPr>
                <w:szCs w:val="24"/>
              </w:rPr>
              <w:t>общий объем финансирования составляет 2100,0 тыс. рублей, в том числе средства областного бюджета – 2100,0 тыс. рублей</w:t>
            </w:r>
          </w:p>
        </w:tc>
      </w:tr>
    </w:tbl>
    <w:p w:rsidR="00C45C6E" w:rsidRPr="003676E2" w:rsidRDefault="00C45C6E">
      <w:pPr>
        <w:sectPr w:rsidR="00C45C6E" w:rsidRPr="003676E2" w:rsidSect="002C0ED8">
          <w:pgSz w:w="11905" w:h="16838"/>
          <w:pgMar w:top="1134" w:right="1701" w:bottom="1134" w:left="850" w:header="0" w:footer="0" w:gutter="0"/>
          <w:cols w:space="720"/>
          <w:docGrid w:linePitch="326"/>
        </w:sectPr>
      </w:pP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2.14. Характеристика сферы реализации подпрограммы </w:t>
      </w:r>
      <w:r w:rsidR="00BD40A6" w:rsidRPr="003676E2">
        <w:t>№</w:t>
      </w:r>
      <w:r w:rsidRPr="003676E2">
        <w:t xml:space="preserve"> 5,</w:t>
      </w:r>
    </w:p>
    <w:p w:rsidR="00C45C6E" w:rsidRPr="003676E2" w:rsidRDefault="00C45C6E">
      <w:pPr>
        <w:pStyle w:val="ConsPlusNormal"/>
        <w:jc w:val="center"/>
      </w:pPr>
      <w:r w:rsidRPr="003676E2">
        <w:t>описание основных проблем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Коррупция в Российской Федерации продолжает оставаться одной из серьезнейших проблем. В утвержденной Указом Президента Российской Федерации от 13 апреля 2010 года </w:t>
      </w:r>
      <w:r w:rsidR="00BD40A6" w:rsidRPr="003676E2">
        <w:t>№</w:t>
      </w:r>
      <w:r w:rsidRPr="003676E2">
        <w:t xml:space="preserve"> 460 Национальной </w:t>
      </w:r>
      <w:hyperlink r:id="rId51" w:history="1">
        <w:r w:rsidRPr="003676E2">
          <w:t>стратегии</w:t>
        </w:r>
      </w:hyperlink>
      <w:r w:rsidRPr="003676E2">
        <w:t xml:space="preserve"> противодействия коррупции констатируется, </w:t>
      </w:r>
      <w:proofErr w:type="gramStart"/>
      <w:r w:rsidRPr="003676E2">
        <w:t>что</w:t>
      </w:r>
      <w:proofErr w:type="gramEnd"/>
      <w:r w:rsidRPr="003676E2">
        <w:t xml:space="preserve"> несмотря на предпринимаемые государством и обществом меры коррупция по-прежнему значительно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Именно коррупция нарушает основной принцип существования общества - принцип справедливости.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 данным социологического опроса, проведенного 23 - 26 августа 2013 года </w:t>
      </w:r>
      <w:r w:rsidR="00686C00" w:rsidRPr="003676E2">
        <w:t>«</w:t>
      </w:r>
      <w:r w:rsidRPr="003676E2">
        <w:t>Левада-центр</w:t>
      </w:r>
      <w:r w:rsidR="00686C00" w:rsidRPr="003676E2">
        <w:t>»</w:t>
      </w:r>
      <w:r w:rsidRPr="003676E2">
        <w:t xml:space="preserve"> на тему </w:t>
      </w:r>
      <w:r w:rsidR="00686C00" w:rsidRPr="003676E2">
        <w:t>«</w:t>
      </w:r>
      <w:r w:rsidRPr="003676E2">
        <w:t>Проблемы и тревоги россиян</w:t>
      </w:r>
      <w:r w:rsidR="00686C00" w:rsidRPr="003676E2">
        <w:t>»</w:t>
      </w:r>
      <w:r w:rsidRPr="003676E2">
        <w:t>, к числу наиболее важных проблем общества, которые тревожат население больше всего, 39 процентов опрошенных отнесли проблемы коррупции и взяточничества.</w:t>
      </w:r>
    </w:p>
    <w:p w:rsidR="00C45C6E" w:rsidRPr="003676E2" w:rsidRDefault="00C45C6E">
      <w:pPr>
        <w:pStyle w:val="ConsPlusNormal"/>
        <w:ind w:firstLine="540"/>
        <w:jc w:val="both"/>
      </w:pPr>
      <w:proofErr w:type="gramStart"/>
      <w:r w:rsidRPr="003676E2">
        <w:t xml:space="preserve">В соответствии с Федеральным </w:t>
      </w:r>
      <w:hyperlink r:id="rId52" w:history="1">
        <w:r w:rsidRPr="003676E2">
          <w:t>законом</w:t>
        </w:r>
      </w:hyperlink>
      <w:r w:rsidRPr="003676E2">
        <w:t xml:space="preserve"> от 25 декабря 2008 года </w:t>
      </w:r>
      <w:r w:rsidR="00BD40A6" w:rsidRPr="003676E2">
        <w:t>№</w:t>
      </w:r>
      <w:r w:rsidRPr="003676E2">
        <w:t xml:space="preserve"> 273-ФЗ </w:t>
      </w:r>
      <w:r w:rsidR="00686C00" w:rsidRPr="003676E2">
        <w:t>«</w:t>
      </w:r>
      <w:r w:rsidRPr="003676E2">
        <w:t>О противодействии коррупции</w:t>
      </w:r>
      <w:r w:rsidR="00686C00" w:rsidRPr="003676E2">
        <w:t>»</w:t>
      </w:r>
      <w:r w:rsidRPr="003676E2">
        <w:t xml:space="preserve"> под противодействием коррупции понимается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</w:t>
      </w:r>
      <w:proofErr w:type="gramEnd"/>
      <w:r w:rsidRPr="003676E2">
        <w:t>, предупреждению, пресечению, раскрытию и расследованию коррупционных правонарушений (борьба с коррупцией), по минимизации и (или) ликвидации последствий коррупционных правонарушений.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При этом указанный Федеральный </w:t>
      </w:r>
      <w:hyperlink r:id="rId53" w:history="1">
        <w:r w:rsidRPr="003676E2">
          <w:t>закон</w:t>
        </w:r>
      </w:hyperlink>
      <w:r w:rsidRPr="003676E2">
        <w:t xml:space="preserve"> от 25 декабря 2008 года </w:t>
      </w:r>
      <w:r w:rsidR="00BD40A6" w:rsidRPr="003676E2">
        <w:t>№</w:t>
      </w:r>
      <w:r w:rsidRPr="003676E2">
        <w:t xml:space="preserve"> 273-ФЗ </w:t>
      </w:r>
      <w:r w:rsidR="00686C00" w:rsidRPr="003676E2">
        <w:t>«</w:t>
      </w:r>
      <w:r w:rsidRPr="003676E2">
        <w:t>О противодействии коррупции</w:t>
      </w:r>
      <w:r w:rsidR="00686C00" w:rsidRPr="003676E2">
        <w:t>»</w:t>
      </w:r>
      <w:r w:rsidRPr="003676E2">
        <w:t xml:space="preserve"> провозглашает принцип приоритетного применения мер по предупреждению коррупции, а также принцип сотрудничества государства с институтами гражданского общества, международными организациями и физическими лицами.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Поэтому для эффективного противодействия этому явлению необходимо активнее использовать предупредительные (профилактические) меры. Именно им отдается приоритет в Национальном </w:t>
      </w:r>
      <w:hyperlink r:id="rId54" w:history="1">
        <w:r w:rsidRPr="003676E2">
          <w:t>плане</w:t>
        </w:r>
      </w:hyperlink>
      <w:r w:rsidRPr="003676E2">
        <w:t xml:space="preserve"> противодействия коррупции на 2012 - 2013 годы, утвержденном Указом Президента Российской Федерации от 13 марта 2012 года </w:t>
      </w:r>
      <w:r w:rsidR="00BD40A6" w:rsidRPr="003676E2">
        <w:t>№</w:t>
      </w:r>
      <w:r w:rsidRPr="003676E2">
        <w:t xml:space="preserve"> 297. Однако это направление деятельности наиболее трудное, чаще всего не дающее быстрых и явных результатов.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целях обеспечения реализации этих мер с 2012 года в Архангельской области используется потенциал программно-целевого метода для регулирования антикоррупционной деятельности на территории Архангельской области, что способствует повышению эффективности координации органов власти и их взаимодействию с институтами гражданского общества.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В 2012 - 2013 годах основные мероприятия по противодействию коррупции проводились в рамках долгосрочной целевой </w:t>
      </w:r>
      <w:hyperlink r:id="rId55" w:history="1">
        <w:r w:rsidRPr="003676E2">
          <w:t>программы</w:t>
        </w:r>
      </w:hyperlink>
      <w:r w:rsidRPr="003676E2">
        <w:t xml:space="preserve"> Архангельской области </w:t>
      </w:r>
      <w:r w:rsidR="00686C00" w:rsidRPr="003676E2">
        <w:t>«</w:t>
      </w:r>
      <w:r w:rsidRPr="003676E2">
        <w:t>Противодействие коррупции в Архангельской области на 2012 - 2014 годы</w:t>
      </w:r>
      <w:r w:rsidR="00686C00" w:rsidRPr="003676E2">
        <w:t>»</w:t>
      </w:r>
      <w:r w:rsidRPr="003676E2">
        <w:t xml:space="preserve">, утвержденной постановлением Правительства Архангельской области от 14 октября 2011 года </w:t>
      </w:r>
      <w:r w:rsidR="00BD40A6" w:rsidRPr="003676E2">
        <w:t>№</w:t>
      </w:r>
      <w:r w:rsidRPr="003676E2">
        <w:t xml:space="preserve"> 391-пп.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Разработка подпрограммы обусловлена актуальностью противодействия коррупции как на территории Архангельской области, так и в целом в Российской Федерации и направлена на обеспечение продолжения последовательной, системной, комплексной работы по предупреждению и профилактике коррупции, начатой в Архангельской области, на формирование в обществе нетерпимого отношения к коррупции.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lastRenderedPageBreak/>
        <w:t>Ключевыми задачами региональной политики в сфере противодействия коррупции являются: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1) организация и проведения антикоррупционной пропаганды;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2) внедрение элементов антикоррупционного воспитания и образования в образовательные программы и во внеклассную работу общеобразовательных организаций и профессиональных образовательных организаций;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3) содействие муниципальным образованиям в реализации антикоррупционной политики;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4) проведение комплекса мероприятий по повышению квалификации государственных гражданских и муниципальных служащих, работников бюджетной сферы по вопросам противодействия коррупции.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В целях эффективного решения этих задач необходимо объединение усилий всех участников по профилактике и предупреждению коррупции.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 xml:space="preserve">2.15. Механизм реализации мероприятий подпрограммы </w:t>
      </w:r>
      <w:r w:rsidR="00BD40A6" w:rsidRPr="003676E2">
        <w:t>№</w:t>
      </w:r>
      <w:r w:rsidRPr="003676E2">
        <w:t xml:space="preserve"> 5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4530" w:history="1">
        <w:r w:rsidRPr="003676E2">
          <w:t>пунктов 1.1</w:t>
        </w:r>
      </w:hyperlink>
      <w:r w:rsidRPr="003676E2">
        <w:t xml:space="preserve"> и </w:t>
      </w:r>
      <w:hyperlink w:anchor="P4621" w:history="1">
        <w:r w:rsidRPr="003676E2">
          <w:t>1.3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5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агентство по печати и средствам массовой информации.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Реализацию мероприятий </w:t>
      </w:r>
      <w:hyperlink w:anchor="P4576" w:history="1">
        <w:r w:rsidRPr="003676E2">
          <w:t>пунктов 1.2</w:t>
        </w:r>
      </w:hyperlink>
      <w:r w:rsidRPr="003676E2">
        <w:t xml:space="preserve">, </w:t>
      </w:r>
      <w:hyperlink w:anchor="P4667" w:history="1">
        <w:r w:rsidRPr="003676E2">
          <w:t>1.4</w:t>
        </w:r>
      </w:hyperlink>
      <w:r w:rsidRPr="003676E2">
        <w:t xml:space="preserve">, </w:t>
      </w:r>
      <w:hyperlink w:anchor="P4712" w:history="1">
        <w:r w:rsidRPr="003676E2">
          <w:t>1.5</w:t>
        </w:r>
      </w:hyperlink>
      <w:r w:rsidRPr="003676E2">
        <w:t xml:space="preserve">, </w:t>
      </w:r>
      <w:hyperlink w:anchor="P5015" w:history="1">
        <w:r w:rsidRPr="003676E2">
          <w:t>2.1</w:t>
        </w:r>
      </w:hyperlink>
      <w:r w:rsidRPr="003676E2">
        <w:t xml:space="preserve">, </w:t>
      </w:r>
      <w:hyperlink w:anchor="P5092" w:history="1">
        <w:r w:rsidRPr="003676E2">
          <w:t>3.1</w:t>
        </w:r>
      </w:hyperlink>
      <w:r w:rsidRPr="003676E2">
        <w:t xml:space="preserve"> перечня мероприятий подпрограммы </w:t>
      </w:r>
      <w:r w:rsidR="00BD40A6" w:rsidRPr="003676E2">
        <w:t>№</w:t>
      </w:r>
      <w:r w:rsidRPr="003676E2">
        <w:t xml:space="preserve"> 5 (приложение </w:t>
      </w:r>
      <w:r w:rsidR="00BD40A6" w:rsidRPr="003676E2">
        <w:t>№</w:t>
      </w:r>
      <w:r w:rsidRPr="003676E2">
        <w:t xml:space="preserve"> 2 к государственной программе) осуществляет администрация Губернатора и Правительства.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мероприятий </w:t>
      </w:r>
      <w:r w:rsidR="0027478A" w:rsidRPr="003676E2">
        <w:rPr>
          <w:rFonts w:eastAsia="Arial Unicode MS"/>
          <w:szCs w:val="24"/>
        </w:rPr>
        <w:t xml:space="preserve">пунктов 1.6 и 1.8, 1.11 </w:t>
      </w:r>
      <w:r w:rsidRPr="003676E2">
        <w:rPr>
          <w:szCs w:val="24"/>
        </w:rPr>
        <w:t xml:space="preserve">перечня мероприятий подпрограммы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5 (приложение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2 к государственной программе) осуществляет государственное автономное образовательное учреждение Архангельской</w:t>
      </w:r>
      <w:r w:rsidRPr="003676E2">
        <w:t xml:space="preserve"> области </w:t>
      </w:r>
      <w:r w:rsidR="00686C00" w:rsidRPr="003676E2">
        <w:t>«</w:t>
      </w:r>
      <w:r w:rsidRPr="003676E2">
        <w:t>Архангельский областной институт открытого образования</w:t>
      </w:r>
      <w:r w:rsidR="00686C00" w:rsidRPr="003676E2">
        <w:t>»</w:t>
      </w:r>
      <w:r w:rsidRPr="003676E2">
        <w:t xml:space="preserve">, подведомственное министерству образования и науки,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</w:t>
      </w:r>
      <w:r w:rsidRPr="003676E2">
        <w:rPr>
          <w:szCs w:val="24"/>
        </w:rPr>
        <w:t>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9676CF" w:rsidRPr="003676E2" w:rsidRDefault="009676CF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мероприятий </w:t>
      </w:r>
      <w:hyperlink w:anchor="P4802" w:history="1">
        <w:r w:rsidRPr="003676E2">
          <w:rPr>
            <w:szCs w:val="24"/>
          </w:rPr>
          <w:t>пункта 1.7</w:t>
        </w:r>
      </w:hyperlink>
      <w:r w:rsidRPr="003676E2">
        <w:rPr>
          <w:szCs w:val="24"/>
        </w:rPr>
        <w:t xml:space="preserve"> перечня мероприятий подпрограммы № 5 (приложение № 2 к государственной программе) </w:t>
      </w:r>
      <w:r w:rsidRPr="003676E2">
        <w:rPr>
          <w:spacing w:val="-6"/>
          <w:szCs w:val="24"/>
        </w:rPr>
        <w:t>в 2014 – 2015 годах осуществляли бюджетные учреждения, подведомственные</w:t>
      </w:r>
      <w:r w:rsidRPr="003676E2">
        <w:rPr>
          <w:szCs w:val="24"/>
        </w:rPr>
        <w:t xml:space="preserve"> министерству по делам молодежи и спорту, </w:t>
      </w:r>
      <w:proofErr w:type="gramStart"/>
      <w:r w:rsidRPr="003676E2">
        <w:rPr>
          <w:szCs w:val="24"/>
        </w:rPr>
        <w:t>средства</w:t>
      </w:r>
      <w:proofErr w:type="gramEnd"/>
      <w:r w:rsidRPr="003676E2">
        <w:rPr>
          <w:szCs w:val="24"/>
        </w:rPr>
        <w:t xml:space="preserve"> на реализацию которых направлялись в форме субсидий на иные цели, не связанные с финансовым </w:t>
      </w:r>
      <w:r w:rsidRPr="003676E2">
        <w:rPr>
          <w:spacing w:val="-10"/>
          <w:szCs w:val="24"/>
        </w:rPr>
        <w:t>обеспечением выполнения государственного задания на оказание государственных</w:t>
      </w:r>
      <w:r w:rsidRPr="003676E2">
        <w:rPr>
          <w:szCs w:val="24"/>
        </w:rPr>
        <w:t xml:space="preserve"> услуг (выполнение работ). С 2016 года реализацию </w:t>
      </w:r>
      <w:r w:rsidRPr="003676E2">
        <w:rPr>
          <w:spacing w:val="-12"/>
          <w:szCs w:val="24"/>
        </w:rPr>
        <w:t xml:space="preserve">указанного мероприятия </w:t>
      </w:r>
      <w:r w:rsidRPr="003676E2">
        <w:rPr>
          <w:szCs w:val="24"/>
        </w:rPr>
        <w:t xml:space="preserve">осуществляют автономные учреждения, подведомственные администрации </w:t>
      </w:r>
      <w:r w:rsidRPr="003676E2">
        <w:rPr>
          <w:spacing w:val="-6"/>
          <w:szCs w:val="24"/>
        </w:rPr>
        <w:t>Губернатора</w:t>
      </w:r>
      <w:r w:rsidRPr="003676E2">
        <w:rPr>
          <w:spacing w:val="-6"/>
          <w:szCs w:val="24"/>
          <w:lang w:eastAsia="zh-CN"/>
        </w:rPr>
        <w:t xml:space="preserve"> и Правительства, </w:t>
      </w:r>
      <w:proofErr w:type="gramStart"/>
      <w:r w:rsidRPr="003676E2">
        <w:rPr>
          <w:spacing w:val="-6"/>
          <w:szCs w:val="24"/>
        </w:rPr>
        <w:t>средства</w:t>
      </w:r>
      <w:proofErr w:type="gramEnd"/>
      <w:r w:rsidRPr="003676E2">
        <w:rPr>
          <w:spacing w:val="-6"/>
          <w:szCs w:val="24"/>
        </w:rPr>
        <w:t xml:space="preserve"> на реализацию которых направляются</w:t>
      </w:r>
      <w:r w:rsidRPr="003676E2">
        <w:rPr>
          <w:szCs w:val="24"/>
        </w:rPr>
        <w:t xml:space="preserve">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мероприятий </w:t>
      </w:r>
      <w:hyperlink w:anchor="P4892" w:history="1">
        <w:r w:rsidRPr="003676E2">
          <w:rPr>
            <w:szCs w:val="24"/>
          </w:rPr>
          <w:t>пункта 1.9</w:t>
        </w:r>
      </w:hyperlink>
      <w:r w:rsidRPr="003676E2">
        <w:rPr>
          <w:szCs w:val="24"/>
        </w:rPr>
        <w:t xml:space="preserve"> перечня мероприятий подпрограммы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5 (приложение </w:t>
      </w:r>
      <w:r w:rsidR="00BD40A6" w:rsidRPr="003676E2">
        <w:rPr>
          <w:szCs w:val="24"/>
        </w:rPr>
        <w:t>№</w:t>
      </w:r>
      <w:r w:rsidRPr="003676E2">
        <w:rPr>
          <w:szCs w:val="24"/>
        </w:rPr>
        <w:t xml:space="preserve"> 2 к государственной</w:t>
      </w:r>
      <w:r w:rsidRPr="003676E2">
        <w:t xml:space="preserve"> программе) осуществляет государственное автономное учреждение Архангельской области </w:t>
      </w:r>
      <w:r w:rsidR="00686C00" w:rsidRPr="003676E2">
        <w:t>«</w:t>
      </w:r>
      <w:r w:rsidRPr="003676E2">
        <w:t>Управление информационно-коммуникационных тех</w:t>
      </w:r>
      <w:r w:rsidR="009676CF" w:rsidRPr="003676E2">
        <w:t>нологий Архангельской области</w:t>
      </w:r>
      <w:r w:rsidR="00686C00" w:rsidRPr="003676E2">
        <w:t>»</w:t>
      </w:r>
      <w:r w:rsidRPr="003676E2">
        <w:t xml:space="preserve">, </w:t>
      </w:r>
      <w:proofErr w:type="gramStart"/>
      <w:r w:rsidRPr="003676E2">
        <w:t>средства</w:t>
      </w:r>
      <w:proofErr w:type="gramEnd"/>
      <w:r w:rsidRPr="003676E2">
        <w:t xml:space="preserve"> на реализацию которых направляются в форме субсидий на иные цели, не связанные с финансовым </w:t>
      </w:r>
      <w:r w:rsidRPr="003676E2">
        <w:rPr>
          <w:szCs w:val="24"/>
        </w:rPr>
        <w:t>обеспечением выполнения государственного задания на оказание государственных услуг (выполнение работ).</w:t>
      </w:r>
    </w:p>
    <w:p w:rsidR="009676CF" w:rsidRPr="003676E2" w:rsidRDefault="009676CF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Реализацию мероприятия </w:t>
      </w:r>
      <w:hyperlink w:anchor="P4937" w:history="1">
        <w:r w:rsidRPr="003676E2">
          <w:rPr>
            <w:szCs w:val="24"/>
          </w:rPr>
          <w:t>пункта 1.10</w:t>
        </w:r>
      </w:hyperlink>
      <w:r w:rsidRPr="003676E2">
        <w:rPr>
          <w:szCs w:val="24"/>
        </w:rPr>
        <w:t xml:space="preserve"> перечня мероприятий подпрограммы № 5 (приложение № 2 к государственной программе) </w:t>
      </w:r>
      <w:r w:rsidRPr="003676E2">
        <w:rPr>
          <w:spacing w:val="-4"/>
          <w:szCs w:val="24"/>
        </w:rPr>
        <w:t>в 2014 – 2015 годах осуществляло министерство по местному самоуправлению</w:t>
      </w:r>
      <w:r w:rsidRPr="003676E2">
        <w:rPr>
          <w:szCs w:val="24"/>
        </w:rPr>
        <w:t xml:space="preserve"> и внутренней политике. С 2016 года реализацию указанного мероприятия осуществляет администрация</w:t>
      </w:r>
      <w:r w:rsidRPr="003676E2">
        <w:rPr>
          <w:szCs w:val="24"/>
          <w:lang w:eastAsia="zh-CN"/>
        </w:rPr>
        <w:t xml:space="preserve"> Губернатора и Правительства</w:t>
      </w:r>
      <w:r w:rsidRPr="003676E2">
        <w:rPr>
          <w:szCs w:val="24"/>
        </w:rPr>
        <w:t>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rPr>
          <w:szCs w:val="24"/>
        </w:rPr>
        <w:t xml:space="preserve">Исполнители отдельных мероприятий, указанных в подпрограмме, определяются в </w:t>
      </w:r>
      <w:r w:rsidRPr="003676E2">
        <w:rPr>
          <w:szCs w:val="24"/>
        </w:rPr>
        <w:lastRenderedPageBreak/>
        <w:t xml:space="preserve">соответствии с Федеральным </w:t>
      </w:r>
      <w:hyperlink r:id="rId56" w:history="1">
        <w:r w:rsidRPr="003676E2">
          <w:rPr>
            <w:szCs w:val="24"/>
          </w:rPr>
          <w:t>законом</w:t>
        </w:r>
      </w:hyperlink>
      <w:r w:rsidRPr="003676E2">
        <w:t xml:space="preserve"> от 5 апреля 2013 года </w:t>
      </w:r>
      <w:r w:rsidR="00BD40A6" w:rsidRPr="003676E2">
        <w:t>№</w:t>
      </w:r>
      <w:r w:rsidRPr="003676E2">
        <w:t xml:space="preserve"> 44-ФЗ.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Ресурсное </w:t>
      </w:r>
      <w:hyperlink w:anchor="P5245" w:history="1">
        <w:r w:rsidRPr="003676E2">
          <w:t>обеспечение</w:t>
        </w:r>
      </w:hyperlink>
      <w:r w:rsidRPr="003676E2">
        <w:t xml:space="preserve"> реализации подпрограммы </w:t>
      </w:r>
      <w:r w:rsidR="00BD40A6" w:rsidRPr="003676E2">
        <w:t>№</w:t>
      </w:r>
      <w:r w:rsidRPr="003676E2">
        <w:t xml:space="preserve"> 5 за счет средств областного бюджета приведено в приложении </w:t>
      </w:r>
      <w:r w:rsidR="00BD40A6" w:rsidRPr="003676E2">
        <w:t>№</w:t>
      </w:r>
      <w:r w:rsidRPr="003676E2">
        <w:t xml:space="preserve"> 3 к государственной программе.</w:t>
      </w:r>
    </w:p>
    <w:p w:rsidR="00C45C6E" w:rsidRPr="003676E2" w:rsidRDefault="00E76894">
      <w:pPr>
        <w:pStyle w:val="ConsPlusNormal"/>
        <w:ind w:firstLine="540"/>
        <w:jc w:val="both"/>
      </w:pPr>
      <w:hyperlink w:anchor="P992" w:history="1">
        <w:r w:rsidR="00C45C6E" w:rsidRPr="003676E2">
          <w:t>Перечень</w:t>
        </w:r>
      </w:hyperlink>
      <w:r w:rsidR="00C45C6E" w:rsidRPr="003676E2">
        <w:t xml:space="preserve"> мероприятий подпрограммы </w:t>
      </w:r>
      <w:r w:rsidR="00BD40A6" w:rsidRPr="003676E2">
        <w:t>№</w:t>
      </w:r>
      <w:r w:rsidR="00C45C6E" w:rsidRPr="003676E2">
        <w:t xml:space="preserve"> 5 представлен в приложении </w:t>
      </w:r>
      <w:r w:rsidR="00BD40A6" w:rsidRPr="003676E2">
        <w:t>№</w:t>
      </w:r>
      <w:r w:rsidR="00C45C6E" w:rsidRPr="003676E2">
        <w:t xml:space="preserve"> 2 к государственной программе.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>III. Ожидаемые результаты реализации</w:t>
      </w:r>
    </w:p>
    <w:p w:rsidR="00C45C6E" w:rsidRPr="003676E2" w:rsidRDefault="00C45C6E">
      <w:pPr>
        <w:pStyle w:val="ConsPlusNormal"/>
        <w:jc w:val="center"/>
      </w:pPr>
      <w:r w:rsidRPr="003676E2">
        <w:t>государственной программы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>Реализация</w:t>
      </w:r>
      <w:r w:rsidR="005B3647" w:rsidRPr="003676E2">
        <w:t xml:space="preserve"> государственной программы к 2021</w:t>
      </w:r>
      <w:r w:rsidRPr="003676E2">
        <w:t xml:space="preserve"> году предполагает достижение следующих результатов: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приобретение передвижной наркологической лаборатории и расходных материалов для проведения освидетельствования на состояние опьянения;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улучшение материально-технической базы существующих учреждений наркологического профиля Архангельской области;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развитие региональной системы комплексной реабилитации и </w:t>
      </w:r>
      <w:proofErr w:type="spellStart"/>
      <w:r w:rsidRPr="003676E2">
        <w:t>ресоциализации</w:t>
      </w:r>
      <w:proofErr w:type="spellEnd"/>
      <w:r w:rsidRPr="003676E2">
        <w:t xml:space="preserve"> потребителей наркотических средств и психотропных веществ;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повышение качества медицинской помощи </w:t>
      </w:r>
      <w:proofErr w:type="gramStart"/>
      <w:r w:rsidRPr="003676E2">
        <w:t>наркозависимым</w:t>
      </w:r>
      <w:proofErr w:type="gramEnd"/>
      <w:r w:rsidRPr="003676E2">
        <w:t>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увеличение числа больных наркоманией, прошедших лечение и реабилитацию;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совершенствование организации химико-токсикологических исследований в медицинских организациях;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получение достоверной информации о состоянии наркоситуации в Архангельской области, межэтнических и межконфессиональных отношений, наличии конфликтных ситуаций;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t>снижение количества оружия, боеприпасов и взрывчатых веществ, находящихся в незаконном обороте;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>повышение правосознания граждан, активизация деятельности, направленной на профилактику и борьбу с преступностью;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>повышение уровня подготовки журналистов, участвующих в профилактической работе;</w:t>
      </w:r>
    </w:p>
    <w:p w:rsidR="00571F10" w:rsidRPr="003676E2" w:rsidRDefault="009676CF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  <w:lang w:eastAsia="zh-CN"/>
        </w:rPr>
        <w:t xml:space="preserve">проектирование и строительство </w:t>
      </w:r>
      <w:proofErr w:type="gramStart"/>
      <w:r w:rsidRPr="003676E2">
        <w:rPr>
          <w:szCs w:val="24"/>
          <w:lang w:eastAsia="zh-CN"/>
        </w:rPr>
        <w:t>здания специального учреждения Управления Федеральной миграционной службы Российской Федерации</w:t>
      </w:r>
      <w:proofErr w:type="gramEnd"/>
      <w:r w:rsidRPr="003676E2">
        <w:rPr>
          <w:szCs w:val="24"/>
          <w:lang w:eastAsia="zh-CN"/>
        </w:rPr>
        <w:t xml:space="preserve"> по Архангельской области в городе Архангельске</w:t>
      </w:r>
      <w:r w:rsidR="00571F10" w:rsidRPr="003676E2">
        <w:rPr>
          <w:szCs w:val="24"/>
        </w:rPr>
        <w:t>;</w:t>
      </w:r>
    </w:p>
    <w:p w:rsidR="009676CF" w:rsidRPr="003676E2" w:rsidRDefault="009676CF">
      <w:pPr>
        <w:pStyle w:val="ConsPlusNormal"/>
        <w:ind w:firstLine="540"/>
        <w:jc w:val="both"/>
        <w:rPr>
          <w:szCs w:val="24"/>
          <w:lang w:eastAsia="zh-CN"/>
        </w:rPr>
      </w:pPr>
      <w:r w:rsidRPr="003676E2">
        <w:rPr>
          <w:szCs w:val="24"/>
          <w:lang w:eastAsia="zh-CN"/>
        </w:rPr>
        <w:t>создание и размещение телепрограммы, освещающей деятельность правоохранительных органов Архангельской области;</w:t>
      </w:r>
    </w:p>
    <w:p w:rsidR="00C45C6E" w:rsidRPr="003676E2" w:rsidRDefault="00C45C6E">
      <w:pPr>
        <w:pStyle w:val="ConsPlusNormal"/>
        <w:ind w:firstLine="540"/>
        <w:jc w:val="both"/>
        <w:rPr>
          <w:szCs w:val="24"/>
        </w:rPr>
      </w:pPr>
      <w:r w:rsidRPr="003676E2">
        <w:rPr>
          <w:szCs w:val="24"/>
        </w:rPr>
        <w:t xml:space="preserve">создание сети видеонаблюдения - установка камер видеонаблюдения </w:t>
      </w:r>
      <w:r w:rsidR="00C7391B" w:rsidRPr="003676E2">
        <w:rPr>
          <w:szCs w:val="24"/>
        </w:rPr>
        <w:t>90</w:t>
      </w:r>
      <w:r w:rsidR="004A1131" w:rsidRPr="003676E2">
        <w:rPr>
          <w:szCs w:val="24"/>
        </w:rPr>
        <w:t xml:space="preserve"> </w:t>
      </w:r>
      <w:r w:rsidRPr="003676E2">
        <w:rPr>
          <w:szCs w:val="24"/>
        </w:rPr>
        <w:t>(</w:t>
      </w:r>
      <w:r w:rsidR="00261B5F" w:rsidRPr="003676E2">
        <w:rPr>
          <w:szCs w:val="24"/>
        </w:rPr>
        <w:t>90</w:t>
      </w:r>
      <w:r w:rsidRPr="003676E2">
        <w:rPr>
          <w:szCs w:val="24"/>
        </w:rPr>
        <w:t xml:space="preserve"> шт.) и колонн системы </w:t>
      </w:r>
      <w:r w:rsidR="00686C00" w:rsidRPr="003676E2">
        <w:rPr>
          <w:szCs w:val="24"/>
        </w:rPr>
        <w:t>«</w:t>
      </w:r>
      <w:r w:rsidRPr="003676E2">
        <w:rPr>
          <w:szCs w:val="24"/>
        </w:rPr>
        <w:t>гражданин - милиционер</w:t>
      </w:r>
      <w:r w:rsidR="00686C00" w:rsidRPr="003676E2">
        <w:rPr>
          <w:szCs w:val="24"/>
        </w:rPr>
        <w:t>»</w:t>
      </w:r>
      <w:r w:rsidR="004A1131" w:rsidRPr="003676E2">
        <w:rPr>
          <w:szCs w:val="24"/>
        </w:rPr>
        <w:t xml:space="preserve"> 2</w:t>
      </w:r>
      <w:r w:rsidR="00261B5F" w:rsidRPr="003676E2">
        <w:rPr>
          <w:szCs w:val="24"/>
        </w:rPr>
        <w:t xml:space="preserve"> (2</w:t>
      </w:r>
      <w:r w:rsidRPr="003676E2">
        <w:rPr>
          <w:szCs w:val="24"/>
        </w:rPr>
        <w:t xml:space="preserve"> шт.);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rPr>
          <w:szCs w:val="24"/>
        </w:rPr>
        <w:t>повышение уровня безопасности дорожного движения</w:t>
      </w:r>
      <w:r w:rsidRPr="003676E2">
        <w:t xml:space="preserve"> на автомобильных дорогах общего пользования регионального значения Архангельской области и снижение тяжести последствий дорожно-транспортных происшествий путем установки 22 систем автоматического контроля и выявления нарушений </w:t>
      </w:r>
      <w:hyperlink r:id="rId57" w:history="1">
        <w:r w:rsidRPr="003676E2">
          <w:t>Правил</w:t>
        </w:r>
      </w:hyperlink>
      <w:r w:rsidRPr="003676E2">
        <w:t xml:space="preserve"> дорожного движения;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сокращение количества мест концентрации дорожно-транспортных происшествий на автомобильных дорогах общего пользования регионального значения Архангельской области с 52 до 4</w:t>
      </w:r>
      <w:r w:rsidR="00261B5F" w:rsidRPr="003676E2">
        <w:t>9</w:t>
      </w:r>
      <w:r w:rsidRPr="003676E2">
        <w:t xml:space="preserve"> единиц;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снижение тяжести последствий дорожно-транспортных происшествий на автомобильных дорогах общего пользования регионального значения Архангельской области (доля лиц, погибших в дорожно-транспортных происшествиях на автомобильных дорогах общего пользования регионального значения Архангельской области, на 100 пострадавших) с 9,8 до </w:t>
      </w:r>
      <w:r w:rsidR="00BF2523" w:rsidRPr="003676E2">
        <w:t>9,2</w:t>
      </w:r>
      <w:r w:rsidRPr="003676E2">
        <w:t xml:space="preserve"> процента;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создание в 20 медицинских организациях условий, препятствующих нарушению общественного порядка;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обеспечение ограничения доступа на территории 20 медицинских организаций;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lastRenderedPageBreak/>
        <w:t>создание в 10 государственных образовательных организациях Архангельской области условий, препятствующих проникновению в образовательные организации посторонних лиц;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>снижение уровня коррупции и обеспечение формирования механизмов противодействия коррупции в обществе, исполнительных органах государственной власти Архангельской области и органах местного самоуправления муниципальных образований Архангельской области.</w:t>
      </w:r>
    </w:p>
    <w:p w:rsidR="00C45C6E" w:rsidRPr="003676E2" w:rsidRDefault="00C45C6E">
      <w:pPr>
        <w:pStyle w:val="ConsPlusNormal"/>
        <w:ind w:firstLine="540"/>
        <w:jc w:val="both"/>
      </w:pPr>
      <w:r w:rsidRPr="003676E2">
        <w:t xml:space="preserve">Оценка эффективности государственной программы осуществляется ответственным исполнителем государственной программы согласно </w:t>
      </w:r>
      <w:hyperlink r:id="rId58" w:history="1">
        <w:r w:rsidRPr="003676E2">
          <w:t>Положению</w:t>
        </w:r>
      </w:hyperlink>
      <w:r w:rsidRPr="003676E2">
        <w:t xml:space="preserve"> об оценке эффективности реализации государственных программ Архангельской области, утвержденному постановлением Правительства Архангельской области от 10 июля 2012 года </w:t>
      </w:r>
      <w:r w:rsidR="00BD40A6" w:rsidRPr="003676E2">
        <w:t>№</w:t>
      </w:r>
      <w:r w:rsidRPr="003676E2">
        <w:t xml:space="preserve"> 299-пп.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right"/>
      </w:pPr>
      <w:r w:rsidRPr="003676E2">
        <w:t xml:space="preserve">Приложение </w:t>
      </w:r>
      <w:r w:rsidR="00BD40A6" w:rsidRPr="003676E2">
        <w:t>№</w:t>
      </w:r>
      <w:r w:rsidRPr="003676E2">
        <w:t xml:space="preserve"> 1</w:t>
      </w:r>
    </w:p>
    <w:p w:rsidR="00C45C6E" w:rsidRPr="003676E2" w:rsidRDefault="00C45C6E">
      <w:pPr>
        <w:pStyle w:val="ConsPlusNormal"/>
        <w:jc w:val="right"/>
      </w:pPr>
      <w:r w:rsidRPr="003676E2">
        <w:t>к государственной программе</w:t>
      </w:r>
    </w:p>
    <w:p w:rsidR="00C45C6E" w:rsidRPr="003676E2" w:rsidRDefault="00C45C6E">
      <w:pPr>
        <w:pStyle w:val="ConsPlusNormal"/>
        <w:jc w:val="right"/>
      </w:pPr>
      <w:r w:rsidRPr="003676E2">
        <w:t>Архангельской области</w:t>
      </w:r>
    </w:p>
    <w:p w:rsidR="00C45C6E" w:rsidRPr="003676E2" w:rsidRDefault="00686C00">
      <w:pPr>
        <w:pStyle w:val="ConsPlusNormal"/>
        <w:jc w:val="right"/>
      </w:pPr>
      <w:r w:rsidRPr="003676E2">
        <w:t>«</w:t>
      </w:r>
      <w:r w:rsidR="00C45C6E" w:rsidRPr="003676E2">
        <w:t xml:space="preserve">Обеспечение </w:t>
      </w:r>
      <w:proofErr w:type="gramStart"/>
      <w:r w:rsidR="00C45C6E" w:rsidRPr="003676E2">
        <w:t>общественного</w:t>
      </w:r>
      <w:proofErr w:type="gramEnd"/>
    </w:p>
    <w:p w:rsidR="00C45C6E" w:rsidRPr="003676E2" w:rsidRDefault="00C45C6E">
      <w:pPr>
        <w:pStyle w:val="ConsPlusNormal"/>
        <w:jc w:val="right"/>
      </w:pPr>
      <w:r w:rsidRPr="003676E2">
        <w:t>порядка, профилактика</w:t>
      </w:r>
    </w:p>
    <w:p w:rsidR="00C45C6E" w:rsidRPr="003676E2" w:rsidRDefault="00C45C6E">
      <w:pPr>
        <w:pStyle w:val="ConsPlusNormal"/>
        <w:jc w:val="right"/>
      </w:pPr>
      <w:r w:rsidRPr="003676E2">
        <w:t>преступности, коррупции,</w:t>
      </w:r>
    </w:p>
    <w:p w:rsidR="00C45C6E" w:rsidRPr="003676E2" w:rsidRDefault="00C45C6E">
      <w:pPr>
        <w:pStyle w:val="ConsPlusNormal"/>
        <w:jc w:val="right"/>
      </w:pPr>
      <w:r w:rsidRPr="003676E2">
        <w:t>терроризма, экстремизма</w:t>
      </w:r>
    </w:p>
    <w:p w:rsidR="00C45C6E" w:rsidRPr="003676E2" w:rsidRDefault="00C45C6E">
      <w:pPr>
        <w:pStyle w:val="ConsPlusNormal"/>
        <w:jc w:val="right"/>
      </w:pPr>
      <w:r w:rsidRPr="003676E2">
        <w:t>и незаконного потребления</w:t>
      </w:r>
    </w:p>
    <w:p w:rsidR="00C45C6E" w:rsidRPr="003676E2" w:rsidRDefault="00C45C6E">
      <w:pPr>
        <w:pStyle w:val="ConsPlusNormal"/>
        <w:jc w:val="right"/>
      </w:pPr>
      <w:r w:rsidRPr="003676E2">
        <w:t>наркотических средств</w:t>
      </w:r>
    </w:p>
    <w:p w:rsidR="00C45C6E" w:rsidRPr="003676E2" w:rsidRDefault="00C45C6E">
      <w:pPr>
        <w:pStyle w:val="ConsPlusNormal"/>
        <w:jc w:val="right"/>
      </w:pPr>
      <w:r w:rsidRPr="003676E2">
        <w:t>и психотропных веществ</w:t>
      </w:r>
    </w:p>
    <w:p w:rsidR="00C45C6E" w:rsidRPr="003676E2" w:rsidRDefault="00C45C6E">
      <w:pPr>
        <w:pStyle w:val="ConsPlusNormal"/>
        <w:jc w:val="right"/>
      </w:pPr>
      <w:r w:rsidRPr="003676E2">
        <w:t>в Архангельской области</w:t>
      </w:r>
    </w:p>
    <w:p w:rsidR="00C45C6E" w:rsidRPr="003676E2" w:rsidRDefault="00EE4351">
      <w:pPr>
        <w:pStyle w:val="ConsPlusNormal"/>
        <w:jc w:val="right"/>
      </w:pPr>
      <w:r w:rsidRPr="003676E2">
        <w:t>(2014 - 2020</w:t>
      </w:r>
      <w:r w:rsidR="00C45C6E" w:rsidRPr="003676E2">
        <w:t xml:space="preserve"> годы)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bookmarkStart w:id="6" w:name="P538"/>
      <w:bookmarkEnd w:id="6"/>
      <w:r w:rsidRPr="003676E2">
        <w:t>ПЕРЕЧЕНЬ</w:t>
      </w:r>
    </w:p>
    <w:p w:rsidR="00C45C6E" w:rsidRPr="003676E2" w:rsidRDefault="00C45C6E">
      <w:pPr>
        <w:pStyle w:val="ConsPlusNormal"/>
        <w:jc w:val="center"/>
      </w:pPr>
      <w:r w:rsidRPr="003676E2">
        <w:t>целевых показателей государственной программы Архангельской</w:t>
      </w:r>
    </w:p>
    <w:p w:rsidR="00C45C6E" w:rsidRPr="003676E2" w:rsidRDefault="00C45C6E">
      <w:pPr>
        <w:pStyle w:val="ConsPlusNormal"/>
        <w:jc w:val="center"/>
      </w:pPr>
      <w:r w:rsidRPr="003676E2">
        <w:t xml:space="preserve">области </w:t>
      </w:r>
      <w:r w:rsidR="00686C00" w:rsidRPr="003676E2">
        <w:t>«</w:t>
      </w:r>
      <w:r w:rsidRPr="003676E2">
        <w:t>Обеспечение общественного порядка, профилактика</w:t>
      </w:r>
    </w:p>
    <w:p w:rsidR="00C45C6E" w:rsidRPr="003676E2" w:rsidRDefault="00C45C6E">
      <w:pPr>
        <w:pStyle w:val="ConsPlusNormal"/>
        <w:jc w:val="center"/>
      </w:pPr>
      <w:r w:rsidRPr="003676E2">
        <w:t>преступности, коррупции, терроризма, экстремизма</w:t>
      </w:r>
    </w:p>
    <w:p w:rsidR="00C45C6E" w:rsidRPr="003676E2" w:rsidRDefault="00C45C6E">
      <w:pPr>
        <w:pStyle w:val="ConsPlusNormal"/>
        <w:jc w:val="center"/>
      </w:pPr>
      <w:r w:rsidRPr="003676E2">
        <w:t>и незаконного потребления наркотических средств</w:t>
      </w:r>
    </w:p>
    <w:p w:rsidR="00C45C6E" w:rsidRPr="003676E2" w:rsidRDefault="00C45C6E">
      <w:pPr>
        <w:pStyle w:val="ConsPlusNormal"/>
        <w:jc w:val="center"/>
      </w:pPr>
      <w:r w:rsidRPr="003676E2">
        <w:t>и психотропных веществ в Архангельской области</w:t>
      </w:r>
    </w:p>
    <w:p w:rsidR="00C45C6E" w:rsidRPr="003676E2" w:rsidRDefault="00EE4351">
      <w:pPr>
        <w:pStyle w:val="ConsPlusNormal"/>
        <w:jc w:val="center"/>
      </w:pPr>
      <w:r w:rsidRPr="003676E2">
        <w:t>(2014 - 2020</w:t>
      </w:r>
      <w:r w:rsidR="00C45C6E" w:rsidRPr="003676E2">
        <w:t xml:space="preserve"> годы)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p w:rsidR="00C45C6E" w:rsidRPr="003676E2" w:rsidRDefault="00C45C6E">
      <w:pPr>
        <w:pStyle w:val="ConsPlusNormal"/>
        <w:ind w:firstLine="540"/>
        <w:jc w:val="both"/>
      </w:pPr>
      <w:r w:rsidRPr="003676E2">
        <w:t>Ответственный исполнитель - администрация Губернатора Архангельской области и Правительства Архангельской области.</w:t>
      </w:r>
    </w:p>
    <w:p w:rsidR="00C45C6E" w:rsidRPr="003676E2" w:rsidRDefault="00C45C6E">
      <w:pPr>
        <w:sectPr w:rsidR="00C45C6E" w:rsidRPr="003676E2">
          <w:pgSz w:w="11905" w:h="16838"/>
          <w:pgMar w:top="1134" w:right="850" w:bottom="1134" w:left="1701" w:header="0" w:footer="0" w:gutter="0"/>
          <w:cols w:space="720"/>
        </w:sectPr>
      </w:pPr>
    </w:p>
    <w:p w:rsidR="00C45C6E" w:rsidRPr="003676E2" w:rsidRDefault="00C45C6E">
      <w:pPr>
        <w:pStyle w:val="ConsPlusNormal"/>
        <w:jc w:val="both"/>
      </w:pPr>
    </w:p>
    <w:p w:rsidR="001700AE" w:rsidRPr="003676E2" w:rsidRDefault="001700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1650"/>
        <w:gridCol w:w="1320"/>
        <w:gridCol w:w="1163"/>
        <w:gridCol w:w="1164"/>
        <w:gridCol w:w="1163"/>
        <w:gridCol w:w="1164"/>
        <w:gridCol w:w="1164"/>
        <w:gridCol w:w="1164"/>
        <w:gridCol w:w="1164"/>
      </w:tblGrid>
      <w:tr w:rsidR="001700AE" w:rsidRPr="003676E2" w:rsidTr="00EE4351">
        <w:tc>
          <w:tcPr>
            <w:tcW w:w="3465" w:type="dxa"/>
            <w:vMerge w:val="restart"/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Наименование целевого показателя</w:t>
            </w:r>
          </w:p>
        </w:tc>
        <w:tc>
          <w:tcPr>
            <w:tcW w:w="1650" w:type="dxa"/>
            <w:vMerge w:val="restart"/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Единица измерения</w:t>
            </w:r>
          </w:p>
        </w:tc>
        <w:tc>
          <w:tcPr>
            <w:tcW w:w="9466" w:type="dxa"/>
            <w:gridSpan w:val="8"/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Значения целевых показателей</w:t>
            </w:r>
          </w:p>
        </w:tc>
      </w:tr>
      <w:tr w:rsidR="001700AE" w:rsidRPr="003676E2" w:rsidTr="00EE4351"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1700AE" w:rsidRPr="003676E2" w:rsidRDefault="001700AE" w:rsidP="00EE4351"/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1700AE" w:rsidRPr="003676E2" w:rsidRDefault="001700AE" w:rsidP="00EE4351"/>
        </w:tc>
        <w:tc>
          <w:tcPr>
            <w:tcW w:w="1320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базовый 2012 г.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2014 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2015 г.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2016 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2017 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2018 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2019 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2020 г.</w:t>
            </w:r>
          </w:p>
        </w:tc>
      </w:tr>
      <w:tr w:rsidR="001700AE" w:rsidRPr="003676E2" w:rsidTr="00EE4351">
        <w:tc>
          <w:tcPr>
            <w:tcW w:w="3465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4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6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7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8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9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</w:t>
            </w:r>
          </w:p>
        </w:tc>
      </w:tr>
      <w:tr w:rsidR="001700AE" w:rsidRPr="003676E2" w:rsidTr="00EE4351">
        <w:tc>
          <w:tcPr>
            <w:tcW w:w="145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 xml:space="preserve">I. Государственная </w:t>
            </w:r>
            <w:hyperlink w:anchor="P48" w:history="1">
              <w:r w:rsidRPr="003676E2">
                <w:t>программа</w:t>
              </w:r>
            </w:hyperlink>
            <w:r w:rsidRPr="003676E2">
              <w:t xml:space="preserve"> </w:t>
            </w:r>
            <w:r w:rsidR="00686C00" w:rsidRPr="003676E2">
              <w:t>«</w:t>
            </w:r>
            <w:r w:rsidRPr="003676E2"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(2014 - 2020 годы)</w:t>
            </w:r>
            <w:r w:rsidR="00686C00" w:rsidRPr="003676E2">
              <w:t>»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1. Доля больных наркоманией, прошедших лечение и реабилитацию, длительность </w:t>
            </w:r>
            <w:proofErr w:type="gramStart"/>
            <w:r w:rsidRPr="003676E2">
              <w:t>ремиссии</w:t>
            </w:r>
            <w:proofErr w:type="gramEnd"/>
            <w:r w:rsidRPr="003676E2">
              <w:t xml:space="preserve"> у которых составляет свыше 2 лет, к числу прошедших лечение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15,8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2. Уровень наркотизации населения (число лиц, состоящих под наблюдением с диагнозом </w:t>
            </w:r>
            <w:r w:rsidR="00686C00" w:rsidRPr="003676E2">
              <w:t>«</w:t>
            </w:r>
            <w:r w:rsidRPr="003676E2">
              <w:t>наркомания</w:t>
            </w:r>
            <w:r w:rsidR="00686C00" w:rsidRPr="003676E2">
              <w:t>»</w:t>
            </w:r>
            <w:r w:rsidRPr="003676E2">
              <w:t xml:space="preserve"> и допускающих незаконное потребление наркотических средств и психотропных веществ, на 100 тыс. населения)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114,7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170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3. Количество зарегистрированных преступлений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22365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21800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21600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21400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21350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21300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4. Тяжесть последствий дорожно-транспортных </w:t>
            </w:r>
            <w:r w:rsidRPr="003676E2">
              <w:lastRenderedPageBreak/>
              <w:t>происшествий на автомобильных дорогах общего пользования регионального значения Архангельской области (далее - дороги регионального значения)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5. Доля зарегистрированных преступлений террористического и экстремистского характера от общего числа преступлений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</w:tr>
      <w:tr w:rsidR="001700AE" w:rsidRPr="003676E2" w:rsidTr="00EE4351"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E76894" w:rsidP="00EE4351">
            <w:pPr>
              <w:pStyle w:val="ConsPlusNormal"/>
              <w:jc w:val="center"/>
            </w:pPr>
            <w:hyperlink w:anchor="P139" w:history="1">
              <w:r w:rsidR="001700AE" w:rsidRPr="003676E2">
                <w:t>Подпрограмма № 1</w:t>
              </w:r>
            </w:hyperlink>
            <w:r w:rsidR="001700AE" w:rsidRPr="003676E2">
              <w:t xml:space="preserve"> </w:t>
            </w:r>
            <w:r w:rsidR="00686C00" w:rsidRPr="003676E2">
              <w:t>«</w:t>
            </w:r>
            <w:r w:rsidR="001700AE" w:rsidRPr="003676E2">
              <w:t xml:space="preserve">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1700AE" w:rsidRPr="003676E2">
              <w:t>ресоциализация</w:t>
            </w:r>
            <w:proofErr w:type="spellEnd"/>
            <w:r w:rsidR="001700AE" w:rsidRPr="003676E2">
              <w:t xml:space="preserve"> потребителей наркотических средств и психотропных веществ</w:t>
            </w:r>
            <w:r w:rsidR="00686C00" w:rsidRPr="003676E2">
              <w:t>»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6. Доля лиц в возрасте от 7 до 30 лет, вовлеченных в профилактические антинаркотические мероприятия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55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7. Обучение сотрудников сферы образования, сотрудников по работе с молодежью, сферы социальной защиты населения и сотрудников правоохранительных органов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338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380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8. Доля больных наркоманией, </w:t>
            </w:r>
            <w:r w:rsidRPr="003676E2">
              <w:lastRenderedPageBreak/>
              <w:t xml:space="preserve">прошедших лечение и реабилитацию, длительность </w:t>
            </w:r>
            <w:proofErr w:type="gramStart"/>
            <w:r w:rsidRPr="003676E2">
              <w:t>ремиссии</w:t>
            </w:r>
            <w:proofErr w:type="gramEnd"/>
            <w:r w:rsidRPr="003676E2">
              <w:t xml:space="preserve"> у которых составляет свыше 2 лет, к числу прошедших лечение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15,8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 xml:space="preserve">9. Уровень наркотизации населения (число лиц, состоящих под наблюдением с диагнозом </w:t>
            </w:r>
            <w:r w:rsidR="00686C00" w:rsidRPr="003676E2">
              <w:t>«</w:t>
            </w:r>
            <w:r w:rsidRPr="003676E2">
              <w:t>наркомания</w:t>
            </w:r>
            <w:r w:rsidR="00686C00" w:rsidRPr="003676E2">
              <w:t>»</w:t>
            </w:r>
            <w:r w:rsidRPr="003676E2">
              <w:t xml:space="preserve">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114,7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145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170</w:t>
            </w:r>
          </w:p>
        </w:tc>
      </w:tr>
      <w:tr w:rsidR="001700AE" w:rsidRPr="003676E2" w:rsidTr="00EE4351"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E76894" w:rsidP="00EE4351">
            <w:pPr>
              <w:pStyle w:val="ConsPlusNormal"/>
              <w:jc w:val="center"/>
            </w:pPr>
            <w:hyperlink w:anchor="P224" w:history="1">
              <w:r w:rsidR="001700AE" w:rsidRPr="003676E2">
                <w:t>Подпрограмма № 2</w:t>
              </w:r>
            </w:hyperlink>
            <w:r w:rsidR="001700AE" w:rsidRPr="003676E2">
              <w:t xml:space="preserve"> </w:t>
            </w:r>
            <w:r w:rsidR="00686C00" w:rsidRPr="003676E2">
              <w:t>«</w:t>
            </w:r>
            <w:r w:rsidR="001700AE" w:rsidRPr="003676E2">
              <w:t>Профилактика преступлений и иных правонарушений в Архангельской области</w:t>
            </w:r>
            <w:r w:rsidR="00686C00" w:rsidRPr="003676E2">
              <w:t>»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10.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490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480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470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11. Количество зарегистрированных преступлений на улицах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3576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3500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3450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3400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3350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3300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3200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12. Количество зарегистрированных преступлений, совершенных лицами, ранее их совершившими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5300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5290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5280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5270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13.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11830</w:t>
            </w:r>
          </w:p>
        </w:tc>
      </w:tr>
      <w:tr w:rsidR="001700AE" w:rsidRPr="003676E2" w:rsidTr="00EE4351"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E76894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hyperlink w:anchor="P294" w:history="1">
              <w:r w:rsidR="001700AE" w:rsidRPr="003676E2">
                <w:t>Подпрограмма № 3</w:t>
              </w:r>
            </w:hyperlink>
            <w:r w:rsidR="001700AE" w:rsidRPr="003676E2">
              <w:t xml:space="preserve"> </w:t>
            </w:r>
            <w:r w:rsidR="00686C00" w:rsidRPr="003676E2">
              <w:t>«</w:t>
            </w:r>
            <w:r w:rsidR="001700AE" w:rsidRPr="003676E2">
              <w:t>Повышение безопасности дорожного движения в Архангельской области</w:t>
            </w:r>
            <w:r w:rsidR="00686C00" w:rsidRPr="003676E2">
              <w:t>»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14. Количество лиц, погибших в дорожно-транспортных происшествиях на дорогах регионального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15. Тяжесть последствий дорожно-транспортных происшествий на дорогах регионального значения (доля лиц, погибших в дорожно-транспортных происшествиях на дорогах регионального значения, на 100 пострадавших)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9,2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16.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676E2">
              <w:rPr>
                <w:szCs w:val="20"/>
              </w:rPr>
              <w:t>-</w:t>
            </w:r>
          </w:p>
        </w:tc>
      </w:tr>
      <w:tr w:rsidR="001700AE" w:rsidRPr="003676E2" w:rsidTr="00EE4351"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E76894" w:rsidP="00EE4351">
            <w:pPr>
              <w:pStyle w:val="ConsPlusNormal"/>
              <w:jc w:val="center"/>
            </w:pPr>
            <w:hyperlink w:anchor="P355" w:history="1">
              <w:r w:rsidR="001700AE" w:rsidRPr="003676E2">
                <w:t>Подпрограмма № 4</w:t>
              </w:r>
            </w:hyperlink>
            <w:r w:rsidR="001700AE" w:rsidRPr="003676E2">
              <w:t xml:space="preserve"> </w:t>
            </w:r>
            <w:r w:rsidR="00686C00" w:rsidRPr="003676E2">
              <w:t>«</w:t>
            </w:r>
            <w:r w:rsidR="001700AE" w:rsidRPr="003676E2">
              <w:t>Профилактика экстремизма и терроризма в Архангельской области</w:t>
            </w:r>
            <w:r w:rsidR="00686C00" w:rsidRPr="003676E2">
              <w:t>»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17. Доля зарегистрированных преступлений террористического и экстремистского характера от </w:t>
            </w:r>
            <w:r w:rsidRPr="003676E2">
              <w:lastRenderedPageBreak/>
              <w:t>общего числа преступлений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процентов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0,1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18. Число сотрудников администраций муниципальных образований, учреждений социальной сферы, прошедших обучение по проблемам противодействия терроризму и экстремизму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19. Доля образовательных и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</w:t>
            </w:r>
          </w:p>
        </w:tc>
      </w:tr>
      <w:tr w:rsidR="001700AE" w:rsidRPr="003676E2" w:rsidTr="00EE4351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20. Количество подготовленных информационных статей по вопросам противодействия терроризму и экстремизму, размещенных в средствах массовой информации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185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14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E76894" w:rsidP="00EE4351">
            <w:pPr>
              <w:pStyle w:val="ConsPlusNormal"/>
              <w:jc w:val="center"/>
            </w:pPr>
            <w:hyperlink w:anchor="P427" w:history="1">
              <w:r w:rsidR="001700AE" w:rsidRPr="003676E2">
                <w:t>Подпрограмма № 5</w:t>
              </w:r>
            </w:hyperlink>
            <w:r w:rsidR="001700AE" w:rsidRPr="003676E2">
              <w:t xml:space="preserve"> </w:t>
            </w:r>
            <w:r w:rsidR="00686C00" w:rsidRPr="003676E2">
              <w:t>«</w:t>
            </w:r>
            <w:r w:rsidR="001700AE" w:rsidRPr="003676E2">
              <w:t>Противодействие коррупции в Архангельской области</w:t>
            </w:r>
            <w:r w:rsidR="00686C00" w:rsidRPr="003676E2">
              <w:t>»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21. Количество информационных материалов антикоррупционной 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22. Количество подготовленной </w:t>
            </w:r>
            <w:r w:rsidRPr="003676E2">
              <w:lastRenderedPageBreak/>
              <w:t>полиграфической продукции (буклетов, брошюр, методических материалов) и иных печатных изданий, содержащих антикоррупционные материалы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26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>24.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 за счет средств областного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25. Количество мероприятий (научно-практических конференций, обучающих семинаров, </w:t>
            </w:r>
            <w:r w:rsidR="00686C00" w:rsidRPr="003676E2">
              <w:t>«</w:t>
            </w:r>
            <w:r w:rsidRPr="003676E2">
              <w:t>круглых столов</w:t>
            </w:r>
            <w:r w:rsidR="00686C00" w:rsidRPr="003676E2">
              <w:t>»</w:t>
            </w:r>
            <w:r w:rsidRPr="003676E2">
              <w:t>) по вопросам противодействия коррупции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26. Количество участников областного конкурса студенческих и школьных работ </w:t>
            </w:r>
            <w:r w:rsidRPr="003676E2">
              <w:lastRenderedPageBreak/>
              <w:t xml:space="preserve">по антикоррупционному анализу законодательства, разработке общественных механизмов противодействия коррупции и творческого конкурса среди молодежи </w:t>
            </w:r>
            <w:r w:rsidR="00686C00" w:rsidRPr="003676E2">
              <w:t>«</w:t>
            </w:r>
            <w:r w:rsidRPr="003676E2">
              <w:t>Коррупция глазами молодежи</w:t>
            </w:r>
            <w:r w:rsidR="00686C00" w:rsidRPr="003676E2"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27.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28. Количество уникальных посетителей сайта </w:t>
            </w:r>
            <w:r w:rsidR="00686C00" w:rsidRPr="003676E2">
              <w:t>«</w:t>
            </w:r>
            <w:r w:rsidRPr="003676E2">
              <w:t>Противодействие коррупции в Архангельской области</w:t>
            </w:r>
            <w:r w:rsidR="00686C00" w:rsidRPr="003676E2">
              <w:t>»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 в месяц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600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1000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1200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1400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1450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1500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t xml:space="preserve">29. Количество муниципальных образований Архангельской </w:t>
            </w:r>
            <w:r w:rsidRPr="003676E2">
              <w:lastRenderedPageBreak/>
              <w:t>области, принявших участие в конкурсе на право получения субсидии из областного бюджета на реализацию приоритетных мероприятий по противодействию коррупции в муниципальном образовании Архангельской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lastRenderedPageBreak/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22</w:t>
            </w:r>
          </w:p>
        </w:tc>
      </w:tr>
      <w:tr w:rsidR="001700AE" w:rsidRPr="003676E2" w:rsidTr="00EE4351">
        <w:tblPrEx>
          <w:tblBorders>
            <w:insideH w:val="nil"/>
          </w:tblBorders>
        </w:tblPrEx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</w:pPr>
            <w:r w:rsidRPr="003676E2">
              <w:lastRenderedPageBreak/>
              <w:t>30. Количество государственных гражданских служащих, муниципальных служащих и работников бюджетной сферы, прошедших обучение на семинарах или курсах по антикоррупционной тематике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700AE" w:rsidRPr="003676E2" w:rsidRDefault="001700AE" w:rsidP="00EE4351">
            <w:pPr>
              <w:pStyle w:val="ConsPlusNormal"/>
              <w:jc w:val="center"/>
            </w:pPr>
            <w:r w:rsidRPr="003676E2">
              <w:t>250</w:t>
            </w:r>
          </w:p>
        </w:tc>
      </w:tr>
    </w:tbl>
    <w:p w:rsidR="001700AE" w:rsidRPr="003676E2" w:rsidRDefault="001700AE">
      <w:pPr>
        <w:pStyle w:val="ConsPlusNormal"/>
        <w:jc w:val="both"/>
      </w:pPr>
    </w:p>
    <w:p w:rsidR="00C45C6E" w:rsidRPr="003676E2" w:rsidRDefault="00C45C6E">
      <w:pPr>
        <w:pStyle w:val="ConsPlusNormal"/>
        <w:jc w:val="center"/>
      </w:pPr>
      <w:r w:rsidRPr="003676E2">
        <w:t>II. Порядок расчета и источники информации о значениях</w:t>
      </w:r>
    </w:p>
    <w:p w:rsidR="00C45C6E" w:rsidRPr="003676E2" w:rsidRDefault="00C45C6E">
      <w:pPr>
        <w:pStyle w:val="ConsPlusNormal"/>
        <w:jc w:val="center"/>
      </w:pPr>
      <w:r w:rsidRPr="003676E2">
        <w:t>целевых показателей государственной программы Архангельской</w:t>
      </w:r>
    </w:p>
    <w:p w:rsidR="00C45C6E" w:rsidRPr="003676E2" w:rsidRDefault="00C45C6E">
      <w:pPr>
        <w:pStyle w:val="ConsPlusNormal"/>
        <w:jc w:val="center"/>
      </w:pPr>
      <w:r w:rsidRPr="003676E2">
        <w:t xml:space="preserve">области </w:t>
      </w:r>
      <w:r w:rsidR="00686C00" w:rsidRPr="003676E2">
        <w:t>«</w:t>
      </w:r>
      <w:r w:rsidRPr="003676E2">
        <w:t>Обеспечение общественного порядка, профилактика</w:t>
      </w:r>
    </w:p>
    <w:p w:rsidR="00C45C6E" w:rsidRPr="003676E2" w:rsidRDefault="00C45C6E">
      <w:pPr>
        <w:pStyle w:val="ConsPlusNormal"/>
        <w:jc w:val="center"/>
      </w:pPr>
      <w:r w:rsidRPr="003676E2">
        <w:t>преступности, коррупции, терроризма, экстремизма</w:t>
      </w:r>
    </w:p>
    <w:p w:rsidR="00C45C6E" w:rsidRPr="003676E2" w:rsidRDefault="00C45C6E">
      <w:pPr>
        <w:pStyle w:val="ConsPlusNormal"/>
        <w:jc w:val="center"/>
      </w:pPr>
      <w:r w:rsidRPr="003676E2">
        <w:t>и незаконного потребления наркотических средств</w:t>
      </w:r>
    </w:p>
    <w:p w:rsidR="00C45C6E" w:rsidRPr="003676E2" w:rsidRDefault="00C45C6E">
      <w:pPr>
        <w:pStyle w:val="ConsPlusNormal"/>
        <w:jc w:val="center"/>
      </w:pPr>
      <w:r w:rsidRPr="003676E2">
        <w:t>и психотропных веществ в Архангельской области</w:t>
      </w:r>
    </w:p>
    <w:p w:rsidR="00C45C6E" w:rsidRPr="003676E2" w:rsidRDefault="00EE4351">
      <w:pPr>
        <w:pStyle w:val="ConsPlusNormal"/>
        <w:jc w:val="center"/>
      </w:pPr>
      <w:r w:rsidRPr="003676E2">
        <w:t>(2014 - 2020</w:t>
      </w:r>
      <w:r w:rsidR="00C45C6E" w:rsidRPr="003676E2">
        <w:t xml:space="preserve"> годы)</w:t>
      </w:r>
      <w:r w:rsidR="00686C00" w:rsidRPr="003676E2">
        <w:t>»</w:t>
      </w:r>
    </w:p>
    <w:p w:rsidR="00C45C6E" w:rsidRPr="003676E2" w:rsidRDefault="00C45C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5726"/>
        <w:gridCol w:w="2494"/>
      </w:tblGrid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Показатель, единицы измерения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Порядок расчета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Источники информации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1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2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  <w:jc w:val="center"/>
            </w:pPr>
            <w:r w:rsidRPr="003676E2">
              <w:t>3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1. Доля лиц в возрасте от 7 до </w:t>
            </w:r>
            <w:r w:rsidRPr="003676E2">
              <w:lastRenderedPageBreak/>
              <w:t>30 лет, вовлеченных в профилактические антинаркотические мероприятия, процентов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lastRenderedPageBreak/>
              <w:t>ДЛвпм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КДвпм</w:t>
            </w:r>
            <w:proofErr w:type="spellEnd"/>
            <w:r w:rsidRPr="003676E2">
              <w:t xml:space="preserve"> / </w:t>
            </w:r>
            <w:proofErr w:type="spellStart"/>
            <w:r w:rsidRPr="003676E2">
              <w:t>КЛпрож</w:t>
            </w:r>
            <w:proofErr w:type="spellEnd"/>
            <w:r w:rsidRPr="003676E2">
              <w:t xml:space="preserve"> </w:t>
            </w:r>
            <w:proofErr w:type="spellStart"/>
            <w:r w:rsidRPr="003676E2">
              <w:t>x</w:t>
            </w:r>
            <w:proofErr w:type="spellEnd"/>
            <w:r w:rsidRPr="003676E2">
              <w:t xml:space="preserve"> 100,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отчеты </w:t>
            </w:r>
            <w:r w:rsidRPr="003676E2">
              <w:lastRenderedPageBreak/>
              <w:t>исполнительных органов 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ДЛвпм</w:t>
            </w:r>
            <w:proofErr w:type="spellEnd"/>
            <w:r w:rsidRPr="003676E2">
              <w:t xml:space="preserve"> - доля лиц в возрасте от 7 до 30 лет, вовлеченных в профилактические антинаркотические мероприятия;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КЛвпм</w:t>
            </w:r>
            <w:proofErr w:type="spellEnd"/>
            <w:r w:rsidRPr="003676E2">
              <w:t xml:space="preserve"> - количество лиц в возрасте от 7 до 30 лет, вовлеченных в профилактические антинаркотические мероприятия;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КЛпрож</w:t>
            </w:r>
            <w:proofErr w:type="spellEnd"/>
            <w:r w:rsidRPr="003676E2">
              <w:t xml:space="preserve"> - количество лиц в возрасте от 7 до 30 лет, проживающих на территории Архангельской области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2. Обучение сотрудников сферы образования, сотрудников по работе с молодежью, сферы социальной защиты населения и сотрудников правоохранительных органов, человек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Кс = </w:t>
            </w:r>
            <w:proofErr w:type="spellStart"/>
            <w:r w:rsidRPr="003676E2">
              <w:t>Ксо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Ксм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Кссз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Кспо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Кс - количество сотрудников сферы образования, сотрудников по работе с молодежью, сферы социальной защиты населения и сотрудников правоохранительных органов,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Ксо</w:t>
            </w:r>
            <w:proofErr w:type="spellEnd"/>
            <w:r w:rsidRPr="003676E2">
              <w:t xml:space="preserve"> - количество сотрудников сферы образования,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Ксм - количество сотрудников по работе с молодежью,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Кссз</w:t>
            </w:r>
            <w:proofErr w:type="spellEnd"/>
            <w:r w:rsidRPr="003676E2">
              <w:t xml:space="preserve"> - количество сотрудников сферы социальной защиты населения, прошедших дополнительное обучение по антинаркотической тематике;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Кспо</w:t>
            </w:r>
            <w:proofErr w:type="spellEnd"/>
            <w:r w:rsidRPr="003676E2">
              <w:t xml:space="preserve"> - количество сотрудников правоохранительных органов, прошедших дополнительное обучение по антинаркотической тематике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>3. Количество журналистов, специализирующихся на антинаркотической пропаганде, человек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Кж</w:t>
            </w:r>
            <w:proofErr w:type="spellEnd"/>
            <w:r w:rsidRPr="003676E2">
              <w:t xml:space="preserve"> - количество журналистов, специализирующихся на антинаркотической пропаганде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4. Количество публикаций на темы профилактики незаконного потребления наркотических средств и психотропных веществ, единиц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Кпеч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Кэл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</w:t>
            </w:r>
            <w:proofErr w:type="spellEnd"/>
            <w:r w:rsidRPr="003676E2">
              <w:t xml:space="preserve"> - количество публикаций на темы профилактики незаконного потребления наркотическими средствами и психотропными веществами, опубликованных в печатных и электронных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Кпеч</w:t>
            </w:r>
            <w:proofErr w:type="spellEnd"/>
            <w:r w:rsidRPr="003676E2"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Кэл</w:t>
            </w:r>
            <w:proofErr w:type="spellEnd"/>
            <w:r w:rsidRPr="003676E2">
              <w:t xml:space="preserve"> - количество публикаций на темы профилактики незаконного потребления наркотических средств и психотропных веществ,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5. Доля больных наркоманией, прошедших лечение и реабилитацию, длительность </w:t>
            </w:r>
            <w:proofErr w:type="gramStart"/>
            <w:r w:rsidRPr="003676E2">
              <w:t>ремиссии</w:t>
            </w:r>
            <w:proofErr w:type="gramEnd"/>
            <w:r w:rsidRPr="003676E2">
              <w:t xml:space="preserve"> у которых составляет свыше 2 лет, к числу больных наркоманией, процентов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Дбн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Кпр</w:t>
            </w:r>
            <w:proofErr w:type="spellEnd"/>
            <w:r w:rsidRPr="003676E2">
              <w:t xml:space="preserve"> / </w:t>
            </w:r>
            <w:proofErr w:type="spellStart"/>
            <w:r w:rsidRPr="003676E2">
              <w:t>Кбн</w:t>
            </w:r>
            <w:proofErr w:type="spellEnd"/>
            <w:r w:rsidRPr="003676E2">
              <w:t xml:space="preserve"> </w:t>
            </w:r>
            <w:proofErr w:type="spellStart"/>
            <w:r w:rsidRPr="003676E2">
              <w:t>х</w:t>
            </w:r>
            <w:proofErr w:type="spellEnd"/>
            <w:r w:rsidRPr="003676E2">
              <w:t xml:space="preserve"> 100,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статистические сведения министерства здравоохранения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Дбн</w:t>
            </w:r>
            <w:proofErr w:type="spellEnd"/>
            <w:r w:rsidRPr="003676E2">
              <w:t xml:space="preserve"> - доля больных наркоманией, прошедших лечение и реабилитацию, длительность </w:t>
            </w:r>
            <w:proofErr w:type="gramStart"/>
            <w:r w:rsidRPr="003676E2">
              <w:t>ремиссии</w:t>
            </w:r>
            <w:proofErr w:type="gramEnd"/>
            <w:r w:rsidRPr="003676E2">
              <w:t xml:space="preserve"> у которых составляет свыше 2 лет, к числу больных наркоманией;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Кпр</w:t>
            </w:r>
            <w:proofErr w:type="spellEnd"/>
            <w:r w:rsidRPr="003676E2">
              <w:t xml:space="preserve"> - количество больных наркоманией, прошедших лечение и реабилитацию, длительность </w:t>
            </w:r>
            <w:proofErr w:type="gramStart"/>
            <w:r w:rsidRPr="003676E2">
              <w:t>ремиссии</w:t>
            </w:r>
            <w:proofErr w:type="gramEnd"/>
            <w:r w:rsidRPr="003676E2">
              <w:t xml:space="preserve"> у </w:t>
            </w:r>
            <w:r w:rsidRPr="003676E2">
              <w:lastRenderedPageBreak/>
              <w:t>которых составляет свыше 2 лет;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Кбн</w:t>
            </w:r>
            <w:proofErr w:type="spellEnd"/>
            <w:r w:rsidRPr="003676E2">
              <w:t xml:space="preserve"> - число больных наркоманией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 xml:space="preserve">6. Количество исследований по диагностике состояний </w:t>
            </w:r>
            <w:r w:rsidR="00686C00" w:rsidRPr="003676E2">
              <w:t>«</w:t>
            </w:r>
            <w:r w:rsidRPr="003676E2">
              <w:t>наркотического опьянения</w:t>
            </w:r>
            <w:r w:rsidR="00686C00" w:rsidRPr="003676E2">
              <w:t>»</w:t>
            </w:r>
            <w:r w:rsidRPr="003676E2">
              <w:t xml:space="preserve"> путем увеличения количества исследований на наличие наркотических средств и психотропных веществ в моче, тыс.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r w:rsidRPr="003676E2">
              <w:t xml:space="preserve">Ки - количество исследований по диагностике состояний </w:t>
            </w:r>
            <w:r w:rsidR="00686C00" w:rsidRPr="003676E2">
              <w:t>«</w:t>
            </w:r>
            <w:r w:rsidRPr="003676E2">
              <w:t>наркотического опьянения</w:t>
            </w:r>
            <w:r w:rsidR="00686C00" w:rsidRPr="003676E2">
              <w:t>»</w:t>
            </w:r>
            <w:r w:rsidRPr="003676E2">
              <w:t xml:space="preserve"> путем увеличения количества исследований на наличие наркотических средств и психотропных веществ в моче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статистические сведения министерства здравоохранения Архангельской области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7. Уровень наркотизации населения (число лиц, состоящих под наблюдением с диагнозом </w:t>
            </w:r>
            <w:r w:rsidR="00686C00" w:rsidRPr="003676E2">
              <w:t>«</w:t>
            </w:r>
            <w:r w:rsidRPr="003676E2">
              <w:t>наркомания</w:t>
            </w:r>
            <w:r w:rsidR="00686C00" w:rsidRPr="003676E2">
              <w:t>»</w:t>
            </w:r>
            <w:r w:rsidRPr="003676E2">
              <w:t xml:space="preserve"> и допускающих незаконное потребление наркотических средств и психотропных веществ, на 100 тысяч населения)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Дн</w:t>
            </w:r>
            <w:proofErr w:type="spellEnd"/>
            <w:proofErr w:type="gramStart"/>
            <w:r w:rsidRPr="003676E2">
              <w:t xml:space="preserve"> = </w:t>
            </w:r>
            <w:proofErr w:type="spellStart"/>
            <w:r w:rsidRPr="003676E2">
              <w:t>К</w:t>
            </w:r>
            <w:proofErr w:type="gramEnd"/>
            <w:r w:rsidRPr="003676E2">
              <w:t>н</w:t>
            </w:r>
            <w:proofErr w:type="spellEnd"/>
            <w:r w:rsidRPr="003676E2">
              <w:t xml:space="preserve"> </w:t>
            </w:r>
            <w:proofErr w:type="spellStart"/>
            <w:r w:rsidRPr="003676E2">
              <w:t>x</w:t>
            </w:r>
            <w:proofErr w:type="spellEnd"/>
            <w:r w:rsidRPr="003676E2">
              <w:t xml:space="preserve"> 100000 / </w:t>
            </w:r>
            <w:proofErr w:type="spellStart"/>
            <w:r w:rsidRPr="003676E2">
              <w:t>Чн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статистические сведения министерства здравоохранения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Дн</w:t>
            </w:r>
            <w:proofErr w:type="spellEnd"/>
            <w:r w:rsidRPr="003676E2">
              <w:t xml:space="preserve"> - уровень наркотизации населения;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Кн</w:t>
            </w:r>
            <w:proofErr w:type="spellEnd"/>
            <w:r w:rsidRPr="003676E2">
              <w:t xml:space="preserve"> - число лиц, состоящих под наблюдением с диагнозом </w:t>
            </w:r>
            <w:r w:rsidR="00686C00" w:rsidRPr="003676E2">
              <w:t>«</w:t>
            </w:r>
            <w:r w:rsidRPr="003676E2">
              <w:t>наркомания</w:t>
            </w:r>
            <w:r w:rsidR="00686C00" w:rsidRPr="003676E2">
              <w:t>»</w:t>
            </w:r>
            <w:r w:rsidRPr="003676E2">
              <w:t xml:space="preserve"> и допускающих незаконное потребление наркотических средств и психотропных веществ;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Чн</w:t>
            </w:r>
            <w:proofErr w:type="spellEnd"/>
            <w:r w:rsidRPr="003676E2">
              <w:t xml:space="preserve"> - численность населения Архангельской области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8. Доля зарегистрированных преступлений террористического и экстремистского характера от общего числа преступлений, процентов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Дптэ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Кптэ</w:t>
            </w:r>
            <w:proofErr w:type="spellEnd"/>
            <w:r w:rsidRPr="003676E2">
              <w:t xml:space="preserve"> / </w:t>
            </w:r>
            <w:proofErr w:type="spellStart"/>
            <w:r w:rsidRPr="003676E2">
              <w:t>Квп</w:t>
            </w:r>
            <w:proofErr w:type="spellEnd"/>
            <w:r w:rsidRPr="003676E2">
              <w:t xml:space="preserve"> </w:t>
            </w:r>
            <w:proofErr w:type="spellStart"/>
            <w:r w:rsidRPr="003676E2">
              <w:t>x</w:t>
            </w:r>
            <w:proofErr w:type="spellEnd"/>
            <w:r w:rsidRPr="003676E2">
              <w:t xml:space="preserve"> 100,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статистические сведения УМВД России по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Дптэ</w:t>
            </w:r>
            <w:proofErr w:type="spellEnd"/>
            <w:r w:rsidRPr="003676E2">
              <w:t xml:space="preserve"> - доля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Кптэ</w:t>
            </w:r>
            <w:proofErr w:type="spellEnd"/>
            <w:r w:rsidRPr="003676E2">
              <w:t xml:space="preserve"> - количество зарегистрированных преступлений террористического и экстремистского характера;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Квп</w:t>
            </w:r>
            <w:proofErr w:type="spellEnd"/>
            <w:r w:rsidRPr="003676E2">
              <w:t xml:space="preserve"> - количество всех зарегистрированных преступлений на территории Архангельской области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>9. Число сотрудников администраций муниципальных образований, учреждений социальной сферы, прошедших обучение по проблемам противодействия терроризму и экстремизму, человек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Кс = </w:t>
            </w:r>
            <w:proofErr w:type="spellStart"/>
            <w:r w:rsidRPr="003676E2">
              <w:t>Кссс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Ксмо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Кс - число сотрудников администраций муниципальных образований, учреждений социальной сферы, прошедших обучение по проблемам противодействия терроризму и экстремизму;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Кссс</w:t>
            </w:r>
            <w:proofErr w:type="spellEnd"/>
            <w:r w:rsidRPr="003676E2">
              <w:t xml:space="preserve"> - число сотрудников учреждений социальной сферы, прошедших обучение по проблемам противодействия терроризму и экстремизму;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Ксмо</w:t>
            </w:r>
            <w:proofErr w:type="spellEnd"/>
            <w:r w:rsidRPr="003676E2">
              <w:t xml:space="preserve"> - число сотрудников администраций муниципальных образований, прошедших обучение по проблемам противодействия терроризму и экстремизму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10. Количество медицинских и образовательных организаций, на которых повышен уровень антитеррористической защищенности, единиц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Ку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Куо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Куз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Ку - количество медицинских и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Куоз</w:t>
            </w:r>
            <w:proofErr w:type="spellEnd"/>
            <w:r w:rsidRPr="003676E2">
              <w:t xml:space="preserve"> - количество образовательных организаций, на которых повышен уровень антитеррористической защищенности;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Куз</w:t>
            </w:r>
            <w:proofErr w:type="spellEnd"/>
            <w:r w:rsidRPr="003676E2">
              <w:t xml:space="preserve"> - количество медицинских организаций, на которых повышен уровень антитеррористической защищенности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11. Количество подготовленных информационных статей по вопросам противодействия </w:t>
            </w:r>
            <w:r w:rsidRPr="003676E2">
              <w:lastRenderedPageBreak/>
              <w:t>терроризму и экстремизму, размещенных в средствах массовой информации, единиц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 xml:space="preserve">Кис = </w:t>
            </w:r>
            <w:proofErr w:type="spellStart"/>
            <w:r w:rsidRPr="003676E2">
              <w:t>Кпис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Кэис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отчеты исполнительных органов </w:t>
            </w:r>
            <w:r w:rsidRPr="003676E2">
              <w:lastRenderedPageBreak/>
              <w:t>государственной власти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Кпис</w:t>
            </w:r>
            <w:proofErr w:type="spellEnd"/>
            <w:r w:rsidRPr="003676E2">
              <w:t xml:space="preserve"> - количество информационных статей по вопросам противодействия терроризму и </w:t>
            </w:r>
            <w:r w:rsidRPr="003676E2">
              <w:lastRenderedPageBreak/>
              <w:t>экстремизму, размещенных в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Кпеч</w:t>
            </w:r>
            <w:proofErr w:type="spellEnd"/>
            <w:r w:rsidRPr="003676E2">
              <w:t xml:space="preserve"> - количество информационных статей по вопросам противодействия терроризму и экстремизму, размещенных в печатных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Кэис</w:t>
            </w:r>
            <w:proofErr w:type="spellEnd"/>
            <w:r w:rsidRPr="003676E2">
              <w:t xml:space="preserve"> - количество информационных статей по вопросам противодействия терроризму и экстремизму, размещенных в электронных средствах массовой информации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12. Количество размещенных в средствах массовой информации видеосюжетов социальной рекламы антитеррористического характера,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Квс</w:t>
            </w:r>
            <w:proofErr w:type="spellEnd"/>
            <w:r w:rsidRPr="003676E2">
              <w:t xml:space="preserve"> - количество размещенных в средствах массовой информации видеосюжетов социальной рекламы антитеррористического характера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13. Число лиц, погибших в дорожно-транспортных происшествиях на дорогах регионального значения, человек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r w:rsidRPr="003676E2">
              <w:t>Кл - число лиц, погибших в дорожно-транспортных происшествиях на дорогах регионального значения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 и министерства здравоохранения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 xml:space="preserve">14. Количество мест концентрации дорожно-транспортных происшествий на автомобильных дорогах </w:t>
            </w:r>
            <w:r w:rsidRPr="003676E2">
              <w:lastRenderedPageBreak/>
              <w:t>регионального значения,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lastRenderedPageBreak/>
              <w:t>Кмкп</w:t>
            </w:r>
            <w:proofErr w:type="spellEnd"/>
            <w:r w:rsidRPr="003676E2">
              <w:t xml:space="preserve"> - количество мест концентрации дорожно-транспортных происшествий на дорогах регионального значения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 xml:space="preserve">статистическая отчетность УМВД России по Архангельской </w:t>
            </w:r>
            <w:r w:rsidRPr="003676E2">
              <w:lastRenderedPageBreak/>
              <w:t>области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>15. Тяжесть последствий дорожно-транспортных происшествий в населенных пунктах Архангельской области (доля лиц, погибших в дорожно-транспортных происшествиях в населенных пунктах, на 100 пострадавших)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Дпн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Кмп</w:t>
            </w:r>
            <w:proofErr w:type="spellEnd"/>
            <w:r w:rsidRPr="003676E2">
              <w:t xml:space="preserve"> </w:t>
            </w:r>
            <w:proofErr w:type="spellStart"/>
            <w:r w:rsidRPr="003676E2">
              <w:t>x</w:t>
            </w:r>
            <w:proofErr w:type="spellEnd"/>
            <w:r w:rsidRPr="003676E2">
              <w:t xml:space="preserve"> 100 / </w:t>
            </w:r>
            <w:proofErr w:type="spellStart"/>
            <w:r w:rsidRPr="003676E2">
              <w:t>Кпм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Дпн</w:t>
            </w:r>
            <w:proofErr w:type="spellEnd"/>
            <w:r w:rsidRPr="003676E2">
              <w:t xml:space="preserve"> - доля лиц, погибших в дорожно-транспортных происшествиях в населенных пунктах, на 100 пострадавших;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Кмп</w:t>
            </w:r>
            <w:proofErr w:type="spellEnd"/>
            <w:r w:rsidRPr="003676E2">
              <w:t xml:space="preserve"> - число лиц, погибших в дорожно-транспортных происшествиях в населенных пунктах;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Кпм</w:t>
            </w:r>
            <w:proofErr w:type="spellEnd"/>
            <w:r w:rsidRPr="003676E2">
              <w:t xml:space="preserve"> - число лиц, пострадавших в дорожно-транспортных происшествиях в населенных пунктах Архангельской области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16.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Кзп</w:t>
            </w:r>
            <w:proofErr w:type="spellEnd"/>
            <w:r w:rsidRPr="003676E2">
              <w:t xml:space="preserve"> - количество зарегистрированных преступлений против личности (убийства, умышленные причинения тяжкого вреда здоровью, изнасилования)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17. Количество зарегистрированных преступлений на улицах,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r w:rsidRPr="003676E2">
              <w:t>Куп - количество зарегистрированных преступлений на улицах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18. Количество зарегистрированных преступлений, совершенных несовершеннолетними,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Кпн</w:t>
            </w:r>
            <w:proofErr w:type="spellEnd"/>
            <w:r w:rsidRPr="003676E2">
              <w:t xml:space="preserve"> - количество зарегистрированных преступлений, совершенных несовершеннолетними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lastRenderedPageBreak/>
              <w:t>19. Количество зарегистрированных преступлений, совершенных лицами, ранее их совершившими,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Крп</w:t>
            </w:r>
            <w:proofErr w:type="spellEnd"/>
            <w:r w:rsidRPr="003676E2">
              <w:t xml:space="preserve"> - количество зарегистрированных преступлений, совершенных лицами, ранее их совершившими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20. Количество зарегистрированных преступлений имущественного характера (кражи, грабежи, разбои), единиц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r w:rsidRPr="003676E2">
              <w:t>Ким - количество зарегистрированных преступлений имущественного характера (кражи, грабежи, разбои)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статистическая отчетность УМВД России по Архангельской области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21. Количество информационных материалов антикоррупционной направленности, размещенных в средствах массовой информации за счет средств областного бюджета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Ким = </w:t>
            </w:r>
            <w:proofErr w:type="spellStart"/>
            <w:r w:rsidRPr="003676E2">
              <w:t>Кпеч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Кэл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и органов местного самоуправления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Ким - количество информационных материалов антикоррупционной направленности, опубликованных в печатных и электронных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Кпеч</w:t>
            </w:r>
            <w:proofErr w:type="spellEnd"/>
            <w:r w:rsidRPr="003676E2">
              <w:t xml:space="preserve"> - количество информационных материалов антикоррупционной направленности, опубликованных в печатных средствах массовой информации;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Кэл</w:t>
            </w:r>
            <w:proofErr w:type="spellEnd"/>
            <w:r w:rsidRPr="003676E2">
              <w:t xml:space="preserve"> - количество информационных материалов антикоррупционной направленности, опубликованных в электронных средствах массовой информации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22. Количество подготовленной полиграфической продукции (буклетов, брошюр, методических материалов) и </w:t>
            </w:r>
            <w:r w:rsidRPr="003676E2">
              <w:lastRenderedPageBreak/>
              <w:t>иных печатных изданий, содержащих антикоррупционные материалы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lastRenderedPageBreak/>
              <w:t>Кпп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Кбук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Кбро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Кмм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Кпп</w:t>
            </w:r>
            <w:proofErr w:type="spellEnd"/>
            <w:r w:rsidRPr="003676E2">
              <w:t xml:space="preserve"> - количество подготовленной полиграфической продукции, содержащей антикоррупционные материалы;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Кбук</w:t>
            </w:r>
            <w:proofErr w:type="spellEnd"/>
            <w:r w:rsidRPr="003676E2">
              <w:t xml:space="preserve"> - количество буклетов, содержащих антикоррупционные материалы;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Кбро</w:t>
            </w:r>
            <w:proofErr w:type="spellEnd"/>
            <w:r w:rsidRPr="003676E2">
              <w:t xml:space="preserve"> - количество брошюр, содержащих антикоррупционные материалы;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Кмм</w:t>
            </w:r>
            <w:proofErr w:type="spellEnd"/>
            <w:r w:rsidRPr="003676E2">
              <w:t xml:space="preserve"> - количество методических материалов, содержащих антикоррупционные материалы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23.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Кж</w:t>
            </w:r>
            <w:proofErr w:type="spellEnd"/>
            <w:r w:rsidRPr="003676E2">
              <w:t xml:space="preserve"> - количество журналистов, принявших участие в конкурсе на лучшее освещение вопросов борьбы с коррупцией в средствах массовой информации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</w:t>
            </w:r>
          </w:p>
        </w:tc>
      </w:tr>
      <w:tr w:rsidR="00C45C6E" w:rsidRPr="003676E2">
        <w:tc>
          <w:tcPr>
            <w:tcW w:w="3458" w:type="dxa"/>
          </w:tcPr>
          <w:p w:rsidR="00C45C6E" w:rsidRPr="003676E2" w:rsidRDefault="00C45C6E">
            <w:pPr>
              <w:pStyle w:val="ConsPlusNormal"/>
            </w:pPr>
            <w:r w:rsidRPr="003676E2">
              <w:t>24.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5726" w:type="dxa"/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Кп</w:t>
            </w:r>
            <w:proofErr w:type="spellEnd"/>
            <w:r w:rsidRPr="003676E2">
              <w:t xml:space="preserve"> - количество реализованных проектов некоммерческих организаций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2494" w:type="dxa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</w:t>
            </w:r>
          </w:p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25. Количество мероприятий (научно-практических конференций, обучающих семинаров, </w:t>
            </w:r>
            <w:r w:rsidR="00686C00" w:rsidRPr="003676E2">
              <w:t>«</w:t>
            </w:r>
            <w:r w:rsidRPr="003676E2">
              <w:t>круглых столов</w:t>
            </w:r>
            <w:r w:rsidR="00686C00" w:rsidRPr="003676E2">
              <w:t>»</w:t>
            </w:r>
            <w:r w:rsidRPr="003676E2">
              <w:t>) по вопросам противодействия коррупции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gramStart"/>
            <w:r w:rsidRPr="003676E2">
              <w:t>Км</w:t>
            </w:r>
            <w:proofErr w:type="gramEnd"/>
            <w:r w:rsidRPr="003676E2">
              <w:t xml:space="preserve"> = </w:t>
            </w:r>
            <w:proofErr w:type="spellStart"/>
            <w:r w:rsidRPr="003676E2">
              <w:t>Кк</w:t>
            </w:r>
            <w:proofErr w:type="spellEnd"/>
            <w:r w:rsidRPr="003676E2">
              <w:t xml:space="preserve"> + Кс + </w:t>
            </w:r>
            <w:proofErr w:type="spellStart"/>
            <w:r w:rsidRPr="003676E2">
              <w:t>Ккс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gramStart"/>
            <w:r w:rsidRPr="003676E2">
              <w:t>Км</w:t>
            </w:r>
            <w:proofErr w:type="gramEnd"/>
            <w:r w:rsidRPr="003676E2">
              <w:t xml:space="preserve"> - количество мероприятий по вопросам противодействия коррупции;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Кк</w:t>
            </w:r>
            <w:proofErr w:type="spellEnd"/>
            <w:r w:rsidRPr="003676E2">
              <w:t xml:space="preserve"> - количество научно-практических конференций по вопросам противодействия коррупции;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>Кс - количество семинаров по вопросам противодействия коррупции;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Ккс</w:t>
            </w:r>
            <w:proofErr w:type="spellEnd"/>
            <w:r w:rsidRPr="003676E2">
              <w:t xml:space="preserve"> - количество </w:t>
            </w:r>
            <w:r w:rsidR="00686C00" w:rsidRPr="003676E2">
              <w:t>«</w:t>
            </w:r>
            <w:r w:rsidRPr="003676E2">
              <w:t>круглых столов</w:t>
            </w:r>
            <w:r w:rsidR="00686C00" w:rsidRPr="003676E2">
              <w:t>»</w:t>
            </w:r>
            <w:r w:rsidRPr="003676E2">
              <w:t xml:space="preserve"> по вопросам противодействия коррупции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26.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</w:t>
            </w:r>
            <w:r w:rsidR="00686C00" w:rsidRPr="003676E2">
              <w:t>«</w:t>
            </w:r>
            <w:r w:rsidRPr="003676E2">
              <w:t>Коррупция глазами молодежи</w:t>
            </w:r>
            <w:r w:rsidR="00686C00" w:rsidRPr="003676E2">
              <w:t>»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Кук = </w:t>
            </w:r>
            <w:proofErr w:type="spellStart"/>
            <w:r w:rsidRPr="003676E2">
              <w:t>Ксш</w:t>
            </w:r>
            <w:proofErr w:type="spellEnd"/>
            <w:r w:rsidRPr="003676E2">
              <w:t xml:space="preserve"> + Км,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r w:rsidRPr="003676E2">
              <w:t xml:space="preserve">Кук -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творческого конкурса среди молодежи </w:t>
            </w:r>
            <w:r w:rsidR="00686C00" w:rsidRPr="003676E2">
              <w:t>«</w:t>
            </w:r>
            <w:r w:rsidRPr="003676E2">
              <w:t>Коррупция глазами молодежи</w:t>
            </w:r>
            <w:r w:rsidR="00686C00" w:rsidRPr="003676E2">
              <w:t>»</w:t>
            </w:r>
            <w:r w:rsidRPr="003676E2">
              <w:t>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Ксш</w:t>
            </w:r>
            <w:proofErr w:type="spellEnd"/>
            <w:r w:rsidRPr="003676E2">
              <w:t xml:space="preserve"> - количество участников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gramStart"/>
            <w:r w:rsidRPr="003676E2">
              <w:t>Км</w:t>
            </w:r>
            <w:proofErr w:type="gramEnd"/>
            <w:r w:rsidRPr="003676E2">
              <w:t xml:space="preserve"> - количество участников областного творческого конкурса среди молодежи </w:t>
            </w:r>
            <w:r w:rsidR="00686C00" w:rsidRPr="003676E2">
              <w:t>«</w:t>
            </w:r>
            <w:r w:rsidRPr="003676E2">
              <w:t>Коррупция глазами молодежи</w:t>
            </w:r>
            <w:r w:rsidR="00686C00" w:rsidRPr="003676E2">
              <w:t>»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c>
          <w:tcPr>
            <w:tcW w:w="3458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 xml:space="preserve">27. Количество руководителей и специалистов органов управления образования муниципальных образований, руководителей и педагогических работников образовательных организаций, прошедших обучение по реализации мероприятий антикоррупционного просвещения и воспитания в </w:t>
            </w:r>
            <w:r w:rsidRPr="003676E2">
              <w:lastRenderedPageBreak/>
              <w:t>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5726" w:type="dxa"/>
            <w:tcBorders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lastRenderedPageBreak/>
              <w:t>Крс</w:t>
            </w:r>
            <w:proofErr w:type="spellEnd"/>
            <w:r w:rsidRPr="003676E2">
              <w:t xml:space="preserve"> = </w:t>
            </w:r>
            <w:proofErr w:type="spellStart"/>
            <w:r w:rsidRPr="003676E2">
              <w:t>Крсо</w:t>
            </w:r>
            <w:proofErr w:type="spellEnd"/>
            <w:r w:rsidRPr="003676E2">
              <w:t xml:space="preserve"> + </w:t>
            </w:r>
            <w:proofErr w:type="spellStart"/>
            <w:r w:rsidRPr="003676E2">
              <w:t>Крр</w:t>
            </w:r>
            <w:proofErr w:type="spellEnd"/>
            <w:r w:rsidRPr="003676E2">
              <w:t>, где:</w:t>
            </w:r>
          </w:p>
        </w:tc>
        <w:tc>
          <w:tcPr>
            <w:tcW w:w="2494" w:type="dxa"/>
            <w:vMerge w:val="restart"/>
          </w:tcPr>
          <w:p w:rsidR="00C45C6E" w:rsidRPr="003676E2" w:rsidRDefault="00C45C6E">
            <w:pPr>
              <w:pStyle w:val="ConsPlusNormal"/>
            </w:pPr>
            <w:r w:rsidRPr="003676E2">
              <w:t>отчеты исполнительных органов государственной власти</w:t>
            </w:r>
          </w:p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Крс</w:t>
            </w:r>
            <w:proofErr w:type="spellEnd"/>
            <w:r w:rsidRPr="003676E2">
              <w:t xml:space="preserve"> - количество руководителей и специалистов органов управления образования муниципальных образований Архангельской области, руководителей и педагогических работников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  <w:bottom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Крсо</w:t>
            </w:r>
            <w:proofErr w:type="spellEnd"/>
            <w:r w:rsidRPr="003676E2">
              <w:t xml:space="preserve"> - количество руководителей и специалистов органов управления образования муниципальных </w:t>
            </w:r>
            <w:r w:rsidRPr="003676E2">
              <w:lastRenderedPageBreak/>
              <w:t>образований, прошедших обучение по реализации мероприятий антикоррупционного просвещения и воспитания в образовательных организациях;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  <w:tr w:rsidR="00C45C6E" w:rsidRPr="003676E2">
        <w:tblPrEx>
          <w:tblBorders>
            <w:insideH w:val="nil"/>
          </w:tblBorders>
        </w:tblPrEx>
        <w:tc>
          <w:tcPr>
            <w:tcW w:w="3458" w:type="dxa"/>
            <w:vMerge/>
          </w:tcPr>
          <w:p w:rsidR="00C45C6E" w:rsidRPr="003676E2" w:rsidRDefault="00C45C6E"/>
        </w:tc>
        <w:tc>
          <w:tcPr>
            <w:tcW w:w="5726" w:type="dxa"/>
            <w:tcBorders>
              <w:top w:val="nil"/>
            </w:tcBorders>
          </w:tcPr>
          <w:p w:rsidR="00C45C6E" w:rsidRPr="003676E2" w:rsidRDefault="00C45C6E">
            <w:pPr>
              <w:pStyle w:val="ConsPlusNormal"/>
            </w:pPr>
            <w:proofErr w:type="spellStart"/>
            <w:r w:rsidRPr="003676E2">
              <w:t>Крр</w:t>
            </w:r>
            <w:proofErr w:type="spellEnd"/>
            <w:r w:rsidRPr="003676E2">
              <w:t xml:space="preserve"> - количество руководителей и педагогических работников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</w:t>
            </w:r>
          </w:p>
        </w:tc>
        <w:tc>
          <w:tcPr>
            <w:tcW w:w="2494" w:type="dxa"/>
            <w:vMerge/>
          </w:tcPr>
          <w:p w:rsidR="00C45C6E" w:rsidRPr="003676E2" w:rsidRDefault="00C45C6E"/>
        </w:tc>
      </w:tr>
    </w:tbl>
    <w:p w:rsidR="002C0ED8" w:rsidRPr="003676E2" w:rsidRDefault="002C0ED8">
      <w:pPr>
        <w:pStyle w:val="ConsPlusNormal"/>
        <w:jc w:val="both"/>
        <w:sectPr w:rsidR="002C0ED8" w:rsidRPr="003676E2" w:rsidSect="00571F1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lastRenderedPageBreak/>
        <w:t>Приложение № 2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к государственной программе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 xml:space="preserve">Архангельской области </w:t>
      </w:r>
      <w:r w:rsidR="00686C00" w:rsidRPr="003676E2">
        <w:rPr>
          <w:szCs w:val="20"/>
          <w:lang w:eastAsia="ru-RU"/>
        </w:rPr>
        <w:t>«</w:t>
      </w:r>
      <w:r w:rsidRPr="003676E2">
        <w:rPr>
          <w:szCs w:val="20"/>
          <w:lang w:eastAsia="ru-RU"/>
        </w:rPr>
        <w:t xml:space="preserve">Обеспечение 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Общественного порядка, профилактика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преступности, коррупции, терроризма,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 xml:space="preserve"> экстремизма и незаконного потребления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 xml:space="preserve">наркотических средств и психотропных 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веществ в Архангельской области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ind w:firstLine="10206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(2014 - 2020 годы)</w:t>
      </w:r>
      <w:r w:rsidR="00686C00" w:rsidRPr="003676E2">
        <w:rPr>
          <w:szCs w:val="20"/>
          <w:lang w:eastAsia="ru-RU"/>
        </w:rPr>
        <w:t>»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both"/>
        <w:rPr>
          <w:szCs w:val="20"/>
          <w:lang w:eastAsia="ru-RU"/>
        </w:rPr>
      </w:pP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bookmarkStart w:id="7" w:name="P992"/>
      <w:bookmarkEnd w:id="7"/>
      <w:r w:rsidRPr="003676E2">
        <w:rPr>
          <w:szCs w:val="20"/>
          <w:lang w:eastAsia="ru-RU"/>
        </w:rPr>
        <w:t>ПЕРЕЧЕНЬ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мероприятий государственной программы Архангельской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 xml:space="preserve">области </w:t>
      </w:r>
      <w:r w:rsidR="00686C00" w:rsidRPr="003676E2">
        <w:rPr>
          <w:szCs w:val="20"/>
          <w:lang w:eastAsia="ru-RU"/>
        </w:rPr>
        <w:t>«</w:t>
      </w:r>
      <w:r w:rsidRPr="003676E2">
        <w:rPr>
          <w:szCs w:val="20"/>
          <w:lang w:eastAsia="ru-RU"/>
        </w:rPr>
        <w:t>Обеспечение общественного порядка, профилактика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преступности, коррупции, терроризма, экстремизма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и незаконного потребления наркотических средств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и психотропных веществ в Архангельской области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jc w:val="center"/>
        <w:rPr>
          <w:szCs w:val="20"/>
          <w:lang w:eastAsia="ru-RU"/>
        </w:rPr>
      </w:pPr>
      <w:r w:rsidRPr="003676E2">
        <w:rPr>
          <w:szCs w:val="20"/>
          <w:lang w:eastAsia="ru-RU"/>
        </w:rPr>
        <w:t>(2014 - 2020 годы)</w:t>
      </w:r>
      <w:r w:rsidR="00686C00" w:rsidRPr="003676E2">
        <w:rPr>
          <w:szCs w:val="20"/>
          <w:lang w:eastAsia="ru-RU"/>
        </w:rPr>
        <w:t>»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rFonts w:eastAsia="Arial Unicode MS"/>
          <w:sz w:val="28"/>
          <w:szCs w:val="28"/>
          <w:lang w:eastAsia="ru-RU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283"/>
        <w:gridCol w:w="1701"/>
        <w:gridCol w:w="1701"/>
        <w:gridCol w:w="996"/>
        <w:gridCol w:w="996"/>
        <w:gridCol w:w="996"/>
        <w:gridCol w:w="876"/>
        <w:gridCol w:w="996"/>
        <w:gridCol w:w="996"/>
        <w:gridCol w:w="996"/>
        <w:gridCol w:w="882"/>
        <w:gridCol w:w="1764"/>
      </w:tblGrid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7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Объем финансирования, тыс. рублей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2014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2015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2016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EE4351" w:rsidRPr="003676E2" w:rsidTr="00EE4351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59" w:anchor="RANGE!P139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Подпрограмма № 1 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«</w:t>
              </w:r>
              <w:r w:rsidR="00EE4351" w:rsidRPr="003676E2">
                <w:rPr>
                  <w:sz w:val="22"/>
                  <w:szCs w:val="22"/>
                  <w:lang w:eastAsia="ru-RU"/>
                </w:rPr>
                <w:t xml:space="preserve">Профилактика незаконного потребления наркотических средств и психотропных веществ, реабилитация и </w:t>
              </w:r>
              <w:proofErr w:type="spellStart"/>
              <w:r w:rsidR="00EE4351" w:rsidRPr="003676E2">
                <w:rPr>
                  <w:sz w:val="22"/>
                  <w:szCs w:val="22"/>
                  <w:lang w:eastAsia="ru-RU"/>
                </w:rPr>
                <w:t>ресоциализация</w:t>
              </w:r>
              <w:proofErr w:type="spellEnd"/>
              <w:r w:rsidR="00EE4351" w:rsidRPr="003676E2">
                <w:rPr>
                  <w:sz w:val="22"/>
                  <w:szCs w:val="22"/>
                  <w:lang w:eastAsia="ru-RU"/>
                </w:rPr>
                <w:t xml:space="preserve"> потребителей наркотических средств и психотропных веществ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»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Цели подпрограммы - создание условий, способствующих сдерживанию роста незаконного потребления наркотических средств и психотропных веществ, развитие на территории Архангельской области системы комплексной реабилитации и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ресоциализации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потребителей наркотических средств и психотропных веществ</w:t>
            </w: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1 - профилактика незаконного потребления наркотических средств и психотропных веществ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1.1. Организация и проведение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областного конкурса агитбригад образовательных организаций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Мы выбираем жизнь!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образования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форм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методов профилактической работы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1.2. Организация и проведение выездных семинаров для специалистов образовательных организаций по вопросам профилактики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1.3. Проведение областного конкурса на лучшую организацию совместной деятельности педагогических работников и обучающихся,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направленной на формирование здорового образа жизни, с изданием электронного сборника материалов конкурса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работы по привитию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обучающимся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норм здорового образа жизни. Привлечение к участию в конкурсе не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менее 15 образовательных организаций в 3 номинациях в 2014 году и 2016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1.4. Организация и проведение областных семинаров для специалистов органов управления и образовательных организаций по проблемам содержания и организации деятельности по профилактике незаконного потребления наркотических средств и психотропных веществ в образовательной среде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повышение квалификации специалистов, занимающихся антинаркотической работой, обобщение опыта профилактической работы в образовательных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17,1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1.5. Организация и проведение мастер-класса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Школа волонтера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на базе муниципальных образований Архангельской области. Обучение волонтеров на базе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 xml:space="preserve">Центр психолого-медико-социального сопровождения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Надежда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повышение квалификации специалистов, занимающихся антинаркотической работой, обучение волонтеров, обобщение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опыта профилактической работы в образовательных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1.6. Организация и проведение социологического исследования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2815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получение информации о распространении наркотических средств и других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веществ в Архангельской области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2815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исследования по итогам 2013 - 2014 годов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министерство образования и науки Архангельской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исследования по итогам 2015 года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3) проведение исследования по итогам 2016 – 2020 годов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1.7. Круглый стол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 xml:space="preserve">ПАВ и их влияние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на организм человека. Формирование у обучающихся навыков здорового образа жизни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образования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122,9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62,9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форм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методов профилактической работы. Привлечение к работе круглого стола не менее 30 участников (педагогов) в 2016 году, 2018 – 2020 годах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122,9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62,9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1.8. Издание методической литературы по вопросам профилактики наркологических расстройств, включая мероприятия по информированию населения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медицинских организаций методологическими материалами и доведение достоверной информации по вопросам профилактики наркомании в 2020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1.9. Совершенствование организации проведения медицинского освидетельствования на состояние алкогольного и наркотического опьянения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приобретение передвижной наркологической лаборатории и оснащение государственных медицинских организаций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алкометрами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и анализаторами для химико-токсикологических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исследований для проведения медицинского освидетельствования на состояние опьянения 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1.10. Создание интерактивных сервисов и выставок по пропаганде здорового образа жизни в рамках проекта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Я выбираю жизнь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культуры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проведение профилактической работы посредством наглядной агитации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1.11. Проведение сетевых информационных акций государственных библиотек Архангельской области и муниципальных библиотек муниципальных образований Архангельской области, приуроченных к Международному дню борьбы с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наркоманией (26 июня) и Международному дню отказа от курения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Узнай о курении все и откажись от него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культуры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организация профилактической работы, пропаганда здорового образа жизни, формирование негативного отношения к употреблению наркотических средств и психотропных веществ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1.12. Денежное поощрение граждан, активно участвующих в антинаркотической работе, в соответствии с порядком, утверждаемым постановлением Правительства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материальное стимулирование граждан, активизация их деятельности, направленной на противодействие незаконному распространению и обороту наркотических средств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денежное поощрение граждан по итогам 2015 года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2) денежное поощрение граждан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по итогам 2016 года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администрация Губернатора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1.13. Проведение областного конкурса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форм и методов профилактической работы. Финансовая поддержка не менее 10 социальных проектов, направленных на профилактику незаконного потребления наркотических средств и психотропных веществ и пропаганду здорового образа жизни в молодежной среде, с вовлечением в мероприятия поддержанных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проектов не менее 1000 человек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областного конкурса социальных проектов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областного конкурса социальных проектов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tabs>
                <w:tab w:val="left" w:pos="226"/>
                <w:tab w:val="center" w:pos="39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1.14. Информационно-методическое обеспечение деятельности специалистов по работе с молодежью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по профилактике незаконного потребления наркотических средств и психотропных веществ (проведение обучающих семинаров и конференций, издание методических сборников)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обучение в 2015-2016 годах не менее 30 специалистов по работе с молодежью и лидеров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молодежных общественных объединений антинаркотической работе, издание не менее 1 методического сборника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9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информационно-методическое обеспечение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информационно-методическое обеспечение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1.15. Изготовление видеороликов социальной рекламы, направленной на профилактику незаконного потребления наркотических средств и психотропных веществ и пропаганду здорового образа жизни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достоверной информации по вопросам профилактики незаконного потребления наркотических средств и психотропных веществ. Изготовление и размещение не менее 1 ролика социальной рекламы в 2014-2016 годах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изготовление видеороликов социальной рекламы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70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2) изготовление видеороликов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социальной рекламы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администрация Губернатора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1.16. Проведение областного конкурса социальной рекламы, направленной на профилактику злоупотреблений наркотическими средствами,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психоактивными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веществами и пропаганду здорового образа жизни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привлечение к профилактической деятельности средств массовой информации и общественных организаций. Проведение конкурса (число участников не менее 15)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областного конкурса социальной рекламы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2) проведение областного конкурса социальной рекламы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0" w:anchor="RANGE!P1030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1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6307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6307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1764" w:type="dxa"/>
            <w:vMerge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–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–</w:t>
            </w:r>
          </w:p>
        </w:tc>
        <w:tc>
          <w:tcPr>
            <w:tcW w:w="1764" w:type="dxa"/>
            <w:vMerge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Задача № 2 - развитие системы комплексной реабилитации и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ресоциализации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потребителей наркотических средств и психотропных веществ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2.1. Организация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тренинговых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программ и групп самопомощи для родителей несовершеннолетних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группы риска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форм и методов профилактической работы. Реализация в 2014 году, 2016 году не менее 4 программ в родительских группах самопомощи, на родительских собраниях и проведение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родительского лектория в образовательных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2.2. Облицовка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сайдингом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фасадов здания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 xml:space="preserve">Центр психолого-медико-социального сопровождения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Надежда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комфортных условий для функционирования учреждения в 2020 году.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2.3. Укомплектование реабилитационных подразделений медицинских организаций медицинским, диагностическим и реабилитационным оборудованием, специализированным инвентарем и бытовой техникой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2320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2320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системы реабилитации наркозависимых лиц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2320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2320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2.4. Улучшение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материально-технической базы государственных бюджетных учреждений здравоохранения Архангельской области наркологического профиля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проведение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ремонтных работ и открытие кабинетов профилактики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государственных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бюджетных учреждений здравоохранения Архангельской области наркологического профиля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2.5.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Обучение медицинских работников по вопросам реабилитации лиц с алкогольной и наркотической зависимостями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повышение квалификации медицинского персонала - не менее 15 человек в 2014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2.6. Оснащение диагностическим оборудованием и тест-системами для химико-токсикологических исследований государственных медицинских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организаций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оснащение учреждений здравоохранения в соответствии со стандартами медицинской помощи диагностически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 оборудованием (системы качественного и количественного определения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корбогидрат-дефицитного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трансферрина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и др.), наборами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тест-полосок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, тест-систем и иными расходными материалами для определения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веществ в биологических средах организма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1" w:anchor="RANGE!P1928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2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3460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3460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2" w:anchor="RANGE!P1028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подпрограмме № 1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10347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4710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10347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4710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63" w:anchor="RANGE!P224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Подпрограмма № 2 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«</w:t>
              </w:r>
              <w:r w:rsidR="00EE4351" w:rsidRPr="003676E2">
                <w:rPr>
                  <w:sz w:val="22"/>
                  <w:szCs w:val="22"/>
                  <w:lang w:eastAsia="ru-RU"/>
                </w:rPr>
                <w:t>Профилактика преступлений и иных правонарушений в Архангельской области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»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Цель подпрограммы - снижение уровня преступности на территории Архангельской области и развитие системы профилактики правонарушений, направленной на активизацию борьбы с преступностью</w:t>
            </w: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1 - развитие системы социальной профилактики правонарушений, направленной на активизацию борьбы с преступностью, незаконной миграцией, социальной адаптации лиц, освобожденных из учреждений уголовно-исполнительной системы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1.1. Субсидирование бюджетов поселений и городских округов Архангельской области с целью организации материального стимулирования и страхования участников добровольных народных дружин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стимулирование деятельности участников добровольных народных дружин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40"/>
        </w:trPr>
        <w:tc>
          <w:tcPr>
            <w:tcW w:w="2283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1.2. Организация и проведение добровольной сдачи населением незаконно хранящегося оружия на возмездной основе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министерство природных ресурсов и </w:t>
            </w:r>
            <w:proofErr w:type="spellStart"/>
            <w:proofErr w:type="gramStart"/>
            <w:r w:rsidRPr="003676E2">
              <w:rPr>
                <w:sz w:val="22"/>
                <w:szCs w:val="22"/>
                <w:lang w:eastAsia="ru-RU"/>
              </w:rPr>
              <w:t>лесопромыш-ленного</w:t>
            </w:r>
            <w:proofErr w:type="spellEnd"/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комплекса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3660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снижение количества оружия, боеприпасов и взрывчатых веществ, находящихся в незаконном обороте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3660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1.3. Создание и размещение телепрограммы, освещающей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деятельность правоохранительных органов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агентство по печати и средствам массовой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информации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6732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создание и размещение не менее 6 телепрограмм в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год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6732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1.4. Проведение областной межведомственной научно-практической конференции по профилактике социальной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дезадаптации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детей и подростков с изданием сборника тезисов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совершенствование форм и методов профилактической работы. Количество участников - не менее 100 человек (специалисты системы образования, здравоохранения, сотрудники правоохранительных органов, специалисты по социальной работе). Проведение конференции совместно с государственным бюджетным учреждением здравоохранения Архангельской области </w:t>
            </w:r>
            <w:r w:rsidR="00686C00" w:rsidRPr="003676E2">
              <w:rPr>
                <w:sz w:val="22"/>
                <w:szCs w:val="22"/>
                <w:lang w:eastAsia="ru-RU"/>
              </w:rPr>
              <w:lastRenderedPageBreak/>
              <w:t>«</w:t>
            </w:r>
            <w:r w:rsidRPr="003676E2">
              <w:rPr>
                <w:sz w:val="22"/>
                <w:szCs w:val="22"/>
                <w:lang w:eastAsia="ru-RU"/>
              </w:rPr>
              <w:t>Архангельский психоневрологический диспансер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1.5. Межведомственный семинар для представителей средств массовой информации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Особенности размещения информации о подростковых девиациях в СМИ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работы. Повышение уровня подготовки журналистов, участвующих в профилактической работе. Участие в семинаре не менее 25 представителей средств массовой информации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1.6. Организация консультационного центра для родителей и педагогов по вопросам предупреждения и преодоления проявлений отклоняющегося поведения детей и подростков (употребление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психоактивных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веществ, бродяжничество, ранние половые контакты и подростковая беременность, суицидальное поведение, агрессия и другое)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проведение групповых очных встреч со специалистами - 10 раз. Проведение индивидуальных онлайн-консультаций - по мере поступления вопросов. Разработка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тиражирование раздаточного материала. Предполагаемый охват - 400 человек в 2015-2016 годах и 2018-2020 годах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1.7. Проведение практической конференции по вопросам профилактики безнадзорности и правонарушений несовершеннолетних в образовательных организациях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работы. Распространение лучшего опыта профилактики правонарушений и безнадзорности (участие не менее 70 человек)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1.8. Проведение совещания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Межведомственное взаимодействие специалистов в организации профилактики безнадзорности и правонарушений среди несовершеннолетних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работы. Участие представителей не менее 20 муниципальных образовательных организаций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1.9. Разработка, апробация комплексной программы правового просвещения участников образовательного процесса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разработка региональной комплексной программы правового просвещения участников образовательного процесса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1.10. Конкурс среди общеобразовательных организаций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Школа профилактики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(или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Школа толерантности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выявление лучших образовательных программ профилактической направленности и отдельных мероприятий комплексного характера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1.11. Проведение цикла педагогических мастер-классов по итогам конкурса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Школа профилактики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распространение лучшего педагогического опыта по организации профилактических мероприятий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1.12. Создание и обеспечение деятельности штаба народных дружин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привлечение к обеспечению правопорядка на территории Архангельской области общественных объединений и граждан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создание и обеспечение деятельности штаба народных дружин Архангельской области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создание и обеспечение деятельности штаба народных дружин Архангельской области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1.13. Участие в работе межрегиональной ассоциации субъектов Российской Федерации и городов, шефствующих над кораблями и частями Северного флота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реализация мероприятий, направленных на военно-патриотическое воспитание молодежи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94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1.14. Содержание и охрана административного здания учреждения для Управления Федеральной миграционной службы Российской Федерации по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общий объем средств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1190,6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497,6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оплата расходов по содержанию и охране объекта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1190,6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497,6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94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1.15. Проектирование и строительство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 xml:space="preserve">здания специального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учреждения Управления Федеральной миграционной службы Российской Федерации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по Архангельской области в городе Архангельске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строительства и архитектуры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общий объем средств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3809,1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3809,1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подготовка проектной документации и 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строительство объекта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3809,1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3809,2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94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1.16. Повышение квалификации и обучение специалистов государственного бюджетного образовательного учреждения Архангельской области для детей, нуждающихся в психолого-педагогической и медико-социальной помощи,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 xml:space="preserve">Центр психолого-медико-социального сопровождения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Надежда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общий объем средств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4" w:anchor="RANGE!P2310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1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18891,7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5989,7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3310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3083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18891,7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5989,7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3310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3083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Задача № 2 - создание и развитие систем аппаратно-программного комплекса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Безопасный город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2.1. Создание центров управления, обработки, хранения видеоинформации и данных в городах Архангельске, Северодвинске,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Новодвинске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>, Котласе, Коряжме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2184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4747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получения, хранения и использования видеоинформации и данных в целях пресечения и раскрытия правонарушений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6931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2184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4747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2.2. Создание сети видеонаблюдения на территории г. Архангельска (проектирование и строительство)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4241,8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3875,8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создание сети видеонаблюдения - камер видеонаблюдения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. Установка камер видеонаблюдения - 104 штуки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- 16 штук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4241,8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3875,8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2.3. Создание сети видеонаблюдения на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территории г. Северодвинска (проектирование и строительство)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администрация Губернатора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сети видеонаблюден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ия - камер видеонаблюдения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. Установка камер видеонаблюдения - 35 штук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- 3 штуки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2.4. Создание сети видеонаблюдения на территории г. Котласа (проектирование и строительство)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3712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3712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создание сети видеонаблюдения - камер видеонаблюдения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. Установка камер видеонаблюдения - 50 штук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- 3 штуки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2146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2146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2.5. Содержание аппаратно-программного комплекса </w:t>
            </w:r>
            <w:r w:rsidR="00686C00" w:rsidRPr="003676E2">
              <w:rPr>
                <w:sz w:val="22"/>
                <w:szCs w:val="22"/>
                <w:lang w:eastAsia="ru-RU"/>
              </w:rPr>
              <w:lastRenderedPageBreak/>
              <w:t>«</w:t>
            </w:r>
            <w:r w:rsidRPr="003676E2">
              <w:rPr>
                <w:sz w:val="22"/>
                <w:szCs w:val="22"/>
                <w:lang w:eastAsia="ru-RU"/>
              </w:rPr>
              <w:t>Безопасный город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на территории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администрация Губернатора Архангельской области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12398,7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4167,5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8231,2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бесперебойной работы сети видеонаблюден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ия, камер видеонаблюдения и колонн системы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гражданин - милиционер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12398,7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4167,5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8231,2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1260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2.6 Создание сети видеонаблюдения на территории Соловецкого архипелага (проектирование и строительство)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общий объем сре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дств в т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>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9634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9634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сети видеонаблюдения (подготовка проектно-сметной документации, установка 17 камер видеонаблюдения, 2 автоматизированных рабочих мест)</w:t>
            </w: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9634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9634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5" w:anchor="RANGE!P2979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2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37182,5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6982,5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30200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35616,5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6982,5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28634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6" w:anchor="RANGE!P2308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подпрограмме № 2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56074,2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8532,5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31593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5989,7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3310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3083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54508,2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8532,5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30027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5989,7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3310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3083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67" w:anchor="RANGE!P294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Подпрограмма № 3 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«</w:t>
              </w:r>
              <w:r w:rsidR="00EE4351" w:rsidRPr="003676E2">
                <w:rPr>
                  <w:sz w:val="22"/>
                  <w:szCs w:val="22"/>
                  <w:lang w:eastAsia="ru-RU"/>
                </w:rPr>
                <w:t>Повышение безопасности дорожного движения в Архангельской области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»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Цель - создание условий для повышения уровня безопасности дорожного движения на территории Архангельской области</w:t>
            </w: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1 - выявление и сокращение количества мест концентрации дорожно-транспортных происшествий на автомобильных дорогах общего пользования Архангельской области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8" w:history="1">
              <w:r w:rsidR="00EE4351" w:rsidRPr="003676E2">
                <w:rPr>
                  <w:sz w:val="22"/>
                  <w:szCs w:val="22"/>
                  <w:lang w:eastAsia="ru-RU"/>
                </w:rPr>
                <w:t>1.1. Развитие системы автоматического контроля и выявления нарушений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30123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18123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69" w:history="1">
              <w:r w:rsidR="00EE4351" w:rsidRPr="003676E2">
                <w:rPr>
                  <w:sz w:val="22"/>
                  <w:szCs w:val="22"/>
                  <w:lang w:eastAsia="ru-RU"/>
                </w:rPr>
                <w:t>повышение уровня безопасности дорожного движения на автомобильных дорогах Архангельской области и снижение тяжести последствий дорожно-транспортных происшествий (далее – ДТП) путем установки 20 систем автоматического контроля и выявления нарушений Правил дорожного движения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25123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13123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0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1.2. Эффективное применение </w:t>
              </w:r>
              <w:r w:rsidR="00EE4351" w:rsidRPr="003676E2">
                <w:rPr>
                  <w:sz w:val="22"/>
                  <w:szCs w:val="22"/>
                  <w:lang w:eastAsia="ru-RU"/>
                </w:rPr>
                <w:lastRenderedPageBreak/>
                <w:t>специальных технических средств фиксации нарушений Правил дорожного движения, работающих в автоматическом режиме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транспорта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16069,5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9269,5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6800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сокращение к 2016 году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количества мест концентрации ДТП на автомобильных дорогах регионального значения Архангельской области (далее - дороги регионального значения) с 52 до 49 единиц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16069,5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9269,5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6800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1.3. Оборудование искусственным освещением мест концентрации ДТП на участках дорог регионального значения, проходящих по территориям населенных пунктов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20047,9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13730,5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6317,4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снижение к 2016 году тяжести последствий ДТП на дорогах регионального значения (доля лиц, погибших в ДТП на дорогах регионального значения, на 100 пострадавших) с 9,8 до 9,2 процента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20047,9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13730,5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6317,4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1.4. Устройство светофорного объекта в п. Коноша на пересечении улицы Советской и проспекта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Октябрьский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транспорта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сокращение в 2015 году 1 места концентрации ДТП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1" w:anchor="RANGE!P3308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1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67994,4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32994,4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62117,4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27117,4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5877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5877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2" w:anchor="RANGE!P3305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подпрограмме № 3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67994,4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32994,4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62117,4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27117,4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5877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5877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3676E2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73" w:anchor="RANGE!P355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Подпрограмма № 4 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«</w:t>
              </w:r>
              <w:r w:rsidR="00EE4351" w:rsidRPr="003676E2">
                <w:rPr>
                  <w:sz w:val="22"/>
                  <w:szCs w:val="22"/>
                  <w:lang w:eastAsia="ru-RU"/>
                </w:rPr>
                <w:t>Профилактика экстремизма и терроризма в Архангельской области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»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Цель подпрограммы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1 - организация взаимодействия и оптимизация деятельности в сфере профилактики терроризма и экстремизма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1.1. Проведение обучающих семинаров по противодействию терроризму и экстремизму для специалистов органов местного самоуправления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повышение квалификации специалистов, занимающихся антитеррористической и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антиэкстремистской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деятельностью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в органах местного самоуправления, совершенствование методов данной работы (охват не менее 3 муниципальных образований)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135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1.2. Проведение социологического исследования по проблемам экстремизма в молодежной среде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получение информации о распространении экстремистских настроений в молодежной среде. Проведение социологического исследования в 2020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социологического исследования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социологического исследования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1.3. Проведение областного конкурса социальной рекламы, направленной на профилактику экстремистских проявлений в молодежной среде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привлечение к профилактической деятельности средств массовой информации и общественных организаций. Обеспечение участия в конкурсе не менее 15 профилактических материалов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антиэкстремистской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направленности в 2020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1) проведение областного конкурса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социальной рекламы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по делам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областного конкурса социальной рекламы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1.4. Подготовка и издание сборника материалов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Формирование толерантности: практика работы образовательных организаций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информирование профессионального сообщества о лучших практиках организации образовательного процесса, направленного на формирование толерантности (тираж 250 экз.)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1.5. Круглый стол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Организация борьбы с экстремизмом в Российской Федерации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работы. Количество участников - не менее 50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1.6. Создание на форуме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Современное содержание образования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темы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Государственная политика противодействия экстремизму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работы. Количество участников не регламентируется (педагогические работники образовательных организаций)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1.7. Проведение социологического исследования о проблемах межнациональных и межконфессиональных отношений в Архангельской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получение информации о состоянии межэтнических и межконфессиональных отношений, наличии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конфликтных ситуаций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социологического исследования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социологического исследования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1.8. Изготовление и размещение в средствах массовой информации,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интернет-ресурсах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, а также на мероприятиях,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проводимых муниципальными образованиями и общественными организациями, методических, научных и публицистических материалов, направленных на пропаганду реализации государственной политики в сфере профилактики терроризма и экстремизма в муниципальных образованиях, некоммерческих организациях, а также в молодежной среде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размещение не менее 200 информационных материалов в информационно-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телекоммуникационной сети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Интернет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и в виде издания листовок,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флаеров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>, памяток, новостных сообщений в 2014 году и 2020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490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изготовление и размещение в средствах массовой информации методических, научных и публицистических материалов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2) изготовление и размещение в средствах массовой информации методических, научных и публицистических материалов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1.9. Изготовление и размещение на телевидении видеороликов, направленных на информирование населения о правилах безопасности в экстремальных ситуациях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агентство по печати, средствам массовой информации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доведение достоверной информации о порядке действий при возникновении чрезвычайных ситуаций (изготовление не менее 1 ролика и его прокат не менее 6 раз)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1.10. Проведение информационно-просветительских мероприятий, направленных на профилактику экстремизма и терроризма в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интернет-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сообществах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1.11. Проведение конкурса программ организации работы с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 по предупреждению экстремистских и террористических угроз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выявление эффективных практик организации работы  по предупреждению экстремистских и террористических угроз в образовательных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4" w:anchor="RANGE!P3613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1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2340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2190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2 - усиление антитеррористической защищенности социальных объектов, а также мест массового пребывания людей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2.1. Установка систем тревожной сигнализации в медицинских организациях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незамедлительного реагирования на нештатные ситуации в медицинских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2.2. Установка систем видеонаблюдения (наружного и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внутриобъектового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>) в медицинских организациях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в медицинских организациях условий, препятствующих нарушению общественного порядка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2.3. Установка ограждений и технических средств ограничения доступа в медицинских организациях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обеспечение ограничения доступа на территории медицинских организаций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2.4. Обеспечение медицинских организаций средствами индивидуальной защиты органов дыхания (противогазами ГП-5, ГП-7, камерами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защитными детскими, защитными капюшонами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Феникс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здравоохранения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формирование резерва средств индивидуальной защиты в медицинских организациях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2.5. Установка и обслуживание систем видеонаблюдения в образовательных организациях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в 35 образовательных организациях и 5 детских оздоровительных лагерях условий, препятствующих нарушению общественного порядка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2.6. Установка ограждений территории образовательных организаций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14280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создание в 22 образовательных организациях безопасных условий для обучающихся и сотрудников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14280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2.7. Установка и обслуживание технических средств ограничения доступа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в образовательные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министерство образования и науки Архангельской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создание в 10 образовательных организациях условий,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препятствующих проникновению в образовательные учреждения посторонних лиц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5" w:anchor="RANGE!P4147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2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19280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5400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19280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3080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5400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6" w:anchor="RANGE!P3611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подпрограмме № 4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21620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3970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21470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3820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6750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hyperlink r:id="rId77" w:anchor="RANGE!P427" w:history="1">
              <w:r w:rsidR="00EE4351" w:rsidRPr="003676E2">
                <w:rPr>
                  <w:sz w:val="22"/>
                  <w:szCs w:val="22"/>
                  <w:lang w:eastAsia="ru-RU"/>
                </w:rPr>
                <w:t xml:space="preserve">Подпрограмма № 5 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«</w:t>
              </w:r>
              <w:r w:rsidR="00EE4351" w:rsidRPr="003676E2">
                <w:rPr>
                  <w:sz w:val="22"/>
                  <w:szCs w:val="22"/>
                  <w:lang w:eastAsia="ru-RU"/>
                </w:rPr>
                <w:t>Противодействие коррупции в Архангельской области</w:t>
              </w:r>
              <w:r w:rsidR="00686C00" w:rsidRPr="003676E2">
                <w:rPr>
                  <w:sz w:val="22"/>
                  <w:szCs w:val="22"/>
                  <w:lang w:eastAsia="ru-RU"/>
                </w:rPr>
                <w:t>»</w:t>
              </w:r>
            </w:hyperlink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Цель подпрограммы № 5 - искоренение причин и условий, порождающих коррупцию в обществе, и формирование антикоррупционного общественного сознания и нетерпимости по отношению к коррупции</w:t>
            </w: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1 - организация и проведение антикоррупционной пропаганды и вовлечение гражданского общества в процесс реализации антикоррупционной политики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1.1. Разработка и размещение социальной рекламы, направленной на создание в обществе нетерпимости к коррупционному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поведению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агентство по печати и средствам массовой информации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формирование в обществе нетерпимости к коррупционному поведению, публикация не менее 100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материалов в средствах массовой информации, в том числе изготовление и трансляция социальных роликов в телеэфире по вопросам противодействия коррупции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1.2. Выпуск и распространение брошюр, буклетов и иных печатных изданий, содержащих антикоррупционные материалы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подготовка и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издани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не менее 3 печатных материалов (буклетов, брошюр, методических материалов)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1.3. Проведение конкурса на лучшее освещение вопросов борьбы с коррупцией в средствах массовой информации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повышение заинтересованности средств массовой информации в решении вопросов борьбы с коррупцией,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участие в конкурсе не менее 17 журналистов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1.4. Проведение конкурса проектов некоммерческих организаций, отбираемых на конкурсной основе, по привлечению населения к участию в мероприятиях по предупреждению и профилактике коррупции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реализация не менее 3 проектов некоммерческих организаций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1.5. Проведение научно-практических конференций, обучающих семинаров, круглых столов по вопросам противодействия коррупции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проведение не менее 2 семинаров, круглых столов и 1 конференции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1.6. Проведение областного конкурса студенческих и школьных работ по антикоррупционному анализу законодательства,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разработке общественных механизмов противодействия коррупции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вовлечение обучающихся в процесс реализации антикоррупционной политики, антикоррупцио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нное обучение не менее 60 человек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1.7. Проведение творческого конкурса среди молодежи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Коррупция глазами молодежи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>, направленного на формирование антикоррупционного сознания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вовлечение молодежи в процесс реализации антикоррупционной политики, антикоррупционное образование не менее 60 человек в 2014 году и 2020 году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1) проведение творческого конкурса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делам молодежи и спорту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2) проведение творческого конкурса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администрация Губернатора Архангельской области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1.8.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Разработка и реализация образовательно-просветительских программ в образовательных организациях, элективные, факультативные курсы, модули в рамках предметов, дисциплин правовой направленности), в том числе организация повышения квалификации педагогических работников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вовлечение обучающихся в процесс реализации антикоррупционной политики, антикоррупционное обучение не менее 250 человек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1.9. Организация работы сайта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Противодействие коррупции в Архангельской области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в информационно-телекоммуникационной сети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Интернет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формирование антикоррупционного общественного сознания и нетерпимости по отношению к коррупции, формирование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информационно-методических материалов по вопросам противодействия коррупции в Архангельской области и их размещение на сайте. Количество уникальных посетителей сайта </w:t>
            </w:r>
            <w:r w:rsidR="00686C00" w:rsidRPr="003676E2">
              <w:rPr>
                <w:sz w:val="22"/>
                <w:szCs w:val="22"/>
                <w:lang w:eastAsia="ru-RU"/>
              </w:rPr>
              <w:t>«</w:t>
            </w:r>
            <w:r w:rsidRPr="003676E2">
              <w:rPr>
                <w:sz w:val="22"/>
                <w:szCs w:val="22"/>
                <w:lang w:eastAsia="ru-RU"/>
              </w:rPr>
              <w:t>Противодействие коррупции в Архангельской области</w:t>
            </w:r>
            <w:r w:rsidR="00686C00" w:rsidRPr="003676E2">
              <w:rPr>
                <w:sz w:val="22"/>
                <w:szCs w:val="22"/>
                <w:lang w:eastAsia="ru-RU"/>
              </w:rPr>
              <w:t>»</w:t>
            </w:r>
            <w:r w:rsidRPr="003676E2">
              <w:rPr>
                <w:sz w:val="22"/>
                <w:szCs w:val="22"/>
                <w:lang w:eastAsia="ru-RU"/>
              </w:rPr>
              <w:t xml:space="preserve"> - не менее 600 человек в месяц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1.10. Организация и проведение опросов общественного мнения и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фокус-групп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в муниципальных образованиях для оценки уровня коррупции, выявления недостатков в нормативных правовых актах, способствующих совершению коррупционных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правонарушений, выявления коррупционных сфер деятельности, подготовка сводного отчета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обеспечение проведения антикоррупционного мониторинга: сравнительная оценка уровня коррупции, выявление наиболее коррупционных сфер деятельности для планирования и осуществления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мероприятий антикоррупционной направленности исполнительными органами государственной власти и органами местного самоуправления. Проведение не менее 1 социологического исследования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1) организация и проведение опросов общественного мнения и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фокус-групп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в 2014 – 2015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2) организация и проведение опросов общественного мнения и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>фокус-групп</w:t>
            </w:r>
            <w:proofErr w:type="gramEnd"/>
            <w:r w:rsidRPr="003676E2">
              <w:rPr>
                <w:sz w:val="22"/>
                <w:szCs w:val="22"/>
                <w:lang w:eastAsia="ru-RU"/>
              </w:rPr>
              <w:t xml:space="preserve"> в 2016 – 2020 годах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1.11 Проведение областного заочного конкурса на лучшую организацию работы по предупреждению коррупционных правонарушений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популяризация государственной </w:t>
            </w:r>
            <w:proofErr w:type="spellStart"/>
            <w:r w:rsidRPr="003676E2">
              <w:rPr>
                <w:sz w:val="22"/>
                <w:szCs w:val="22"/>
                <w:lang w:eastAsia="ru-RU"/>
              </w:rPr>
              <w:t>антикорупционной</w:t>
            </w:r>
            <w:proofErr w:type="spellEnd"/>
            <w:r w:rsidRPr="003676E2">
              <w:rPr>
                <w:sz w:val="22"/>
                <w:szCs w:val="22"/>
                <w:lang w:eastAsia="ru-RU"/>
              </w:rPr>
              <w:t xml:space="preserve"> политики, реализуемой в Архангельской области, через систему работы в образовательных организациях. Охват - 50 человек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8" w:anchor="RANGE!P4529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1</w:t>
              </w:r>
            </w:hyperlink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2 - содействие муниципальным образованиям Архангельской области в реализации антикоррупционной политики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2.1. Проведение конкурса среди муниципальных образований на право получения субсидии из областного бюджета на реализацию приоритетных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мероприятий по противодействию коррупции в муниципальном образовании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стимулирование разработки муниципальных программ по противодействию коррупции в муниципальных образованиях, обобщение и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распространение успешного опыта реализации муниципальных программ по противодействию коррупции, выделение не менее чем 3 муниципальным образованиям субсидий из областного бюджета на поддержку реализации муниципальных программ по противодействию коррупции. Участие в конкурсе не менее 14 муниципальных образований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79" w:anchor="RANGE!P5014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2</w:t>
              </w:r>
            </w:hyperlink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15183" w:type="dxa"/>
            <w:gridSpan w:val="12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Задача № 3 - организация и проведение антикоррупционного обучения государственных служащих, муниципальных служащих и работников бюджетной сферы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3.1. </w:t>
            </w:r>
            <w:proofErr w:type="gramStart"/>
            <w:r w:rsidRPr="003676E2">
              <w:rPr>
                <w:sz w:val="22"/>
                <w:szCs w:val="22"/>
                <w:lang w:eastAsia="ru-RU"/>
              </w:rPr>
              <w:t xml:space="preserve">Организация и проведение обучения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государственных гражданских служащих Архангельской области, муниципальных служащих органов местного самоуправления муниципальных образований Архангельской области и работников бюджетной сферы по вопросам антикоррупционной тематики, в том числе по вопросу внедрения антикоррупционных механизмов при размещении государственных (муниципальных) заказов для государственных нужд Архангельской области и муниципальных нужд муниципальных образований Архангельской области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 xml:space="preserve">администрация Губернатора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 xml:space="preserve">обучение не менее 250 </w:t>
            </w:r>
            <w:r w:rsidRPr="003676E2">
              <w:rPr>
                <w:sz w:val="22"/>
                <w:szCs w:val="22"/>
                <w:lang w:eastAsia="ru-RU"/>
              </w:rPr>
              <w:lastRenderedPageBreak/>
              <w:t>государственных гражданских служащих, муниципальных служащих и работников бюджетной сферы</w:t>
            </w:r>
          </w:p>
        </w:tc>
      </w:tr>
      <w:tr w:rsidR="00EE4351" w:rsidRPr="003676E2" w:rsidTr="00EE4351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2283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80" w:anchor="RANGE!P5091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задаче № 3</w:t>
              </w:r>
            </w:hyperlink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81" w:anchor="RANGE!P4527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подпрограмме № 5</w:t>
              </w:r>
            </w:hyperlink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5685" w:type="dxa"/>
            <w:gridSpan w:val="3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 w:val="restart"/>
            <w:shd w:val="clear" w:color="auto" w:fill="auto"/>
            <w:hideMark/>
          </w:tcPr>
          <w:p w:rsidR="00EE4351" w:rsidRPr="003676E2" w:rsidRDefault="00E76894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hyperlink r:id="rId82" w:anchor="RANGE!P48" w:history="1">
              <w:r w:rsidR="00EE4351" w:rsidRPr="003676E2">
                <w:rPr>
                  <w:sz w:val="22"/>
                  <w:szCs w:val="22"/>
                  <w:lang w:eastAsia="ru-RU"/>
                </w:rPr>
                <w:t>Всего по государственной программе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158135,6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53912,5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68217,4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9701,7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3855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5283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5283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11883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EE4351" w:rsidRPr="003676E2" w:rsidTr="00EE4351">
        <w:trPr>
          <w:trHeight w:val="315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150542,6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53762,5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60774,4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9701,7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3855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5283</w:t>
            </w:r>
          </w:p>
        </w:tc>
        <w:tc>
          <w:tcPr>
            <w:tcW w:w="996" w:type="dxa"/>
            <w:shd w:val="clear" w:color="auto" w:fill="auto"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5283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11883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E4351" w:rsidRPr="003676E2" w:rsidTr="00EE4351">
        <w:trPr>
          <w:trHeight w:val="630"/>
        </w:trPr>
        <w:tc>
          <w:tcPr>
            <w:tcW w:w="3984" w:type="dxa"/>
            <w:gridSpan w:val="2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7593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7443</w:t>
            </w:r>
          </w:p>
        </w:tc>
        <w:tc>
          <w:tcPr>
            <w:tcW w:w="87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</w:tcPr>
          <w:p w:rsidR="00EE4351" w:rsidRPr="003676E2" w:rsidRDefault="00EE4351" w:rsidP="00EE435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676E2">
              <w:rPr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764" w:type="dxa"/>
            <w:vMerge/>
            <w:vAlign w:val="center"/>
            <w:hideMark/>
          </w:tcPr>
          <w:p w:rsidR="00EE4351" w:rsidRPr="003676E2" w:rsidRDefault="00EE4351" w:rsidP="00EE435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rFonts w:eastAsia="Arial Unicode MS"/>
          <w:sz w:val="28"/>
          <w:szCs w:val="28"/>
          <w:lang w:eastAsia="ru-RU"/>
        </w:rPr>
      </w:pP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outlineLvl w:val="1"/>
        <w:rPr>
          <w:rFonts w:eastAsia="Calibri"/>
        </w:rPr>
      </w:pPr>
      <w:r w:rsidRPr="003676E2">
        <w:t>ПРИЛОЖЕНИЕ</w:t>
      </w:r>
      <w:r w:rsidRPr="003676E2">
        <w:rPr>
          <w:rFonts w:eastAsia="Calibri"/>
        </w:rPr>
        <w:t xml:space="preserve"> № 3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 xml:space="preserve">к государственной программе 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 xml:space="preserve">Архангельской области </w:t>
      </w:r>
      <w:r w:rsidR="00686C00" w:rsidRPr="003676E2">
        <w:rPr>
          <w:rFonts w:eastAsia="Calibri"/>
        </w:rPr>
        <w:t>«</w:t>
      </w:r>
      <w:r w:rsidRPr="003676E2">
        <w:rPr>
          <w:rFonts w:eastAsia="Calibri"/>
        </w:rPr>
        <w:t xml:space="preserve">Обеспечение 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>общественного порядка, профилактика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>преступности, коррупции, терроризма, экстремизма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>и незаконного потребления наркотических средств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>и психотропных веществ в Архангельской области</w:t>
      </w:r>
    </w:p>
    <w:p w:rsidR="00EE4351" w:rsidRPr="003676E2" w:rsidRDefault="00EE4351" w:rsidP="00EE4351">
      <w:pPr>
        <w:widowControl w:val="0"/>
        <w:autoSpaceDE w:val="0"/>
        <w:autoSpaceDN w:val="0"/>
        <w:adjustRightInd w:val="0"/>
        <w:ind w:left="8505" w:right="-456"/>
        <w:jc w:val="center"/>
        <w:rPr>
          <w:rFonts w:eastAsia="Calibri"/>
        </w:rPr>
      </w:pPr>
      <w:r w:rsidRPr="003676E2">
        <w:rPr>
          <w:rFonts w:eastAsia="Calibri"/>
        </w:rPr>
        <w:t>(2014 – 2020 годы)</w:t>
      </w:r>
      <w:r w:rsidR="00686C00" w:rsidRPr="003676E2">
        <w:rPr>
          <w:rFonts w:eastAsia="Calibri"/>
        </w:rPr>
        <w:t>»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rFonts w:eastAsia="Arial Unicode MS"/>
          <w:sz w:val="28"/>
          <w:szCs w:val="28"/>
          <w:lang w:eastAsia="ru-RU"/>
        </w:rPr>
      </w:pP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676E2">
        <w:rPr>
          <w:rFonts w:eastAsia="Calibri"/>
          <w:b/>
          <w:sz w:val="28"/>
          <w:szCs w:val="28"/>
          <w:lang w:eastAsia="en-US"/>
        </w:rPr>
        <w:t>РЕСУРСНОЕ ОБЕСПЕЧЕНИЕ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676E2">
        <w:rPr>
          <w:rFonts w:eastAsia="Calibri"/>
          <w:b/>
          <w:sz w:val="28"/>
          <w:szCs w:val="28"/>
          <w:lang w:eastAsia="en-US"/>
        </w:rPr>
        <w:t xml:space="preserve">реализации государственной программы </w:t>
      </w:r>
      <w:r w:rsidR="00686C00" w:rsidRPr="003676E2">
        <w:rPr>
          <w:rFonts w:eastAsia="Calibri"/>
          <w:b/>
          <w:sz w:val="28"/>
          <w:szCs w:val="28"/>
          <w:lang w:eastAsia="en-US"/>
        </w:rPr>
        <w:t>«</w:t>
      </w:r>
      <w:r w:rsidRPr="003676E2">
        <w:rPr>
          <w:rFonts w:eastAsia="Calibri"/>
          <w:b/>
          <w:sz w:val="28"/>
          <w:szCs w:val="28"/>
          <w:lang w:eastAsia="en-US"/>
        </w:rPr>
        <w:t xml:space="preserve">Обеспечение общественного порядка, 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676E2">
        <w:rPr>
          <w:rFonts w:eastAsia="Calibri"/>
          <w:b/>
          <w:sz w:val="28"/>
          <w:szCs w:val="28"/>
          <w:lang w:eastAsia="en-US"/>
        </w:rPr>
        <w:t xml:space="preserve">профилактика преступности, коррупции, терроризма, экстремизма и незаконного потребления 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676E2">
        <w:rPr>
          <w:rFonts w:eastAsia="Calibri"/>
          <w:b/>
          <w:sz w:val="28"/>
          <w:szCs w:val="28"/>
          <w:lang w:eastAsia="en-US"/>
        </w:rPr>
        <w:t>наркотических средств и психотропных веществ в Архангельской области (2014 – 2020 годы)</w:t>
      </w:r>
      <w:r w:rsidR="00686C00" w:rsidRPr="003676E2">
        <w:rPr>
          <w:rFonts w:eastAsia="Calibri"/>
          <w:b/>
          <w:sz w:val="28"/>
          <w:szCs w:val="28"/>
          <w:lang w:eastAsia="en-US"/>
        </w:rPr>
        <w:t>»</w:t>
      </w:r>
      <w:r w:rsidRPr="003676E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676E2">
        <w:rPr>
          <w:rFonts w:eastAsia="Calibri"/>
          <w:b/>
          <w:sz w:val="28"/>
          <w:szCs w:val="28"/>
          <w:lang w:eastAsia="en-US"/>
        </w:rPr>
        <w:t>за счет средств областного бюджета</w:t>
      </w:r>
    </w:p>
    <w:p w:rsidR="00EE4351" w:rsidRPr="003676E2" w:rsidRDefault="00EE4351" w:rsidP="00EE435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45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73"/>
        <w:gridCol w:w="2256"/>
        <w:gridCol w:w="2264"/>
        <w:gridCol w:w="22"/>
        <w:gridCol w:w="26"/>
        <w:gridCol w:w="1234"/>
        <w:gridCol w:w="14"/>
        <w:gridCol w:w="1267"/>
        <w:gridCol w:w="8"/>
        <w:gridCol w:w="1272"/>
        <w:gridCol w:w="1284"/>
        <w:gridCol w:w="1280"/>
        <w:gridCol w:w="1257"/>
        <w:gridCol w:w="21"/>
        <w:gridCol w:w="1258"/>
        <w:gridCol w:w="21"/>
      </w:tblGrid>
      <w:tr w:rsidR="00EE4351" w:rsidRPr="003676E2" w:rsidTr="00EE4351">
        <w:trPr>
          <w:trHeight w:val="968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ind w:left="244"/>
              <w:jc w:val="center"/>
              <w:rPr>
                <w:b/>
              </w:rPr>
            </w:pPr>
            <w:r w:rsidRPr="003676E2">
              <w:rPr>
                <w:b/>
              </w:rPr>
              <w:lastRenderedPageBreak/>
              <w:t>Статус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6E2">
              <w:rPr>
                <w:b/>
              </w:rPr>
              <w:t>Наименование подпрограммы государственной программы Архангельской области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6E2">
              <w:rPr>
                <w:b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6E2">
              <w:rPr>
                <w:b/>
              </w:rPr>
              <w:t>Расходы областного бюджета, тыс. рублей</w:t>
            </w:r>
          </w:p>
        </w:tc>
      </w:tr>
      <w:tr w:rsidR="00EE4351" w:rsidRPr="003676E2" w:rsidTr="00EE4351">
        <w:trPr>
          <w:trHeight w:val="967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ind w:left="244"/>
              <w:jc w:val="center"/>
              <w:rPr>
                <w:b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676E2">
                <w:rPr>
                  <w:b/>
                </w:rPr>
                <w:t>2014 г</w:t>
              </w:r>
            </w:smartTag>
            <w:r w:rsidRPr="003676E2">
              <w:rPr>
                <w:b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676E2">
                <w:rPr>
                  <w:b/>
                </w:rPr>
                <w:t>2015 г</w:t>
              </w:r>
            </w:smartTag>
            <w:r w:rsidRPr="003676E2">
              <w:rPr>
                <w:b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676E2">
                <w:rPr>
                  <w:b/>
                </w:rPr>
                <w:t>2016 г</w:t>
              </w:r>
            </w:smartTag>
            <w:r w:rsidRPr="003676E2">
              <w:rPr>
                <w:b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676E2">
                <w:rPr>
                  <w:b/>
                </w:rPr>
                <w:t>2017 г</w:t>
              </w:r>
            </w:smartTag>
            <w:r w:rsidRPr="003676E2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676E2">
                <w:rPr>
                  <w:b/>
                </w:rPr>
                <w:t>2018 г</w:t>
              </w:r>
            </w:smartTag>
            <w:r w:rsidRPr="003676E2">
              <w:rPr>
                <w:b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6E2">
              <w:rPr>
                <w:b/>
              </w:rPr>
              <w:t>2019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76E2">
              <w:rPr>
                <w:b/>
              </w:rPr>
              <w:t>2020 г.</w:t>
            </w:r>
          </w:p>
        </w:tc>
      </w:tr>
      <w:tr w:rsidR="00EE4351" w:rsidRPr="003676E2" w:rsidTr="00EE4351">
        <w:trPr>
          <w:trHeight w:val="7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4351" w:rsidRPr="003676E2" w:rsidTr="00EE4351">
        <w:tc>
          <w:tcPr>
            <w:tcW w:w="1973" w:type="dxa"/>
            <w:vMerge w:val="restart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Государственная программа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«</w:t>
            </w:r>
            <w:r w:rsidR="00EE4351" w:rsidRPr="003676E2"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</w:t>
            </w:r>
            <w:r w:rsidRPr="003676E2">
              <w:t>»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всего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53762,5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60774,4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9701,7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3855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5283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5283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EE4351" w:rsidRPr="003676E2" w:rsidRDefault="00EE4351" w:rsidP="00EE4351">
            <w:pPr>
              <w:suppressAutoHyphens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11883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 том числе: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здравоохранения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3420,0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2150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образования и науки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4820,0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3400,0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3400,0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3400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3400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5000</w:t>
            </w:r>
          </w:p>
        </w:tc>
      </w:tr>
      <w:tr w:rsidR="00EE4351" w:rsidRPr="003676E2" w:rsidTr="00EE4351"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делам молодежи и спорту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1080,0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180,0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 xml:space="preserve">министерство </w:t>
            </w:r>
            <w:r w:rsidRPr="003676E2">
              <w:lastRenderedPageBreak/>
              <w:t>культуры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lastRenderedPageBreak/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агентство по печати и средствам массовой информации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1233,0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1800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1233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1233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1433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890,0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500,0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450,0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1510,0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300,0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300,0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транспорта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35000,0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27117,4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 xml:space="preserve">администрация Губернатора Архангельской </w:t>
            </w:r>
            <w:r w:rsidRPr="003676E2">
              <w:lastRenderedPageBreak/>
              <w:t>области и Правительства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lastRenderedPageBreak/>
              <w:t>8052,5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28634,0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462,0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545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350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350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2700</w:t>
            </w:r>
          </w:p>
        </w:tc>
      </w:tr>
      <w:tr w:rsidR="00EE4351" w:rsidRPr="003676E2" w:rsidTr="00EE4351"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строительства и архитектуры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693,0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4306,7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Подпрограмма № 1</w:t>
            </w: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«</w:t>
            </w:r>
            <w:r w:rsidR="00EE4351" w:rsidRPr="003676E2">
              <w:t xml:space="preserve">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="00EE4351" w:rsidRPr="003676E2">
              <w:t>ресоциализация</w:t>
            </w:r>
            <w:proofErr w:type="spellEnd"/>
            <w:r w:rsidR="00EE4351" w:rsidRPr="003676E2">
              <w:t xml:space="preserve"> потребителей наркотических средств и психотропных веществ</w:t>
            </w:r>
            <w:r w:rsidRPr="003676E2">
              <w:t>»</w:t>
            </w: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всего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4710,0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1130,0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1212,0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445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600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600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1650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 том числе: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здравоохранения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3420,0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150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образования и науки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1210,0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650,0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750,0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750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делам молодежи и спорту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80,0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180,0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культуры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</w:t>
            </w:r>
          </w:p>
        </w:tc>
      </w:tr>
      <w:tr w:rsidR="00EE4351" w:rsidRPr="003676E2" w:rsidTr="00EE4351">
        <w:trPr>
          <w:gridAfter w:val="1"/>
          <w:wAfter w:w="21" w:type="dxa"/>
          <w:trHeight w:val="1315"/>
        </w:trPr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  <w:trHeight w:val="1315"/>
        </w:trPr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462,0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445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350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350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450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Подпрограмма № 2</w:t>
            </w: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«</w:t>
            </w:r>
            <w:r w:rsidR="00EE4351" w:rsidRPr="003676E2">
              <w:t>Профилактика преступлений и иных правонарушений в Архангельской области</w:t>
            </w:r>
            <w:r w:rsidRPr="003676E2">
              <w:t>»</w:t>
            </w: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всего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8532,5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30027,0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5989,7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3310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1783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1783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3083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 том числе: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500,0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450,0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1510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300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300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образования и науки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130,0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150,0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550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 xml:space="preserve">агентство по печати и средствам массовой </w:t>
            </w:r>
            <w:r w:rsidRPr="003676E2">
              <w:lastRenderedPageBreak/>
              <w:t>информации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lastRenderedPageBreak/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1233,0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1800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1233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1233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1233</w:t>
            </w:r>
          </w:p>
        </w:tc>
      </w:tr>
      <w:tr w:rsidR="00EE4351" w:rsidRPr="003676E2" w:rsidTr="00EE4351">
        <w:trPr>
          <w:gridAfter w:val="1"/>
          <w:wAfter w:w="21" w:type="dxa"/>
          <w:trHeight w:val="1192"/>
        </w:trPr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7002,5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28634,0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1000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делам молодежи и спорту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900,0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строительства и архитектуры 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693,0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4306,7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Подпрограмма № 3</w:t>
            </w: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«</w:t>
            </w:r>
            <w:r w:rsidR="00EE4351" w:rsidRPr="003676E2">
              <w:rPr>
                <w:lang w:eastAsia="ru-RU"/>
              </w:rPr>
              <w:t>Повышение безопасности дорожного движения в Архангельской области</w:t>
            </w:r>
            <w:r w:rsidRPr="003676E2">
              <w:rPr>
                <w:lang w:eastAsia="ru-RU"/>
              </w:rPr>
              <w:t>»</w:t>
            </w: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всего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35000,0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27117,4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в том числе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57" w:type="dxa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4351" w:rsidRPr="003676E2" w:rsidTr="00EE4351">
        <w:trPr>
          <w:gridAfter w:val="1"/>
          <w:wAfter w:w="21" w:type="dxa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6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3676E2">
              <w:t xml:space="preserve">министерство транспорта </w:t>
            </w:r>
            <w:r w:rsidRPr="003676E2">
              <w:rPr>
                <w:lang w:eastAsia="ru-RU"/>
              </w:rPr>
              <w:t>Архангельской области</w:t>
            </w:r>
          </w:p>
        </w:tc>
        <w:tc>
          <w:tcPr>
            <w:tcW w:w="128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35000,0</w:t>
            </w:r>
          </w:p>
        </w:tc>
        <w:tc>
          <w:tcPr>
            <w:tcW w:w="1281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27117,4</w:t>
            </w:r>
          </w:p>
        </w:tc>
        <w:tc>
          <w:tcPr>
            <w:tcW w:w="128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57" w:type="dxa"/>
          </w:tcPr>
          <w:p w:rsidR="00EE4351" w:rsidRPr="003676E2" w:rsidRDefault="00EE4351" w:rsidP="00EE4351">
            <w:pPr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Подпрограмма № 4</w:t>
            </w: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«</w:t>
            </w:r>
            <w:r w:rsidR="00EE4351" w:rsidRPr="003676E2">
              <w:t xml:space="preserve">Профилактика экстремизма и </w:t>
            </w:r>
            <w:r w:rsidR="00EE4351" w:rsidRPr="003676E2">
              <w:lastRenderedPageBreak/>
              <w:t>терроризма в Архангельской области</w:t>
            </w:r>
            <w:r w:rsidRPr="003676E2">
              <w:t>»</w:t>
            </w: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lastRenderedPageBreak/>
              <w:t>всего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3820,0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2500,0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2600,0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100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2900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2900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6750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в том числе: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образования и науки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3080,0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2500,0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2500,0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2900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2900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3650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здравоохранения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2000</w:t>
            </w:r>
          </w:p>
        </w:tc>
      </w:tr>
      <w:tr w:rsidR="00EE4351" w:rsidRPr="003676E2" w:rsidTr="00EE4351">
        <w:trPr>
          <w:trHeight w:val="634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делам молодежи и спорту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740,0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>агентство по печати и средствам массовой информации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-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100</w:t>
            </w:r>
          </w:p>
        </w:tc>
      </w:tr>
      <w:tr w:rsidR="00EE4351" w:rsidRPr="003676E2" w:rsidTr="00EE4351">
        <w:trPr>
          <w:trHeight w:val="280"/>
        </w:trPr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</w:pPr>
            <w:r w:rsidRPr="003676E2">
              <w:t xml:space="preserve">администрация Губернатора Архангельской области и </w:t>
            </w:r>
            <w:r w:rsidRPr="003676E2">
              <w:lastRenderedPageBreak/>
              <w:t>Правительства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lastRenderedPageBreak/>
              <w:t>–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100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100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1000</w:t>
            </w:r>
          </w:p>
        </w:tc>
      </w:tr>
      <w:tr w:rsidR="00EE4351" w:rsidRPr="003676E2" w:rsidTr="00EE4351">
        <w:tc>
          <w:tcPr>
            <w:tcW w:w="1973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lastRenderedPageBreak/>
              <w:t>Подпрограмма № 5</w:t>
            </w: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686C00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«</w:t>
            </w:r>
            <w:r w:rsidR="00EE4351" w:rsidRPr="003676E2">
              <w:rPr>
                <w:lang w:eastAsia="ru-RU"/>
              </w:rPr>
              <w:t>Противодействие коррупции в Архангельской области</w:t>
            </w:r>
            <w:r w:rsidRPr="003676E2">
              <w:rPr>
                <w:lang w:eastAsia="ru-RU"/>
              </w:rPr>
              <w:t>»</w:t>
            </w: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Всего</w:t>
            </w:r>
          </w:p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1700,0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400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в том числе:</w:t>
            </w:r>
          </w:p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86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1260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9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100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1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24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1050,0</w:t>
            </w:r>
          </w:p>
        </w:tc>
        <w:tc>
          <w:tcPr>
            <w:tcW w:w="1275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250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1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министерство образования и науки Архангельской области</w:t>
            </w:r>
          </w:p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4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76E2">
              <w:t>-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50</w:t>
            </w:r>
          </w:p>
        </w:tc>
      </w:tr>
      <w:tr w:rsidR="00EE4351" w:rsidRPr="003676E2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1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министерство по делам молодежи и спорту Архангельской области</w:t>
            </w:r>
          </w:p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4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lastRenderedPageBreak/>
              <w:t>100,0</w:t>
            </w:r>
          </w:p>
        </w:tc>
        <w:tc>
          <w:tcPr>
            <w:tcW w:w="1275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–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3676E2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  <w:tr w:rsidR="00EE4351" w:rsidRPr="005C43DE" w:rsidTr="00EE4351">
        <w:tc>
          <w:tcPr>
            <w:tcW w:w="1973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56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12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676E2">
              <w:rPr>
                <w:lang w:eastAsia="ru-RU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124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–</w:t>
            </w:r>
          </w:p>
        </w:tc>
        <w:tc>
          <w:tcPr>
            <w:tcW w:w="1280" w:type="dxa"/>
          </w:tcPr>
          <w:p w:rsidR="00EE4351" w:rsidRPr="003676E2" w:rsidRDefault="00EE4351" w:rsidP="00EE4351">
            <w:pPr>
              <w:jc w:val="center"/>
              <w:rPr>
                <w:rFonts w:eastAsia="Calibri"/>
              </w:rPr>
            </w:pPr>
            <w:r w:rsidRPr="003676E2">
              <w:t>–</w:t>
            </w:r>
          </w:p>
        </w:tc>
        <w:tc>
          <w:tcPr>
            <w:tcW w:w="1278" w:type="dxa"/>
            <w:gridSpan w:val="2"/>
          </w:tcPr>
          <w:p w:rsidR="00EE4351" w:rsidRPr="003676E2" w:rsidRDefault="00EE4351" w:rsidP="00EE43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676E2">
              <w:rPr>
                <w:lang w:eastAsia="ru-RU"/>
              </w:rPr>
              <w:t>–</w:t>
            </w:r>
          </w:p>
        </w:tc>
        <w:tc>
          <w:tcPr>
            <w:tcW w:w="1279" w:type="dxa"/>
            <w:gridSpan w:val="2"/>
          </w:tcPr>
          <w:p w:rsidR="00EE4351" w:rsidRPr="005C43DE" w:rsidRDefault="00EE4351" w:rsidP="00EE4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676E2">
              <w:rPr>
                <w:rFonts w:eastAsia="Calibri"/>
              </w:rPr>
              <w:t>–</w:t>
            </w:r>
          </w:p>
        </w:tc>
      </w:tr>
    </w:tbl>
    <w:p w:rsidR="00EE4351" w:rsidRPr="005C43DE" w:rsidRDefault="00EE4351" w:rsidP="00EE4351">
      <w:pPr>
        <w:widowControl w:val="0"/>
        <w:suppressAutoHyphens w:val="0"/>
        <w:autoSpaceDE w:val="0"/>
        <w:autoSpaceDN w:val="0"/>
        <w:jc w:val="both"/>
        <w:rPr>
          <w:szCs w:val="20"/>
          <w:lang w:eastAsia="ru-RU"/>
        </w:rPr>
      </w:pPr>
    </w:p>
    <w:p w:rsidR="00C45C6E" w:rsidRPr="005C43DE" w:rsidRDefault="00C45C6E">
      <w:pPr>
        <w:sectPr w:rsidR="00C45C6E" w:rsidRPr="005C43DE" w:rsidSect="00571F10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F4344D" w:rsidRPr="005C43DE" w:rsidRDefault="00F4344D" w:rsidP="003676E2">
      <w:pPr>
        <w:pStyle w:val="ConsPlusNormal"/>
      </w:pPr>
    </w:p>
    <w:sectPr w:rsidR="00F4344D" w:rsidRPr="005C43DE" w:rsidSect="003676E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287223"/>
    <w:multiLevelType w:val="hybridMultilevel"/>
    <w:tmpl w:val="ED486BDA"/>
    <w:lvl w:ilvl="0" w:tplc="D4CC2EE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32BA3D5E"/>
    <w:multiLevelType w:val="hybridMultilevel"/>
    <w:tmpl w:val="E858FB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C98714A"/>
    <w:multiLevelType w:val="hybridMultilevel"/>
    <w:tmpl w:val="C8DE6F7A"/>
    <w:lvl w:ilvl="0" w:tplc="6686A8D0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5C6E"/>
    <w:rsid w:val="00011EB4"/>
    <w:rsid w:val="00020098"/>
    <w:rsid w:val="00026B62"/>
    <w:rsid w:val="00067783"/>
    <w:rsid w:val="000A054E"/>
    <w:rsid w:val="000C66A3"/>
    <w:rsid w:val="000C6CCC"/>
    <w:rsid w:val="000D6AC2"/>
    <w:rsid w:val="000F5D5D"/>
    <w:rsid w:val="00100F45"/>
    <w:rsid w:val="00143FA7"/>
    <w:rsid w:val="001444BD"/>
    <w:rsid w:val="00153754"/>
    <w:rsid w:val="00167923"/>
    <w:rsid w:val="001700AE"/>
    <w:rsid w:val="00172832"/>
    <w:rsid w:val="002040DE"/>
    <w:rsid w:val="00210391"/>
    <w:rsid w:val="002519E2"/>
    <w:rsid w:val="00261B5F"/>
    <w:rsid w:val="0027478A"/>
    <w:rsid w:val="002A4091"/>
    <w:rsid w:val="002B2E9B"/>
    <w:rsid w:val="002C0ED8"/>
    <w:rsid w:val="002D523D"/>
    <w:rsid w:val="00315E8A"/>
    <w:rsid w:val="003205C9"/>
    <w:rsid w:val="00341E1F"/>
    <w:rsid w:val="003608C0"/>
    <w:rsid w:val="003676E2"/>
    <w:rsid w:val="00391A07"/>
    <w:rsid w:val="003B75FD"/>
    <w:rsid w:val="003E13B8"/>
    <w:rsid w:val="003F6C55"/>
    <w:rsid w:val="0044464A"/>
    <w:rsid w:val="00454898"/>
    <w:rsid w:val="00465CC6"/>
    <w:rsid w:val="00475DF0"/>
    <w:rsid w:val="004A1131"/>
    <w:rsid w:val="004A2E75"/>
    <w:rsid w:val="004E183A"/>
    <w:rsid w:val="004E3AE3"/>
    <w:rsid w:val="004F1ED2"/>
    <w:rsid w:val="0054391D"/>
    <w:rsid w:val="00562C7F"/>
    <w:rsid w:val="00562F61"/>
    <w:rsid w:val="00567A07"/>
    <w:rsid w:val="00571F10"/>
    <w:rsid w:val="00572D92"/>
    <w:rsid w:val="00574F00"/>
    <w:rsid w:val="005961FC"/>
    <w:rsid w:val="005A5811"/>
    <w:rsid w:val="005B3647"/>
    <w:rsid w:val="005B4BA8"/>
    <w:rsid w:val="005C43DE"/>
    <w:rsid w:val="005D4E57"/>
    <w:rsid w:val="005E408E"/>
    <w:rsid w:val="00601A2D"/>
    <w:rsid w:val="00640E09"/>
    <w:rsid w:val="00644885"/>
    <w:rsid w:val="00655ED2"/>
    <w:rsid w:val="00657F10"/>
    <w:rsid w:val="00686C00"/>
    <w:rsid w:val="00692118"/>
    <w:rsid w:val="006A1592"/>
    <w:rsid w:val="006D3A57"/>
    <w:rsid w:val="006E04BF"/>
    <w:rsid w:val="006E247C"/>
    <w:rsid w:val="007644BE"/>
    <w:rsid w:val="007B39B5"/>
    <w:rsid w:val="007D0EE1"/>
    <w:rsid w:val="007E20C2"/>
    <w:rsid w:val="007F2ECF"/>
    <w:rsid w:val="0080394A"/>
    <w:rsid w:val="00832868"/>
    <w:rsid w:val="00855F9C"/>
    <w:rsid w:val="008636AA"/>
    <w:rsid w:val="0088646A"/>
    <w:rsid w:val="00893454"/>
    <w:rsid w:val="008A7D42"/>
    <w:rsid w:val="008B4F17"/>
    <w:rsid w:val="008E75D1"/>
    <w:rsid w:val="008F7EBE"/>
    <w:rsid w:val="00922B5A"/>
    <w:rsid w:val="0092569C"/>
    <w:rsid w:val="00951032"/>
    <w:rsid w:val="009676CF"/>
    <w:rsid w:val="0099796C"/>
    <w:rsid w:val="009B3695"/>
    <w:rsid w:val="009D2567"/>
    <w:rsid w:val="009D79F1"/>
    <w:rsid w:val="00A0562E"/>
    <w:rsid w:val="00A406FC"/>
    <w:rsid w:val="00A9529E"/>
    <w:rsid w:val="00AE7C8B"/>
    <w:rsid w:val="00B40D58"/>
    <w:rsid w:val="00B54802"/>
    <w:rsid w:val="00B71165"/>
    <w:rsid w:val="00BD40A6"/>
    <w:rsid w:val="00BD5F61"/>
    <w:rsid w:val="00BD6250"/>
    <w:rsid w:val="00BF2523"/>
    <w:rsid w:val="00BF26B8"/>
    <w:rsid w:val="00C06ED3"/>
    <w:rsid w:val="00C12249"/>
    <w:rsid w:val="00C20E02"/>
    <w:rsid w:val="00C36BD1"/>
    <w:rsid w:val="00C45C6E"/>
    <w:rsid w:val="00C7391B"/>
    <w:rsid w:val="00CE47B1"/>
    <w:rsid w:val="00D279C4"/>
    <w:rsid w:val="00D316AF"/>
    <w:rsid w:val="00D32630"/>
    <w:rsid w:val="00D619A5"/>
    <w:rsid w:val="00D65733"/>
    <w:rsid w:val="00D80204"/>
    <w:rsid w:val="00D933F4"/>
    <w:rsid w:val="00DA57B3"/>
    <w:rsid w:val="00DE6A04"/>
    <w:rsid w:val="00E34202"/>
    <w:rsid w:val="00E51637"/>
    <w:rsid w:val="00E56E73"/>
    <w:rsid w:val="00E76894"/>
    <w:rsid w:val="00E856C5"/>
    <w:rsid w:val="00EA6666"/>
    <w:rsid w:val="00EB1FAE"/>
    <w:rsid w:val="00EB4601"/>
    <w:rsid w:val="00EE4351"/>
    <w:rsid w:val="00EE7F3A"/>
    <w:rsid w:val="00EF65DA"/>
    <w:rsid w:val="00F4344D"/>
    <w:rsid w:val="00FB071E"/>
    <w:rsid w:val="00FC46E0"/>
    <w:rsid w:val="00FD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20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4601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4351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C45C6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45C6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Cell">
    <w:name w:val="ConsPlusCell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C45C6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C45C6E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character" w:customStyle="1" w:styleId="20">
    <w:name w:val="Заголовок 2 Знак"/>
    <w:basedOn w:val="a0"/>
    <w:link w:val="2"/>
    <w:rsid w:val="00C20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Balloon Text"/>
    <w:basedOn w:val="a"/>
    <w:link w:val="a5"/>
    <w:unhideWhenUsed/>
    <w:rsid w:val="00562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2C7F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EB4601"/>
    <w:rPr>
      <w:rFonts w:ascii="Arial" w:eastAsia="Calibri" w:hAnsi="Arial"/>
      <w:b/>
      <w:bCs/>
      <w:sz w:val="26"/>
      <w:szCs w:val="26"/>
      <w:lang w:eastAsia="ru-RU"/>
    </w:rPr>
  </w:style>
  <w:style w:type="paragraph" w:customStyle="1" w:styleId="a6">
    <w:name w:val="я"/>
    <w:basedOn w:val="1"/>
    <w:autoRedefine/>
    <w:rsid w:val="00EB1FAE"/>
    <w:pPr>
      <w:overflowPunct/>
      <w:autoSpaceDE/>
      <w:jc w:val="left"/>
      <w:textAlignment w:val="auto"/>
    </w:pPr>
    <w:rPr>
      <w:kern w:val="28"/>
      <w:sz w:val="28"/>
      <w:szCs w:val="32"/>
    </w:rPr>
  </w:style>
  <w:style w:type="character" w:customStyle="1" w:styleId="40">
    <w:name w:val="Заголовок 4 Знак"/>
    <w:basedOn w:val="a0"/>
    <w:link w:val="4"/>
    <w:rsid w:val="00EE4351"/>
    <w:rPr>
      <w:sz w:val="24"/>
      <w:lang w:eastAsia="zh-CN"/>
    </w:rPr>
  </w:style>
  <w:style w:type="paragraph" w:customStyle="1" w:styleId="31">
    <w:name w:val="Стиль3"/>
    <w:basedOn w:val="2"/>
    <w:rsid w:val="00EE4351"/>
    <w:pPr>
      <w:keepLines w:val="0"/>
      <w:spacing w:before="0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paragraph" w:customStyle="1" w:styleId="21">
    <w:name w:val="Стиль2"/>
    <w:basedOn w:val="a"/>
    <w:autoRedefine/>
    <w:rsid w:val="00EE4351"/>
    <w:pPr>
      <w:autoSpaceDE w:val="0"/>
      <w:autoSpaceDN w:val="0"/>
      <w:jc w:val="center"/>
    </w:pPr>
    <w:rPr>
      <w:noProof/>
      <w:sz w:val="28"/>
      <w:szCs w:val="20"/>
    </w:rPr>
  </w:style>
  <w:style w:type="paragraph" w:styleId="a7">
    <w:name w:val="header"/>
    <w:basedOn w:val="a"/>
    <w:link w:val="a8"/>
    <w:rsid w:val="00EE4351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rsid w:val="00EE43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rsid w:val="00EE4351"/>
  </w:style>
  <w:style w:type="character" w:customStyle="1" w:styleId="32">
    <w:name w:val="Знак Знак3"/>
    <w:rsid w:val="00EE435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EE4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4351"/>
    <w:rPr>
      <w:sz w:val="24"/>
      <w:szCs w:val="24"/>
      <w:lang w:eastAsia="zh-CN"/>
    </w:rPr>
  </w:style>
  <w:style w:type="character" w:styleId="ac">
    <w:name w:val="Hyperlink"/>
    <w:uiPriority w:val="99"/>
    <w:unhideWhenUsed/>
    <w:rsid w:val="00EE4351"/>
    <w:rPr>
      <w:color w:val="0000FF"/>
      <w:u w:val="single"/>
    </w:rPr>
  </w:style>
  <w:style w:type="character" w:styleId="ad">
    <w:name w:val="FollowedHyperlink"/>
    <w:uiPriority w:val="99"/>
    <w:unhideWhenUsed/>
    <w:rsid w:val="00EE43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7EBE"/>
    <w:pPr>
      <w:keepNext/>
      <w:overflowPunct w:val="0"/>
      <w:autoSpaceDE w:val="0"/>
      <w:jc w:val="center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20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4601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4351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EBE"/>
    <w:rPr>
      <w:b/>
      <w:lang w:eastAsia="zh-CN"/>
    </w:rPr>
  </w:style>
  <w:style w:type="paragraph" w:styleId="a3">
    <w:name w:val="caption"/>
    <w:basedOn w:val="a"/>
    <w:qFormat/>
    <w:rsid w:val="008F7EBE"/>
    <w:pPr>
      <w:suppressLineNumbers/>
      <w:spacing w:before="120" w:after="120"/>
    </w:pPr>
    <w:rPr>
      <w:rFonts w:cs="Lohit Hindi"/>
      <w:i/>
      <w:iCs/>
    </w:rPr>
  </w:style>
  <w:style w:type="paragraph" w:customStyle="1" w:styleId="ConsPlusNormal">
    <w:name w:val="ConsPlusNormal"/>
    <w:rsid w:val="00C45C6E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45C6E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Cell">
    <w:name w:val="ConsPlusCell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C45C6E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C45C6E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C45C6E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character" w:customStyle="1" w:styleId="20">
    <w:name w:val="Заголовок 2 Знак"/>
    <w:basedOn w:val="a0"/>
    <w:link w:val="2"/>
    <w:rsid w:val="00C20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Balloon Text"/>
    <w:basedOn w:val="a"/>
    <w:link w:val="a5"/>
    <w:unhideWhenUsed/>
    <w:rsid w:val="00562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2C7F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EB4601"/>
    <w:rPr>
      <w:rFonts w:ascii="Arial" w:eastAsia="Calibri" w:hAnsi="Arial"/>
      <w:b/>
      <w:bCs/>
      <w:sz w:val="26"/>
      <w:szCs w:val="26"/>
      <w:lang w:eastAsia="ru-RU"/>
    </w:rPr>
  </w:style>
  <w:style w:type="paragraph" w:customStyle="1" w:styleId="a6">
    <w:name w:val="я"/>
    <w:basedOn w:val="1"/>
    <w:autoRedefine/>
    <w:rsid w:val="00EB1FAE"/>
    <w:pPr>
      <w:overflowPunct/>
      <w:autoSpaceDE/>
      <w:jc w:val="left"/>
      <w:textAlignment w:val="auto"/>
    </w:pPr>
    <w:rPr>
      <w:kern w:val="28"/>
      <w:sz w:val="28"/>
      <w:szCs w:val="32"/>
      <w:lang w:val="x-none"/>
    </w:rPr>
  </w:style>
  <w:style w:type="character" w:customStyle="1" w:styleId="40">
    <w:name w:val="Заголовок 4 Знак"/>
    <w:basedOn w:val="a0"/>
    <w:link w:val="4"/>
    <w:rsid w:val="00EE4351"/>
    <w:rPr>
      <w:sz w:val="24"/>
      <w:lang w:eastAsia="zh-CN"/>
    </w:rPr>
  </w:style>
  <w:style w:type="paragraph" w:customStyle="1" w:styleId="31">
    <w:name w:val="Стиль3"/>
    <w:basedOn w:val="2"/>
    <w:rsid w:val="00EE4351"/>
    <w:pPr>
      <w:keepLines w:val="0"/>
      <w:spacing w:before="0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  <w:lang w:val="x-none"/>
    </w:rPr>
  </w:style>
  <w:style w:type="paragraph" w:customStyle="1" w:styleId="21">
    <w:name w:val="Стиль2"/>
    <w:basedOn w:val="a"/>
    <w:autoRedefine/>
    <w:rsid w:val="00EE4351"/>
    <w:pPr>
      <w:autoSpaceDE w:val="0"/>
      <w:autoSpaceDN w:val="0"/>
      <w:jc w:val="center"/>
    </w:pPr>
    <w:rPr>
      <w:noProof/>
      <w:sz w:val="28"/>
      <w:szCs w:val="20"/>
    </w:rPr>
  </w:style>
  <w:style w:type="paragraph" w:styleId="a7">
    <w:name w:val="header"/>
    <w:basedOn w:val="a"/>
    <w:link w:val="a8"/>
    <w:rsid w:val="00EE4351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8">
    <w:name w:val="Верхний колонтитул Знак"/>
    <w:basedOn w:val="a0"/>
    <w:link w:val="a7"/>
    <w:rsid w:val="00EE43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rsid w:val="00EE4351"/>
  </w:style>
  <w:style w:type="character" w:customStyle="1" w:styleId="32">
    <w:name w:val="Знак Знак3"/>
    <w:rsid w:val="00EE4351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EE4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4351"/>
    <w:rPr>
      <w:sz w:val="24"/>
      <w:szCs w:val="24"/>
      <w:lang w:eastAsia="zh-CN"/>
    </w:rPr>
  </w:style>
  <w:style w:type="character" w:styleId="ac">
    <w:name w:val="Hyperlink"/>
    <w:uiPriority w:val="99"/>
    <w:unhideWhenUsed/>
    <w:rsid w:val="00EE4351"/>
    <w:rPr>
      <w:color w:val="0000FF"/>
      <w:u w:val="single"/>
    </w:rPr>
  </w:style>
  <w:style w:type="character" w:styleId="ad">
    <w:name w:val="FollowedHyperlink"/>
    <w:uiPriority w:val="99"/>
    <w:unhideWhenUsed/>
    <w:rsid w:val="00EE43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F73072DE92F392E272917433308608AC66379A38437E32BAC1CEF6DCD3EA0A37C551208C22466F2629C875g8L" TargetMode="External"/><Relationship Id="rId18" Type="http://schemas.openxmlformats.org/officeDocument/2006/relationships/hyperlink" Target="consultantplus://offline/ref=2CF73072DE92F392E272917433308608AC66379A39477137BEC1CEF6DCD3EA0A37C551208C22466F2629C875g8L" TargetMode="External"/><Relationship Id="rId26" Type="http://schemas.openxmlformats.org/officeDocument/2006/relationships/hyperlink" Target="consultantplus://offline/ref=9BD2B7FA957FA1265212EC813B7F4C528FB72C172FEEC29B1549134255FC65A1c7KEH" TargetMode="External"/><Relationship Id="rId39" Type="http://schemas.openxmlformats.org/officeDocument/2006/relationships/hyperlink" Target="consultantplus://offline/ref=9BD2B7FA957FA1265212F28C2D13125E8DB5731B29E0CEC44D16481F02cFK5H" TargetMode="External"/><Relationship Id="rId21" Type="http://schemas.openxmlformats.org/officeDocument/2006/relationships/hyperlink" Target="consultantplus://offline/ref=2CF73072DE92F392E272917433308608AC66379A39417D34BAC1CEF6DCD3EA0A37C551208C22466F2629C875g8L" TargetMode="External"/><Relationship Id="rId34" Type="http://schemas.openxmlformats.org/officeDocument/2006/relationships/hyperlink" Target="consultantplus://offline/ref=9BD2B7FA957FA1265212F28C2D13125E8EB4751F21B099C61C4346c1KAH" TargetMode="External"/><Relationship Id="rId42" Type="http://schemas.openxmlformats.org/officeDocument/2006/relationships/hyperlink" Target="consultantplus://offline/ref=9BD2B7FA957FA1265212F28C2D13125E8DB5731D2EE1CEC44D16481F02cFK5H" TargetMode="External"/><Relationship Id="rId47" Type="http://schemas.openxmlformats.org/officeDocument/2006/relationships/hyperlink" Target="consultantplus://offline/ref=9BD2B7FA957FA1265212EC813B7F4C528FB72C172EE3CC941349134255FC65A17E6AF0B92FB9E02A6BCA7Ec3KEH" TargetMode="External"/><Relationship Id="rId50" Type="http://schemas.openxmlformats.org/officeDocument/2006/relationships/hyperlink" Target="consultantplus://offline/ref=9BD2B7FA957FA1265212F28C2D13125E8DB5731D2EE1CEC44D16481F02cFK5H" TargetMode="External"/><Relationship Id="rId55" Type="http://schemas.openxmlformats.org/officeDocument/2006/relationships/hyperlink" Target="consultantplus://offline/ref=9BD2B7FA957FA1265212EC813B7F4C528FB72C172FE1C7911249134255FC65A17E6AF0B92FB9E02A6BCA7Fc3K6H" TargetMode="External"/><Relationship Id="rId63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68" Type="http://schemas.openxmlformats.org/officeDocument/2006/relationships/hyperlink" Target="consultantplus://offline/ref=B166D44C9BD9F16BCC0AC42BDF10D29C49BEB1EC0D89E41551CDF621FF9456FC2A94A77D2E43DA69d0K2H" TargetMode="External"/><Relationship Id="rId76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2CF73072DE92F392E272917433308608AC66379A38457037BFC1CEF6DCD3EA0A37C551208C22466F2629C875g8L" TargetMode="External"/><Relationship Id="rId71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F73072DE92F392E272917433308608AC66379A39457B30B9C1CEF6DCD3EA0A37C551208C22466F2629C875g8L" TargetMode="External"/><Relationship Id="rId29" Type="http://schemas.openxmlformats.org/officeDocument/2006/relationships/hyperlink" Target="consultantplus://offline/ref=9BD2B7FA957FA1265212F28C2D13125E8DB47B1C28E0CEC44D16481F02cFK5H" TargetMode="External"/><Relationship Id="rId11" Type="http://schemas.openxmlformats.org/officeDocument/2006/relationships/hyperlink" Target="consultantplus://offline/ref=2CF73072DE92F392E272917433308608AC66379A38427C34BFC1CEF6DCD3EA0A37C551208C22466F2629C875g8L" TargetMode="External"/><Relationship Id="rId24" Type="http://schemas.openxmlformats.org/officeDocument/2006/relationships/hyperlink" Target="consultantplus://offline/ref=2CF73072DE92F392E272917433308608AC66379A394D7F32B2C1CEF6DCD3EA0A37C551208C22466F2629C875g8L" TargetMode="External"/><Relationship Id="rId32" Type="http://schemas.openxmlformats.org/officeDocument/2006/relationships/hyperlink" Target="consultantplus://offline/ref=9BD2B7FA957FA1265212EC813B7F4C528FB72C172DE7C6971349134255FC65A17E6AF0B92FB9E02A6BCA7Fc3K7H" TargetMode="External"/><Relationship Id="rId37" Type="http://schemas.openxmlformats.org/officeDocument/2006/relationships/hyperlink" Target="consultantplus://offline/ref=9BD2B7FA957FA1265212F28C2D13125E8DBB711F22E5CEC44D16481F02cFK5H" TargetMode="External"/><Relationship Id="rId40" Type="http://schemas.openxmlformats.org/officeDocument/2006/relationships/hyperlink" Target="consultantplus://offline/ref=9BD2B7FA957FA1265212F28C2D13125E8DBA771A22E7CEC44D16481F02F56FF63925A9FB6BB4E12Bc6K8H" TargetMode="External"/><Relationship Id="rId45" Type="http://schemas.openxmlformats.org/officeDocument/2006/relationships/hyperlink" Target="consultantplus://offline/ref=9BD2B7FA957FA1265212F28C2D13125E8DB5711B2EE2CEC44D16481F02F56FF63925A9FB6BB4E12Bc6KEH" TargetMode="External"/><Relationship Id="rId53" Type="http://schemas.openxmlformats.org/officeDocument/2006/relationships/hyperlink" Target="consultantplus://offline/ref=9BD2B7FA957FA1265212F28C2D13125E8DB47B1C28E0CEC44D16481F02cFK5H" TargetMode="External"/><Relationship Id="rId58" Type="http://schemas.openxmlformats.org/officeDocument/2006/relationships/hyperlink" Target="consultantplus://offline/ref=9BD2B7FA957FA1265212EC813B7F4C528FB72C172CEEC3911449134255FC65A17E6AF0B92FB9E02A6BCE7Cc3K1H" TargetMode="External"/><Relationship Id="rId66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74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79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5" Type="http://schemas.openxmlformats.org/officeDocument/2006/relationships/hyperlink" Target="consultantplus://offline/ref=2CF73072DE92F392E272917433308608AC66379A38457B31B9C1CEF6DCD3EA0A37C551208C22466F2629C875g8L" TargetMode="External"/><Relationship Id="rId61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82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19" Type="http://schemas.openxmlformats.org/officeDocument/2006/relationships/hyperlink" Target="consultantplus://offline/ref=2CF73072DE92F392E272917433308608AC66379A3940793ABDC1CEF6DCD3EA0A37C551208C22466F2629C875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73072DE92F392E272917433308608AC66379A38407033B8C1CEF6DCD3EA0A37C551208C22466F2629C875g8L" TargetMode="External"/><Relationship Id="rId14" Type="http://schemas.openxmlformats.org/officeDocument/2006/relationships/hyperlink" Target="consultantplus://offline/ref=2CF73072DE92F392E272917433308608AC66379A384C7E32BEC1CEF6DCD3EA0A37C551208C22466F2629C875g8L" TargetMode="External"/><Relationship Id="rId22" Type="http://schemas.openxmlformats.org/officeDocument/2006/relationships/hyperlink" Target="consultantplus://offline/ref=2CF73072DE92F392E272917433308608AC66379A39437E34BCC1CEF6DCD3EA0A37C551208C22466F2629C875g8L" TargetMode="External"/><Relationship Id="rId27" Type="http://schemas.openxmlformats.org/officeDocument/2006/relationships/hyperlink" Target="consultantplus://offline/ref=9BD2B7FA957FA1265212EC813B7F4C528FB72C172DE7C6971349134255FC65A17E6AF0B92FB9E02A6BCA7Fc3K7H" TargetMode="External"/><Relationship Id="rId30" Type="http://schemas.openxmlformats.org/officeDocument/2006/relationships/hyperlink" Target="consultantplus://offline/ref=9BD2B7FA957FA1265212F28C2D13125E8DBE751B29E7CEC44D16481F02F56FF63925A9FB6BB4E128c6KEH" TargetMode="External"/><Relationship Id="rId35" Type="http://schemas.openxmlformats.org/officeDocument/2006/relationships/hyperlink" Target="consultantplus://offline/ref=9BD2B7FA957FA1265212F28C2D13125E8DB4711928E6CEC44D16481F02cFK5H" TargetMode="External"/><Relationship Id="rId43" Type="http://schemas.openxmlformats.org/officeDocument/2006/relationships/hyperlink" Target="consultantplus://offline/ref=21895AC73EF4A16237B46C64723651548EDB2EABCAA225B254799906149C250E9481EF6AAC75D754C846132CZDJ" TargetMode="External"/><Relationship Id="rId48" Type="http://schemas.openxmlformats.org/officeDocument/2006/relationships/hyperlink" Target="consultantplus://offline/ref=9BD2B7FA957FA1265212F28C2D13125E8DB5731D2EE1CEC44D16481F02cFK5H" TargetMode="External"/><Relationship Id="rId56" Type="http://schemas.openxmlformats.org/officeDocument/2006/relationships/hyperlink" Target="consultantplus://offline/ref=9BD2B7FA957FA1265212F28C2D13125E8DB5731D2EE1CEC44D16481F02cFK5H" TargetMode="External"/><Relationship Id="rId64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69" Type="http://schemas.openxmlformats.org/officeDocument/2006/relationships/hyperlink" Target="consultantplus://offline/ref=B166D44C9BD9F16BCC0AC42BDF10D29C49BEB1EC0D89E41551CDF621FF9456FC2A94A77D2E43DA69d0K2H" TargetMode="External"/><Relationship Id="rId77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118" Type="http://schemas.microsoft.com/office/2007/relationships/stylesWithEffects" Target="stylesWithEffects.xml"/><Relationship Id="rId8" Type="http://schemas.openxmlformats.org/officeDocument/2006/relationships/hyperlink" Target="consultantplus://offline/ref=2CF73072DE92F392E272917433308608AC66379A3847713ABDC1CEF6DCD3EA0A37C551208C22466F2629C875g8L" TargetMode="External"/><Relationship Id="rId51" Type="http://schemas.openxmlformats.org/officeDocument/2006/relationships/hyperlink" Target="consultantplus://offline/ref=9BD2B7FA957FA1265212F28C2D13125E8DBE751B29E7CEC44D16481F02F56FF63925A9FB6BB4E128c6KEH" TargetMode="External"/><Relationship Id="rId72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80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CF73072DE92F392E272917433308608AC66379A38427F30B2C1CEF6DCD3EA0A37C551208C22466F2629C875g8L" TargetMode="External"/><Relationship Id="rId17" Type="http://schemas.openxmlformats.org/officeDocument/2006/relationships/hyperlink" Target="consultantplus://offline/ref=2CF73072DE92F392E272917433308608AC66379A39417E31BBC1CEF6DCD3EA0A37C551208C22466F2628C975g5L" TargetMode="External"/><Relationship Id="rId25" Type="http://schemas.openxmlformats.org/officeDocument/2006/relationships/hyperlink" Target="consultantplus://offline/ref=2CF73072DE92F392E272917433308608AC66379A36457134BDC1CEF6DCD3EA0A37C551208C22466F2629C875g8L" TargetMode="External"/><Relationship Id="rId33" Type="http://schemas.openxmlformats.org/officeDocument/2006/relationships/hyperlink" Target="consultantplus://offline/ref=9BD2B7FA957FA1265212EC813B7F4C528FB72C172DE7C6971349134255FC65A17E6AF0B92FB9E02A6BCA7Fc3K7H" TargetMode="External"/><Relationship Id="rId38" Type="http://schemas.openxmlformats.org/officeDocument/2006/relationships/hyperlink" Target="consultantplus://offline/ref=9BD2B7FA957FA1265212F28C2D13125E8DB47B182DE7CEC44D16481F02cFK5H" TargetMode="External"/><Relationship Id="rId46" Type="http://schemas.openxmlformats.org/officeDocument/2006/relationships/hyperlink" Target="consultantplus://offline/ref=9BD2B7FA957FA1265212EC813B7F4C528FB72C1729E6CC951549134255FC65A17E6AF0B92FB9E02A6BCA7Fc3K1H" TargetMode="External"/><Relationship Id="rId59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67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20" Type="http://schemas.openxmlformats.org/officeDocument/2006/relationships/hyperlink" Target="consultantplus://offline/ref=2CF73072DE92F392E272917433308608AC66379A39417B3BB3C1CEF6DCD3EA0A37C551208C22466F2629C875g8L" TargetMode="External"/><Relationship Id="rId41" Type="http://schemas.openxmlformats.org/officeDocument/2006/relationships/hyperlink" Target="consultantplus://offline/ref=9BD2B7FA957FA1265212F28C2D13125E85BE751D23ED93CE454F441Dc0K5H" TargetMode="External"/><Relationship Id="rId54" Type="http://schemas.openxmlformats.org/officeDocument/2006/relationships/hyperlink" Target="consultantplus://offline/ref=9BD2B7FA957FA1265212F28C2D13125E8DB8711C2CE6CEC44D16481F02F56FF63925A9FB6BB4E123c6KEH" TargetMode="External"/><Relationship Id="rId62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70" Type="http://schemas.openxmlformats.org/officeDocument/2006/relationships/hyperlink" Target="consultantplus://offline/ref=B166D44C9BD9F16BCC0AC42BDF10D29C49BEB1EC0D89E41551CDF621FF9456FC2A94A77D2E43DA69d0K2H" TargetMode="External"/><Relationship Id="rId75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73072DE92F392E272917433308608AC66379A38457A3BB8C1CEF6DCD3EA0A37C551208C22466F2629C875g8L" TargetMode="External"/><Relationship Id="rId15" Type="http://schemas.openxmlformats.org/officeDocument/2006/relationships/hyperlink" Target="consultantplus://offline/ref=2CF73072DE92F392E272917433308608AC66379A39447034BEC1CEF6DCD3EA0A37C551208C22466F2629C875g8L" TargetMode="External"/><Relationship Id="rId23" Type="http://schemas.openxmlformats.org/officeDocument/2006/relationships/hyperlink" Target="consultantplus://offline/ref=2CF73072DE92F392E272917433308608AC66379A394D7934BEC1CEF6DCD3EA0A37C551208C22466F2629C875g8L" TargetMode="External"/><Relationship Id="rId28" Type="http://schemas.openxmlformats.org/officeDocument/2006/relationships/hyperlink" Target="consultantplus://offline/ref=9BD2B7FA957FA1265212EC813B7F4C528FB72C172DE7C6971349134255FC65A17E6AF0B92FB9E02A6BCA7Fc3K7H" TargetMode="External"/><Relationship Id="rId36" Type="http://schemas.openxmlformats.org/officeDocument/2006/relationships/hyperlink" Target="consultantplus://offline/ref=9BD2B7FA957FA1265212F28C2D13125E8DB4711F28EFCEC44D16481F02cFK5H" TargetMode="External"/><Relationship Id="rId49" Type="http://schemas.openxmlformats.org/officeDocument/2006/relationships/hyperlink" Target="consultantplus://offline/ref=9BD2B7FA957FA1265212F28C2D13125E8DB5731C23E3CEC44D16481F02F56FF63925A9FB6BB7E129c6KAH" TargetMode="External"/><Relationship Id="rId57" Type="http://schemas.openxmlformats.org/officeDocument/2006/relationships/hyperlink" Target="consultantplus://offline/ref=9BD2B7FA957FA1265212F28C2D13125E8DB5711B2EE2CEC44D16481F02F56FF63925A9FB6BB4E12Bc6KEH" TargetMode="External"/><Relationship Id="rId10" Type="http://schemas.openxmlformats.org/officeDocument/2006/relationships/hyperlink" Target="consultantplus://offline/ref=2CF73072DE92F392E272917433308608AC66379A38417D3BBBC1CEF6DCD3EA0A37C551208C22466F2629C875g8L" TargetMode="External"/><Relationship Id="rId31" Type="http://schemas.openxmlformats.org/officeDocument/2006/relationships/hyperlink" Target="consultantplus://offline/ref=9BD2B7FA957FA1265212F28C2D13125E8DB8711C2CE6CEC44D16481F02F56FF63925A9FB6BB4E123c6KEH" TargetMode="External"/><Relationship Id="rId44" Type="http://schemas.openxmlformats.org/officeDocument/2006/relationships/hyperlink" Target="consultantplus://offline/ref=9BD2B7FA957FA1265212F28C2D13125E8DB5731D2EE1CEC44D16481F02cFK5H" TargetMode="External"/><Relationship Id="rId52" Type="http://schemas.openxmlformats.org/officeDocument/2006/relationships/hyperlink" Target="consultantplus://offline/ref=9BD2B7FA957FA1265212F28C2D13125E8DB47B1C28E0CEC44D16481F02cFK5H" TargetMode="External"/><Relationship Id="rId60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65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73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78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Relationship Id="rId81" Type="http://schemas.openxmlformats.org/officeDocument/2006/relationships/hyperlink" Target="file:///C:\Users\tihonov\&#1055;&#1088;&#1077;&#1076;&#1083;&#1086;&#1078;&#1077;&#1085;&#1080;&#1103;%20&#1085;&#1072;%202017\&#1055;&#1088;&#1080;&#1083;&#1086;&#1078;&#1077;&#1085;&#1080;&#1077;%20&#1082;%20&#1087;&#1086;&#1089;&#1090;&#1072;&#1085;&#1086;&#1074;&#1083;&#1077;&#1085;&#1080;&#1102;%20&#1080;&#1079;&#1084;&#1077;&#1085;&#1077;&#1085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107</Pages>
  <Words>25244</Words>
  <Characters>143892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Павлович</dc:creator>
  <cp:lastModifiedBy>minfin user</cp:lastModifiedBy>
  <cp:revision>4</cp:revision>
  <cp:lastPrinted>2016-09-07T12:17:00Z</cp:lastPrinted>
  <dcterms:created xsi:type="dcterms:W3CDTF">2016-11-14T10:49:00Z</dcterms:created>
  <dcterms:modified xsi:type="dcterms:W3CDTF">2016-11-14T14:57:00Z</dcterms:modified>
</cp:coreProperties>
</file>