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6A" w:rsidRPr="007B6CAB" w:rsidRDefault="0037556A">
      <w:pPr>
        <w:pStyle w:val="ConsPlusNormal"/>
        <w:jc w:val="both"/>
      </w:pPr>
    </w:p>
    <w:p w:rsidR="0037556A" w:rsidRPr="007B6CAB" w:rsidRDefault="0037556A">
      <w:pPr>
        <w:pStyle w:val="ConsPlusNormal"/>
        <w:jc w:val="right"/>
      </w:pPr>
      <w:r w:rsidRPr="007B6CAB">
        <w:t>Утверждена</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0" w:name="P74"/>
      <w:bookmarkEnd w:id="0"/>
      <w:r w:rsidRPr="007B6CAB">
        <w:t>ГОСУДАРСТВЕННАЯ ПРОГРАММА</w:t>
      </w:r>
    </w:p>
    <w:p w:rsidR="0037556A" w:rsidRPr="007B6CAB" w:rsidRDefault="0037556A">
      <w:pPr>
        <w:pStyle w:val="ConsPlusTitle"/>
        <w:jc w:val="center"/>
      </w:pPr>
      <w:r w:rsidRPr="007B6CAB">
        <w:t>АРХАНГЕЛЬСКОЙ ОБЛАСТИ "РАЗВИТИЕ ОБРАЗОВАНИЯ И НАУКИ</w:t>
      </w:r>
    </w:p>
    <w:p w:rsidR="0037556A" w:rsidRPr="007B6CAB" w:rsidRDefault="0037556A">
      <w:pPr>
        <w:pStyle w:val="ConsPlusTitle"/>
        <w:jc w:val="center"/>
      </w:pPr>
      <w:r w:rsidRPr="007B6CAB">
        <w:t>АРХАНГЕЛЬСКОЙ ОБЛАСТИ (2013 - 2020 годы)"</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(в ред. постановлений Правительства Архангельской области</w:t>
      </w:r>
    </w:p>
    <w:p w:rsidR="0037556A" w:rsidRPr="007B6CAB" w:rsidRDefault="0037556A">
      <w:pPr>
        <w:pStyle w:val="ConsPlusNormal"/>
        <w:jc w:val="center"/>
      </w:pPr>
      <w:r w:rsidRPr="007B6CAB">
        <w:t xml:space="preserve">от 11.10.2013 </w:t>
      </w:r>
      <w:hyperlink r:id="rId5" w:history="1">
        <w:r w:rsidRPr="007B6CAB">
          <w:t>N 483-пп</w:t>
        </w:r>
      </w:hyperlink>
      <w:r w:rsidRPr="007B6CAB">
        <w:t xml:space="preserve">, от 03.12.2013 </w:t>
      </w:r>
      <w:hyperlink r:id="rId6" w:history="1">
        <w:r w:rsidRPr="007B6CAB">
          <w:t>N 548-пп</w:t>
        </w:r>
      </w:hyperlink>
      <w:r w:rsidRPr="007B6CAB">
        <w:t xml:space="preserve">, от 25.02.2014 </w:t>
      </w:r>
      <w:hyperlink r:id="rId7" w:history="1">
        <w:r w:rsidRPr="007B6CAB">
          <w:t>N 83-пп</w:t>
        </w:r>
      </w:hyperlink>
      <w:r w:rsidRPr="007B6CAB">
        <w:t>,</w:t>
      </w:r>
    </w:p>
    <w:p w:rsidR="0037556A" w:rsidRPr="007B6CAB" w:rsidRDefault="0037556A">
      <w:pPr>
        <w:pStyle w:val="ConsPlusNormal"/>
        <w:jc w:val="center"/>
      </w:pPr>
      <w:r w:rsidRPr="007B6CAB">
        <w:t xml:space="preserve">от 15.07.2014 </w:t>
      </w:r>
      <w:hyperlink r:id="rId8" w:history="1">
        <w:r w:rsidRPr="007B6CAB">
          <w:t>N 280-пп</w:t>
        </w:r>
      </w:hyperlink>
      <w:r w:rsidRPr="007B6CAB">
        <w:t xml:space="preserve">, от 14.10.2014 </w:t>
      </w:r>
      <w:hyperlink r:id="rId9" w:history="1">
        <w:r w:rsidRPr="007B6CAB">
          <w:t>N 431-пп</w:t>
        </w:r>
      </w:hyperlink>
      <w:r w:rsidRPr="007B6CAB">
        <w:t xml:space="preserve">, от 02.12.2014 </w:t>
      </w:r>
      <w:hyperlink r:id="rId10" w:history="1">
        <w:r w:rsidRPr="007B6CAB">
          <w:t>N 496-пп</w:t>
        </w:r>
      </w:hyperlink>
      <w:r w:rsidRPr="007B6CAB">
        <w:t>,</w:t>
      </w:r>
    </w:p>
    <w:p w:rsidR="0037556A" w:rsidRPr="007B6CAB" w:rsidRDefault="0037556A">
      <w:pPr>
        <w:pStyle w:val="ConsPlusNormal"/>
        <w:jc w:val="center"/>
      </w:pPr>
      <w:r w:rsidRPr="007B6CAB">
        <w:t xml:space="preserve">от 29.12.2014 </w:t>
      </w:r>
      <w:hyperlink r:id="rId11" w:history="1">
        <w:r w:rsidRPr="007B6CAB">
          <w:t>N 601-пп</w:t>
        </w:r>
      </w:hyperlink>
      <w:r w:rsidRPr="007B6CAB">
        <w:t xml:space="preserve">, от 10.02.2015 </w:t>
      </w:r>
      <w:hyperlink r:id="rId12" w:history="1">
        <w:r w:rsidRPr="007B6CAB">
          <w:t>N 39-пп</w:t>
        </w:r>
      </w:hyperlink>
      <w:r w:rsidRPr="007B6CAB">
        <w:t xml:space="preserve">, от 10.03.2015 </w:t>
      </w:r>
      <w:hyperlink r:id="rId13" w:history="1">
        <w:r w:rsidRPr="007B6CAB">
          <w:t>N 87-пп</w:t>
        </w:r>
      </w:hyperlink>
      <w:r w:rsidRPr="007B6CAB">
        <w:t>,</w:t>
      </w:r>
    </w:p>
    <w:p w:rsidR="0037556A" w:rsidRPr="007B6CAB" w:rsidRDefault="0037556A">
      <w:pPr>
        <w:pStyle w:val="ConsPlusNormal"/>
        <w:jc w:val="center"/>
      </w:pPr>
      <w:r w:rsidRPr="007B6CAB">
        <w:t xml:space="preserve">от 14.04.2015 </w:t>
      </w:r>
      <w:hyperlink r:id="rId14" w:history="1">
        <w:r w:rsidRPr="007B6CAB">
          <w:t>N 129-пп</w:t>
        </w:r>
      </w:hyperlink>
      <w:r w:rsidRPr="007B6CAB">
        <w:t xml:space="preserve">, от 26.05.2015 </w:t>
      </w:r>
      <w:hyperlink r:id="rId15" w:history="1">
        <w:r w:rsidRPr="007B6CAB">
          <w:t>N 188-пп</w:t>
        </w:r>
      </w:hyperlink>
      <w:r w:rsidRPr="007B6CAB">
        <w:t xml:space="preserve">, от 16.06.2015 </w:t>
      </w:r>
      <w:hyperlink r:id="rId16" w:history="1">
        <w:r w:rsidRPr="007B6CAB">
          <w:t>N 233-пп</w:t>
        </w:r>
      </w:hyperlink>
      <w:r w:rsidRPr="007B6CAB">
        <w:t>,</w:t>
      </w:r>
    </w:p>
    <w:p w:rsidR="0037556A" w:rsidRPr="007B6CAB" w:rsidRDefault="0037556A">
      <w:pPr>
        <w:pStyle w:val="ConsPlusNormal"/>
        <w:jc w:val="center"/>
      </w:pPr>
      <w:r w:rsidRPr="007B6CAB">
        <w:t xml:space="preserve">от 28.07.2015 </w:t>
      </w:r>
      <w:hyperlink r:id="rId17" w:history="1">
        <w:r w:rsidRPr="007B6CAB">
          <w:t>N 306-пп</w:t>
        </w:r>
      </w:hyperlink>
      <w:r w:rsidRPr="007B6CAB">
        <w:t xml:space="preserve">, от 15.09.2015 </w:t>
      </w:r>
      <w:hyperlink r:id="rId18" w:history="1">
        <w:r w:rsidRPr="007B6CAB">
          <w:t>N 366-пп</w:t>
        </w:r>
      </w:hyperlink>
      <w:r w:rsidRPr="007B6CAB">
        <w:t xml:space="preserve">, от 15.09.2015 </w:t>
      </w:r>
      <w:hyperlink r:id="rId19" w:history="1">
        <w:r w:rsidRPr="007B6CAB">
          <w:t>N 372-пп</w:t>
        </w:r>
      </w:hyperlink>
      <w:r w:rsidRPr="007B6CAB">
        <w:t>,</w:t>
      </w:r>
    </w:p>
    <w:p w:rsidR="0037556A" w:rsidRPr="007B6CAB" w:rsidRDefault="0037556A">
      <w:pPr>
        <w:pStyle w:val="ConsPlusNormal"/>
        <w:jc w:val="center"/>
      </w:pPr>
      <w:r w:rsidRPr="007B6CAB">
        <w:t xml:space="preserve">от 20.10.2015 </w:t>
      </w:r>
      <w:hyperlink r:id="rId20" w:history="1">
        <w:r w:rsidRPr="007B6CAB">
          <w:t>N 420-пп</w:t>
        </w:r>
      </w:hyperlink>
      <w:r w:rsidRPr="007B6CAB">
        <w:t xml:space="preserve">, от 06.11.2015 </w:t>
      </w:r>
      <w:hyperlink r:id="rId21" w:history="1">
        <w:r w:rsidRPr="007B6CAB">
          <w:t>N 458-пп</w:t>
        </w:r>
      </w:hyperlink>
      <w:r w:rsidRPr="007B6CAB">
        <w:t xml:space="preserve">, от 15.12.2015 </w:t>
      </w:r>
      <w:hyperlink r:id="rId22" w:history="1">
        <w:r w:rsidRPr="007B6CAB">
          <w:t>N 538-пп</w:t>
        </w:r>
      </w:hyperlink>
      <w:r w:rsidRPr="007B6CAB">
        <w:t>,</w:t>
      </w:r>
    </w:p>
    <w:p w:rsidR="0037556A" w:rsidRPr="007B6CAB" w:rsidRDefault="0037556A">
      <w:pPr>
        <w:pStyle w:val="ConsPlusNormal"/>
        <w:jc w:val="center"/>
      </w:pPr>
      <w:r w:rsidRPr="007B6CAB">
        <w:t xml:space="preserve">от 09.02.2016 </w:t>
      </w:r>
      <w:hyperlink r:id="rId23" w:history="1">
        <w:r w:rsidRPr="007B6CAB">
          <w:t>N 33-пп</w:t>
        </w:r>
      </w:hyperlink>
      <w:r w:rsidRPr="007B6CAB">
        <w:t xml:space="preserve">, от 15.03.2016 </w:t>
      </w:r>
      <w:hyperlink r:id="rId24" w:history="1">
        <w:r w:rsidRPr="007B6CAB">
          <w:t>N 76-пп</w:t>
        </w:r>
      </w:hyperlink>
      <w:r w:rsidRPr="007B6CAB">
        <w:t xml:space="preserve">, от 29.03.2016 </w:t>
      </w:r>
      <w:hyperlink r:id="rId25" w:history="1">
        <w:r w:rsidRPr="007B6CAB">
          <w:t>N 97-пп</w:t>
        </w:r>
      </w:hyperlink>
      <w:r w:rsidRPr="007B6CAB">
        <w:t>,</w:t>
      </w:r>
    </w:p>
    <w:p w:rsidR="0037556A" w:rsidRPr="007B6CAB" w:rsidRDefault="0037556A">
      <w:pPr>
        <w:pStyle w:val="ConsPlusNormal"/>
        <w:jc w:val="center"/>
      </w:pPr>
      <w:r w:rsidRPr="007B6CAB">
        <w:t xml:space="preserve">от 19.04.2016 </w:t>
      </w:r>
      <w:hyperlink r:id="rId26" w:history="1">
        <w:r w:rsidRPr="007B6CAB">
          <w:t>N 132-пп</w:t>
        </w:r>
      </w:hyperlink>
      <w:r w:rsidRPr="007B6CAB">
        <w:t xml:space="preserve">, от 10.05.2016 </w:t>
      </w:r>
      <w:hyperlink r:id="rId27" w:history="1">
        <w:r w:rsidRPr="007B6CAB">
          <w:t>N 165-пп</w:t>
        </w:r>
      </w:hyperlink>
      <w:r w:rsidRPr="007B6CAB">
        <w:t xml:space="preserve">, от 31.05.2016 </w:t>
      </w:r>
      <w:hyperlink r:id="rId28" w:history="1">
        <w:r w:rsidRPr="007B6CAB">
          <w:t>N 186-пп</w:t>
        </w:r>
      </w:hyperlink>
      <w:r w:rsidRPr="007B6CAB">
        <w:t>,</w:t>
      </w:r>
    </w:p>
    <w:p w:rsidR="0037556A" w:rsidRPr="007B6CAB" w:rsidRDefault="0037556A">
      <w:pPr>
        <w:pStyle w:val="ConsPlusNormal"/>
        <w:jc w:val="center"/>
      </w:pPr>
      <w:r w:rsidRPr="007B6CAB">
        <w:t xml:space="preserve">от 14.06.2016 </w:t>
      </w:r>
      <w:hyperlink r:id="rId29" w:history="1">
        <w:r w:rsidRPr="007B6CAB">
          <w:t>N 208-пп</w:t>
        </w:r>
      </w:hyperlink>
      <w:r w:rsidRPr="007B6CAB">
        <w:t xml:space="preserve">, от 06.09.2016 </w:t>
      </w:r>
      <w:hyperlink r:id="rId30" w:history="1">
        <w:r w:rsidRPr="007B6CAB">
          <w:t>N 346-пп</w:t>
        </w:r>
      </w:hyperlink>
      <w:r w:rsidR="00AE2F60" w:rsidRPr="007B6CAB">
        <w:t>, от 01.11.2016 № 443-пп,</w:t>
      </w:r>
      <w:r w:rsidR="00536A50" w:rsidRPr="007B6CAB">
        <w:t xml:space="preserve"> от 14.11.2016 № 474-пп</w:t>
      </w:r>
      <w:r w:rsidRPr="007B6CAB">
        <w:t>)</w:t>
      </w:r>
    </w:p>
    <w:p w:rsidR="0037556A" w:rsidRPr="007B6CAB" w:rsidRDefault="0037556A">
      <w:pPr>
        <w:pStyle w:val="ConsPlusNormal"/>
        <w:jc w:val="both"/>
      </w:pPr>
    </w:p>
    <w:p w:rsidR="0037556A" w:rsidRPr="007B6CAB" w:rsidRDefault="0037556A">
      <w:pPr>
        <w:pStyle w:val="ConsPlusNormal"/>
        <w:jc w:val="center"/>
      </w:pPr>
      <w:r w:rsidRPr="007B6CAB">
        <w:t>ПАСПОРТ</w:t>
      </w:r>
    </w:p>
    <w:p w:rsidR="0037556A" w:rsidRPr="007B6CAB" w:rsidRDefault="0037556A">
      <w:pPr>
        <w:pStyle w:val="ConsPlusNormal"/>
        <w:jc w:val="center"/>
      </w:pPr>
      <w:r w:rsidRPr="007B6CAB">
        <w:t>государственной программы Архангельской области</w:t>
      </w:r>
    </w:p>
    <w:p w:rsidR="0037556A" w:rsidRPr="007B6CAB" w:rsidRDefault="0037556A">
      <w:pPr>
        <w:pStyle w:val="ConsPlusNormal"/>
        <w:jc w:val="center"/>
      </w:pPr>
      <w:r w:rsidRPr="007B6CAB">
        <w:t>"Развитие образования и науки Архангельской области</w:t>
      </w:r>
    </w:p>
    <w:p w:rsidR="0037556A" w:rsidRPr="007B6CAB" w:rsidRDefault="0037556A">
      <w:pPr>
        <w:pStyle w:val="ConsPlusNormal"/>
        <w:jc w:val="center"/>
      </w:pPr>
      <w:r w:rsidRPr="007B6CAB">
        <w:t>(2013 - 2018 годы)"</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Borders>
              <w:top w:val="single" w:sz="4" w:space="0" w:color="auto"/>
              <w:bottom w:val="nil"/>
            </w:tcBorders>
          </w:tcPr>
          <w:p w:rsidR="0037556A" w:rsidRPr="007B6CAB" w:rsidRDefault="0037556A">
            <w:pPr>
              <w:pStyle w:val="ConsPlusNormal"/>
            </w:pPr>
            <w:r w:rsidRPr="007B6CAB">
              <w:t>Наименование государственной 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государственная программа "Развитие образования и науки Архангельской области (2013 - 2020 годы)" (далее - государственная программа)</w:t>
            </w:r>
          </w:p>
        </w:tc>
      </w:tr>
      <w:tr w:rsidR="0037556A" w:rsidRPr="007B6CAB">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31"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single" w:sz="4" w:space="0" w:color="auto"/>
          </w:tblBorders>
        </w:tblPrEx>
        <w:tc>
          <w:tcPr>
            <w:tcW w:w="2088" w:type="dxa"/>
            <w:tcBorders>
              <w:top w:val="single" w:sz="4" w:space="0" w:color="auto"/>
              <w:bottom w:val="single" w:sz="4" w:space="0" w:color="auto"/>
            </w:tcBorders>
          </w:tcPr>
          <w:p w:rsidR="0037556A" w:rsidRPr="007B6CAB" w:rsidRDefault="0037556A">
            <w:pPr>
              <w:pStyle w:val="ConsPlusNormal"/>
            </w:pPr>
            <w:r w:rsidRPr="007B6CAB">
              <w:t>Ответственный исполнитель государственной 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министерство образования и науки Архангельской области (далее - министерство образования и науки)</w:t>
            </w:r>
          </w:p>
        </w:tc>
      </w:tr>
      <w:tr w:rsidR="0037556A" w:rsidRPr="007B6CAB">
        <w:tblPrEx>
          <w:tblBorders>
            <w:insideH w:val="single" w:sz="4" w:space="0" w:color="auto"/>
          </w:tblBorders>
        </w:tblPrEx>
        <w:tc>
          <w:tcPr>
            <w:tcW w:w="2088" w:type="dxa"/>
            <w:vMerge w:val="restart"/>
            <w:tcBorders>
              <w:top w:val="single" w:sz="4" w:space="0" w:color="auto"/>
              <w:bottom w:val="nil"/>
            </w:tcBorders>
          </w:tcPr>
          <w:p w:rsidR="0037556A" w:rsidRPr="007B6CAB" w:rsidRDefault="0037556A">
            <w:pPr>
              <w:pStyle w:val="ConsPlusNormal"/>
            </w:pPr>
            <w:r w:rsidRPr="007B6CAB">
              <w:t>Соисполнители государственной 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министерство строительства и архитектуры Архангельской области (далее - министерство строительства и архитектуры);</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министерство культуры Архангельской области (далее - министерство культуры);</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jc w:val="both"/>
            </w:pPr>
            <w:r w:rsidRPr="007B6CAB">
              <w:t>агентство по спорту Архангельской области (далее - агентство по спорту)</w:t>
            </w:r>
          </w:p>
        </w:tc>
      </w:tr>
      <w:tr w:rsidR="0037556A" w:rsidRPr="007B6CAB">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постановлений Правительства Архангельской области от 20.10.2015 </w:t>
            </w:r>
            <w:hyperlink r:id="rId32" w:history="1">
              <w:r w:rsidRPr="007B6CAB">
                <w:t>N 420-пп</w:t>
              </w:r>
            </w:hyperlink>
            <w:r w:rsidRPr="007B6CAB">
              <w:t xml:space="preserve">, от 15.12.2015 </w:t>
            </w:r>
            <w:hyperlink r:id="rId33" w:history="1">
              <w:r w:rsidRPr="007B6CAB">
                <w:t>N 538-пп</w:t>
              </w:r>
            </w:hyperlink>
            <w:r w:rsidRPr="007B6CAB">
              <w:t xml:space="preserve">, от 09.02.2016 </w:t>
            </w:r>
            <w:hyperlink r:id="rId34" w:history="1">
              <w:r w:rsidRPr="007B6CAB">
                <w:t>N 33-пп</w:t>
              </w:r>
            </w:hyperlink>
            <w:r w:rsidRPr="007B6CAB">
              <w:t>)</w:t>
            </w:r>
          </w:p>
        </w:tc>
      </w:tr>
      <w:tr w:rsidR="0037556A" w:rsidRPr="007B6CAB">
        <w:tblPrEx>
          <w:tblBorders>
            <w:insideH w:val="single" w:sz="4" w:space="0" w:color="auto"/>
          </w:tblBorders>
        </w:tblPrEx>
        <w:tc>
          <w:tcPr>
            <w:tcW w:w="2088" w:type="dxa"/>
            <w:vMerge w:val="restart"/>
            <w:tcBorders>
              <w:top w:val="single" w:sz="4" w:space="0" w:color="auto"/>
              <w:bottom w:val="single" w:sz="4" w:space="0" w:color="auto"/>
            </w:tcBorders>
          </w:tcPr>
          <w:p w:rsidR="0037556A" w:rsidRPr="007B6CAB" w:rsidRDefault="0037556A">
            <w:pPr>
              <w:pStyle w:val="ConsPlusNormal"/>
            </w:pPr>
            <w:r w:rsidRPr="007B6CAB">
              <w:t>Подпрограммы государственной 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747303">
            <w:pPr>
              <w:pStyle w:val="ConsPlusNormal"/>
            </w:pPr>
            <w:hyperlink w:anchor="P188" w:history="1">
              <w:r w:rsidR="0037556A" w:rsidRPr="007B6CAB">
                <w:t>подпрограмма N 1</w:t>
              </w:r>
            </w:hyperlink>
            <w:r w:rsidR="0037556A" w:rsidRPr="007B6CAB">
              <w:t xml:space="preserve"> "Развитие дошкольного, общего и дополнительного образования детей";</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747303">
            <w:pPr>
              <w:pStyle w:val="ConsPlusNormal"/>
            </w:pPr>
            <w:hyperlink w:anchor="P295" w:history="1">
              <w:r w:rsidR="0037556A" w:rsidRPr="007B6CAB">
                <w:t>подпрограмма N 2</w:t>
              </w:r>
            </w:hyperlink>
            <w:r w:rsidR="0037556A" w:rsidRPr="007B6CAB">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w:t>
            </w:r>
            <w:r w:rsidR="0037556A" w:rsidRPr="007B6CAB">
              <w:lastRenderedPageBreak/>
              <w:t>без попечения родителей, детей с ограниченными возможностями здоровья";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747303">
            <w:pPr>
              <w:pStyle w:val="ConsPlusNormal"/>
            </w:pPr>
            <w:hyperlink w:anchor="P462" w:history="1">
              <w:r w:rsidR="0037556A" w:rsidRPr="007B6CAB">
                <w:t>подпрограмма N 3</w:t>
              </w:r>
            </w:hyperlink>
            <w:r w:rsidR="0037556A" w:rsidRPr="007B6CAB">
              <w:t xml:space="preserve"> "Развитие среднего профессионального образования";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747303">
            <w:pPr>
              <w:pStyle w:val="ConsPlusNormal"/>
            </w:pPr>
            <w:hyperlink w:anchor="P548" w:history="1">
              <w:r w:rsidR="0037556A" w:rsidRPr="007B6CAB">
                <w:t>подпрограмма N 4</w:t>
              </w:r>
            </w:hyperlink>
            <w:r w:rsidR="0037556A" w:rsidRPr="007B6CAB">
              <w:t xml:space="preserve"> "Совершенствование системы предоставления услуг в сфере образования";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747303">
            <w:pPr>
              <w:pStyle w:val="ConsPlusNormal"/>
            </w:pPr>
            <w:hyperlink w:anchor="P647" w:history="1">
              <w:r w:rsidR="0037556A" w:rsidRPr="007B6CAB">
                <w:t>подпрограмма N 5</w:t>
              </w:r>
            </w:hyperlink>
            <w:r w:rsidR="0037556A" w:rsidRPr="007B6CAB">
              <w:t xml:space="preserve"> "Развитие научного потенциала Архангельской области";</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747303">
            <w:pPr>
              <w:pStyle w:val="ConsPlusNormal"/>
            </w:pPr>
            <w:hyperlink w:anchor="P722" w:history="1">
              <w:r w:rsidR="0037556A" w:rsidRPr="007B6CAB">
                <w:t>подпрограмма N 6</w:t>
              </w:r>
            </w:hyperlink>
            <w:r w:rsidR="0037556A" w:rsidRPr="007B6CAB">
              <w:t xml:space="preserve"> "Наследие М.В.Ломоносова в социально-экономическом и социокультурном развитии Архангельской области";</w:t>
            </w:r>
          </w:p>
        </w:tc>
      </w:tr>
      <w:tr w:rsidR="0037556A" w:rsidRPr="007B6CAB">
        <w:tblPrEx>
          <w:tblBorders>
            <w:insideH w:val="single" w:sz="4"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33" w:type="dxa"/>
            <w:tcBorders>
              <w:top w:val="nil"/>
              <w:bottom w:val="single" w:sz="4" w:space="0" w:color="auto"/>
            </w:tcBorders>
          </w:tcPr>
          <w:p w:rsidR="0037556A" w:rsidRPr="007B6CAB" w:rsidRDefault="00747303">
            <w:pPr>
              <w:pStyle w:val="ConsPlusNormal"/>
            </w:pPr>
            <w:hyperlink w:anchor="P803" w:history="1">
              <w:r w:rsidR="0037556A" w:rsidRPr="007B6CAB">
                <w:t>подпрограмма N 7</w:t>
              </w:r>
            </w:hyperlink>
            <w:r w:rsidR="0037556A" w:rsidRPr="007B6CAB">
              <w:t xml:space="preserve"> "Строительство и капитальный ремонт объектов инфраструктуры системы образования в Архангельской области"</w:t>
            </w:r>
          </w:p>
        </w:tc>
      </w:tr>
      <w:tr w:rsidR="0037556A" w:rsidRPr="007B6CAB">
        <w:tblPrEx>
          <w:tblBorders>
            <w:insideH w:val="single" w:sz="4" w:space="0" w:color="auto"/>
          </w:tblBorders>
        </w:tblPrEx>
        <w:tc>
          <w:tcPr>
            <w:tcW w:w="2088" w:type="dxa"/>
            <w:tcBorders>
              <w:top w:val="single" w:sz="4" w:space="0" w:color="auto"/>
              <w:bottom w:val="single" w:sz="4" w:space="0" w:color="auto"/>
            </w:tcBorders>
          </w:tcPr>
          <w:p w:rsidR="0037556A" w:rsidRPr="007B6CAB" w:rsidRDefault="0037556A">
            <w:pPr>
              <w:pStyle w:val="ConsPlusNormal"/>
            </w:pPr>
            <w:r w:rsidRPr="007B6CAB">
              <w:t>Цель государственной 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повышение доступности, качества и эффективности образования в Архангельской области с учетом запросов личности, общества и государства.</w:t>
            </w:r>
          </w:p>
          <w:p w:rsidR="0037556A" w:rsidRPr="007B6CAB" w:rsidRDefault="00747303">
            <w:pPr>
              <w:pStyle w:val="ConsPlusNormal"/>
            </w:pPr>
            <w:hyperlink w:anchor="P973" w:history="1">
              <w:r w:rsidR="0037556A" w:rsidRPr="007B6CAB">
                <w:t>Перечень</w:t>
              </w:r>
            </w:hyperlink>
            <w:r w:rsidR="0037556A" w:rsidRPr="007B6CAB">
              <w:t xml:space="preserve"> целевых показателей государственной программы приведен в приложении N 1 к государственной программе</w:t>
            </w:r>
          </w:p>
        </w:tc>
      </w:tr>
      <w:tr w:rsidR="0037556A" w:rsidRPr="007B6CAB">
        <w:tblPrEx>
          <w:tblBorders>
            <w:insideH w:val="single" w:sz="4" w:space="0" w:color="auto"/>
          </w:tblBorders>
        </w:tblPrEx>
        <w:tc>
          <w:tcPr>
            <w:tcW w:w="2088" w:type="dxa"/>
            <w:vMerge w:val="restart"/>
            <w:tcBorders>
              <w:top w:val="single" w:sz="4" w:space="0" w:color="auto"/>
              <w:bottom w:val="nil"/>
            </w:tcBorders>
          </w:tcPr>
          <w:p w:rsidR="0037556A" w:rsidRPr="007B6CAB" w:rsidRDefault="0037556A">
            <w:pPr>
              <w:pStyle w:val="ConsPlusNormal"/>
            </w:pPr>
            <w:r w:rsidRPr="007B6CAB">
              <w:t>Задачи государственной 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задача N 1 - обеспечение доступности и качества дошкольного, общего и дополнительного образования, соответствующего потребностям населения, требованиям инновационного социально-экономического развития Архангельской области;</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2 -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3 - создание условий для успешной социализации и эффективной самореализации детей и молодежи;</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4 - создание условий для предоставления качественных услуг в сфере образования;</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5 - создание условий для развития и эффективного использования научно-технического потенциала Архангельской области;</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6 - создание социально-экономических и социокультурных условий для сохранения и развития наследия М.В.Ломоносова;</w:t>
            </w:r>
          </w:p>
        </w:tc>
      </w:tr>
      <w:tr w:rsidR="0037556A" w:rsidRPr="007B6CAB">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7 - развитие сети образовательных организаций, реализующих программу дошкольного общего и дополнительного образования, и создание в них современных условий обучения</w:t>
            </w:r>
          </w:p>
        </w:tc>
      </w:tr>
      <w:tr w:rsidR="0037556A" w:rsidRPr="007B6CAB">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35" w:history="1">
              <w:r w:rsidRPr="007B6CAB">
                <w:t>постановления</w:t>
              </w:r>
            </w:hyperlink>
            <w:r w:rsidRPr="007B6CAB">
              <w:t xml:space="preserve"> Правительства Архангельской области от 25.02.2014 N 83-пп)</w:t>
            </w:r>
          </w:p>
        </w:tc>
      </w:tr>
      <w:tr w:rsidR="0037556A" w:rsidRPr="007B6CAB">
        <w:tblPrEx>
          <w:tblBorders>
            <w:insideH w:val="single" w:sz="4" w:space="0" w:color="auto"/>
          </w:tblBorders>
        </w:tblPrEx>
        <w:tc>
          <w:tcPr>
            <w:tcW w:w="2088" w:type="dxa"/>
            <w:tcBorders>
              <w:top w:val="single" w:sz="4" w:space="0" w:color="auto"/>
              <w:bottom w:val="single" w:sz="4" w:space="0" w:color="auto"/>
            </w:tcBorders>
          </w:tcPr>
          <w:p w:rsidR="0037556A" w:rsidRPr="007B6CAB" w:rsidRDefault="0037556A">
            <w:pPr>
              <w:pStyle w:val="ConsPlusNormal"/>
            </w:pPr>
            <w:r w:rsidRPr="007B6CAB">
              <w:t xml:space="preserve">Сроки и этапы реализации государственной </w:t>
            </w:r>
            <w:r w:rsidRPr="007B6CAB">
              <w:lastRenderedPageBreak/>
              <w:t>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lastRenderedPageBreak/>
              <w:t>-</w:t>
            </w:r>
          </w:p>
        </w:tc>
        <w:tc>
          <w:tcPr>
            <w:tcW w:w="6633" w:type="dxa"/>
            <w:tcBorders>
              <w:top w:val="single" w:sz="4" w:space="0" w:color="auto"/>
              <w:bottom w:val="single" w:sz="4" w:space="0" w:color="auto"/>
            </w:tcBorders>
          </w:tcPr>
          <w:p w:rsidR="0037556A" w:rsidRPr="007B6CAB" w:rsidRDefault="0037556A">
            <w:pPr>
              <w:pStyle w:val="ConsPlusNormal"/>
            </w:pPr>
            <w:r w:rsidRPr="007B6CAB">
              <w:t>2013 - 2018 годы.</w:t>
            </w:r>
          </w:p>
          <w:p w:rsidR="0037556A" w:rsidRPr="007B6CAB" w:rsidRDefault="0037556A">
            <w:pPr>
              <w:pStyle w:val="ConsPlusNormal"/>
            </w:pPr>
            <w:r w:rsidRPr="007B6CAB">
              <w:t>Государственная программа реализуется в один этап</w:t>
            </w:r>
          </w:p>
        </w:tc>
      </w:tr>
      <w:tr w:rsidR="0037556A" w:rsidRPr="007B6CAB">
        <w:tc>
          <w:tcPr>
            <w:tcW w:w="2088" w:type="dxa"/>
            <w:tcBorders>
              <w:top w:val="single" w:sz="4" w:space="0" w:color="auto"/>
              <w:bottom w:val="nil"/>
            </w:tcBorders>
          </w:tcPr>
          <w:p w:rsidR="0037556A" w:rsidRPr="007B6CAB" w:rsidRDefault="0037556A">
            <w:pPr>
              <w:pStyle w:val="ConsPlusNormal"/>
            </w:pPr>
            <w:r w:rsidRPr="007B6CAB">
              <w:lastRenderedPageBreak/>
              <w:t>Объемы бюджетных ассигнований государственной 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AE2F60" w:rsidRPr="007B6CAB" w:rsidRDefault="00AE2F60" w:rsidP="00AE2F60">
            <w:pPr>
              <w:autoSpaceDE w:val="0"/>
              <w:autoSpaceDN w:val="0"/>
              <w:adjustRightInd w:val="0"/>
              <w:spacing w:after="60"/>
            </w:pPr>
            <w:r w:rsidRPr="007B6CAB">
              <w:t>общий объем финансирования государственной программы составляет 165 832 224,60 тыс. рублей, в том числе:</w:t>
            </w:r>
          </w:p>
          <w:p w:rsidR="00AE2F60" w:rsidRPr="007B6CAB" w:rsidRDefault="00AE2F60" w:rsidP="00AE2F60">
            <w:pPr>
              <w:autoSpaceDE w:val="0"/>
              <w:autoSpaceDN w:val="0"/>
              <w:adjustRightInd w:val="0"/>
              <w:spacing w:after="60"/>
            </w:pPr>
            <w:r w:rsidRPr="007B6CAB">
              <w:t>средства федерального бюджета – 2 677 383,40 тыс. рублей;</w:t>
            </w:r>
          </w:p>
          <w:p w:rsidR="00AE2F60" w:rsidRPr="007B6CAB" w:rsidRDefault="00AE2F60" w:rsidP="00AE2F60">
            <w:pPr>
              <w:autoSpaceDE w:val="0"/>
              <w:autoSpaceDN w:val="0"/>
              <w:adjustRightInd w:val="0"/>
              <w:spacing w:after="60"/>
            </w:pPr>
            <w:r w:rsidRPr="007B6CAB">
              <w:t>средства областного бюджета – 159 820 506,80 тыс. рублей;</w:t>
            </w:r>
          </w:p>
          <w:p w:rsidR="00AE2F60" w:rsidRPr="007B6CAB" w:rsidRDefault="00AE2F60" w:rsidP="00AE2F60">
            <w:pPr>
              <w:autoSpaceDE w:val="0"/>
              <w:autoSpaceDN w:val="0"/>
              <w:adjustRightInd w:val="0"/>
              <w:spacing w:after="60"/>
            </w:pPr>
            <w:r w:rsidRPr="007B6CAB">
              <w:t>средства местных бюджетов – 699 412,60  тыс. рублей;</w:t>
            </w:r>
          </w:p>
          <w:p w:rsidR="0037556A" w:rsidRPr="007B6CAB" w:rsidRDefault="00AE2F60" w:rsidP="00AE2F60">
            <w:pPr>
              <w:pStyle w:val="ConsPlusNormal"/>
            </w:pPr>
            <w:r w:rsidRPr="007B6CAB">
              <w:t xml:space="preserve">внебюджетные средства – </w:t>
            </w:r>
            <w:r w:rsidRPr="007B6CAB">
              <w:rPr>
                <w:szCs w:val="22"/>
              </w:rPr>
              <w:t>2 634 921,80</w:t>
            </w:r>
            <w:r w:rsidRPr="007B6CAB">
              <w:t xml:space="preserve"> тыс. рублей</w:t>
            </w:r>
          </w:p>
        </w:tc>
      </w:tr>
      <w:tr w:rsidR="0037556A" w:rsidRPr="007B6CAB">
        <w:tc>
          <w:tcPr>
            <w:tcW w:w="9081" w:type="dxa"/>
            <w:gridSpan w:val="3"/>
            <w:tcBorders>
              <w:top w:val="nil"/>
              <w:bottom w:val="single" w:sz="4" w:space="0" w:color="auto"/>
            </w:tcBorders>
          </w:tcPr>
          <w:p w:rsidR="0037556A" w:rsidRPr="007B6CAB" w:rsidRDefault="0037556A" w:rsidP="00AE2F60">
            <w:pPr>
              <w:pStyle w:val="ConsPlusNormal"/>
              <w:jc w:val="both"/>
            </w:pPr>
            <w:r w:rsidRPr="007B6CAB">
              <w:t xml:space="preserve">(в ред. </w:t>
            </w:r>
            <w:r w:rsidR="00AE2F60" w:rsidRPr="007B6CAB">
              <w:t xml:space="preserve">проекта </w:t>
            </w:r>
            <w:hyperlink r:id="rId36" w:history="1">
              <w:r w:rsidRPr="007B6CAB">
                <w:t>постановления</w:t>
              </w:r>
            </w:hyperlink>
            <w:r w:rsidRPr="007B6CAB">
              <w:t xml:space="preserve"> Правительства Архангельской области от </w:t>
            </w:r>
            <w:r w:rsidR="00AE2F60" w:rsidRPr="007B6CAB">
              <w:t>14</w:t>
            </w:r>
            <w:r w:rsidRPr="007B6CAB">
              <w:t>.</w:t>
            </w:r>
            <w:r w:rsidR="00147DE8" w:rsidRPr="007B6CAB">
              <w:t>11</w:t>
            </w:r>
            <w:r w:rsidR="00AE2F60" w:rsidRPr="007B6CAB">
              <w:t xml:space="preserve">.2016 </w:t>
            </w:r>
            <w:r w:rsidRPr="007B6CAB">
              <w:t>)</w:t>
            </w:r>
          </w:p>
        </w:tc>
      </w:tr>
    </w:tbl>
    <w:p w:rsidR="0037556A" w:rsidRPr="007B6CAB" w:rsidRDefault="0037556A">
      <w:pPr>
        <w:pStyle w:val="ConsPlusNormal"/>
        <w:jc w:val="both"/>
      </w:pPr>
    </w:p>
    <w:p w:rsidR="0037556A" w:rsidRPr="007B6CAB" w:rsidRDefault="0037556A">
      <w:pPr>
        <w:pStyle w:val="ConsPlusNormal"/>
        <w:jc w:val="center"/>
      </w:pPr>
      <w:r w:rsidRPr="007B6CAB">
        <w:t>I. Приоритеты государственной политики в сфере реализации</w:t>
      </w:r>
    </w:p>
    <w:p w:rsidR="0037556A" w:rsidRPr="007B6CAB" w:rsidRDefault="0037556A">
      <w:pPr>
        <w:pStyle w:val="ConsPlusNormal"/>
        <w:jc w:val="center"/>
      </w:pPr>
      <w:r w:rsidRPr="007B6CAB">
        <w:t>государственной программы</w:t>
      </w:r>
    </w:p>
    <w:p w:rsidR="0037556A" w:rsidRPr="007B6CAB" w:rsidRDefault="0037556A">
      <w:pPr>
        <w:pStyle w:val="ConsPlusNormal"/>
        <w:jc w:val="both"/>
      </w:pPr>
    </w:p>
    <w:p w:rsidR="0037556A" w:rsidRPr="007B6CAB" w:rsidRDefault="0037556A">
      <w:pPr>
        <w:pStyle w:val="ConsPlusNormal"/>
        <w:ind w:firstLine="540"/>
        <w:jc w:val="both"/>
      </w:pPr>
      <w:r w:rsidRPr="007B6CAB">
        <w:t>Современная государственная политика в сфере образования направлена на модернизацию 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37556A" w:rsidRPr="007B6CAB" w:rsidRDefault="0037556A">
      <w:pPr>
        <w:pStyle w:val="ConsPlusNormal"/>
        <w:ind w:firstLine="540"/>
        <w:jc w:val="both"/>
      </w:pPr>
      <w:r w:rsidRPr="007B6CAB">
        <w:t>Одна из главных задач модернизации образования - повышение качества образования. Качество образования признается как многоаспектная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 это критерий 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37556A" w:rsidRPr="007B6CAB" w:rsidRDefault="0037556A">
      <w:pPr>
        <w:pStyle w:val="ConsPlusNormal"/>
        <w:ind w:firstLine="540"/>
        <w:jc w:val="both"/>
      </w:pPr>
      <w:r w:rsidRPr="007B6CAB">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37556A" w:rsidRPr="007B6CAB" w:rsidRDefault="0037556A">
      <w:pPr>
        <w:pStyle w:val="ConsPlusNormal"/>
        <w:ind w:firstLine="540"/>
        <w:jc w:val="both"/>
      </w:pPr>
      <w:r w:rsidRPr="007B6CAB">
        <w:t>Государственная программа подготовлена с учетом целей и задач, представленных в следующих правовых актах:</w:t>
      </w:r>
    </w:p>
    <w:p w:rsidR="0037556A" w:rsidRPr="007B6CAB" w:rsidRDefault="00747303">
      <w:pPr>
        <w:pStyle w:val="ConsPlusNormal"/>
        <w:ind w:firstLine="540"/>
        <w:jc w:val="both"/>
      </w:pPr>
      <w:hyperlink r:id="rId37" w:history="1">
        <w:r w:rsidR="0037556A" w:rsidRPr="007B6CAB">
          <w:t>Концепция</w:t>
        </w:r>
      </w:hyperlink>
      <w:r w:rsidR="0037556A" w:rsidRPr="007B6CAB">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37556A" w:rsidRPr="007B6CAB" w:rsidRDefault="00747303">
      <w:pPr>
        <w:pStyle w:val="ConsPlusNormal"/>
        <w:ind w:firstLine="540"/>
        <w:jc w:val="both"/>
      </w:pPr>
      <w:hyperlink r:id="rId38" w:history="1">
        <w:r w:rsidR="0037556A" w:rsidRPr="007B6CAB">
          <w:t>Основные направления</w:t>
        </w:r>
      </w:hyperlink>
      <w:r w:rsidR="0037556A" w:rsidRPr="007B6CAB">
        <w:t xml:space="preserve"> деятельности Правительства Российской Федерации на период до 2012 года, утвержденные распоряжением Правительства Российской Федерации от 17 ноября 2008 года N 1663-р;</w:t>
      </w:r>
    </w:p>
    <w:p w:rsidR="0037556A" w:rsidRPr="007B6CAB" w:rsidRDefault="00747303">
      <w:pPr>
        <w:pStyle w:val="ConsPlusNormal"/>
        <w:ind w:firstLine="540"/>
        <w:jc w:val="both"/>
      </w:pPr>
      <w:hyperlink r:id="rId39" w:history="1">
        <w:r w:rsidR="0037556A" w:rsidRPr="007B6CAB">
          <w:t>Стратегия</w:t>
        </w:r>
      </w:hyperlink>
      <w:r w:rsidR="0037556A" w:rsidRPr="007B6CAB">
        <w:t xml:space="preserve"> инновационного развития Российской Федерации на период до 2020 года, утвержденная распоряжением Правительства Российской Федерации от 8 декабря 2011 года N 2227-р;</w:t>
      </w:r>
    </w:p>
    <w:p w:rsidR="0037556A" w:rsidRPr="007B6CAB" w:rsidRDefault="00747303">
      <w:pPr>
        <w:pStyle w:val="ConsPlusNormal"/>
        <w:ind w:firstLine="540"/>
        <w:jc w:val="both"/>
      </w:pPr>
      <w:hyperlink r:id="rId40" w:history="1">
        <w:r w:rsidR="0037556A" w:rsidRPr="007B6CAB">
          <w:t>план</w:t>
        </w:r>
      </w:hyperlink>
      <w:r w:rsidR="0037556A" w:rsidRPr="007B6CAB">
        <w:t xml:space="preserve"> действий по модернизации общего образования на 2011 - 2015 годы, утвержденный распоряжением Правительства Российской Федерации от 7 сентября 2010 года N 1507-р "О реализации национальной образовательной инициативы "Наша новая школа";</w:t>
      </w:r>
    </w:p>
    <w:p w:rsidR="0037556A" w:rsidRPr="007B6CAB" w:rsidRDefault="0037556A">
      <w:pPr>
        <w:pStyle w:val="ConsPlusNormal"/>
        <w:ind w:firstLine="540"/>
        <w:jc w:val="both"/>
      </w:pPr>
      <w:r w:rsidRPr="007B6CAB">
        <w:t xml:space="preserve">Федеральная целевая </w:t>
      </w:r>
      <w:hyperlink r:id="rId41" w:history="1">
        <w:r w:rsidRPr="007B6CAB">
          <w:t>программа</w:t>
        </w:r>
      </w:hyperlink>
      <w:r w:rsidRPr="007B6CAB">
        <w:t xml:space="preserve"> развития образования на 2011 - 2015 годы, утвержденная постановлением Правительства Российской Федерации от 7 февраля 2011 года N 61;</w:t>
      </w:r>
    </w:p>
    <w:p w:rsidR="0037556A" w:rsidRPr="007B6CAB" w:rsidRDefault="00747303">
      <w:pPr>
        <w:pStyle w:val="ConsPlusNormal"/>
        <w:ind w:firstLine="540"/>
        <w:jc w:val="both"/>
      </w:pPr>
      <w:hyperlink r:id="rId42" w:history="1">
        <w:r w:rsidR="0037556A" w:rsidRPr="007B6CAB">
          <w:t>Указ</w:t>
        </w:r>
      </w:hyperlink>
      <w:r w:rsidR="0037556A" w:rsidRPr="007B6CAB">
        <w:t xml:space="preserve"> Президента Российской Федерации от 7 мая 2012 года N 597 "О мероприятиях по реализации государственной социальной политики" (далее - Указ Президента от 7 мая 2012 года N 597);</w:t>
      </w:r>
    </w:p>
    <w:p w:rsidR="0037556A" w:rsidRPr="007B6CAB" w:rsidRDefault="00747303">
      <w:pPr>
        <w:pStyle w:val="ConsPlusNormal"/>
        <w:ind w:firstLine="540"/>
        <w:jc w:val="both"/>
      </w:pPr>
      <w:hyperlink r:id="rId43" w:history="1">
        <w:r w:rsidR="0037556A" w:rsidRPr="007B6CAB">
          <w:t>Указ</w:t>
        </w:r>
      </w:hyperlink>
      <w:r w:rsidR="0037556A" w:rsidRPr="007B6CAB">
        <w:t xml:space="preserve"> Президента Российской Федерации от 7 мая 2012 года N 599 "О мерах по реализации </w:t>
      </w:r>
      <w:r w:rsidR="0037556A" w:rsidRPr="007B6CAB">
        <w:lastRenderedPageBreak/>
        <w:t>государственной политики в области образования и науки" (далее - Указ Президента от 7 мая 2012 года N 599).</w:t>
      </w:r>
    </w:p>
    <w:p w:rsidR="0037556A" w:rsidRPr="007B6CAB" w:rsidRDefault="0037556A">
      <w:pPr>
        <w:pStyle w:val="ConsPlusNormal"/>
        <w:ind w:firstLine="540"/>
        <w:jc w:val="both"/>
      </w:pPr>
      <w:r w:rsidRPr="007B6CAB">
        <w:t>Приоритетные направления государственной политики в сфере образования Архангельской области (далее - сфера образования) определены следующими правовыми актами Архангельской области:</w:t>
      </w:r>
    </w:p>
    <w:p w:rsidR="0037556A" w:rsidRPr="007B6CAB" w:rsidRDefault="00747303">
      <w:pPr>
        <w:pStyle w:val="ConsPlusNormal"/>
        <w:ind w:firstLine="540"/>
        <w:jc w:val="both"/>
      </w:pPr>
      <w:hyperlink r:id="rId44" w:history="1">
        <w:r w:rsidR="0037556A" w:rsidRPr="007B6CAB">
          <w:t>Комплексом</w:t>
        </w:r>
      </w:hyperlink>
      <w:r w:rsidR="0037556A" w:rsidRPr="007B6CAB">
        <w:t xml:space="preserve"> мер по модернизации системы общего образования в Архангельской области в 2013 году и на период до 2020 года, утвержденным постановлением Правительства Архангельской области от 19 февраля 2013 года N 50-пп;</w:t>
      </w:r>
    </w:p>
    <w:p w:rsidR="0037556A" w:rsidRPr="007B6CAB" w:rsidRDefault="0037556A">
      <w:pPr>
        <w:pStyle w:val="ConsPlusNormal"/>
        <w:ind w:firstLine="540"/>
        <w:jc w:val="both"/>
      </w:pPr>
      <w:r w:rsidRPr="007B6CAB">
        <w:t>планом мероприятий по достижению целевых показателей социально-экономического развития Архангельской области, установленных указами Президента Российской Федерации от 7 мая 2012 года N 596 - 602 и 606 на 2013 - 2015 годы, утвержденным распоряжением Губернатора Архангельской области от 25 февраля 2013 года N 135-р;</w:t>
      </w:r>
    </w:p>
    <w:p w:rsidR="0037556A" w:rsidRPr="007B6CAB" w:rsidRDefault="0037556A">
      <w:pPr>
        <w:pStyle w:val="ConsPlusNormal"/>
        <w:ind w:firstLine="540"/>
        <w:jc w:val="both"/>
      </w:pPr>
      <w:r w:rsidRPr="007B6CAB">
        <w:t>планом мероприятий ("дорожной картой") "Изменения в отраслях социальной сферы, направленных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N 60-рп.</w:t>
      </w:r>
    </w:p>
    <w:p w:rsidR="0037556A" w:rsidRPr="007B6CAB" w:rsidRDefault="0037556A">
      <w:pPr>
        <w:pStyle w:val="ConsPlusNormal"/>
        <w:ind w:firstLine="540"/>
        <w:jc w:val="both"/>
      </w:pPr>
      <w:r w:rsidRPr="007B6CAB">
        <w:t>В соответствии с указанными правовыми актами Архангельской области к приоритетным направлениям государственной политики в сфере образования относятся:</w:t>
      </w:r>
    </w:p>
    <w:p w:rsidR="0037556A" w:rsidRPr="007B6CAB" w:rsidRDefault="0037556A">
      <w:pPr>
        <w:pStyle w:val="ConsPlusNormal"/>
        <w:ind w:firstLine="540"/>
        <w:jc w:val="both"/>
      </w:pPr>
      <w:r w:rsidRPr="007B6CAB">
        <w:t>обеспечение доступности и качества дошкольного, общего и дополнительного образования детей;</w:t>
      </w:r>
    </w:p>
    <w:p w:rsidR="0037556A" w:rsidRPr="007B6CAB" w:rsidRDefault="0037556A">
      <w:pPr>
        <w:pStyle w:val="ConsPlusNormal"/>
        <w:ind w:firstLine="540"/>
        <w:jc w:val="both"/>
      </w:pPr>
      <w:r w:rsidRPr="007B6CAB">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37556A" w:rsidRPr="007B6CAB" w:rsidRDefault="0037556A">
      <w:pPr>
        <w:pStyle w:val="ConsPlusNormal"/>
        <w:ind w:firstLine="540"/>
        <w:jc w:val="both"/>
      </w:pPr>
      <w:r w:rsidRPr="007B6CAB">
        <w:t>повышение качества жизни детей-сирот и детей, оставшихся без попечения родителей, лиц из числа детей-сирот и детей, оставшихся без попечения родителей (далее - дети-сироты и дети, оставшиеся без попечения родителей, лица из их числа), детей с ограниченными возможностями здоровья;</w:t>
      </w:r>
    </w:p>
    <w:p w:rsidR="0037556A" w:rsidRPr="007B6CAB" w:rsidRDefault="0037556A">
      <w:pPr>
        <w:pStyle w:val="ConsPlusNormal"/>
        <w:ind w:firstLine="540"/>
        <w:jc w:val="both"/>
      </w:pPr>
      <w:r w:rsidRPr="007B6CAB">
        <w:t>обеспечение потребностей экономики Архангельской области в квалифицированных кадрах со средним профессиональным образованием;</w:t>
      </w:r>
    </w:p>
    <w:p w:rsidR="0037556A" w:rsidRPr="007B6CAB" w:rsidRDefault="0037556A">
      <w:pPr>
        <w:pStyle w:val="ConsPlusNormal"/>
        <w:ind w:firstLine="540"/>
        <w:jc w:val="both"/>
      </w:pPr>
      <w:r w:rsidRPr="007B6CAB">
        <w:t>создание условий для предоставления качественных услуг в сфере образования;</w:t>
      </w:r>
    </w:p>
    <w:p w:rsidR="0037556A" w:rsidRPr="007B6CAB" w:rsidRDefault="0037556A">
      <w:pPr>
        <w:pStyle w:val="ConsPlusNormal"/>
        <w:ind w:firstLine="540"/>
        <w:jc w:val="both"/>
      </w:pPr>
      <w:r w:rsidRPr="007B6CAB">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37556A" w:rsidRPr="007B6CAB" w:rsidRDefault="0037556A">
      <w:pPr>
        <w:pStyle w:val="ConsPlusNormal"/>
        <w:ind w:firstLine="540"/>
        <w:jc w:val="both"/>
      </w:pPr>
      <w:r w:rsidRPr="007B6CAB">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37556A" w:rsidRPr="007B6CAB" w:rsidRDefault="0037556A">
      <w:pPr>
        <w:pStyle w:val="ConsPlusNormal"/>
        <w:ind w:firstLine="540"/>
        <w:jc w:val="both"/>
      </w:pPr>
      <w:r w:rsidRPr="007B6CAB">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37556A" w:rsidRPr="007B6CAB" w:rsidRDefault="0037556A">
      <w:pPr>
        <w:pStyle w:val="ConsPlusNormal"/>
        <w:ind w:firstLine="540"/>
        <w:jc w:val="both"/>
      </w:pPr>
      <w:r w:rsidRPr="007B6CAB">
        <w:t>обеспечение государственных гарантий доступности дошкольного,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37556A" w:rsidRPr="007B6CAB" w:rsidRDefault="0037556A">
      <w:pPr>
        <w:pStyle w:val="ConsPlusNormal"/>
        <w:jc w:val="both"/>
      </w:pPr>
    </w:p>
    <w:p w:rsidR="0037556A" w:rsidRPr="007B6CAB" w:rsidRDefault="0037556A">
      <w:pPr>
        <w:pStyle w:val="ConsPlusNormal"/>
        <w:jc w:val="center"/>
      </w:pPr>
      <w:r w:rsidRPr="007B6CAB">
        <w:t>II. Характеристика подпрограмм государственной программы</w:t>
      </w:r>
    </w:p>
    <w:p w:rsidR="0037556A" w:rsidRPr="007B6CAB" w:rsidRDefault="0037556A">
      <w:pPr>
        <w:pStyle w:val="ConsPlusNormal"/>
        <w:jc w:val="both"/>
      </w:pPr>
    </w:p>
    <w:p w:rsidR="0037556A" w:rsidRPr="007B6CAB" w:rsidRDefault="0037556A">
      <w:pPr>
        <w:pStyle w:val="ConsPlusNormal"/>
        <w:jc w:val="center"/>
      </w:pPr>
      <w:bookmarkStart w:id="1" w:name="P188"/>
      <w:bookmarkEnd w:id="1"/>
      <w:r w:rsidRPr="007B6CAB">
        <w:t>2.1. ПАСПОРТ</w:t>
      </w:r>
    </w:p>
    <w:p w:rsidR="0037556A" w:rsidRPr="007B6CAB" w:rsidRDefault="0037556A">
      <w:pPr>
        <w:pStyle w:val="ConsPlusNormal"/>
        <w:jc w:val="center"/>
      </w:pPr>
      <w:r w:rsidRPr="007B6CAB">
        <w:t>подпрограммы N 1 "Развитие дошкольного, общего</w:t>
      </w:r>
    </w:p>
    <w:p w:rsidR="0037556A" w:rsidRPr="007B6CAB" w:rsidRDefault="0037556A">
      <w:pPr>
        <w:pStyle w:val="ConsPlusNormal"/>
        <w:jc w:val="center"/>
      </w:pPr>
      <w:r w:rsidRPr="007B6CAB">
        <w:t>и дополнительного образования детей"</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576"/>
      </w:tblGrid>
      <w:tr w:rsidR="0037556A" w:rsidRPr="007B6CAB">
        <w:tc>
          <w:tcPr>
            <w:tcW w:w="2088" w:type="dxa"/>
          </w:tcPr>
          <w:p w:rsidR="0037556A" w:rsidRPr="007B6CAB" w:rsidRDefault="0037556A">
            <w:pPr>
              <w:pStyle w:val="ConsPlusNormal"/>
            </w:pPr>
            <w:r w:rsidRPr="007B6CAB">
              <w:t>Наименование подпрограммы</w:t>
            </w:r>
          </w:p>
        </w:tc>
        <w:tc>
          <w:tcPr>
            <w:tcW w:w="360" w:type="dxa"/>
          </w:tcPr>
          <w:p w:rsidR="0037556A" w:rsidRPr="007B6CAB" w:rsidRDefault="0037556A">
            <w:pPr>
              <w:pStyle w:val="ConsPlusNormal"/>
              <w:jc w:val="center"/>
            </w:pPr>
            <w:r w:rsidRPr="007B6CAB">
              <w:t>-</w:t>
            </w:r>
          </w:p>
        </w:tc>
        <w:tc>
          <w:tcPr>
            <w:tcW w:w="6576" w:type="dxa"/>
          </w:tcPr>
          <w:p w:rsidR="0037556A" w:rsidRPr="007B6CAB" w:rsidRDefault="0037556A">
            <w:pPr>
              <w:pStyle w:val="ConsPlusNormal"/>
            </w:pPr>
            <w:r w:rsidRPr="007B6CAB">
              <w:t>подпрограмма "Развитие дошкольного, общего и дополнительного образования детей" (далее - подпрограмма N 1)</w:t>
            </w:r>
          </w:p>
        </w:tc>
      </w:tr>
      <w:tr w:rsidR="0037556A" w:rsidRPr="007B6CAB">
        <w:tc>
          <w:tcPr>
            <w:tcW w:w="2088" w:type="dxa"/>
          </w:tcPr>
          <w:p w:rsidR="0037556A" w:rsidRPr="007B6CAB" w:rsidRDefault="0037556A">
            <w:pPr>
              <w:pStyle w:val="ConsPlusNormal"/>
            </w:pPr>
            <w:r w:rsidRPr="007B6CAB">
              <w:t xml:space="preserve">Ответственный исполнитель </w:t>
            </w:r>
            <w:r w:rsidRPr="007B6CAB">
              <w:lastRenderedPageBreak/>
              <w:t>подпрограммы</w:t>
            </w:r>
          </w:p>
        </w:tc>
        <w:tc>
          <w:tcPr>
            <w:tcW w:w="360" w:type="dxa"/>
          </w:tcPr>
          <w:p w:rsidR="0037556A" w:rsidRPr="007B6CAB" w:rsidRDefault="0037556A">
            <w:pPr>
              <w:pStyle w:val="ConsPlusNormal"/>
              <w:jc w:val="center"/>
            </w:pPr>
            <w:r w:rsidRPr="007B6CAB">
              <w:lastRenderedPageBreak/>
              <w:t>-</w:t>
            </w:r>
          </w:p>
        </w:tc>
        <w:tc>
          <w:tcPr>
            <w:tcW w:w="6576" w:type="dxa"/>
          </w:tcPr>
          <w:p w:rsidR="0037556A" w:rsidRPr="007B6CAB" w:rsidRDefault="0037556A">
            <w:pPr>
              <w:pStyle w:val="ConsPlusNormal"/>
            </w:pPr>
            <w:r w:rsidRPr="007B6CAB">
              <w:t>министерство образования и науки</w:t>
            </w:r>
          </w:p>
        </w:tc>
      </w:tr>
      <w:tr w:rsidR="0037556A" w:rsidRPr="007B6CAB">
        <w:tc>
          <w:tcPr>
            <w:tcW w:w="2088" w:type="dxa"/>
          </w:tcPr>
          <w:p w:rsidR="0037556A" w:rsidRPr="007B6CAB" w:rsidRDefault="0037556A">
            <w:pPr>
              <w:pStyle w:val="ConsPlusNormal"/>
            </w:pPr>
            <w:r w:rsidRPr="007B6CAB">
              <w:lastRenderedPageBreak/>
              <w:t>Соисполнители подпрограммы</w:t>
            </w:r>
          </w:p>
        </w:tc>
        <w:tc>
          <w:tcPr>
            <w:tcW w:w="360" w:type="dxa"/>
          </w:tcPr>
          <w:p w:rsidR="0037556A" w:rsidRPr="007B6CAB" w:rsidRDefault="0037556A">
            <w:pPr>
              <w:pStyle w:val="ConsPlusNormal"/>
              <w:jc w:val="center"/>
            </w:pPr>
            <w:r w:rsidRPr="007B6CAB">
              <w:t>-</w:t>
            </w:r>
          </w:p>
        </w:tc>
        <w:tc>
          <w:tcPr>
            <w:tcW w:w="6576" w:type="dxa"/>
          </w:tcPr>
          <w:p w:rsidR="0037556A" w:rsidRPr="007B6CAB" w:rsidRDefault="0037556A">
            <w:pPr>
              <w:pStyle w:val="ConsPlusNormal"/>
            </w:pPr>
            <w:r w:rsidRPr="007B6CAB">
              <w:t>нет</w:t>
            </w:r>
          </w:p>
        </w:tc>
      </w:tr>
      <w:tr w:rsidR="0037556A" w:rsidRPr="007B6CAB">
        <w:tc>
          <w:tcPr>
            <w:tcW w:w="2088" w:type="dxa"/>
            <w:vMerge w:val="restart"/>
          </w:tcPr>
          <w:p w:rsidR="0037556A" w:rsidRPr="007B6CAB" w:rsidRDefault="0037556A">
            <w:pPr>
              <w:pStyle w:val="ConsPlusNormal"/>
              <w:jc w:val="both"/>
            </w:pPr>
            <w:r w:rsidRPr="007B6CAB">
              <w:t>Цель подпрограммы</w:t>
            </w:r>
          </w:p>
        </w:tc>
        <w:tc>
          <w:tcPr>
            <w:tcW w:w="360" w:type="dxa"/>
            <w:tcBorders>
              <w:bottom w:val="nil"/>
            </w:tcBorders>
          </w:tcPr>
          <w:p w:rsidR="0037556A" w:rsidRPr="007B6CAB" w:rsidRDefault="0037556A">
            <w:pPr>
              <w:pStyle w:val="ConsPlusNormal"/>
              <w:jc w:val="center"/>
            </w:pPr>
            <w:r w:rsidRPr="007B6CAB">
              <w:t>-</w:t>
            </w:r>
          </w:p>
        </w:tc>
        <w:tc>
          <w:tcPr>
            <w:tcW w:w="6576" w:type="dxa"/>
            <w:tcBorders>
              <w:bottom w:val="nil"/>
            </w:tcBorders>
          </w:tcPr>
          <w:p w:rsidR="0037556A" w:rsidRPr="007B6CAB" w:rsidRDefault="0037556A">
            <w:pPr>
              <w:pStyle w:val="ConsPlusNormal"/>
            </w:pPr>
            <w:r w:rsidRPr="007B6CAB">
              <w:t>обеспечение доступности и качества дошкольного, общего и дополнительного образования детей, соответствующего потребностям граждан, требованиям инновационного социально-экономического развития Архангельской области.</w:t>
            </w:r>
          </w:p>
        </w:tc>
      </w:tr>
      <w:tr w:rsidR="0037556A" w:rsidRPr="007B6CAB">
        <w:tc>
          <w:tcPr>
            <w:tcW w:w="2088" w:type="dxa"/>
            <w:vMerge/>
          </w:tcPr>
          <w:p w:rsidR="0037556A" w:rsidRPr="007B6CAB" w:rsidRDefault="0037556A"/>
        </w:tc>
        <w:tc>
          <w:tcPr>
            <w:tcW w:w="360" w:type="dxa"/>
            <w:tcBorders>
              <w:top w:val="nil"/>
            </w:tcBorders>
          </w:tcPr>
          <w:p w:rsidR="0037556A" w:rsidRPr="007B6CAB" w:rsidRDefault="0037556A">
            <w:pPr>
              <w:pStyle w:val="ConsPlusNormal"/>
            </w:pPr>
          </w:p>
        </w:tc>
        <w:tc>
          <w:tcPr>
            <w:tcW w:w="6576" w:type="dxa"/>
            <w:tcBorders>
              <w:top w:val="nil"/>
            </w:tcBorders>
          </w:tcPr>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1 приведен в приложении N 1 к государственной программе</w:t>
            </w:r>
          </w:p>
        </w:tc>
      </w:tr>
      <w:tr w:rsidR="0037556A" w:rsidRPr="007B6CAB">
        <w:tc>
          <w:tcPr>
            <w:tcW w:w="2088" w:type="dxa"/>
            <w:vMerge w:val="restart"/>
            <w:tcBorders>
              <w:bottom w:val="nil"/>
            </w:tcBorders>
          </w:tcPr>
          <w:p w:rsidR="0037556A" w:rsidRPr="007B6CAB" w:rsidRDefault="0037556A">
            <w:pPr>
              <w:pStyle w:val="ConsPlusNormal"/>
            </w:pPr>
            <w:r w:rsidRPr="007B6CAB">
              <w:t>Участники подпрограммы</w:t>
            </w:r>
          </w:p>
        </w:tc>
        <w:tc>
          <w:tcPr>
            <w:tcW w:w="360" w:type="dxa"/>
            <w:vMerge w:val="restart"/>
            <w:tcBorders>
              <w:bottom w:val="nil"/>
            </w:tcBorders>
          </w:tcPr>
          <w:p w:rsidR="0037556A" w:rsidRPr="007B6CAB" w:rsidRDefault="0037556A">
            <w:pPr>
              <w:pStyle w:val="ConsPlusNormal"/>
              <w:jc w:val="center"/>
            </w:pPr>
            <w:r w:rsidRPr="007B6CAB">
              <w:t>-</w:t>
            </w:r>
          </w:p>
        </w:tc>
        <w:tc>
          <w:tcPr>
            <w:tcW w:w="6576" w:type="dxa"/>
            <w:tcBorders>
              <w:bottom w:val="nil"/>
            </w:tcBorders>
          </w:tcPr>
          <w:p w:rsidR="0037556A" w:rsidRPr="007B6CAB" w:rsidRDefault="0037556A">
            <w:pPr>
              <w:pStyle w:val="ConsPlusNormal"/>
            </w:pPr>
            <w:r w:rsidRPr="007B6CAB">
              <w:t>государственные бюджетные учреждения Архангельской области и государственные автономные учреждения Архангельской области, находящиеся в ведении министерства образования и науки (далее - государственные бюджетные и автономные учреждения);</w:t>
            </w:r>
          </w:p>
        </w:tc>
      </w:tr>
      <w:tr w:rsidR="0037556A" w:rsidRPr="007B6CAB">
        <w:tblPrEx>
          <w:tblBorders>
            <w:insideH w:val="nil"/>
          </w:tblBorders>
        </w:tblPrEx>
        <w:tc>
          <w:tcPr>
            <w:tcW w:w="2088" w:type="dxa"/>
            <w:vMerge/>
            <w:tcBorders>
              <w:bottom w:val="nil"/>
            </w:tcBorders>
          </w:tcPr>
          <w:p w:rsidR="0037556A" w:rsidRPr="007B6CAB" w:rsidRDefault="0037556A"/>
        </w:tc>
        <w:tc>
          <w:tcPr>
            <w:tcW w:w="360" w:type="dxa"/>
            <w:vMerge/>
            <w:tcBorders>
              <w:bottom w:val="nil"/>
            </w:tcBorders>
          </w:tcPr>
          <w:p w:rsidR="0037556A" w:rsidRPr="007B6CAB" w:rsidRDefault="0037556A"/>
        </w:tc>
        <w:tc>
          <w:tcPr>
            <w:tcW w:w="6576" w:type="dxa"/>
            <w:tcBorders>
              <w:top w:val="nil"/>
              <w:bottom w:val="nil"/>
            </w:tcBorders>
          </w:tcPr>
          <w:p w:rsidR="0037556A" w:rsidRPr="007B6CAB" w:rsidRDefault="0037556A">
            <w:pPr>
              <w:pStyle w:val="ConsPlusNormal"/>
            </w:pPr>
            <w:r w:rsidRPr="007B6CAB">
              <w:t>органы местного самоуправления муниципальных районов и городских округов Архангельской области (далее - органы местного самоуправления Архангельской области);</w:t>
            </w:r>
          </w:p>
        </w:tc>
      </w:tr>
      <w:tr w:rsidR="0037556A" w:rsidRPr="007B6CAB">
        <w:tblPrEx>
          <w:tblBorders>
            <w:insideH w:val="nil"/>
          </w:tblBorders>
        </w:tblPrEx>
        <w:tc>
          <w:tcPr>
            <w:tcW w:w="9024" w:type="dxa"/>
            <w:gridSpan w:val="3"/>
            <w:tcBorders>
              <w:top w:val="nil"/>
            </w:tcBorders>
          </w:tcPr>
          <w:p w:rsidR="0037556A" w:rsidRPr="007B6CAB" w:rsidRDefault="0037556A">
            <w:pPr>
              <w:pStyle w:val="ConsPlusNormal"/>
              <w:jc w:val="both"/>
            </w:pPr>
            <w:r w:rsidRPr="007B6CAB">
              <w:t xml:space="preserve">(в ред. </w:t>
            </w:r>
            <w:hyperlink r:id="rId45" w:history="1">
              <w:r w:rsidRPr="007B6CAB">
                <w:t>постановления</w:t>
              </w:r>
            </w:hyperlink>
            <w:r w:rsidRPr="007B6CAB">
              <w:t xml:space="preserve"> Правительства Архангельской области от 10.03.2015 N 87-пп)</w:t>
            </w:r>
          </w:p>
        </w:tc>
      </w:tr>
      <w:tr w:rsidR="0037556A" w:rsidRPr="007B6CAB">
        <w:tc>
          <w:tcPr>
            <w:tcW w:w="2088" w:type="dxa"/>
            <w:vMerge w:val="restart"/>
            <w:tcBorders>
              <w:bottom w:val="nil"/>
            </w:tcBorders>
          </w:tcPr>
          <w:p w:rsidR="0037556A" w:rsidRPr="007B6CAB" w:rsidRDefault="0037556A">
            <w:pPr>
              <w:pStyle w:val="ConsPlusNormal"/>
            </w:pPr>
            <w:r w:rsidRPr="007B6CAB">
              <w:t>Задачи подпрограммы</w:t>
            </w:r>
          </w:p>
        </w:tc>
        <w:tc>
          <w:tcPr>
            <w:tcW w:w="360" w:type="dxa"/>
            <w:tcBorders>
              <w:bottom w:val="nil"/>
            </w:tcBorders>
          </w:tcPr>
          <w:p w:rsidR="0037556A" w:rsidRPr="007B6CAB" w:rsidRDefault="0037556A">
            <w:pPr>
              <w:pStyle w:val="ConsPlusNormal"/>
              <w:jc w:val="center"/>
            </w:pPr>
            <w:r w:rsidRPr="007B6CAB">
              <w:t>-</w:t>
            </w:r>
          </w:p>
        </w:tc>
        <w:tc>
          <w:tcPr>
            <w:tcW w:w="6576" w:type="dxa"/>
            <w:tcBorders>
              <w:bottom w:val="nil"/>
            </w:tcBorders>
          </w:tcPr>
          <w:p w:rsidR="0037556A" w:rsidRPr="007B6CAB" w:rsidRDefault="0037556A">
            <w:pPr>
              <w:pStyle w:val="ConsPlusNormal"/>
            </w:pPr>
            <w:r w:rsidRPr="007B6CAB">
              <w:t>задача N 1 - совершенствование образовательных технологий и содержания общеобразовательных программ дошкольного, общего и дополнительного образования детей;</w:t>
            </w:r>
          </w:p>
        </w:tc>
      </w:tr>
      <w:tr w:rsidR="0037556A" w:rsidRPr="007B6CAB">
        <w:tblPrEx>
          <w:tblBorders>
            <w:insideH w:val="nil"/>
          </w:tblBorders>
        </w:tblPrEx>
        <w:tc>
          <w:tcPr>
            <w:tcW w:w="2088" w:type="dxa"/>
            <w:vMerge/>
            <w:tcBorders>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576" w:type="dxa"/>
            <w:tcBorders>
              <w:top w:val="nil"/>
              <w:bottom w:val="nil"/>
            </w:tcBorders>
          </w:tcPr>
          <w:p w:rsidR="0037556A" w:rsidRPr="007B6CAB" w:rsidRDefault="0037556A">
            <w:pPr>
              <w:pStyle w:val="ConsPlusNormal"/>
            </w:pPr>
            <w:r w:rsidRPr="007B6CAB">
              <w:t>задача N 2 -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37556A" w:rsidRPr="007B6CAB">
        <w:tblPrEx>
          <w:tblBorders>
            <w:insideH w:val="nil"/>
          </w:tblBorders>
        </w:tblPrEx>
        <w:tc>
          <w:tcPr>
            <w:tcW w:w="2088" w:type="dxa"/>
            <w:vMerge/>
            <w:tcBorders>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576" w:type="dxa"/>
            <w:tcBorders>
              <w:top w:val="nil"/>
              <w:bottom w:val="nil"/>
            </w:tcBorders>
          </w:tcPr>
          <w:p w:rsidR="0037556A" w:rsidRPr="007B6CAB" w:rsidRDefault="0037556A">
            <w:pPr>
              <w:pStyle w:val="ConsPlusNormal"/>
            </w:pPr>
            <w:r w:rsidRPr="007B6CAB">
              <w:t>задача N 3 - создание объективной системы оценки качества дошкольного, общего и дополнительного образования детей</w:t>
            </w:r>
          </w:p>
        </w:tc>
      </w:tr>
      <w:tr w:rsidR="0037556A" w:rsidRPr="007B6CAB">
        <w:tblPrEx>
          <w:tblBorders>
            <w:insideH w:val="nil"/>
          </w:tblBorders>
        </w:tblPrEx>
        <w:tc>
          <w:tcPr>
            <w:tcW w:w="2088" w:type="dxa"/>
            <w:vMerge/>
            <w:tcBorders>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576" w:type="dxa"/>
            <w:tcBorders>
              <w:top w:val="nil"/>
              <w:bottom w:val="nil"/>
            </w:tcBorders>
          </w:tcPr>
          <w:p w:rsidR="0037556A" w:rsidRPr="007B6CAB" w:rsidRDefault="0037556A">
            <w:pPr>
              <w:pStyle w:val="ConsPlusNormal"/>
            </w:pPr>
            <w:r w:rsidRPr="007B6CAB">
              <w:t>задача N 4 - обеспечение безопасного и своевременного подвоза детей к месту учебы и обратно</w:t>
            </w:r>
          </w:p>
        </w:tc>
      </w:tr>
      <w:tr w:rsidR="0037556A" w:rsidRPr="007B6CAB">
        <w:tblPrEx>
          <w:tblBorders>
            <w:insideH w:val="nil"/>
          </w:tblBorders>
        </w:tblPrEx>
        <w:tc>
          <w:tcPr>
            <w:tcW w:w="9024" w:type="dxa"/>
            <w:gridSpan w:val="3"/>
            <w:tcBorders>
              <w:top w:val="nil"/>
            </w:tcBorders>
          </w:tcPr>
          <w:p w:rsidR="0037556A" w:rsidRPr="007B6CAB" w:rsidRDefault="0037556A">
            <w:pPr>
              <w:pStyle w:val="ConsPlusNormal"/>
              <w:jc w:val="both"/>
            </w:pPr>
            <w:r w:rsidRPr="007B6CAB">
              <w:t xml:space="preserve">(в ред. </w:t>
            </w:r>
            <w:hyperlink r:id="rId46" w:history="1">
              <w:r w:rsidRPr="007B6CAB">
                <w:t>постановления</w:t>
              </w:r>
            </w:hyperlink>
            <w:r w:rsidRPr="007B6CAB">
              <w:t xml:space="preserve"> Правительства Архангельской области от 06.09.2016 N 346-пп)</w:t>
            </w:r>
          </w:p>
        </w:tc>
      </w:tr>
      <w:tr w:rsidR="0037556A" w:rsidRPr="007B6CAB">
        <w:tc>
          <w:tcPr>
            <w:tcW w:w="2088" w:type="dxa"/>
          </w:tcPr>
          <w:p w:rsidR="0037556A" w:rsidRPr="007B6CAB" w:rsidRDefault="0037556A">
            <w:pPr>
              <w:pStyle w:val="ConsPlusNormal"/>
            </w:pPr>
            <w:r w:rsidRPr="007B6CAB">
              <w:t>Сроки и этапы реализации подпрограммы</w:t>
            </w:r>
          </w:p>
        </w:tc>
        <w:tc>
          <w:tcPr>
            <w:tcW w:w="360" w:type="dxa"/>
          </w:tcPr>
          <w:p w:rsidR="0037556A" w:rsidRPr="007B6CAB" w:rsidRDefault="0037556A">
            <w:pPr>
              <w:pStyle w:val="ConsPlusNormal"/>
              <w:jc w:val="center"/>
            </w:pPr>
            <w:r w:rsidRPr="007B6CAB">
              <w:t>-</w:t>
            </w:r>
          </w:p>
        </w:tc>
        <w:tc>
          <w:tcPr>
            <w:tcW w:w="6576" w:type="dxa"/>
          </w:tcPr>
          <w:p w:rsidR="0037556A" w:rsidRPr="007B6CAB" w:rsidRDefault="0037556A">
            <w:pPr>
              <w:pStyle w:val="ConsPlusNormal"/>
            </w:pPr>
            <w:r w:rsidRPr="007B6CAB">
              <w:t>2013 - 2020 годы.</w:t>
            </w:r>
          </w:p>
          <w:p w:rsidR="0037556A" w:rsidRPr="007B6CAB" w:rsidRDefault="0037556A">
            <w:pPr>
              <w:pStyle w:val="ConsPlusNormal"/>
            </w:pPr>
            <w:r w:rsidRPr="007B6CAB">
              <w:t>Подпрограмма N 1 реализуется в один этап</w:t>
            </w:r>
          </w:p>
        </w:tc>
      </w:tr>
      <w:tr w:rsidR="0037556A" w:rsidRPr="007B6CAB">
        <w:tc>
          <w:tcPr>
            <w:tcW w:w="9024" w:type="dxa"/>
            <w:gridSpan w:val="3"/>
          </w:tcPr>
          <w:p w:rsidR="0037556A" w:rsidRPr="007B6CAB" w:rsidRDefault="0037556A">
            <w:pPr>
              <w:pStyle w:val="ConsPlusNormal"/>
              <w:jc w:val="both"/>
            </w:pPr>
            <w:r w:rsidRPr="007B6CAB">
              <w:t xml:space="preserve">(в ред. </w:t>
            </w:r>
            <w:hyperlink r:id="rId47"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bottom w:val="nil"/>
            </w:tcBorders>
          </w:tcPr>
          <w:p w:rsidR="0037556A" w:rsidRPr="007B6CAB" w:rsidRDefault="0037556A">
            <w:pPr>
              <w:pStyle w:val="ConsPlusNormal"/>
              <w:jc w:val="center"/>
            </w:pPr>
            <w:r w:rsidRPr="007B6CAB">
              <w:t>-</w:t>
            </w:r>
          </w:p>
        </w:tc>
        <w:tc>
          <w:tcPr>
            <w:tcW w:w="6576" w:type="dxa"/>
            <w:tcBorders>
              <w:bottom w:val="nil"/>
            </w:tcBorders>
          </w:tcPr>
          <w:p w:rsidR="00AE2F60" w:rsidRPr="007B6CAB" w:rsidRDefault="00AE2F60" w:rsidP="00AE2F60">
            <w:pPr>
              <w:widowControl w:val="0"/>
              <w:autoSpaceDE w:val="0"/>
              <w:autoSpaceDN w:val="0"/>
              <w:adjustRightInd w:val="0"/>
              <w:spacing w:after="60"/>
            </w:pPr>
            <w:r w:rsidRPr="007B6CAB">
              <w:t xml:space="preserve">общий объем финансирования подпрограммы № 1 составляет </w:t>
            </w:r>
            <w:r w:rsidRPr="007B6CAB">
              <w:br/>
              <w:t xml:space="preserve">113 440 225,90 тыс. рублей, в том числе: </w:t>
            </w:r>
          </w:p>
          <w:p w:rsidR="00AE2F60" w:rsidRPr="007B6CAB" w:rsidRDefault="00AE2F60" w:rsidP="00AE2F60">
            <w:pPr>
              <w:widowControl w:val="0"/>
              <w:autoSpaceDE w:val="0"/>
              <w:autoSpaceDN w:val="0"/>
              <w:adjustRightInd w:val="0"/>
              <w:spacing w:after="60"/>
            </w:pPr>
            <w:r w:rsidRPr="007B6CAB">
              <w:t>средства федерального бюджета – 744 859,50 тыс. рублей;</w:t>
            </w:r>
          </w:p>
          <w:p w:rsidR="00AE2F60" w:rsidRPr="007B6CAB" w:rsidRDefault="00AE2F60" w:rsidP="00AE2F60">
            <w:pPr>
              <w:widowControl w:val="0"/>
              <w:autoSpaceDE w:val="0"/>
              <w:autoSpaceDN w:val="0"/>
              <w:adjustRightInd w:val="0"/>
              <w:spacing w:after="60"/>
              <w:rPr>
                <w:spacing w:val="-4"/>
              </w:rPr>
            </w:pPr>
            <w:r w:rsidRPr="007B6CAB">
              <w:t xml:space="preserve">средства областного бюджета – 112 421 486,20 </w:t>
            </w:r>
            <w:r w:rsidRPr="007B6CAB">
              <w:rPr>
                <w:spacing w:val="-4"/>
              </w:rPr>
              <w:t>тыс. рублей;</w:t>
            </w:r>
          </w:p>
          <w:p w:rsidR="00AE2F60" w:rsidRPr="007B6CAB" w:rsidRDefault="00AE2F60" w:rsidP="00AE2F60">
            <w:pPr>
              <w:spacing w:after="60"/>
              <w:jc w:val="both"/>
            </w:pPr>
            <w:r w:rsidRPr="007B6CAB">
              <w:t>средства местных бюджетов – 45 019,80 тыс. рублей;</w:t>
            </w:r>
          </w:p>
          <w:p w:rsidR="0037556A" w:rsidRPr="007B6CAB" w:rsidRDefault="00AE2F60" w:rsidP="00AE2F60">
            <w:pPr>
              <w:pStyle w:val="ConsPlusNormal"/>
            </w:pPr>
            <w:r w:rsidRPr="007B6CAB">
              <w:t xml:space="preserve">внебюджетные средства – </w:t>
            </w:r>
            <w:r w:rsidRPr="007B6CAB">
              <w:rPr>
                <w:szCs w:val="22"/>
              </w:rPr>
              <w:t>228 860,40</w:t>
            </w:r>
            <w:r w:rsidRPr="007B6CAB">
              <w:t xml:space="preserve"> тыс. рублей</w:t>
            </w:r>
          </w:p>
        </w:tc>
      </w:tr>
      <w:tr w:rsidR="0037556A" w:rsidRPr="007B6CAB">
        <w:tblPrEx>
          <w:tblBorders>
            <w:insideH w:val="nil"/>
          </w:tblBorders>
        </w:tblPrEx>
        <w:tc>
          <w:tcPr>
            <w:tcW w:w="9024" w:type="dxa"/>
            <w:gridSpan w:val="3"/>
            <w:tcBorders>
              <w:top w:val="nil"/>
            </w:tcBorders>
          </w:tcPr>
          <w:p w:rsidR="0037556A" w:rsidRPr="007B6CAB" w:rsidRDefault="0037556A" w:rsidP="00F17545">
            <w:pPr>
              <w:pStyle w:val="ConsPlusNormal"/>
              <w:jc w:val="both"/>
            </w:pPr>
            <w:r w:rsidRPr="007B6CAB">
              <w:t xml:space="preserve">(в ред. </w:t>
            </w:r>
            <w:hyperlink r:id="rId48" w:history="1">
              <w:r w:rsidRPr="007B6CAB">
                <w:t>постановления</w:t>
              </w:r>
            </w:hyperlink>
            <w:r w:rsidRPr="007B6CAB">
              <w:t xml:space="preserve"> Правител</w:t>
            </w:r>
            <w:r w:rsidR="00AE2F60" w:rsidRPr="007B6CAB">
              <w:t xml:space="preserve">ьства Архангельской области от </w:t>
            </w:r>
            <w:r w:rsidR="00147DE8" w:rsidRPr="007B6CAB">
              <w:t>1</w:t>
            </w:r>
            <w:r w:rsidR="00AE2F60" w:rsidRPr="007B6CAB">
              <w:t>4</w:t>
            </w:r>
            <w:r w:rsidRPr="007B6CAB">
              <w:t>.</w:t>
            </w:r>
            <w:r w:rsidR="00147DE8" w:rsidRPr="007B6CAB">
              <w:t>11</w:t>
            </w:r>
            <w:r w:rsidRPr="007B6CAB">
              <w:t>.2016</w:t>
            </w:r>
            <w:r w:rsidR="00F17545" w:rsidRPr="007B6CAB">
              <w:t xml:space="preserve"> № 474-пп</w:t>
            </w:r>
            <w:r w:rsidRPr="007B6CAB">
              <w:t>)</w:t>
            </w:r>
          </w:p>
        </w:tc>
      </w:tr>
    </w:tbl>
    <w:p w:rsidR="0037556A" w:rsidRPr="007B6CAB" w:rsidRDefault="0037556A">
      <w:pPr>
        <w:pStyle w:val="ConsPlusNormal"/>
        <w:jc w:val="both"/>
      </w:pPr>
    </w:p>
    <w:p w:rsidR="0037556A" w:rsidRPr="007B6CAB" w:rsidRDefault="0037556A">
      <w:pPr>
        <w:pStyle w:val="ConsPlusNormal"/>
        <w:jc w:val="center"/>
      </w:pPr>
      <w:r w:rsidRPr="007B6CAB">
        <w:t>2.2. Характеристика сферы реализации подпрограммы N 1,</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В Архангельской области в рамках реализации приоритетного национального проекта "Образование", проекта по модернизации региональных систем общего образования приняты меры, направленные на повышение качества и доступности дошкольного, общего и дополнительного образования детей.</w:t>
      </w:r>
    </w:p>
    <w:p w:rsidR="0037556A" w:rsidRPr="007B6CAB" w:rsidRDefault="0037556A">
      <w:pPr>
        <w:pStyle w:val="ConsPlusNormal"/>
        <w:jc w:val="both"/>
      </w:pPr>
      <w:r w:rsidRPr="007B6CAB">
        <w:t xml:space="preserve">(в ред. </w:t>
      </w:r>
      <w:hyperlink r:id="rId49"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Доля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(далее в подпрограмме N 1 - общеобразовательные организации), в которых улучшены учебно-материальные и материально-технические условия, по сравнению с 2008 годом увеличилась с 15 до 30 процентов. Доля обучающихся, которым обеспечена возможность пользоваться современным учебным оборудованием для практических работ в соответствии с новыми федеральными государственными образовательными стандартами, выросла с 29 до 66 процентов.</w:t>
      </w:r>
    </w:p>
    <w:p w:rsidR="0037556A" w:rsidRPr="007B6CAB" w:rsidRDefault="0037556A">
      <w:pPr>
        <w:pStyle w:val="ConsPlusNormal"/>
        <w:ind w:firstLine="540"/>
        <w:jc w:val="both"/>
      </w:pPr>
      <w:r w:rsidRPr="007B6CAB">
        <w:t>Доля общеобразовательных организаций, в которых созданы условия для реализации федеральных требований к указанным организациям в части охраны здоровья обучающихся и воспитанников, по сравнению с 2008 годом увеличилась с 24,7 до 50,5 процента.</w:t>
      </w:r>
    </w:p>
    <w:p w:rsidR="0037556A" w:rsidRPr="007B6CAB" w:rsidRDefault="0037556A">
      <w:pPr>
        <w:pStyle w:val="ConsPlusNormal"/>
        <w:ind w:firstLine="540"/>
        <w:jc w:val="both"/>
      </w:pPr>
      <w:r w:rsidRPr="007B6CAB">
        <w:t>Существенные изменения произошли в сфере информатизации общего образования. Общеобразовательным организациям, являющимся самостоятельными юридическими лицами, обеспечен высокоскоростной доступ к информационно-телекоммуникационной сети "Интернет". В 2012 году показатель "число обучающихся на один компьютер" составил 11 человек (2008 год - 15,3 человека). Более 70 процентов компьютерной техники, используемой в учебно-воспитательном процессе, отвечает современным требованиям. Более 50 процентов общеобразовательных организаций имеют собственную программу информатизации.</w:t>
      </w:r>
    </w:p>
    <w:p w:rsidR="0037556A" w:rsidRPr="007B6CAB" w:rsidRDefault="0037556A">
      <w:pPr>
        <w:pStyle w:val="ConsPlusNormal"/>
        <w:ind w:firstLine="540"/>
        <w:jc w:val="both"/>
      </w:pPr>
      <w:r w:rsidRPr="007B6CAB">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 (с 5000 мероприятий в 2008 году до 7500 - в 2012 году).</w:t>
      </w:r>
    </w:p>
    <w:p w:rsidR="0037556A" w:rsidRPr="007B6CAB" w:rsidRDefault="0037556A">
      <w:pPr>
        <w:pStyle w:val="ConsPlusNormal"/>
        <w:ind w:firstLine="540"/>
        <w:jc w:val="both"/>
      </w:pPr>
      <w:r w:rsidRPr="007B6CAB">
        <w:t>Показатели обеспечения доступности качественного общего образования для детей школьного возраста независимо от места проживания, выраженные в доле обучающихся, успешно завершивших среднее общее образование, по сравнению с 2008 годом стабильны и составляют в среднем 99,4 процента.</w:t>
      </w:r>
    </w:p>
    <w:p w:rsidR="0037556A" w:rsidRPr="007B6CAB" w:rsidRDefault="0037556A">
      <w:pPr>
        <w:pStyle w:val="ConsPlusNormal"/>
        <w:ind w:firstLine="540"/>
        <w:jc w:val="both"/>
      </w:pPr>
      <w:r w:rsidRPr="007B6CAB">
        <w:t>Однако в системе дошкольного, общего и дополнительного образования детей остаются проблемы, требующие дальнейшего целенаправленного решения и дополнительного ресурсного обеспечения.</w:t>
      </w:r>
    </w:p>
    <w:p w:rsidR="0037556A" w:rsidRPr="007B6CAB" w:rsidRDefault="0037556A">
      <w:pPr>
        <w:pStyle w:val="ConsPlusNormal"/>
        <w:ind w:firstLine="540"/>
        <w:jc w:val="both"/>
      </w:pPr>
      <w:r w:rsidRPr="007B6CAB">
        <w:t xml:space="preserve">В соответствии с </w:t>
      </w:r>
      <w:hyperlink r:id="rId50" w:history="1">
        <w:r w:rsidRPr="007B6CAB">
          <w:t>Указом</w:t>
        </w:r>
      </w:hyperlink>
      <w:r w:rsidRPr="007B6CAB">
        <w:t xml:space="preserve"> Президента N 599 необходимо обеспечить достижение к 2016 году 100-процентного уровня доступности дошкольного образования для детей в возрасте от трех до семи лет, принять действенные меры, направленные на ликвидацию очередей в дошкольные образовательные организации, предусмотрев расширение форм и способов получения дошкольного образования.</w:t>
      </w:r>
    </w:p>
    <w:p w:rsidR="0037556A" w:rsidRPr="007B6CAB" w:rsidRDefault="0037556A">
      <w:pPr>
        <w:pStyle w:val="ConsPlusNormal"/>
        <w:jc w:val="both"/>
      </w:pPr>
      <w:r w:rsidRPr="007B6CAB">
        <w:t xml:space="preserve">(в ред. </w:t>
      </w:r>
      <w:hyperlink r:id="rId51"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В Архангельской области в 2012 году охват детей в возрасте от трех до семи лет услугами дошкольного образования составляет порядка 97 процентов. Для ликвидации очередности в муниципальных дошкольных образовательных организациях муниципальных образований Архангельской области (далее - дошкольные образовательные организации) ежегодно вводится порядка полутора тысяч дополнительных мест. Дополнительные места создаются в основном за счет оптимизации площадей и перепрофилирования помещений дошкольных образовательных организаций и общеобразовательных организаций. На реконструкцию и капитальный ремонт зданий и помещений, закрепленных за дошкольными образовательными организациями, направляются преимущественно средства местных бюджетов муниципальных районов и городских округов Архангельской области (далее - местные бюджеты). Существует острая потребность в оснащении вновь открываемых дошкольных групп мебелью, оборудованием, игрушками и инвентарем.</w:t>
      </w:r>
    </w:p>
    <w:p w:rsidR="0037556A" w:rsidRPr="007B6CAB" w:rsidRDefault="0037556A">
      <w:pPr>
        <w:pStyle w:val="ConsPlusNormal"/>
        <w:ind w:firstLine="540"/>
        <w:jc w:val="both"/>
      </w:pPr>
      <w:r w:rsidRPr="007B6CAB">
        <w:lastRenderedPageBreak/>
        <w:t>Необходимо также активно развивать вариативные формы предоставления услуг дошкольного образования, услуг по присмотру и уходу за детьми, не обеспеченными местами в дошкольных образовательных организациях.</w:t>
      </w:r>
    </w:p>
    <w:p w:rsidR="0037556A" w:rsidRPr="007B6CAB" w:rsidRDefault="0037556A">
      <w:pPr>
        <w:pStyle w:val="ConsPlusNormal"/>
        <w:ind w:firstLine="540"/>
        <w:jc w:val="both"/>
      </w:pPr>
      <w:r w:rsidRPr="007B6CAB">
        <w:t>Следует укреплять материально-техническую базу государственных образовательных организаций дополнительного образования Архангельской области и муниципальных образовательных организаций дополнительного образования муниципальных образований Архангельской области (далее - государственные и муниципальные организации дополнительного образования), выполняющих важную роль в реализации программ внеурочной деятельности, установленных новыми федеральными государственными образовательными стандартами общего образования. Изношенность материально-технической базы указанных организаций составляет более 75 процентов. Отсутствие необходимого оборудования и инвентаря не позволяет в полной мере обеспечить потребность обучающихся, прежде всего подросткового возраста, в кружках и секциях технической, военно-спортивной, туристской и спортивной направленности.</w:t>
      </w:r>
    </w:p>
    <w:p w:rsidR="0037556A" w:rsidRPr="007B6CAB" w:rsidRDefault="0037556A">
      <w:pPr>
        <w:pStyle w:val="ConsPlusNormal"/>
        <w:ind w:firstLine="540"/>
        <w:jc w:val="both"/>
      </w:pPr>
      <w:r w:rsidRPr="007B6CAB">
        <w:t>Требует дальнейшего совершенствования система областных мероприятий с обучающимися и воспитанниками дошкольных образовательных организаций и общеобразовательных организаций, в том числе в сфере технического творчества, экологической, исследовательской, инженерной, конструкторской направленности. Существенным ограничением, затрудняющим успешное развитие обучающихся и воспитанников указанных организаций, является отсутствие надлежащего психолого-педагогического сопровождения образовательного процесса.</w:t>
      </w:r>
    </w:p>
    <w:p w:rsidR="0037556A" w:rsidRPr="007B6CAB" w:rsidRDefault="0037556A">
      <w:pPr>
        <w:pStyle w:val="ConsPlusNormal"/>
        <w:ind w:firstLine="540"/>
        <w:jc w:val="both"/>
      </w:pPr>
      <w:r w:rsidRPr="007B6CAB">
        <w:t>В 2011/12 учебном году в 393 общеобразовательных организациях работало всего 143 педагога-психолога. Это негативно сказалось на результатах образования: численность детей, не обучающихся в указанных образовательных организациях, выросла (2008/09 учебный год - 84 человека, 2011/12 учебный год - 151 человек).</w:t>
      </w:r>
    </w:p>
    <w:p w:rsidR="0037556A" w:rsidRPr="007B6CAB" w:rsidRDefault="0037556A">
      <w:pPr>
        <w:pStyle w:val="ConsPlusNormal"/>
        <w:ind w:firstLine="540"/>
        <w:jc w:val="both"/>
      </w:pPr>
      <w:r w:rsidRPr="007B6CAB">
        <w:t>Требуется создание вариативных моделей организации психолого-педагогического сопровождения образовательного процесса, обеспечивающих предоставление данных услуг максимальному количеству обучающихся и воспитанников дошкольных образовательных организаций и общеобразовательных организаций, в том числе малокомплектных. Необходимо проведение дополнительных исследований, направленных на поиск и создание новых инструментов диагностики состояния детства, выявление путей реализации возможностей детей, раскрытие резервов и перестройку учебного процесса.</w:t>
      </w:r>
    </w:p>
    <w:p w:rsidR="0037556A" w:rsidRPr="007B6CAB" w:rsidRDefault="0037556A">
      <w:pPr>
        <w:pStyle w:val="ConsPlusNormal"/>
        <w:ind w:firstLine="540"/>
        <w:jc w:val="both"/>
      </w:pPr>
      <w:r w:rsidRPr="007B6CAB">
        <w:t>Для своевременного получения объективной информации о качестве образования, изменениях и причинах, влияющих на его уровень, необходимо формирование объективной системы оценки качества общего образования.</w:t>
      </w:r>
    </w:p>
    <w:p w:rsidR="0037556A" w:rsidRPr="007B6CAB" w:rsidRDefault="0037556A">
      <w:pPr>
        <w:pStyle w:val="ConsPlusNormal"/>
        <w:ind w:firstLine="540"/>
        <w:jc w:val="both"/>
      </w:pPr>
      <w:r w:rsidRPr="007B6CAB">
        <w:t>Сформирован значимый компонент данной системы - государственная (итоговая) аттестация выпускников по образовательным программам основного общего и среднего общего образования, проводимая независимыми аттестационными комиссиями. Следует разработать и внедрить другие контрольно-оценочные процедуры, диагностический инструментарий, а также проводить социологические исследования. Система оценки качества позволит объективно анализировать состояние дел в сфере образования и обеспечить принятие исполнительными органами государственной власти Архангельской области (далее - исполнительные органы) и органами местного самоуправления Архангельской области необходимых управленческих решений.</w:t>
      </w:r>
    </w:p>
    <w:p w:rsidR="0037556A" w:rsidRPr="007B6CAB" w:rsidRDefault="0037556A">
      <w:pPr>
        <w:pStyle w:val="ConsPlusNormal"/>
        <w:jc w:val="both"/>
      </w:pPr>
    </w:p>
    <w:p w:rsidR="0037556A" w:rsidRPr="007B6CAB" w:rsidRDefault="0037556A">
      <w:pPr>
        <w:pStyle w:val="ConsPlusNormal"/>
        <w:jc w:val="center"/>
      </w:pPr>
      <w:r w:rsidRPr="007B6CAB">
        <w:t>2.3. Механизм реализации мероприятий подпрограммы N 1</w:t>
      </w:r>
    </w:p>
    <w:p w:rsidR="0037556A" w:rsidRPr="007B6CAB" w:rsidRDefault="0037556A">
      <w:pPr>
        <w:pStyle w:val="ConsPlusNormal"/>
        <w:jc w:val="center"/>
      </w:pPr>
      <w:r w:rsidRPr="007B6CAB">
        <w:t xml:space="preserve">(в ред. </w:t>
      </w:r>
      <w:hyperlink r:id="rId52" w:history="1">
        <w:r w:rsidRPr="007B6CAB">
          <w:t>постановления</w:t>
        </w:r>
      </w:hyperlink>
      <w:r w:rsidRPr="007B6CAB">
        <w:t xml:space="preserve"> Правительства Архангельской области</w:t>
      </w:r>
    </w:p>
    <w:p w:rsidR="0037556A" w:rsidRPr="007B6CAB" w:rsidRDefault="0037556A">
      <w:pPr>
        <w:pStyle w:val="ConsPlusNormal"/>
        <w:jc w:val="center"/>
      </w:pPr>
      <w:r w:rsidRPr="007B6CAB">
        <w:t>от 10.03.2015 N 87-пп)</w:t>
      </w:r>
    </w:p>
    <w:p w:rsidR="0037556A" w:rsidRPr="007B6CAB" w:rsidRDefault="0037556A">
      <w:pPr>
        <w:pStyle w:val="ConsPlusNormal"/>
        <w:jc w:val="both"/>
      </w:pPr>
    </w:p>
    <w:p w:rsidR="0037556A" w:rsidRPr="007B6CAB" w:rsidRDefault="00147DE8">
      <w:pPr>
        <w:pStyle w:val="ConsPlusNormal"/>
        <w:ind w:firstLine="540"/>
        <w:jc w:val="both"/>
        <w:rPr>
          <w:szCs w:val="22"/>
        </w:rPr>
      </w:pPr>
      <w:r w:rsidRPr="007B6CAB">
        <w:rPr>
          <w:szCs w:val="22"/>
        </w:rPr>
        <w:t>Реализация мероприятия пункта 1.1 перечня мероприятий подпрограммы № 1 (приложение № 2 к государственной программе) осуществляется министерством образования и науки, государственными бюджетными и автономными учреждениями, органами местного самоуправления Архангельской области.</w:t>
      </w:r>
    </w:p>
    <w:p w:rsidR="00147DE8" w:rsidRPr="007B6CAB" w:rsidRDefault="00147DE8">
      <w:pPr>
        <w:pStyle w:val="ConsPlusNormal"/>
        <w:ind w:firstLine="540"/>
        <w:jc w:val="both"/>
        <w:rPr>
          <w:szCs w:val="22"/>
        </w:rPr>
      </w:pPr>
      <w:r w:rsidRPr="007B6CAB">
        <w:rPr>
          <w:szCs w:val="22"/>
        </w:rPr>
        <w:t xml:space="preserve">Министерство образования и науки за счет средств субсидии </w:t>
      </w:r>
      <w:r w:rsidRPr="007B6CAB">
        <w:rPr>
          <w:szCs w:val="22"/>
        </w:rPr>
        <w:br/>
        <w:t xml:space="preserve">из федерального бюджета осуществляет реализацию мероприятий по созданию новых мест в общеобразовательных организациях в части приобретения средств обучения и воспитания. Исполнители работ по данному мероприятию определяются в соответствии с Федеральным законом </w:t>
      </w:r>
      <w:r w:rsidRPr="007B6CAB">
        <w:rPr>
          <w:szCs w:val="22"/>
        </w:rPr>
        <w:lastRenderedPageBreak/>
        <w:t>от 05 апреля 2013 года № 44-ФЗ «О контрактной системе в сфере закупок товаров, работ, услуг для обеспечения государственных и муниципальных нужд».</w:t>
      </w:r>
    </w:p>
    <w:p w:rsidR="00147DE8" w:rsidRPr="007B6CAB" w:rsidRDefault="00147DE8">
      <w:pPr>
        <w:pStyle w:val="ConsPlusNormal"/>
        <w:ind w:firstLine="540"/>
        <w:jc w:val="both"/>
        <w:rPr>
          <w:szCs w:val="22"/>
        </w:rPr>
      </w:pPr>
      <w:r w:rsidRPr="007B6CAB">
        <w:rPr>
          <w:szCs w:val="22"/>
        </w:rPr>
        <w:t>(</w:t>
      </w:r>
      <w:r w:rsidRPr="007B6CAB">
        <w:t xml:space="preserve">абзац введен </w:t>
      </w:r>
      <w:hyperlink r:id="rId53" w:history="1">
        <w:r w:rsidRPr="007B6CAB">
          <w:t>постановлением</w:t>
        </w:r>
      </w:hyperlink>
      <w:r w:rsidRPr="007B6CAB">
        <w:t xml:space="preserve"> Правительства Архангельской области от 01.11.2016 N 443-пп)</w:t>
      </w:r>
    </w:p>
    <w:p w:rsidR="0037556A" w:rsidRPr="007B6CAB" w:rsidRDefault="0037556A">
      <w:pPr>
        <w:pStyle w:val="ConsPlusNormal"/>
        <w:ind w:firstLine="540"/>
        <w:jc w:val="both"/>
      </w:pPr>
      <w:r w:rsidRPr="007B6CAB">
        <w:t>Государственными бюджетными и автономными учреждениями мероприятие реализуется за счет субсидии на выполнение государственных заданий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Органам местного самоуправления Архангельской области предоставляются субвенции:</w:t>
      </w:r>
    </w:p>
    <w:p w:rsidR="0037556A" w:rsidRPr="007B6CAB" w:rsidRDefault="0037556A">
      <w:pPr>
        <w:pStyle w:val="ConsPlusNormal"/>
        <w:ind w:firstLine="540"/>
        <w:jc w:val="both"/>
      </w:pPr>
      <w:r w:rsidRPr="007B6CAB">
        <w:t xml:space="preserve">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в соответствии с областным </w:t>
      </w:r>
      <w:hyperlink r:id="rId54" w:history="1">
        <w:r w:rsidRPr="007B6CAB">
          <w:t>законом</w:t>
        </w:r>
      </w:hyperlink>
      <w:r w:rsidRPr="007B6CAB">
        <w:t xml:space="preserve"> от 2 июля 2013 года N 712-41-ОЗ "Об образовании в Архангельской области" (далее - областной закон от 2 июля 2013 года N 712-41-ОЗ);</w:t>
      </w:r>
    </w:p>
    <w:p w:rsidR="0037556A" w:rsidRPr="007B6CAB" w:rsidRDefault="0037556A">
      <w:pPr>
        <w:pStyle w:val="ConsPlusNormal"/>
        <w:ind w:firstLine="540"/>
        <w:jc w:val="both"/>
      </w:pPr>
      <w:r w:rsidRPr="007B6CAB">
        <w:t xml:space="preserve">на выплату компенсации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из областного бюджета местным бюджетам в соответствии с областным </w:t>
      </w:r>
      <w:hyperlink r:id="rId55" w:history="1">
        <w:r w:rsidRPr="007B6CAB">
          <w:t>законом</w:t>
        </w:r>
      </w:hyperlink>
      <w:r w:rsidRPr="007B6CAB">
        <w:t xml:space="preserve"> от 2 июля 2013 года N 712-41-ОЗ.</w:t>
      </w:r>
    </w:p>
    <w:p w:rsidR="0037556A" w:rsidRPr="007B6CAB" w:rsidRDefault="0037556A">
      <w:pPr>
        <w:pStyle w:val="ConsPlusNormal"/>
        <w:ind w:firstLine="540"/>
        <w:jc w:val="both"/>
      </w:pPr>
      <w:r w:rsidRPr="007B6CAB">
        <w:t>Кроме того, органам местного самоуправления Архангельской области предоставляются субсидии:</w:t>
      </w:r>
    </w:p>
    <w:p w:rsidR="0037556A" w:rsidRPr="007B6CAB" w:rsidRDefault="0037556A">
      <w:pPr>
        <w:pStyle w:val="ConsPlusNormal"/>
        <w:ind w:firstLine="540"/>
        <w:jc w:val="both"/>
      </w:pPr>
      <w:r w:rsidRPr="007B6CAB">
        <w:t xml:space="preserve">на организацию в 2013 году обеспечения бесплатным питанием (молоком или кисломолочными напитками) учащихся начальных (1 - 4) классов в соответствии с областным </w:t>
      </w:r>
      <w:hyperlink r:id="rId56" w:history="1">
        <w:r w:rsidRPr="007B6CAB">
          <w:t>законом</w:t>
        </w:r>
      </w:hyperlink>
      <w:r w:rsidRPr="007B6CAB">
        <w:t xml:space="preserve"> от 17 декабря 2012 года N 603-36-ОЗ "Об областном бюджете на 2013 год и на плановый период 2014 и 2015 годов" (далее - областной закон от 17 декабря 2012 года N 603-36-ОЗ);</w:t>
      </w:r>
    </w:p>
    <w:p w:rsidR="0037556A" w:rsidRPr="007B6CAB" w:rsidRDefault="0037556A">
      <w:pPr>
        <w:pStyle w:val="ConsPlusNormal"/>
        <w:ind w:firstLine="540"/>
        <w:jc w:val="both"/>
      </w:pPr>
      <w:r w:rsidRPr="007B6CAB">
        <w:t xml:space="preserve">на повышение оплаты труда отдельных категорий работников муниципальных дошкольных образовательных организаций в соответствии с областным </w:t>
      </w:r>
      <w:hyperlink r:id="rId57" w:history="1">
        <w:r w:rsidRPr="007B6CAB">
          <w:t>законом</w:t>
        </w:r>
      </w:hyperlink>
      <w:r w:rsidRPr="007B6CAB">
        <w:t xml:space="preserve"> от 17 декабря 2012 года N 603-36-ОЗ;</w:t>
      </w:r>
    </w:p>
    <w:p w:rsidR="0037556A" w:rsidRPr="007B6CAB" w:rsidRDefault="0037556A">
      <w:pPr>
        <w:pStyle w:val="ConsPlusNormal"/>
        <w:ind w:firstLine="540"/>
        <w:jc w:val="both"/>
      </w:pPr>
      <w:r w:rsidRPr="007B6CAB">
        <w:t>на оснащение в 2015 году вводимых в эксплуатацию зданий муниципальных дошкольных образовательных организаций;</w:t>
      </w:r>
    </w:p>
    <w:p w:rsidR="0037556A" w:rsidRPr="007B6CAB" w:rsidRDefault="0037556A">
      <w:pPr>
        <w:pStyle w:val="ConsPlusNormal"/>
        <w:jc w:val="both"/>
      </w:pPr>
      <w:r w:rsidRPr="007B6CAB">
        <w:t xml:space="preserve">(абзац введен </w:t>
      </w:r>
      <w:hyperlink r:id="rId58" w:history="1">
        <w:r w:rsidRPr="007B6CAB">
          <w:t>постановлением</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37556A" w:rsidRPr="007B6CAB" w:rsidRDefault="0037556A">
      <w:pPr>
        <w:pStyle w:val="ConsPlusNormal"/>
        <w:ind w:firstLine="540"/>
        <w:jc w:val="both"/>
      </w:pPr>
      <w:r w:rsidRPr="007B6CAB">
        <w:t>Распределение, предоставление и расходование указанной субсидии осуществляется в соответствии:</w:t>
      </w:r>
    </w:p>
    <w:p w:rsidR="0037556A" w:rsidRPr="007B6CAB" w:rsidRDefault="0037556A">
      <w:pPr>
        <w:pStyle w:val="ConsPlusNormal"/>
        <w:ind w:firstLine="540"/>
        <w:jc w:val="both"/>
      </w:pPr>
      <w:r w:rsidRPr="007B6CAB">
        <w:t xml:space="preserve">с методикой распределения субсидий местным бюджетам муниципальных районов и городских округов Архангельской области на </w:t>
      </w:r>
      <w:proofErr w:type="spellStart"/>
      <w:r w:rsidRPr="007B6CAB">
        <w:t>софинансирование</w:t>
      </w:r>
      <w:proofErr w:type="spellEnd"/>
      <w:r w:rsidRPr="007B6CAB">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утвержденной настоящим постановлением;</w:t>
      </w:r>
    </w:p>
    <w:p w:rsidR="0037556A" w:rsidRPr="007B6CAB" w:rsidRDefault="0037556A">
      <w:pPr>
        <w:pStyle w:val="ConsPlusNormal"/>
        <w:ind w:firstLine="540"/>
        <w:jc w:val="both"/>
      </w:pPr>
      <w:r w:rsidRPr="007B6CAB">
        <w:t xml:space="preserve">с Порядком предоставления и расходования субсидий местным бюджетам муниципальных районов и городских округов Архангельской области на </w:t>
      </w:r>
      <w:proofErr w:type="spellStart"/>
      <w:r w:rsidRPr="007B6CAB">
        <w:t>софинансирование</w:t>
      </w:r>
      <w:proofErr w:type="spellEnd"/>
      <w:r w:rsidRPr="007B6CAB">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утвержденным настоящим постановлением.</w:t>
      </w:r>
    </w:p>
    <w:p w:rsidR="0037556A" w:rsidRPr="007B6CAB" w:rsidRDefault="0037556A">
      <w:pPr>
        <w:pStyle w:val="ConsPlusNormal"/>
        <w:ind w:firstLine="540"/>
        <w:jc w:val="both"/>
      </w:pPr>
      <w:r w:rsidRPr="007B6CAB">
        <w:t xml:space="preserve">Предоставление, расходование и распределение субсидии на </w:t>
      </w:r>
      <w:proofErr w:type="spellStart"/>
      <w:r w:rsidRPr="007B6CAB">
        <w:t>софинансирование</w:t>
      </w:r>
      <w:proofErr w:type="spellEnd"/>
      <w:r w:rsidRPr="007B6CAB">
        <w:t xml:space="preserve"> расходов на оснащение вводимых в эксплуатацию зданий муниципальных дошкольных образовательных организаций осуществляется в соответствии с Порядком предоставления, расходования и распределения субсидий местным бюджетам муниципальных районов и городских округов Архангельской области на </w:t>
      </w:r>
      <w:proofErr w:type="spellStart"/>
      <w:r w:rsidRPr="007B6CAB">
        <w:t>софинансирование</w:t>
      </w:r>
      <w:proofErr w:type="spellEnd"/>
      <w:r w:rsidRPr="007B6CAB">
        <w:t xml:space="preserve"> расходов на оснащение вводимых в эксплуатацию зданий муниципальных дошкольных образовательных организаций.</w:t>
      </w:r>
    </w:p>
    <w:p w:rsidR="0037556A" w:rsidRPr="007B6CAB" w:rsidRDefault="0037556A">
      <w:pPr>
        <w:pStyle w:val="ConsPlusNormal"/>
        <w:jc w:val="both"/>
      </w:pPr>
      <w:r w:rsidRPr="007B6CAB">
        <w:t xml:space="preserve">(абзац введен </w:t>
      </w:r>
      <w:hyperlink r:id="rId59" w:history="1">
        <w:r w:rsidRPr="007B6CAB">
          <w:t>постановлением</w:t>
        </w:r>
      </w:hyperlink>
      <w:r w:rsidRPr="007B6CAB">
        <w:t xml:space="preserve"> Правительства Архангельской области от 15.12.2015 N 538-пп)</w:t>
      </w:r>
    </w:p>
    <w:p w:rsidR="00AE2F60" w:rsidRPr="007B6CAB" w:rsidRDefault="00AE2F60" w:rsidP="00AE2F60">
      <w:pPr>
        <w:autoSpaceDE w:val="0"/>
        <w:autoSpaceDN w:val="0"/>
        <w:adjustRightInd w:val="0"/>
        <w:spacing w:after="0"/>
        <w:ind w:firstLine="708"/>
        <w:jc w:val="both"/>
        <w:rPr>
          <w:rFonts w:ascii="Calibri" w:hAnsi="Calibri" w:cs="Calibri"/>
        </w:rPr>
      </w:pPr>
      <w:r w:rsidRPr="007B6CAB">
        <w:rPr>
          <w:rFonts w:ascii="Calibri" w:hAnsi="Calibri" w:cs="Calibri"/>
        </w:rPr>
        <w:lastRenderedPageBreak/>
        <w:t>Предоставление грантов в форме субсидии государственным образовательным организациям высшего образования,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программ дошкольного образования осуществляется министерством образования и науки самостоятельно.</w:t>
      </w:r>
    </w:p>
    <w:p w:rsidR="00AE2F60" w:rsidRPr="007B6CAB" w:rsidRDefault="00AE2F60" w:rsidP="00AE2F60">
      <w:pPr>
        <w:pStyle w:val="ConsPlusNormal"/>
        <w:jc w:val="both"/>
      </w:pPr>
      <w:r w:rsidRPr="007B6CAB">
        <w:t xml:space="preserve">(абзац введен </w:t>
      </w:r>
      <w:hyperlink r:id="rId60" w:history="1">
        <w:r w:rsidRPr="007B6CAB">
          <w:t>постановлени</w:t>
        </w:r>
        <w:r w:rsidR="000348F0" w:rsidRPr="007B6CAB">
          <w:t>ем</w:t>
        </w:r>
      </w:hyperlink>
      <w:r w:rsidRPr="007B6CAB">
        <w:t xml:space="preserve"> Правительства Архангельской области от 14.11.2016</w:t>
      </w:r>
      <w:r w:rsidR="000348F0" w:rsidRPr="007B6CAB">
        <w:t xml:space="preserve"> № 474-пп</w:t>
      </w:r>
      <w:r w:rsidRPr="007B6CAB">
        <w:t>)</w:t>
      </w:r>
    </w:p>
    <w:p w:rsidR="00AE2F60" w:rsidRPr="007B6CAB" w:rsidRDefault="00AE2F60" w:rsidP="00AE2F60">
      <w:pPr>
        <w:autoSpaceDE w:val="0"/>
        <w:autoSpaceDN w:val="0"/>
        <w:adjustRightInd w:val="0"/>
        <w:spacing w:after="0"/>
        <w:ind w:firstLine="540"/>
        <w:jc w:val="both"/>
        <w:rPr>
          <w:rFonts w:ascii="Calibri" w:hAnsi="Calibri" w:cs="Calibri"/>
        </w:rPr>
      </w:pPr>
      <w:r w:rsidRPr="007B6CAB">
        <w:rPr>
          <w:rFonts w:ascii="Calibri" w:hAnsi="Calibri" w:cs="Calibri"/>
        </w:rPr>
        <w:t xml:space="preserve">Предоставление финансовых средств на данные цели осуществляется в соответствии с </w:t>
      </w:r>
      <w:hyperlink r:id="rId61" w:history="1">
        <w:r w:rsidRPr="007B6CAB">
          <w:rPr>
            <w:rFonts w:ascii="Calibri" w:hAnsi="Calibri" w:cs="Calibri"/>
          </w:rPr>
          <w:t>Положением</w:t>
        </w:r>
      </w:hyperlink>
      <w:r w:rsidRPr="007B6CAB">
        <w:rPr>
          <w:rFonts w:ascii="Calibri" w:hAnsi="Calibri" w:cs="Calibri"/>
        </w:rPr>
        <w:t xml:space="preserve"> о порядке проведения конкурса на предоставление грантов в форме субсидии государственным образовательным организациям высшего образования,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программ дошкольного образования, </w:t>
      </w:r>
      <w:r w:rsidR="000348F0" w:rsidRPr="007B6CAB">
        <w:rPr>
          <w:rFonts w:ascii="Calibri" w:hAnsi="Calibri" w:cs="Calibri"/>
        </w:rPr>
        <w:t xml:space="preserve">которое </w:t>
      </w:r>
      <w:r w:rsidRPr="007B6CAB">
        <w:rPr>
          <w:rFonts w:ascii="Calibri" w:hAnsi="Calibri" w:cs="Calibri"/>
        </w:rPr>
        <w:t xml:space="preserve">утверждается постановлением Правительства Архангельской области. </w:t>
      </w:r>
    </w:p>
    <w:p w:rsidR="00AE2F60" w:rsidRPr="007B6CAB" w:rsidRDefault="00AE2F60" w:rsidP="00AE2F60">
      <w:pPr>
        <w:pStyle w:val="ConsPlusNormal"/>
        <w:jc w:val="both"/>
      </w:pPr>
      <w:r w:rsidRPr="007B6CAB">
        <w:t xml:space="preserve">(абзац введен </w:t>
      </w:r>
      <w:hyperlink r:id="rId62" w:history="1">
        <w:r w:rsidRPr="007B6CAB">
          <w:t>постановлени</w:t>
        </w:r>
        <w:r w:rsidR="000348F0" w:rsidRPr="007B6CAB">
          <w:t>ем</w:t>
        </w:r>
      </w:hyperlink>
      <w:r w:rsidRPr="007B6CAB">
        <w:t xml:space="preserve"> Правительства Архангельской области от 14.11.2016</w:t>
      </w:r>
      <w:r w:rsidR="000348F0" w:rsidRPr="007B6CAB">
        <w:t xml:space="preserve"> № 474-пп</w:t>
      </w:r>
      <w:r w:rsidRPr="007B6CAB">
        <w:t>)</w:t>
      </w:r>
    </w:p>
    <w:p w:rsidR="00AE2F60" w:rsidRPr="007B6CAB" w:rsidRDefault="00AE2F60" w:rsidP="00AE2F60">
      <w:pPr>
        <w:pStyle w:val="ConsPlusNormal"/>
        <w:ind w:firstLine="540"/>
        <w:jc w:val="both"/>
        <w:rPr>
          <w:szCs w:val="22"/>
        </w:rPr>
      </w:pPr>
      <w:r w:rsidRPr="007B6CAB">
        <w:rPr>
          <w:szCs w:val="22"/>
        </w:rPr>
        <w:t>Участниками конкурсного отбора являются образовательные организации высшего образования, осуществляющие образовательную деятельность по имеющим государственную аккредитацию основным общеобразовательным программам, находящиеся на территории Архангельской области.</w:t>
      </w:r>
    </w:p>
    <w:p w:rsidR="00AE2F60" w:rsidRPr="007B6CAB" w:rsidRDefault="000348F0" w:rsidP="00AE2F60">
      <w:pPr>
        <w:pStyle w:val="ConsPlusNormal"/>
        <w:jc w:val="both"/>
      </w:pPr>
      <w:r w:rsidRPr="007B6CAB">
        <w:t xml:space="preserve">(абзац </w:t>
      </w:r>
      <w:hyperlink r:id="rId63" w:history="1">
        <w:r w:rsidR="00AE2F60" w:rsidRPr="007B6CAB">
          <w:t>постановлени</w:t>
        </w:r>
        <w:r w:rsidRPr="007B6CAB">
          <w:t>ем</w:t>
        </w:r>
      </w:hyperlink>
      <w:r w:rsidR="00AE2F60" w:rsidRPr="007B6CAB">
        <w:t xml:space="preserve"> Правительства Архангельской области от 14.11.2016</w:t>
      </w:r>
      <w:r w:rsidRPr="007B6CAB">
        <w:t xml:space="preserve"> № 474-пп</w:t>
      </w:r>
      <w:r w:rsidR="00AE2F60" w:rsidRPr="007B6CAB">
        <w:t>)</w:t>
      </w:r>
    </w:p>
    <w:p w:rsidR="0037556A" w:rsidRPr="007B6CAB" w:rsidRDefault="0037556A">
      <w:pPr>
        <w:pStyle w:val="ConsPlusNormal"/>
        <w:ind w:firstLine="540"/>
        <w:jc w:val="both"/>
      </w:pPr>
      <w:r w:rsidRPr="007B6CAB">
        <w:t xml:space="preserve">В рамках реализации мероприятия </w:t>
      </w:r>
      <w:hyperlink w:anchor="P1971" w:history="1">
        <w:r w:rsidRPr="007B6CAB">
          <w:t>пункта 1.2</w:t>
        </w:r>
      </w:hyperlink>
      <w:r w:rsidRPr="007B6CAB">
        <w:t xml:space="preserve"> перечня мероприятий подпрограммы N 1 (приложение N 2 к государственной программе) местным бюджетам предоставляются субсидии на стимулирование инновационной деятельности в системе дошкольного, общего и дополнительного образования детей.</w:t>
      </w:r>
    </w:p>
    <w:p w:rsidR="0037556A" w:rsidRPr="007B6CAB" w:rsidRDefault="0037556A">
      <w:pPr>
        <w:pStyle w:val="ConsPlusNormal"/>
        <w:ind w:firstLine="540"/>
        <w:jc w:val="both"/>
      </w:pPr>
      <w:r w:rsidRPr="007B6CAB">
        <w:t xml:space="preserve">Предоставление субсидий осуществляется в соответствии с </w:t>
      </w:r>
      <w:hyperlink r:id="rId64" w:history="1">
        <w:r w:rsidRPr="007B6CAB">
          <w:t>Положением</w:t>
        </w:r>
      </w:hyperlink>
      <w:r w:rsidRPr="007B6CAB">
        <w:t xml:space="preserve"> о порядке и условиях проведения конкурсного отбора на предоставление субсидий бюджетам муниципальных районов и городских округов Архангельской области на стимулирование инновационной деятельности в системе дошкольного, общего и дополнительного образования детей в Архангельской области, утвержденным постановлением Правительства Архангельской области от 13 августа 2013 года N 364-пп.</w:t>
      </w:r>
    </w:p>
    <w:p w:rsidR="00AE2F60" w:rsidRPr="007B6CAB" w:rsidRDefault="00AE2F60" w:rsidP="00AE2F60">
      <w:pPr>
        <w:spacing w:after="0"/>
        <w:ind w:firstLine="709"/>
        <w:jc w:val="both"/>
        <w:rPr>
          <w:rFonts w:ascii="Calibri" w:eastAsia="Calibri" w:hAnsi="Calibri" w:cs="Calibri"/>
        </w:rPr>
      </w:pPr>
      <w:r w:rsidRPr="007B6CAB">
        <w:rPr>
          <w:rFonts w:ascii="Calibri" w:eastAsia="Calibri" w:hAnsi="Calibri" w:cs="Calibri"/>
        </w:rPr>
        <w:t>Реализацию мероприятия пункта 1.3 перечня мероприятий подпрограммы № 1 (приложение № 2 к государственной программе) осуществляют государственные бюджетные и автономные учреждения, являющиеся оператором Детского Арктического Технопарка Архангельской области. Оператор назначается распоряжением министерства образования и науки.</w:t>
      </w:r>
    </w:p>
    <w:p w:rsidR="00AE2F60" w:rsidRPr="007B6CAB" w:rsidRDefault="00AE2F60" w:rsidP="00AE2F60">
      <w:pPr>
        <w:pStyle w:val="ConsPlusNormal"/>
        <w:jc w:val="both"/>
      </w:pPr>
      <w:r w:rsidRPr="007B6CAB">
        <w:t xml:space="preserve">(абзац введен </w:t>
      </w:r>
      <w:hyperlink r:id="rId65" w:history="1">
        <w:r w:rsidRPr="007B6CAB">
          <w:t>постановлени</w:t>
        </w:r>
        <w:r w:rsidR="00BA0AE3" w:rsidRPr="007B6CAB">
          <w:t>ем</w:t>
        </w:r>
      </w:hyperlink>
      <w:r w:rsidRPr="007B6CAB">
        <w:t xml:space="preserve"> Правительства Архангельской области от 14.11.2016</w:t>
      </w:r>
      <w:r w:rsidR="00BA0AE3" w:rsidRPr="007B6CAB">
        <w:t xml:space="preserve"> № 474-пп</w:t>
      </w:r>
      <w:r w:rsidRPr="007B6CAB">
        <w:t>)</w:t>
      </w:r>
    </w:p>
    <w:p w:rsidR="00AE2F60" w:rsidRPr="007B6CAB" w:rsidRDefault="00AE2F60" w:rsidP="00AE2F60">
      <w:pPr>
        <w:pStyle w:val="ConsPlusNormal"/>
        <w:ind w:firstLine="540"/>
        <w:jc w:val="both"/>
        <w:rPr>
          <w:szCs w:val="22"/>
        </w:rPr>
      </w:pPr>
      <w:r w:rsidRPr="007B6CAB">
        <w:rPr>
          <w:rFonts w:eastAsia="Calibri"/>
          <w:szCs w:val="22"/>
          <w:lang w:eastAsia="en-US"/>
        </w:rPr>
        <w:t>Средства на реализацию мероприятия пункта 1.3 перечня мероприятий подпрограммы № 1 (приложение № 2 к государственной программе) направляются оператору Детского Арктического Технопарка Архангельской области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Средства направляются на материально-техническое оснащение программ Детского Арктического Технопарка Архангельской области, а также на организацию региональных мероприятий и обеспечение участия обучающихся Детского Арктического Технопарка Архангельской области во Всероссийских мероприятиях технической, естественно-научной направленности.</w:t>
      </w:r>
    </w:p>
    <w:p w:rsidR="00AE2F60" w:rsidRPr="007B6CAB" w:rsidRDefault="00AE2F60" w:rsidP="00AE2F60">
      <w:pPr>
        <w:pStyle w:val="ConsPlusNormal"/>
        <w:jc w:val="both"/>
      </w:pPr>
      <w:r w:rsidRPr="007B6CAB">
        <w:t xml:space="preserve">(абзац введен </w:t>
      </w:r>
      <w:hyperlink r:id="rId66" w:history="1">
        <w:r w:rsidRPr="007B6CAB">
          <w:t>постановлени</w:t>
        </w:r>
        <w:r w:rsidR="00BA0AE3" w:rsidRPr="007B6CAB">
          <w:t>ем</w:t>
        </w:r>
      </w:hyperlink>
      <w:r w:rsidRPr="007B6CAB">
        <w:t xml:space="preserve"> Правительства Архангельской области от 14.11.2016</w:t>
      </w:r>
      <w:r w:rsidR="00BA0AE3" w:rsidRPr="007B6CAB">
        <w:t xml:space="preserve"> № 474-пп</w:t>
      </w:r>
      <w:r w:rsidRPr="007B6CAB">
        <w:t>)</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2.1</w:t>
        </w:r>
      </w:hyperlink>
      <w:r w:rsidRPr="007B6CAB">
        <w:t xml:space="preserve"> перечня мероприятий подпрограммы N 1 (приложение N 2 к государственной программе) осуществляют министерство образования и науки,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Н.Г.Кузнецова", а также государственное автономное образовательное учреждением "Архангельский областной институт открытого образования" (далее - ГАОУ "Архангельский областной институт открытого образования") в соответствии с планами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w:t>
      </w:r>
      <w:r w:rsidRPr="007B6CAB">
        <w:lastRenderedPageBreak/>
        <w:t>спортивной и иной направленности, ежегодно утверждаемыми распоряжениями министерства образования и науки.</w:t>
      </w:r>
    </w:p>
    <w:p w:rsidR="0037556A" w:rsidRPr="007B6CAB" w:rsidRDefault="0037556A">
      <w:pPr>
        <w:pStyle w:val="ConsPlusNormal"/>
        <w:jc w:val="both"/>
      </w:pPr>
      <w:r w:rsidRPr="007B6CAB">
        <w:t xml:space="preserve">(в ред. </w:t>
      </w:r>
      <w:hyperlink r:id="rId67"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Средства на реализацию мероприятия </w:t>
      </w:r>
      <w:hyperlink w:anchor="P1971" w:history="1">
        <w:r w:rsidRPr="007B6CAB">
          <w:t>пункта 2.1</w:t>
        </w:r>
      </w:hyperlink>
      <w:r w:rsidRPr="007B6CAB">
        <w:t xml:space="preserve"> перечня мероприятий подпрограммы N 1 (приложение N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2.2</w:t>
        </w:r>
      </w:hyperlink>
      <w:r w:rsidRPr="007B6CAB">
        <w:t xml:space="preserve"> перечня мероприятий подпрограммы N 1 (приложение N 2 к государственной программе) осуществляют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имени Адмирала Флота Советского Союза Н.Г.Кузнецова". Средства на реализацию мероприятия данным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68" w:history="1">
        <w:r w:rsidRPr="007B6CAB">
          <w:t>постановления</w:t>
        </w:r>
      </w:hyperlink>
      <w:r w:rsidRPr="007B6CAB">
        <w:t xml:space="preserve"> Правительства Архангельской области от 15.12.2015 N 538-пп)</w:t>
      </w:r>
    </w:p>
    <w:p w:rsidR="00AE2F60" w:rsidRPr="007B6CAB" w:rsidRDefault="00AE2F60" w:rsidP="00AE2F60">
      <w:pPr>
        <w:spacing w:after="0"/>
        <w:ind w:firstLine="720"/>
        <w:jc w:val="both"/>
      </w:pPr>
      <w:r w:rsidRPr="007B6CAB">
        <w:t xml:space="preserve">Реализацию мероприятия пункта 2.3 перечня мероприятий подпрограммы № 1 (приложение № 2 к государственной программе) осуществляют государственные бюджетные и автономные учреждения в соответствии с планом совместных мероприятий министерства образования </w:t>
      </w:r>
      <w:r w:rsidRPr="007B6CAB">
        <w:br/>
        <w:t>и науки и регионального отделения Общероссийской общественно-государственной детско-юношеской организации «Российское движение школьников».</w:t>
      </w:r>
    </w:p>
    <w:p w:rsidR="00762D80" w:rsidRPr="007B6CAB" w:rsidRDefault="00762D80" w:rsidP="00762D80">
      <w:pPr>
        <w:pStyle w:val="ConsPlusNormal"/>
        <w:jc w:val="both"/>
      </w:pPr>
      <w:r w:rsidRPr="007B6CAB">
        <w:t xml:space="preserve">(абзац введен </w:t>
      </w:r>
      <w:r w:rsidR="00BA0AE3" w:rsidRPr="007B6CAB">
        <w:t>постановлением Прави</w:t>
      </w:r>
      <w:r w:rsidRPr="007B6CAB">
        <w:t>тельства Архангельской области от 14.11.2016</w:t>
      </w:r>
      <w:r w:rsidR="00BA0AE3" w:rsidRPr="007B6CAB">
        <w:t xml:space="preserve"> № 474-пп</w:t>
      </w:r>
      <w:r w:rsidRPr="007B6CAB">
        <w:t>)</w:t>
      </w:r>
    </w:p>
    <w:p w:rsidR="00AE2F60" w:rsidRPr="007B6CAB" w:rsidRDefault="00AE2F60" w:rsidP="00AE2F60">
      <w:pPr>
        <w:pStyle w:val="ConsPlusNormal"/>
        <w:ind w:firstLine="540"/>
        <w:jc w:val="both"/>
        <w:rPr>
          <w:szCs w:val="22"/>
        </w:rPr>
      </w:pPr>
      <w:r w:rsidRPr="007B6CAB">
        <w:rPr>
          <w:szCs w:val="22"/>
        </w:rPr>
        <w:t>Средства на реализацию мероприятия пункта 2.3 перечня мероприятий подпрограммы № 1 (приложение №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E2F60" w:rsidRPr="007B6CAB" w:rsidRDefault="00AE2F60" w:rsidP="00AE2F60">
      <w:pPr>
        <w:pStyle w:val="ConsPlusNormal"/>
        <w:jc w:val="both"/>
      </w:pPr>
      <w:r w:rsidRPr="007B6CAB">
        <w:t xml:space="preserve">(абзац введен </w:t>
      </w:r>
      <w:hyperlink r:id="rId69" w:history="1">
        <w:r w:rsidRPr="007B6CAB">
          <w:t>постановлени</w:t>
        </w:r>
        <w:r w:rsidR="00865029" w:rsidRPr="007B6CAB">
          <w:t>ем</w:t>
        </w:r>
      </w:hyperlink>
      <w:r w:rsidRPr="007B6CAB">
        <w:t xml:space="preserve"> Правительства Архангельской области от 14.11.2016</w:t>
      </w:r>
      <w:r w:rsidR="00865029" w:rsidRPr="007B6CAB">
        <w:t xml:space="preserve"> № 474-пп</w:t>
      </w:r>
      <w:r w:rsidRPr="007B6CAB">
        <w:t>)</w:t>
      </w:r>
    </w:p>
    <w:p w:rsidR="00762D80" w:rsidRPr="007B6CAB" w:rsidRDefault="00762D80" w:rsidP="00762D80">
      <w:pPr>
        <w:pStyle w:val="ConsPlusNormal"/>
        <w:ind w:firstLine="540"/>
        <w:jc w:val="both"/>
      </w:pPr>
      <w:r w:rsidRPr="007B6CAB">
        <w:rPr>
          <w:szCs w:val="22"/>
        </w:rPr>
        <w:t xml:space="preserve">Реализацию мероприятий </w:t>
      </w:r>
      <w:hyperlink r:id="rId70" w:history="1">
        <w:r w:rsidRPr="007B6CAB">
          <w:rPr>
            <w:szCs w:val="22"/>
          </w:rPr>
          <w:t>пунктов 3.1</w:t>
        </w:r>
      </w:hyperlink>
      <w:r w:rsidRPr="007B6CAB">
        <w:rPr>
          <w:szCs w:val="22"/>
        </w:rPr>
        <w:t xml:space="preserve"> и </w:t>
      </w:r>
      <w:hyperlink r:id="rId71" w:history="1">
        <w:r w:rsidRPr="007B6CAB">
          <w:rPr>
            <w:szCs w:val="22"/>
          </w:rPr>
          <w:t>3.3</w:t>
        </w:r>
      </w:hyperlink>
      <w:r w:rsidRPr="007B6CAB">
        <w:rPr>
          <w:szCs w:val="22"/>
        </w:rPr>
        <w:t xml:space="preserve"> перечня мероприятий подпрограммы № 1 (приложение № 2 к государственной программе) осуществляет государственное автономное учреждение Архангельской области «Центр оценки качества образования» (далее – ГАУ «Центр оценки качества образования»), а также в 2013–2015 годах государственные профессиональные образовательные учреждения Архангельской области «Архангельский индустриально-педагогический колледж», «Котласский педагогический колледж», «Северодвинский техникум социальной инфраструктуры» и министерство образования и науки в соответствии с планами мероприятий, ежегодно утверждаемыми распоряжениями министерства образования и науки, за счет средств, направляемых данным учреждениям в форме субсидии на иные цели, не связанные с финансовым обеспечением государственного задания на оказание государственных услуг (выполнение работ).</w:t>
      </w:r>
    </w:p>
    <w:p w:rsidR="00762D80" w:rsidRPr="007B6CAB" w:rsidRDefault="00762D80" w:rsidP="00762D80">
      <w:pPr>
        <w:pStyle w:val="ConsPlusNormal"/>
        <w:jc w:val="both"/>
      </w:pPr>
      <w:r w:rsidRPr="007B6CAB">
        <w:t xml:space="preserve">(абзац введен </w:t>
      </w:r>
      <w:hyperlink r:id="rId72" w:history="1">
        <w:r w:rsidRPr="007B6CAB">
          <w:t>постановлени</w:t>
        </w:r>
        <w:r w:rsidR="00865029" w:rsidRPr="007B6CAB">
          <w:t>ем</w:t>
        </w:r>
      </w:hyperlink>
      <w:r w:rsidRPr="007B6CAB">
        <w:t xml:space="preserve"> Правительства Архангельской области от 14.11.2016</w:t>
      </w:r>
      <w:r w:rsidR="00865029" w:rsidRPr="007B6CAB">
        <w:t xml:space="preserve"> № 474-пп</w:t>
      </w:r>
      <w:r w:rsidRPr="007B6CAB">
        <w:t>)</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пунктов 3.2</w:t>
        </w:r>
      </w:hyperlink>
      <w:r w:rsidRPr="007B6CAB">
        <w:t xml:space="preserve"> и </w:t>
      </w:r>
      <w:hyperlink w:anchor="P1971" w:history="1">
        <w:r w:rsidRPr="007B6CAB">
          <w:t>3.4</w:t>
        </w:r>
      </w:hyperlink>
      <w:r w:rsidRPr="007B6CAB">
        <w:t xml:space="preserve"> подпрограммы N 1 перечня мероприятий подпрограммы N 1 (приложение N 2 к государственной программе) осуществляет ГАУ "Центр оценки качества образования", средства на реализацию которого направляются учреждению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постановлений Правительства Архангельской области от 06.11.2015 </w:t>
      </w:r>
      <w:hyperlink r:id="rId73" w:history="1">
        <w:r w:rsidRPr="007B6CAB">
          <w:t>N 458-пп</w:t>
        </w:r>
      </w:hyperlink>
      <w:r w:rsidRPr="007B6CAB">
        <w:t xml:space="preserve">, от 31.05.2016 </w:t>
      </w:r>
      <w:r w:rsidR="00865029" w:rsidRPr="007B6CAB">
        <w:t xml:space="preserve">           </w:t>
      </w:r>
      <w:hyperlink r:id="rId74" w:history="1">
        <w:r w:rsidRPr="007B6CAB">
          <w:t>N 186-пп</w:t>
        </w:r>
      </w:hyperlink>
      <w:r w:rsidRPr="007B6CAB">
        <w:t>)</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4.1</w:t>
        </w:r>
      </w:hyperlink>
      <w:r w:rsidRPr="007B6CAB">
        <w:t xml:space="preserve"> перечня мероприятий подпрограммы N 1 (приложение N 2 к государственной программе) осуществляют органы местного самоуправления Архангельской области, которым предоставляются субсидии на оснащение образовательных организаций в Архангельской области специальными транспортными средствами для перевозки детей.</w:t>
      </w:r>
    </w:p>
    <w:p w:rsidR="0037556A" w:rsidRPr="007B6CAB" w:rsidRDefault="0037556A">
      <w:pPr>
        <w:pStyle w:val="ConsPlusNormal"/>
        <w:jc w:val="both"/>
      </w:pPr>
      <w:r w:rsidRPr="007B6CAB">
        <w:t xml:space="preserve">(абзац введен </w:t>
      </w:r>
      <w:hyperlink r:id="rId75" w:history="1">
        <w:r w:rsidRPr="007B6CAB">
          <w:t>постановлением</w:t>
        </w:r>
      </w:hyperlink>
      <w:r w:rsidRPr="007B6CAB">
        <w:t xml:space="preserve"> Правительства Архангельской области от 06.09.2016 N 346-пп)</w:t>
      </w:r>
    </w:p>
    <w:p w:rsidR="0037556A" w:rsidRPr="007B6CAB" w:rsidRDefault="0037556A">
      <w:pPr>
        <w:pStyle w:val="ConsPlusNormal"/>
        <w:ind w:firstLine="540"/>
        <w:jc w:val="both"/>
      </w:pPr>
      <w:r w:rsidRPr="007B6CAB">
        <w:lastRenderedPageBreak/>
        <w:t>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оснащение образовательных организаций Архангельской области специальными транспортными средствами для перевозки детей, утвержденным настоящим постановлением.</w:t>
      </w:r>
    </w:p>
    <w:p w:rsidR="0037556A" w:rsidRPr="007B6CAB" w:rsidRDefault="0037556A">
      <w:pPr>
        <w:pStyle w:val="ConsPlusNormal"/>
        <w:jc w:val="both"/>
      </w:pPr>
      <w:r w:rsidRPr="007B6CAB">
        <w:t xml:space="preserve">(абзац введен </w:t>
      </w:r>
      <w:hyperlink r:id="rId76" w:history="1">
        <w:r w:rsidRPr="007B6CAB">
          <w:t>постановлением</w:t>
        </w:r>
      </w:hyperlink>
      <w:r w:rsidRPr="007B6CAB">
        <w:t xml:space="preserve"> Правительства Архангельской области от 06.09.2016 N 346-пп)</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1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1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2" w:name="P295"/>
      <w:bookmarkEnd w:id="2"/>
      <w:r w:rsidRPr="007B6CAB">
        <w:t>2.4. ПАСПОРТ</w:t>
      </w:r>
    </w:p>
    <w:p w:rsidR="0037556A" w:rsidRPr="007B6CAB" w:rsidRDefault="0037556A">
      <w:pPr>
        <w:pStyle w:val="ConsPlusNormal"/>
        <w:jc w:val="center"/>
      </w:pPr>
      <w:r w:rsidRPr="007B6CAB">
        <w:t>подпрограммы N 2 "Содержание, обучение, воспитание и</w:t>
      </w:r>
    </w:p>
    <w:p w:rsidR="0037556A" w:rsidRPr="007B6CAB" w:rsidRDefault="0037556A">
      <w:pPr>
        <w:pStyle w:val="ConsPlusNormal"/>
        <w:jc w:val="center"/>
      </w:pPr>
      <w:r w:rsidRPr="007B6CAB">
        <w:t>социальное обеспечение детей-сирот и детей, оставшихся</w:t>
      </w:r>
    </w:p>
    <w:p w:rsidR="0037556A" w:rsidRPr="007B6CAB" w:rsidRDefault="0037556A">
      <w:pPr>
        <w:pStyle w:val="ConsPlusNormal"/>
        <w:jc w:val="center"/>
      </w:pPr>
      <w:r w:rsidRPr="007B6CAB">
        <w:t>без попечения родителей, лиц из числа детей-сирот и детей,</w:t>
      </w:r>
    </w:p>
    <w:p w:rsidR="0037556A" w:rsidRPr="007B6CAB" w:rsidRDefault="0037556A">
      <w:pPr>
        <w:pStyle w:val="ConsPlusNormal"/>
        <w:jc w:val="center"/>
      </w:pPr>
      <w:r w:rsidRPr="007B6CAB">
        <w:t>оставшихся без попечения родителей, детей с ограниченными</w:t>
      </w:r>
    </w:p>
    <w:p w:rsidR="0037556A" w:rsidRPr="007B6CAB" w:rsidRDefault="0037556A">
      <w:pPr>
        <w:pStyle w:val="ConsPlusNormal"/>
        <w:jc w:val="center"/>
      </w:pPr>
      <w:r w:rsidRPr="007B6CAB">
        <w:t>возможностями здоровья"</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90"/>
      </w:tblGrid>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Наименование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90" w:type="dxa"/>
            <w:tcBorders>
              <w:top w:val="single" w:sz="4" w:space="0" w:color="auto"/>
              <w:bottom w:val="single" w:sz="4" w:space="0" w:color="auto"/>
            </w:tcBorders>
          </w:tcPr>
          <w:p w:rsidR="0037556A" w:rsidRPr="007B6CAB" w:rsidRDefault="0037556A">
            <w:pPr>
              <w:pStyle w:val="ConsPlusNormal"/>
            </w:pPr>
            <w:r w:rsidRPr="007B6CAB">
              <w:t>подпрограмма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(далее - подпрограмма N 2)</w:t>
            </w:r>
          </w:p>
        </w:tc>
      </w:tr>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Ответственный исполнитель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90" w:type="dxa"/>
            <w:tcBorders>
              <w:top w:val="single" w:sz="4" w:space="0" w:color="auto"/>
              <w:bottom w:val="single" w:sz="4" w:space="0" w:color="auto"/>
            </w:tcBorders>
          </w:tcPr>
          <w:p w:rsidR="0037556A" w:rsidRPr="007B6CAB" w:rsidRDefault="0037556A">
            <w:pPr>
              <w:pStyle w:val="ConsPlusNormal"/>
            </w:pPr>
            <w:r w:rsidRPr="007B6CAB">
              <w:t>министерство образования и науки</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Соисполнители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37556A" w:rsidRPr="007B6CAB" w:rsidRDefault="0037556A">
            <w:pPr>
              <w:pStyle w:val="ConsPlusNormal"/>
            </w:pPr>
            <w:r w:rsidRPr="007B6CAB">
              <w:t>министерство строительства и архитектуры</w:t>
            </w:r>
          </w:p>
        </w:tc>
      </w:tr>
      <w:tr w:rsidR="0037556A" w:rsidRPr="007B6CAB">
        <w:tblPrEx>
          <w:tblBorders>
            <w:insideH w:val="none" w:sz="0" w:space="0" w:color="auto"/>
          </w:tblBorders>
        </w:tblPrEx>
        <w:tc>
          <w:tcPr>
            <w:tcW w:w="9138"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77" w:history="1">
              <w:r w:rsidRPr="007B6CAB">
                <w:t>постановления</w:t>
              </w:r>
            </w:hyperlink>
            <w:r w:rsidRPr="007B6CAB">
              <w:t xml:space="preserve"> Правительства Архангельской области от 15.12.2015 N 538-пп)</w:t>
            </w:r>
          </w:p>
        </w:tc>
      </w:tr>
      <w:tr w:rsidR="0037556A" w:rsidRPr="007B6CAB">
        <w:tc>
          <w:tcPr>
            <w:tcW w:w="2088" w:type="dxa"/>
            <w:vMerge w:val="restart"/>
            <w:tcBorders>
              <w:top w:val="single" w:sz="4" w:space="0" w:color="auto"/>
              <w:bottom w:val="nil"/>
            </w:tcBorders>
          </w:tcPr>
          <w:p w:rsidR="0037556A" w:rsidRPr="007B6CAB" w:rsidRDefault="0037556A">
            <w:pPr>
              <w:pStyle w:val="ConsPlusNormal"/>
            </w:pPr>
            <w:r w:rsidRPr="007B6CAB">
              <w:t>Участники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37556A" w:rsidRPr="007B6CAB" w:rsidRDefault="0037556A">
            <w:pPr>
              <w:pStyle w:val="ConsPlusNormal"/>
            </w:pPr>
            <w:r w:rsidRPr="007B6CAB">
              <w:t>государственные бюджетные учреждения Архангельской области, находящиеся в ведении министерства образования и науки (далее - государственные бюджетные учреждения);</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jc w:val="both"/>
            </w:pPr>
            <w:r w:rsidRPr="007B6CAB">
              <w:t>органы местного самоуправления Архангельской области;</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ГАОУ "Архангельский областной институт открытого образования";</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М.В.Ломоносова";</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государственное бюджетное учреждение Архангельской области "Главное управление капитального строительства"</w:t>
            </w:r>
          </w:p>
        </w:tc>
      </w:tr>
      <w:tr w:rsidR="0037556A" w:rsidRPr="007B6CAB">
        <w:tblPrEx>
          <w:tblBorders>
            <w:insideH w:val="none" w:sz="0" w:space="0" w:color="auto"/>
          </w:tblBorders>
        </w:tblPrEx>
        <w:tc>
          <w:tcPr>
            <w:tcW w:w="9138"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78" w:history="1">
              <w:r w:rsidRPr="007B6CAB">
                <w:t>постановления</w:t>
              </w:r>
            </w:hyperlink>
            <w:r w:rsidRPr="007B6CAB">
              <w:t xml:space="preserve"> Правительства Архангельской области от 10.03.2015 N 87-пп)</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pPr>
            <w:r w:rsidRPr="007B6CAB">
              <w:t>Цель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37556A" w:rsidRPr="007B6CAB" w:rsidRDefault="0037556A">
            <w:pPr>
              <w:pStyle w:val="ConsPlusNormal"/>
            </w:pPr>
            <w:r w:rsidRPr="007B6CAB">
              <w:t>повышение качества жизни детей-сирот и детей, оставшихся без попечения родителей, лиц из их числа, детей-сирот и детей с ограниченными возможностями здоровья.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90" w:type="dxa"/>
            <w:tcBorders>
              <w:top w:val="nil"/>
              <w:bottom w:val="single" w:sz="4" w:space="0" w:color="auto"/>
            </w:tcBorders>
          </w:tcPr>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2 приведен в </w:t>
            </w:r>
            <w:r w:rsidR="0037556A" w:rsidRPr="007B6CAB">
              <w:lastRenderedPageBreak/>
              <w:t>приложении N 1 к государственной программе</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jc w:val="both"/>
            </w:pPr>
            <w:r w:rsidRPr="007B6CAB">
              <w:lastRenderedPageBreak/>
              <w:t>Задачи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37556A" w:rsidRPr="007B6CAB" w:rsidRDefault="0037556A">
            <w:pPr>
              <w:pStyle w:val="ConsPlusNormal"/>
            </w:pPr>
            <w:r w:rsidRPr="007B6CAB">
              <w:t>задача N 1 -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 xml:space="preserve">задача N 2 - обеспечение социальной адаптации и </w:t>
            </w:r>
            <w:proofErr w:type="spellStart"/>
            <w:r w:rsidRPr="007B6CAB">
              <w:t>постинтернатного</w:t>
            </w:r>
            <w:proofErr w:type="spellEnd"/>
            <w:r w:rsidRPr="007B6CAB">
              <w:t xml:space="preserve"> сопровождения выпускников из числа детей-сирот и детей, оставшихся без попечения родителей;</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задача N 3 -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90" w:type="dxa"/>
            <w:tcBorders>
              <w:top w:val="nil"/>
              <w:bottom w:val="single" w:sz="4" w:space="0" w:color="auto"/>
            </w:tcBorders>
          </w:tcPr>
          <w:p w:rsidR="0037556A" w:rsidRPr="007B6CAB" w:rsidRDefault="0037556A">
            <w:pPr>
              <w:pStyle w:val="ConsPlusNormal"/>
            </w:pPr>
            <w:r w:rsidRPr="007B6CAB">
              <w:t>задача N 4 - обеспечение мер социальной поддержки детям-сиротам и детям, оставшимся без попечения родителей, лицам из их числа</w:t>
            </w:r>
          </w:p>
        </w:tc>
      </w:tr>
      <w:tr w:rsidR="0037556A" w:rsidRPr="007B6CAB">
        <w:tc>
          <w:tcPr>
            <w:tcW w:w="2088" w:type="dxa"/>
            <w:vMerge w:val="restart"/>
            <w:tcBorders>
              <w:top w:val="single" w:sz="4" w:space="0" w:color="auto"/>
              <w:bottom w:val="nil"/>
            </w:tcBorders>
          </w:tcPr>
          <w:p w:rsidR="0037556A" w:rsidRPr="007B6CAB" w:rsidRDefault="0037556A">
            <w:pPr>
              <w:pStyle w:val="ConsPlusNormal"/>
            </w:pPr>
            <w:r w:rsidRPr="007B6CAB">
              <w:t>Сроки и этапы реализации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37556A" w:rsidRPr="007B6CAB" w:rsidRDefault="0037556A">
            <w:pPr>
              <w:pStyle w:val="ConsPlusNormal"/>
            </w:pPr>
            <w:r w:rsidRPr="007B6CAB">
              <w:t>2013 - 2020 годы.</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90" w:type="dxa"/>
            <w:tcBorders>
              <w:top w:val="nil"/>
              <w:bottom w:val="nil"/>
            </w:tcBorders>
          </w:tcPr>
          <w:p w:rsidR="0037556A" w:rsidRPr="007B6CAB" w:rsidRDefault="0037556A">
            <w:pPr>
              <w:pStyle w:val="ConsPlusNormal"/>
            </w:pPr>
            <w:r w:rsidRPr="007B6CAB">
              <w:t>Подпрограмма N 2 реализуется в один этап</w:t>
            </w:r>
          </w:p>
        </w:tc>
      </w:tr>
      <w:tr w:rsidR="0037556A" w:rsidRPr="007B6CAB">
        <w:tblPrEx>
          <w:tblBorders>
            <w:insideH w:val="none" w:sz="0" w:space="0" w:color="auto"/>
          </w:tblBorders>
        </w:tblPrEx>
        <w:tc>
          <w:tcPr>
            <w:tcW w:w="9138"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79"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90" w:type="dxa"/>
            <w:tcBorders>
              <w:top w:val="single" w:sz="4" w:space="0" w:color="auto"/>
              <w:bottom w:val="nil"/>
            </w:tcBorders>
          </w:tcPr>
          <w:p w:rsidR="00762D80" w:rsidRPr="007B6CAB" w:rsidRDefault="00762D80" w:rsidP="00762D80">
            <w:pPr>
              <w:widowControl w:val="0"/>
              <w:autoSpaceDE w:val="0"/>
              <w:autoSpaceDN w:val="0"/>
              <w:adjustRightInd w:val="0"/>
              <w:spacing w:after="40"/>
            </w:pPr>
            <w:r w:rsidRPr="007B6CAB">
              <w:t xml:space="preserve">общий объем финансирования подпрограммы № 2 составляет </w:t>
            </w:r>
            <w:r w:rsidRPr="007B6CAB">
              <w:br/>
              <w:t xml:space="preserve">19 813 974,40 тыс. рублей, в том числе: </w:t>
            </w:r>
          </w:p>
          <w:p w:rsidR="00762D80" w:rsidRPr="007B6CAB" w:rsidRDefault="00762D80" w:rsidP="00762D80">
            <w:pPr>
              <w:widowControl w:val="0"/>
              <w:autoSpaceDE w:val="0"/>
              <w:autoSpaceDN w:val="0"/>
              <w:adjustRightInd w:val="0"/>
              <w:spacing w:after="40"/>
            </w:pPr>
            <w:r w:rsidRPr="007B6CAB">
              <w:t>средства федерального бюджета – 483 391,40 тыс. рублей;</w:t>
            </w:r>
          </w:p>
          <w:p w:rsidR="00762D80" w:rsidRPr="007B6CAB" w:rsidRDefault="00762D80" w:rsidP="00762D80">
            <w:pPr>
              <w:widowControl w:val="0"/>
              <w:autoSpaceDE w:val="0"/>
              <w:autoSpaceDN w:val="0"/>
              <w:adjustRightInd w:val="0"/>
              <w:spacing w:after="40"/>
              <w:rPr>
                <w:spacing w:val="-4"/>
              </w:rPr>
            </w:pPr>
            <w:r w:rsidRPr="007B6CAB">
              <w:t xml:space="preserve">средства областного бюджета – 19 296 135,70 </w:t>
            </w:r>
            <w:r w:rsidRPr="007B6CAB">
              <w:rPr>
                <w:spacing w:val="-4"/>
              </w:rPr>
              <w:t>тыс. рублей;</w:t>
            </w:r>
          </w:p>
          <w:p w:rsidR="00762D80" w:rsidRPr="007B6CAB" w:rsidRDefault="00762D80" w:rsidP="00762D80">
            <w:pPr>
              <w:widowControl w:val="0"/>
              <w:autoSpaceDE w:val="0"/>
              <w:autoSpaceDN w:val="0"/>
              <w:adjustRightInd w:val="0"/>
              <w:spacing w:after="40"/>
              <w:rPr>
                <w:spacing w:val="-4"/>
              </w:rPr>
            </w:pPr>
            <w:r w:rsidRPr="007B6CAB">
              <w:t>средства местных бюджетов – 4 165,00  тыс. рублей;</w:t>
            </w:r>
          </w:p>
          <w:p w:rsidR="0037556A" w:rsidRPr="007B6CAB" w:rsidRDefault="00762D80" w:rsidP="00762D80">
            <w:pPr>
              <w:pStyle w:val="ConsPlusNormal"/>
            </w:pPr>
            <w:r w:rsidRPr="007B6CAB">
              <w:t xml:space="preserve">внебюджетные средства – </w:t>
            </w:r>
            <w:r w:rsidRPr="007B6CAB">
              <w:rPr>
                <w:szCs w:val="22"/>
              </w:rPr>
              <w:t>30 282,30</w:t>
            </w:r>
            <w:r w:rsidRPr="007B6CAB">
              <w:t xml:space="preserve"> тыс. рублей</w:t>
            </w:r>
          </w:p>
        </w:tc>
      </w:tr>
      <w:tr w:rsidR="0037556A" w:rsidRPr="007B6CAB">
        <w:tblPrEx>
          <w:tblBorders>
            <w:insideH w:val="none" w:sz="0" w:space="0" w:color="auto"/>
          </w:tblBorders>
        </w:tblPrEx>
        <w:tc>
          <w:tcPr>
            <w:tcW w:w="9138" w:type="dxa"/>
            <w:gridSpan w:val="3"/>
            <w:tcBorders>
              <w:top w:val="nil"/>
              <w:bottom w:val="single" w:sz="4" w:space="0" w:color="auto"/>
            </w:tcBorders>
          </w:tcPr>
          <w:p w:rsidR="0037556A" w:rsidRPr="007B6CAB" w:rsidRDefault="0037556A" w:rsidP="00762D80">
            <w:pPr>
              <w:pStyle w:val="ConsPlusNormal"/>
              <w:jc w:val="both"/>
            </w:pPr>
            <w:r w:rsidRPr="007B6CAB">
              <w:t xml:space="preserve">(в ред. </w:t>
            </w:r>
            <w:r w:rsidR="00762D80" w:rsidRPr="007B6CAB">
              <w:t xml:space="preserve">проекта </w:t>
            </w:r>
            <w:hyperlink r:id="rId80" w:history="1">
              <w:r w:rsidRPr="007B6CAB">
                <w:t>постановления</w:t>
              </w:r>
            </w:hyperlink>
            <w:r w:rsidRPr="007B6CAB">
              <w:t xml:space="preserve"> Правительства Архангельской области от </w:t>
            </w:r>
            <w:r w:rsidR="00762D80" w:rsidRPr="007B6CAB">
              <w:t>14</w:t>
            </w:r>
            <w:r w:rsidRPr="007B6CAB">
              <w:t>.</w:t>
            </w:r>
            <w:r w:rsidR="00762D80" w:rsidRPr="007B6CAB">
              <w:t>11</w:t>
            </w:r>
            <w:r w:rsidRPr="007B6CAB">
              <w:t>.2016 )</w:t>
            </w:r>
          </w:p>
        </w:tc>
      </w:tr>
    </w:tbl>
    <w:p w:rsidR="0037556A" w:rsidRPr="007B6CAB" w:rsidRDefault="0037556A">
      <w:pPr>
        <w:pStyle w:val="ConsPlusNormal"/>
        <w:jc w:val="both"/>
      </w:pPr>
    </w:p>
    <w:p w:rsidR="0037556A" w:rsidRPr="007B6CAB" w:rsidRDefault="0037556A">
      <w:pPr>
        <w:pStyle w:val="ConsPlusNormal"/>
        <w:jc w:val="center"/>
      </w:pPr>
      <w:r w:rsidRPr="007B6CAB">
        <w:t>2.5. Характеристика сферы реализации подпрограммы N 2,</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На территории Архангельской области функционирует 26 государственных образовательных организаций Архангельской области для детей-сирот и детей, оставшихся без попечения родителей, 15 государственных общеобразовательных организаций для воспитанников, обучающихся с ограниченными возможностями здоровья Архангельской области, 3 государственных бюджетных оздоровительных образовательных организации Архангельской области, одно государственное бюджетное учебно-воспитательное учреждение Архангельской области для детей и подростков с </w:t>
      </w:r>
      <w:proofErr w:type="spellStart"/>
      <w:r w:rsidRPr="007B6CAB">
        <w:t>девиантным</w:t>
      </w:r>
      <w:proofErr w:type="spellEnd"/>
      <w:r w:rsidRPr="007B6CAB">
        <w:t xml:space="preserve"> поведением. В них обучается и воспитывается около 3200 детей.</w:t>
      </w:r>
    </w:p>
    <w:p w:rsidR="0037556A" w:rsidRPr="007B6CAB" w:rsidRDefault="0037556A">
      <w:pPr>
        <w:pStyle w:val="ConsPlusNormal"/>
        <w:jc w:val="both"/>
      </w:pPr>
      <w:r w:rsidRPr="007B6CAB">
        <w:t xml:space="preserve">(в ред. постановлений Правительства Архангельской области от 10.03.2015 </w:t>
      </w:r>
      <w:hyperlink r:id="rId81" w:history="1">
        <w:r w:rsidRPr="007B6CAB">
          <w:t>N 87-пп</w:t>
        </w:r>
      </w:hyperlink>
      <w:r w:rsidRPr="007B6CAB">
        <w:t xml:space="preserve">, от 15.12.2015 </w:t>
      </w:r>
      <w:hyperlink r:id="rId82" w:history="1">
        <w:r w:rsidRPr="007B6CAB">
          <w:t>N 538-пп</w:t>
        </w:r>
      </w:hyperlink>
      <w:r w:rsidRPr="007B6CAB">
        <w:t>)</w:t>
      </w:r>
    </w:p>
    <w:p w:rsidR="0037556A" w:rsidRPr="007B6CAB" w:rsidRDefault="0037556A">
      <w:pPr>
        <w:pStyle w:val="ConsPlusNormal"/>
        <w:ind w:firstLine="540"/>
        <w:jc w:val="both"/>
      </w:pPr>
      <w:r w:rsidRPr="007B6CAB">
        <w:t>В государственных профессиональных образовательных организациях Архангельской области обучается около 1200 лиц из числа детей-сирот и детей, оставшихся без попечения родителей, и 270 лиц с ограниченными возможностями здоровья.</w:t>
      </w:r>
    </w:p>
    <w:p w:rsidR="0037556A" w:rsidRPr="007B6CAB" w:rsidRDefault="0037556A">
      <w:pPr>
        <w:pStyle w:val="ConsPlusNormal"/>
        <w:ind w:firstLine="540"/>
        <w:jc w:val="both"/>
      </w:pPr>
      <w:r w:rsidRPr="007B6CAB">
        <w:t>Мероприятия, реализованные в рамках программ Архангельской области и приоритетного национального проекта "Образование", способствовали росту ресурсного потенциала в государственных образовательных организациях Архангельской области.</w:t>
      </w:r>
    </w:p>
    <w:p w:rsidR="0037556A" w:rsidRPr="007B6CAB" w:rsidRDefault="0037556A">
      <w:pPr>
        <w:pStyle w:val="ConsPlusNormal"/>
        <w:ind w:firstLine="540"/>
        <w:jc w:val="both"/>
      </w:pPr>
      <w:r w:rsidRPr="007B6CAB">
        <w:t xml:space="preserve">Существенно обновлена материальная база государственных общеобразовательных организаций Архангельской области (далее в подпрограмме N 2 - общеобразовательные организации), а также организаций для детей-сирот и детей, оставшихся без попечения родителей </w:t>
      </w:r>
      <w:r w:rsidRPr="007B6CAB">
        <w:lastRenderedPageBreak/>
        <w:t>(далее - организации для детей-сирот) (приобретены спортинвентарь и оборудование для медицинских кабинетов, обновлен фонд учебной и художественной литературы, на 20 единиц пополнился парк автомобильной техники), обеспечен ежегодный оздоровительный отдых воспитанников указанных организаций.</w:t>
      </w:r>
    </w:p>
    <w:p w:rsidR="0037556A" w:rsidRPr="007B6CAB" w:rsidRDefault="0037556A">
      <w:pPr>
        <w:pStyle w:val="ConsPlusNormal"/>
        <w:ind w:firstLine="540"/>
        <w:jc w:val="both"/>
      </w:pPr>
      <w:r w:rsidRPr="007B6CAB">
        <w:t>В рамках комплекса мер по модернизации системы общего образования в 2011 - 2012 годах удалось частично решить проблемы, связанные с обеспечением общеобразовательных организаций учебно-производственным, компьютерным, спортивным оборудованием, оборудованием для пищеблоков. В последние годы в общеобразовательных организациях и организациях для детей-сирот с круглосуточным пребыванием воспитанников создается обстановка, приближенная к семейной, разрабатываются и внедряются программы воспитания и реабилитации, психолого-педагогической и медико-социальной поддержки, подготовки к самостоятельной жизни. За период с 2009 по 2011 годы наполняемость организаций для детей-сирот снизилась на 15 процентов. Подготовка обучающихся и воспитанников указанных организаций к самостоятельной жизни включает профессиональную ориентацию. В данных вопросах указанные организации активно сотрудничают с государственными казенными учреждениями Архангельской области - центрами занятости населения.</w:t>
      </w:r>
    </w:p>
    <w:p w:rsidR="0037556A" w:rsidRPr="007B6CAB" w:rsidRDefault="0037556A">
      <w:pPr>
        <w:pStyle w:val="ConsPlusNormal"/>
        <w:ind w:firstLine="540"/>
        <w:jc w:val="both"/>
      </w:pPr>
      <w:r w:rsidRPr="007B6CAB">
        <w:t>В государственных профессиональных образовательных организациях Архангельской области продолжают обучение 95 - 97 процентов выпускников организаций, осуществляющих образовательную деятельность.</w:t>
      </w:r>
    </w:p>
    <w:p w:rsidR="0037556A" w:rsidRPr="007B6CAB" w:rsidRDefault="0037556A">
      <w:pPr>
        <w:pStyle w:val="ConsPlusNormal"/>
        <w:ind w:firstLine="540"/>
        <w:jc w:val="both"/>
      </w:pPr>
      <w:r w:rsidRPr="007B6CAB">
        <w:t>Вместе с тем функционирование общеобразовательных организаций и организаций для детей-сирот связано с рядом проблем, требующих дальнейшего решения.</w:t>
      </w:r>
    </w:p>
    <w:p w:rsidR="0037556A" w:rsidRPr="007B6CAB" w:rsidRDefault="0037556A">
      <w:pPr>
        <w:pStyle w:val="ConsPlusNormal"/>
        <w:ind w:firstLine="540"/>
        <w:jc w:val="both"/>
      </w:pPr>
      <w:r w:rsidRPr="007B6CAB">
        <w:t>Транспортные средства, осуществляющие перевозку обучающихся, необходимо привести в соответствие с государственными стандартами (в настоящее время указанным требованиям соответствуют только 10 процентов транспортных единиц, закрепленных за организациями для детей-сирот, и около 75 процентов транспортных единиц, закрепленных за общеобразовательными организациями).</w:t>
      </w:r>
    </w:p>
    <w:p w:rsidR="0037556A" w:rsidRPr="007B6CAB" w:rsidRDefault="0037556A">
      <w:pPr>
        <w:pStyle w:val="ConsPlusNormal"/>
        <w:ind w:firstLine="540"/>
        <w:jc w:val="both"/>
      </w:pPr>
      <w:r w:rsidRPr="007B6CAB">
        <w:t>В связи с тем, что около 70 процентов зданий, закрепленных за общеобразовательными организациями и организациями для детей-сирот, было построено в 50 - 70-е годы XX века, требуется замена или капитальный ремонт кровли, системы теплоснабжения, электропроводки, замена окон. В проведении косметических или капитальных ремонтов внутренних помещений нуждаются 80 процентов зданий.</w:t>
      </w:r>
    </w:p>
    <w:p w:rsidR="0037556A" w:rsidRPr="007B6CAB" w:rsidRDefault="0037556A">
      <w:pPr>
        <w:pStyle w:val="ConsPlusNormal"/>
        <w:ind w:firstLine="540"/>
        <w:jc w:val="both"/>
      </w:pPr>
      <w:r w:rsidRPr="007B6CAB">
        <w:t>В целях дальнейшего решения проблемы профилактики правонарушений несовершеннолетних, занятости детей во внеурочное время необходимо создавать материально-технические условия для работы на базе организаций для детей-сирот кружков и секций, наиболее востребованных подростками (технической, туристской и спортивной направленности).</w:t>
      </w:r>
    </w:p>
    <w:p w:rsidR="0037556A" w:rsidRPr="007B6CAB" w:rsidRDefault="0037556A">
      <w:pPr>
        <w:pStyle w:val="ConsPlusNormal"/>
        <w:ind w:firstLine="540"/>
        <w:jc w:val="both"/>
      </w:pPr>
      <w:r w:rsidRPr="007B6CAB">
        <w:t>Остаются актуальными вопросы своевременного выявления лиц с ограниченными возможностями здоровья, проведения комплексного обследования детей в целях определения форм дальнейшего обучения и воспитания. Необходимо создание системы дистанционного консультирования и оказания помощи детям с ограниченными возможностями здоровья, особенно детям, проживающим на территории муниципальных образований Архангельской области, удаленных от административного центра Архангельской области.</w:t>
      </w:r>
    </w:p>
    <w:p w:rsidR="0037556A" w:rsidRPr="007B6CAB" w:rsidRDefault="0037556A">
      <w:pPr>
        <w:pStyle w:val="ConsPlusNormal"/>
        <w:ind w:firstLine="540"/>
        <w:jc w:val="both"/>
      </w:pPr>
      <w:r w:rsidRPr="007B6CAB">
        <w:t>К числу наиболее актуальных задач, стоящих перед органами государственной власти Архангельской области и органами местного самоуправления Архангельской области, относится социальная адаптация выпускников организаций для детей-сирот, поэтому необходимы разработка и реализация программ их социальной адаптации и сопровождения.</w:t>
      </w:r>
    </w:p>
    <w:p w:rsidR="0037556A" w:rsidRPr="007B6CAB" w:rsidRDefault="0037556A">
      <w:pPr>
        <w:pStyle w:val="ConsPlusNormal"/>
        <w:ind w:firstLine="540"/>
        <w:jc w:val="both"/>
      </w:pPr>
      <w:r w:rsidRPr="007B6CAB">
        <w:t>Вопросы социальной поддержки детей-сирот и детей, оставшихся без попечения родителей, лиц из их числа, регулируются законодательством Архангельской области и являются расходным обязательством Архангельской области.</w:t>
      </w:r>
    </w:p>
    <w:p w:rsidR="0037556A" w:rsidRPr="007B6CAB" w:rsidRDefault="0037556A">
      <w:pPr>
        <w:pStyle w:val="ConsPlusNormal"/>
        <w:ind w:firstLine="540"/>
        <w:jc w:val="both"/>
      </w:pPr>
      <w:r w:rsidRPr="007B6CAB">
        <w:t>В 2008 году численность детей-сирот и детей, оставшихся без попечения родителей, в Архангельской области составляла 7352 человека, в 2009 - 6727 человек, в 2010 - 6008 человек, в 2011 году - 6174 человека.</w:t>
      </w:r>
    </w:p>
    <w:p w:rsidR="0037556A" w:rsidRPr="007B6CAB" w:rsidRDefault="0037556A">
      <w:pPr>
        <w:pStyle w:val="ConsPlusNormal"/>
        <w:ind w:firstLine="540"/>
        <w:jc w:val="both"/>
      </w:pPr>
      <w:r w:rsidRPr="007B6CAB">
        <w:t>По состоянию на 1 января 2012 года численность населения Архангельской области составляла 1213,5 тыс. человек, из них детское население составляло 218,84 тыс. человек.</w:t>
      </w:r>
    </w:p>
    <w:p w:rsidR="0037556A" w:rsidRPr="007B6CAB" w:rsidRDefault="0037556A">
      <w:pPr>
        <w:pStyle w:val="ConsPlusNormal"/>
        <w:ind w:firstLine="540"/>
        <w:jc w:val="both"/>
      </w:pPr>
      <w:r w:rsidRPr="007B6CAB">
        <w:t xml:space="preserve">Общая численность детей-сирот и детей, оставшихся без попечения родителей, в </w:t>
      </w:r>
      <w:r w:rsidRPr="007B6CAB">
        <w:lastRenderedPageBreak/>
        <w:t>Архангельской области на конец 2012 года - 6084 человека, что составляет 2,7 процента от общего количества детского населения, из них:</w:t>
      </w:r>
    </w:p>
    <w:p w:rsidR="0037556A" w:rsidRPr="007B6CAB" w:rsidRDefault="0037556A">
      <w:pPr>
        <w:pStyle w:val="ConsPlusNormal"/>
        <w:ind w:firstLine="540"/>
        <w:jc w:val="both"/>
      </w:pPr>
      <w:r w:rsidRPr="007B6CAB">
        <w:t>численность детей, оставшихся без попечения родителей, находящихся на воспитании в семьях, - 4714 (77,5 процента от общего количества детей-сирот и детей, оставшихся без попечения родителей, на территории Архангельской области), в том числе:</w:t>
      </w:r>
    </w:p>
    <w:p w:rsidR="0037556A" w:rsidRPr="007B6CAB" w:rsidRDefault="0037556A">
      <w:pPr>
        <w:pStyle w:val="ConsPlusNormal"/>
        <w:ind w:firstLine="540"/>
        <w:jc w:val="both"/>
      </w:pPr>
      <w:r w:rsidRPr="007B6CAB">
        <w:t>в семьях усыновителей - 1274 человека (21 процент);</w:t>
      </w:r>
    </w:p>
    <w:p w:rsidR="0037556A" w:rsidRPr="007B6CAB" w:rsidRDefault="0037556A">
      <w:pPr>
        <w:pStyle w:val="ConsPlusNormal"/>
        <w:ind w:firstLine="540"/>
        <w:jc w:val="both"/>
      </w:pPr>
      <w:r w:rsidRPr="007B6CAB">
        <w:t>под опекой (попечительством) - 3440 (57 процентов), в том числе в приемных семьях - 1133 (19 процентов).</w:t>
      </w:r>
    </w:p>
    <w:p w:rsidR="0037556A" w:rsidRPr="007B6CAB" w:rsidRDefault="0037556A">
      <w:pPr>
        <w:pStyle w:val="ConsPlusNormal"/>
        <w:ind w:firstLine="540"/>
        <w:jc w:val="both"/>
      </w:pPr>
      <w:r w:rsidRPr="007B6CAB">
        <w:t>Ежегодно в Архангельской области около 77 процентов детей-сирот и детей, оставшихся без попечения родителей, передается на усыновление, под опеку (попечительство) и в приемные семьи. В случае передачи ребенка под опеку (попечительство) или в приемную семью вопросы его содержания решаются министерством образования и науки.</w:t>
      </w:r>
    </w:p>
    <w:p w:rsidR="0037556A" w:rsidRPr="007B6CAB" w:rsidRDefault="0037556A">
      <w:pPr>
        <w:pStyle w:val="ConsPlusNormal"/>
        <w:ind w:firstLine="540"/>
        <w:jc w:val="both"/>
      </w:pPr>
      <w:r w:rsidRPr="007B6CAB">
        <w:t xml:space="preserve">Размер денежных средств, ежемесячно выплачиваемых на содержание детей, находящихся под опекой (попечительством) и в приемных семьях, в Архангельской области установлен областным </w:t>
      </w:r>
      <w:hyperlink r:id="rId83" w:history="1">
        <w:r w:rsidRPr="007B6CAB">
          <w:t>законом</w:t>
        </w:r>
      </w:hyperlink>
      <w:r w:rsidRPr="007B6CAB">
        <w:t xml:space="preserve"> от 17 декабря 2012 года N 591-36-ОЗ "О социальной поддержке детей и детей, оставшихся без попечения родителей, лиц из числа детей-сирот и детей, оставшихся без попечения родителей, в Архангельской области".</w:t>
      </w:r>
    </w:p>
    <w:p w:rsidR="0037556A" w:rsidRPr="007B6CAB" w:rsidRDefault="0037556A">
      <w:pPr>
        <w:pStyle w:val="ConsPlusNormal"/>
        <w:ind w:firstLine="540"/>
        <w:jc w:val="both"/>
      </w:pPr>
      <w:r w:rsidRPr="007B6CAB">
        <w:t>Предусмотрено вознаграждение за труд приемных родителей (независимо от их образования, стажа, места работы, дохода), которое выплачивается ежемесячно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увеличивается на 20 процентов.</w:t>
      </w:r>
    </w:p>
    <w:p w:rsidR="0037556A" w:rsidRPr="007B6CAB" w:rsidRDefault="0037556A">
      <w:pPr>
        <w:pStyle w:val="ConsPlusNormal"/>
        <w:ind w:firstLine="540"/>
        <w:jc w:val="both"/>
      </w:pPr>
      <w:r w:rsidRPr="007B6CAB">
        <w:t xml:space="preserve">Абзац исключен. - </w:t>
      </w:r>
      <w:hyperlink r:id="rId84" w:history="1">
        <w:r w:rsidRPr="007B6CAB">
          <w:t>Постановление</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Абзац исключен. - </w:t>
      </w:r>
      <w:hyperlink r:id="rId85" w:history="1">
        <w:r w:rsidRPr="007B6CAB">
          <w:t>Постановление</w:t>
        </w:r>
      </w:hyperlink>
      <w:r w:rsidRPr="007B6CAB">
        <w:t xml:space="preserve"> Правительства Архангельской области от 26.05.2015 N 188-пп.</w:t>
      </w:r>
    </w:p>
    <w:p w:rsidR="0037556A" w:rsidRPr="007B6CAB" w:rsidRDefault="0037556A">
      <w:pPr>
        <w:pStyle w:val="ConsPlusNormal"/>
        <w:ind w:firstLine="540"/>
        <w:jc w:val="both"/>
      </w:pPr>
      <w:r w:rsidRPr="007B6CAB">
        <w:t xml:space="preserve">Кроме того, в целях развития семейных форм устройства детей-сирот и детей, оставшихся без попечения родителей, приемные семьи, которые воспитывают трех и более детей, в том числе и биологических, приравнены к многодетным семьям, и на них распространяются льготы, предусмотренные областным </w:t>
      </w:r>
      <w:hyperlink r:id="rId86" w:history="1">
        <w:r w:rsidRPr="007B6CAB">
          <w:t>законом</w:t>
        </w:r>
      </w:hyperlink>
      <w:r w:rsidRPr="007B6CAB">
        <w:t xml:space="preserve"> от 22 июня 2005 года N 55-4-ОЗ "О социальной поддержке многодетных семей в Архангельской области". По состоянию на 1 июня 2013 года таких семей в Архангельской области насчитывалось порядка 255.</w:t>
      </w:r>
    </w:p>
    <w:p w:rsidR="0037556A" w:rsidRPr="007B6CAB" w:rsidRDefault="0037556A">
      <w:pPr>
        <w:pStyle w:val="ConsPlusNormal"/>
        <w:ind w:firstLine="540"/>
        <w:jc w:val="both"/>
      </w:pPr>
      <w:r w:rsidRPr="007B6CAB">
        <w:t>Ежегодно, начиная с 2006 года, в областном бюджете предусматриваются денежные средства на осуществление государственных полномочий по предоставлению жилых помещений детям-сиротам и детям, оставшимся без попечения родителей, а также лицам из их числа. Начиная с 2010 года приобретено 775 жилых помещений.</w:t>
      </w:r>
    </w:p>
    <w:p w:rsidR="0037556A" w:rsidRPr="007B6CAB" w:rsidRDefault="0037556A">
      <w:pPr>
        <w:pStyle w:val="ConsPlusNormal"/>
        <w:ind w:firstLine="540"/>
        <w:jc w:val="both"/>
      </w:pPr>
      <w:r w:rsidRPr="007B6CAB">
        <w:t>Проблема обеспечения жилыми помещениями остается актуальной. По состоянию на 1 июля 2013 года приобрели право, но не реализовали его 859 человек.</w:t>
      </w:r>
    </w:p>
    <w:p w:rsidR="0037556A" w:rsidRPr="007B6CAB" w:rsidRDefault="0037556A">
      <w:pPr>
        <w:pStyle w:val="ConsPlusNormal"/>
        <w:ind w:firstLine="540"/>
        <w:jc w:val="both"/>
      </w:pPr>
      <w:r w:rsidRPr="007B6CAB">
        <w:t>В рамках реализации государственных полномочий по опеке и попечительству в Архангельской области для ведения учета детей-сирот и детей, оставшихся без попечения родителей, и учета сведений об обратившихся гражданах, желающих принять ребенка на воспитание в свою семью, министерство образования и науки осуществляет полномочия регионального оператора государственного банка данных о детях, оставшихся без попечения родителей, подлежащих устройству в семьи граждан (далее - региональный банк данных). В ходе целенаправленной работы по семейному устройству детей-сирот и детей, оставшихся без попечения родителей, в семьи в Архангельской области уменьшилось количество детей-сирот и детей, оставшихся без попечения родителей, состоящих на учете у регионального оператора государственного банка данных о детях, оставшихся без попечения родителей. Так, по состоянию на 1 января 2013 года на учете состоял 1851 ребенок, нуждающийся в семейном устройстве, по состоянию на 1 сентября 2013 года состоит 1771 ребенок указанной категории.</w:t>
      </w:r>
    </w:p>
    <w:p w:rsidR="0037556A" w:rsidRPr="007B6CAB" w:rsidRDefault="0037556A">
      <w:pPr>
        <w:pStyle w:val="ConsPlusNormal"/>
        <w:ind w:firstLine="540"/>
        <w:jc w:val="both"/>
      </w:pPr>
      <w:r w:rsidRPr="007B6CAB">
        <w:t>В целях автоматизации системы передачи данных о детях, оставшихся без попечения родителей, в 2013 году осуществлен переход на автоматизированную систему регионального оператора государственного банка данных "АИСТ".</w:t>
      </w:r>
    </w:p>
    <w:p w:rsidR="0037556A" w:rsidRPr="007B6CAB" w:rsidRDefault="0037556A">
      <w:pPr>
        <w:pStyle w:val="ConsPlusNormal"/>
        <w:ind w:firstLine="540"/>
        <w:jc w:val="both"/>
      </w:pPr>
      <w:r w:rsidRPr="007B6CAB">
        <w:t>С 1 сентября 2012 года лица, желающие принять на воспитание в свою семью ребенка, оставшегося без попечения родителей, должны проходить соответствующую психолого-</w:t>
      </w:r>
      <w:r w:rsidRPr="007B6CAB">
        <w:lastRenderedPageBreak/>
        <w:t>педагогическую и правовую подготовку по программе и в порядке, которые утверждены распоряжением министерства образования и науки от 5 сентября 2012 года N 1335.</w:t>
      </w:r>
    </w:p>
    <w:p w:rsidR="0037556A" w:rsidRPr="007B6CAB" w:rsidRDefault="0037556A">
      <w:pPr>
        <w:pStyle w:val="ConsPlusNormal"/>
        <w:ind w:firstLine="540"/>
        <w:jc w:val="both"/>
      </w:pPr>
      <w:r w:rsidRPr="007B6CAB">
        <w:t>В целях повышения качества подготовки и сопровождения семей, принявших на воспитание детей-сирот, указанное полномочие органа опеки и попечительства передано 11 организациям, в том числе семи организациям для детей-сирот, двум социально-реабилитационным центрам, двум муниципальным центрам диагностики и консультирования. На базе вышеуказанных организаций созданы центры консультирования граждан по вопросам семейного устройства детей-сирот и детей, оставшихся без попечения родителей.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в пределах средств, которые предусматриваются на эти цели в областном бюджете.</w:t>
      </w:r>
    </w:p>
    <w:p w:rsidR="0037556A" w:rsidRPr="007B6CAB" w:rsidRDefault="0037556A">
      <w:pPr>
        <w:pStyle w:val="ConsPlusNormal"/>
        <w:jc w:val="both"/>
      </w:pPr>
    </w:p>
    <w:p w:rsidR="0037556A" w:rsidRPr="007B6CAB" w:rsidRDefault="0037556A">
      <w:pPr>
        <w:pStyle w:val="ConsPlusNormal"/>
        <w:jc w:val="center"/>
      </w:pPr>
      <w:r w:rsidRPr="007B6CAB">
        <w:t>2.6. Механизм реализации мероприятий подпрограммы N 2</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1.1</w:t>
        </w:r>
      </w:hyperlink>
      <w:r w:rsidRPr="007B6CAB">
        <w:t xml:space="preserve"> перечня мероприятий подпрограммы N 2 (приложение N 2 к государственной программе) осуществляют государственные бюджетные учреждения. Средства на их реализацию направляются указанным учреждениям в форме субсидий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87" w:history="1">
        <w:r w:rsidRPr="007B6CAB">
          <w:t>постановления</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Реализация мероприятий по </w:t>
      </w:r>
      <w:hyperlink w:anchor="P1971" w:history="1">
        <w:r w:rsidRPr="007B6CAB">
          <w:t>пунктам 1.2</w:t>
        </w:r>
      </w:hyperlink>
      <w:r w:rsidRPr="007B6CAB">
        <w:t xml:space="preserve"> - </w:t>
      </w:r>
      <w:hyperlink w:anchor="P1971" w:history="1">
        <w:r w:rsidRPr="007B6CAB">
          <w:t>1.6</w:t>
        </w:r>
      </w:hyperlink>
      <w:r w:rsidRPr="007B6CAB">
        <w:t xml:space="preserve">, </w:t>
      </w:r>
      <w:hyperlink w:anchor="P1971" w:history="1">
        <w:r w:rsidRPr="007B6CAB">
          <w:t>1.9</w:t>
        </w:r>
      </w:hyperlink>
      <w:r w:rsidRPr="007B6CAB">
        <w:t xml:space="preserve">, </w:t>
      </w:r>
      <w:hyperlink w:anchor="P1971" w:history="1">
        <w:r w:rsidRPr="007B6CAB">
          <w:t>2.1</w:t>
        </w:r>
      </w:hyperlink>
      <w:r w:rsidRPr="007B6CAB">
        <w:t xml:space="preserve">, </w:t>
      </w:r>
      <w:hyperlink w:anchor="P1971" w:history="1">
        <w:r w:rsidRPr="007B6CAB">
          <w:t>3.2</w:t>
        </w:r>
      </w:hyperlink>
      <w:r w:rsidRPr="007B6CAB">
        <w:t xml:space="preserve">, </w:t>
      </w:r>
      <w:hyperlink w:anchor="P1971" w:history="1">
        <w:r w:rsidRPr="007B6CAB">
          <w:t>4.8</w:t>
        </w:r>
      </w:hyperlink>
      <w:r w:rsidRPr="007B6CAB">
        <w:t xml:space="preserve"> перечня мероприятий подпрограммы N 2 (приложение N 2 к государственной программе) осуществляется государственными бюджетными и автономными учреждениями. Средства на реализацию указанных мероприятий предоставляются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постановлений Правительства Архангельской области от 14.04.2015 </w:t>
      </w:r>
      <w:hyperlink r:id="rId88" w:history="1">
        <w:r w:rsidRPr="007B6CAB">
          <w:t>N 129-пп</w:t>
        </w:r>
      </w:hyperlink>
      <w:r w:rsidRPr="007B6CAB">
        <w:t xml:space="preserve">, от 31.05.2016 </w:t>
      </w:r>
      <w:hyperlink r:id="rId89" w:history="1">
        <w:r w:rsidRPr="007B6CAB">
          <w:t>N 186-пп</w:t>
        </w:r>
      </w:hyperlink>
      <w:r w:rsidRPr="007B6CAB">
        <w:t>)</w:t>
      </w:r>
    </w:p>
    <w:p w:rsidR="0037556A" w:rsidRPr="007B6CAB" w:rsidRDefault="0037556A">
      <w:pPr>
        <w:pStyle w:val="ConsPlusNormal"/>
        <w:ind w:firstLine="540"/>
        <w:jc w:val="both"/>
      </w:pPr>
      <w:r w:rsidRPr="007B6CAB">
        <w:t xml:space="preserve">Абзац исключен. - </w:t>
      </w:r>
      <w:hyperlink r:id="rId90" w:history="1">
        <w:r w:rsidRPr="007B6CAB">
          <w:t>Постановление</w:t>
        </w:r>
      </w:hyperlink>
      <w:r w:rsidRPr="007B6CAB">
        <w:t xml:space="preserve"> Правительства Архангельской области от 25.02.2014 N 83-пп.</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1.7</w:t>
        </w:r>
      </w:hyperlink>
      <w:r w:rsidRPr="007B6CAB">
        <w:t xml:space="preserve"> перечня мероприятий подпрограммы N 2 (приложение N 2 к государственной программе) осуществляется министерством образования и науки самостоятельно.</w:t>
      </w:r>
    </w:p>
    <w:p w:rsidR="0037556A" w:rsidRPr="007B6CAB" w:rsidRDefault="0037556A">
      <w:pPr>
        <w:pStyle w:val="ConsPlusNormal"/>
        <w:jc w:val="both"/>
      </w:pPr>
      <w:r w:rsidRPr="007B6CAB">
        <w:t xml:space="preserve">(в ред. </w:t>
      </w:r>
      <w:hyperlink r:id="rId91" w:history="1">
        <w:r w:rsidRPr="007B6CAB">
          <w:t>постановления</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Исполнители услуг по </w:t>
      </w:r>
      <w:hyperlink w:anchor="P1971" w:history="1">
        <w:r w:rsidRPr="007B6CAB">
          <w:t>мероприятию 1.7</w:t>
        </w:r>
      </w:hyperlink>
      <w:r w:rsidRPr="007B6CAB">
        <w:t xml:space="preserve"> перечня мероприятий подпрограммы N 2 (приложение N 2 к государственной программе) определяются в соответствии с федеральными законами от 5 апреля 2013 года </w:t>
      </w:r>
      <w:hyperlink r:id="rId92" w:history="1">
        <w:r w:rsidRPr="007B6CAB">
          <w:t>N 44-ФЗ</w:t>
        </w:r>
      </w:hyperlink>
      <w:r w:rsidRPr="007B6CAB">
        <w:t xml:space="preserve"> "О контрактной системе в сфере закупок товаров, работ, услуг для обеспечения государственных и муниципальных нужд" и от 21 июля 2005 года </w:t>
      </w:r>
      <w:hyperlink r:id="rId93" w:history="1">
        <w:r w:rsidRPr="007B6CAB">
          <w:t>N 94-ФЗ</w:t>
        </w:r>
      </w:hyperlink>
      <w:r w:rsidRPr="007B6CAB">
        <w:t xml:space="preserve"> "О размещении заказов на поставки товаров, выполнение работ, оказание услуг для государственных и муниципальных нужд".</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1.8</w:t>
        </w:r>
      </w:hyperlink>
      <w:r w:rsidRPr="007B6CAB">
        <w:t xml:space="preserve"> перечня мероприятий подпрограммы N 2 (приложение N 2 к государственной программе) осуществляется государственными бюджетными учреждениями и органами местного самоуправления Архангельской области. Средства на реализацию мероприятия государственным бюджетным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Органы местного самоуправления Архангельской области заключают с министерством образования и науки соглашения о предоставлении субсидий.</w:t>
      </w:r>
    </w:p>
    <w:p w:rsidR="0037556A" w:rsidRPr="007B6CAB" w:rsidRDefault="0037556A">
      <w:pPr>
        <w:pStyle w:val="ConsPlusNormal"/>
        <w:jc w:val="both"/>
      </w:pPr>
      <w:r w:rsidRPr="007B6CAB">
        <w:t xml:space="preserve">(в ред. </w:t>
      </w:r>
      <w:hyperlink r:id="rId94" w:history="1">
        <w:r w:rsidRPr="007B6CAB">
          <w:t>постановления</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 xml:space="preserve">Местным бюджетам предоставляются субсидии на условиях </w:t>
      </w:r>
      <w:proofErr w:type="spellStart"/>
      <w:r w:rsidRPr="007B6CAB">
        <w:t>софинансирования</w:t>
      </w:r>
      <w:proofErr w:type="spellEnd"/>
      <w:r w:rsidRPr="007B6CAB">
        <w:t xml:space="preserve">, направленных на создание </w:t>
      </w:r>
      <w:proofErr w:type="spellStart"/>
      <w:r w:rsidRPr="007B6CAB">
        <w:t>безбарьерной</w:t>
      </w:r>
      <w:proofErr w:type="spellEnd"/>
      <w:r w:rsidRPr="007B6CAB">
        <w:t xml:space="preserve"> среды в муниципальных образовательных организациях для обеспечения инклюзивного образования детей-инвалидов.</w:t>
      </w:r>
    </w:p>
    <w:p w:rsidR="0037556A" w:rsidRPr="007B6CAB" w:rsidRDefault="0037556A">
      <w:pPr>
        <w:pStyle w:val="ConsPlusNormal"/>
        <w:jc w:val="both"/>
      </w:pPr>
      <w:r w:rsidRPr="007B6CAB">
        <w:t xml:space="preserve">(абзац введен </w:t>
      </w:r>
      <w:hyperlink r:id="rId95" w:history="1">
        <w:r w:rsidRPr="007B6CAB">
          <w:t>постановлением</w:t>
        </w:r>
      </w:hyperlink>
      <w:r w:rsidRPr="007B6CAB">
        <w:t xml:space="preserve"> Правительства Архангельской области от 14.10.2014 N 431-пп; в ред. постановлений Правительства Архангельской области от 02.12.2014 </w:t>
      </w:r>
      <w:hyperlink r:id="rId96" w:history="1">
        <w:r w:rsidRPr="007B6CAB">
          <w:t>N 496-пп</w:t>
        </w:r>
      </w:hyperlink>
      <w:r w:rsidRPr="007B6CAB">
        <w:t xml:space="preserve">, от 19.04.2016 </w:t>
      </w:r>
      <w:hyperlink r:id="rId97" w:history="1">
        <w:r w:rsidRPr="007B6CAB">
          <w:t>N 132-пп</w:t>
        </w:r>
      </w:hyperlink>
      <w:r w:rsidRPr="007B6CAB">
        <w:t>)</w:t>
      </w:r>
    </w:p>
    <w:p w:rsidR="0037556A" w:rsidRPr="007B6CAB" w:rsidRDefault="0037556A">
      <w:pPr>
        <w:pStyle w:val="ConsPlusNormal"/>
        <w:ind w:firstLine="540"/>
        <w:jc w:val="both"/>
      </w:pPr>
      <w:r w:rsidRPr="007B6CAB">
        <w:t>Для распределения субсидии местным бюджетам министерство образования и науки проводит отбор муниципальных образований на основании следующих условий:</w:t>
      </w:r>
    </w:p>
    <w:p w:rsidR="0037556A" w:rsidRPr="007B6CAB" w:rsidRDefault="0037556A">
      <w:pPr>
        <w:pStyle w:val="ConsPlusNormal"/>
        <w:jc w:val="both"/>
      </w:pPr>
      <w:r w:rsidRPr="007B6CAB">
        <w:lastRenderedPageBreak/>
        <w:t xml:space="preserve">(абзац введен </w:t>
      </w:r>
      <w:hyperlink r:id="rId98" w:history="1">
        <w:r w:rsidRPr="007B6CAB">
          <w:t>постановлением</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наличие в муниципальном образовании образовательных организаций, обеспечивающих совместное обучение инвалидов и лиц с ограниченными возможностями здоровья (1 балл);</w:t>
      </w:r>
    </w:p>
    <w:p w:rsidR="0037556A" w:rsidRPr="007B6CAB" w:rsidRDefault="0037556A">
      <w:pPr>
        <w:pStyle w:val="ConsPlusNormal"/>
        <w:jc w:val="both"/>
      </w:pPr>
      <w:r w:rsidRPr="007B6CAB">
        <w:t xml:space="preserve">(абзац введен </w:t>
      </w:r>
      <w:hyperlink r:id="rId99" w:history="1">
        <w:r w:rsidRPr="007B6CAB">
          <w:t>постановлением</w:t>
        </w:r>
      </w:hyperlink>
      <w:r w:rsidRPr="007B6CAB">
        <w:t xml:space="preserve"> Правительства Архангельской области от 14.10.2014 N 431-пп; в ред. </w:t>
      </w:r>
      <w:hyperlink r:id="rId100" w:history="1">
        <w:r w:rsidRPr="007B6CAB">
          <w:t>постановления</w:t>
        </w:r>
      </w:hyperlink>
      <w:r w:rsidRPr="007B6CAB">
        <w:t xml:space="preserve"> Правительства Архангельской области от 19.04.2016 N 132-пп)</w:t>
      </w:r>
    </w:p>
    <w:p w:rsidR="0037556A" w:rsidRPr="007B6CAB" w:rsidRDefault="0037556A">
      <w:pPr>
        <w:pStyle w:val="ConsPlusNormal"/>
        <w:ind w:firstLine="540"/>
        <w:jc w:val="both"/>
      </w:pPr>
      <w:r w:rsidRPr="007B6CAB">
        <w:t xml:space="preserve">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7B6CAB">
        <w:t>софинансирование</w:t>
      </w:r>
      <w:proofErr w:type="spellEnd"/>
      <w:r w:rsidRPr="007B6CAB">
        <w:t xml:space="preserve"> мероприятия не менее 40,0 тыс. рублей (1 балл);</w:t>
      </w:r>
    </w:p>
    <w:p w:rsidR="0037556A" w:rsidRPr="007B6CAB" w:rsidRDefault="0037556A">
      <w:pPr>
        <w:pStyle w:val="ConsPlusNormal"/>
        <w:jc w:val="both"/>
      </w:pPr>
      <w:r w:rsidRPr="007B6CAB">
        <w:t xml:space="preserve">(абзац введен </w:t>
      </w:r>
      <w:hyperlink r:id="rId101" w:history="1">
        <w:r w:rsidRPr="007B6CAB">
          <w:t>постановлением</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 xml:space="preserve">наличие проектной документации на создание </w:t>
      </w:r>
      <w:proofErr w:type="spellStart"/>
      <w:r w:rsidRPr="007B6CAB">
        <w:t>безбарьерной</w:t>
      </w:r>
      <w:proofErr w:type="spellEnd"/>
      <w:r w:rsidRPr="007B6CAB">
        <w:t xml:space="preserve"> среды в муниципальных образовательных организациях для обеспечения инклюзивного образования детей инвалидов (1 бал).</w:t>
      </w:r>
    </w:p>
    <w:p w:rsidR="0037556A" w:rsidRPr="007B6CAB" w:rsidRDefault="0037556A">
      <w:pPr>
        <w:pStyle w:val="ConsPlusNormal"/>
        <w:jc w:val="both"/>
      </w:pPr>
      <w:r w:rsidRPr="007B6CAB">
        <w:t xml:space="preserve">(в ред. </w:t>
      </w:r>
      <w:hyperlink r:id="rId102" w:history="1">
        <w:r w:rsidRPr="007B6CAB">
          <w:t>постановления</w:t>
        </w:r>
      </w:hyperlink>
      <w:r w:rsidRPr="007B6CAB">
        <w:t xml:space="preserve"> Правительства Архангельской области от 19.04.2016 N 132-пп)</w:t>
      </w:r>
    </w:p>
    <w:p w:rsidR="0037556A" w:rsidRPr="007B6CAB" w:rsidRDefault="0037556A">
      <w:pPr>
        <w:pStyle w:val="ConsPlusNormal"/>
        <w:ind w:firstLine="540"/>
        <w:jc w:val="both"/>
      </w:pPr>
      <w:r w:rsidRPr="007B6CAB">
        <w:t>К включению в мероприятие подлежат муниципальные образования, набравшие суммарный балл выше 3.</w:t>
      </w:r>
    </w:p>
    <w:p w:rsidR="0037556A" w:rsidRPr="007B6CAB" w:rsidRDefault="0037556A">
      <w:pPr>
        <w:pStyle w:val="ConsPlusNormal"/>
        <w:jc w:val="both"/>
      </w:pPr>
      <w:r w:rsidRPr="007B6CAB">
        <w:t xml:space="preserve">(абзац введен </w:t>
      </w:r>
      <w:hyperlink r:id="rId103" w:history="1">
        <w:r w:rsidRPr="007B6CAB">
          <w:t>постановлением</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В 2014 году на каждую муниципальную общеобразовательную организацию выделялись средства в объеме от 2167,98 тыс. рублей до 2410,13 тыс. рублей в зависимости от объема средств, направленных муниципальными образованиями Архангельской области на развитие инклюзивного образования в муниципальных общеобразовательных организациях. В 2015 году на каждую общеобразовательную организацию в Архангельской области предполагается выделение средств в объеме от 1626,9 тыс. рублей до 1628,6 тыс. рублей. В 2016 году на каждую образовательную организацию в Архангельской области предполагается выделение средств в объеме 2 660,625 тыс. рублей.</w:t>
      </w:r>
    </w:p>
    <w:p w:rsidR="0037556A" w:rsidRPr="007B6CAB" w:rsidRDefault="0037556A">
      <w:pPr>
        <w:pStyle w:val="ConsPlusNormal"/>
        <w:jc w:val="both"/>
      </w:pPr>
      <w:r w:rsidRPr="007B6CAB">
        <w:t xml:space="preserve">(в ред. постановлений Правительства Архангельской области от 20.10.2015 </w:t>
      </w:r>
      <w:hyperlink r:id="rId104" w:history="1">
        <w:r w:rsidRPr="007B6CAB">
          <w:t>N 420-пп</w:t>
        </w:r>
      </w:hyperlink>
      <w:r w:rsidRPr="007B6CAB">
        <w:t xml:space="preserve">, от 19.04.2016 </w:t>
      </w:r>
      <w:hyperlink r:id="rId105" w:history="1">
        <w:r w:rsidRPr="007B6CAB">
          <w:t>N 132-пп</w:t>
        </w:r>
      </w:hyperlink>
      <w:r w:rsidRPr="007B6CAB">
        <w:t>)</w:t>
      </w:r>
    </w:p>
    <w:p w:rsidR="0037556A" w:rsidRPr="007B6CAB" w:rsidRDefault="0037556A">
      <w:pPr>
        <w:pStyle w:val="ConsPlusNormal"/>
        <w:ind w:firstLine="540"/>
        <w:jc w:val="both"/>
      </w:pPr>
      <w:r w:rsidRPr="007B6CAB">
        <w:t>Объем субсидии, предоставляемой местному бюджету, рассчитывается по формуле:</w:t>
      </w:r>
    </w:p>
    <w:p w:rsidR="0037556A" w:rsidRPr="007B6CAB" w:rsidRDefault="0037556A">
      <w:pPr>
        <w:pStyle w:val="ConsPlusNormal"/>
        <w:jc w:val="both"/>
      </w:pPr>
      <w:r w:rsidRPr="007B6CAB">
        <w:t xml:space="preserve">(абзац введен </w:t>
      </w:r>
      <w:hyperlink r:id="rId106" w:history="1">
        <w:r w:rsidRPr="007B6CAB">
          <w:t>постановлением</w:t>
        </w:r>
      </w:hyperlink>
      <w:r w:rsidRPr="007B6CAB">
        <w:t xml:space="preserve"> Правительства Архангельской области от 02.12.2014 N 496-пп)</w:t>
      </w:r>
    </w:p>
    <w:p w:rsidR="0037556A" w:rsidRPr="007B6CAB" w:rsidRDefault="0037556A">
      <w:pPr>
        <w:pStyle w:val="ConsPlusNormal"/>
        <w:jc w:val="both"/>
      </w:pPr>
    </w:p>
    <w:p w:rsidR="0037556A" w:rsidRPr="007B6CAB" w:rsidRDefault="00747303">
      <w:pPr>
        <w:pStyle w:val="ConsPlusNormal"/>
        <w:ind w:firstLine="540"/>
        <w:jc w:val="both"/>
      </w:pPr>
      <w:r w:rsidRPr="007B6CAB">
        <w:rPr>
          <w:position w:val="-16"/>
        </w:rPr>
        <w:pict>
          <v:shape id="_x0000_i1025" style="width:106.4pt;height:24.7pt" coordsize="" o:spt="100" adj="0,,0" path="" filled="f" stroked="f">
            <v:stroke joinstyle="miter"/>
            <v:imagedata r:id="rId107" o:title="base_23565_80844_2"/>
            <v:formulas/>
            <v:path o:connecttype="segments"/>
          </v:shape>
        </w:pict>
      </w:r>
    </w:p>
    <w:p w:rsidR="0037556A" w:rsidRPr="007B6CAB" w:rsidRDefault="0037556A">
      <w:pPr>
        <w:pStyle w:val="ConsPlusNormal"/>
        <w:jc w:val="both"/>
      </w:pPr>
      <w:r w:rsidRPr="007B6CAB">
        <w:t xml:space="preserve">(абзац введен </w:t>
      </w:r>
      <w:hyperlink r:id="rId108" w:history="1">
        <w:r w:rsidRPr="007B6CAB">
          <w:t>постановлением</w:t>
        </w:r>
      </w:hyperlink>
      <w:r w:rsidRPr="007B6CAB">
        <w:t xml:space="preserve"> Правительства Архангельской области от 02.12.2014 N 496-пп)</w:t>
      </w:r>
    </w:p>
    <w:p w:rsidR="0037556A" w:rsidRPr="007B6CAB" w:rsidRDefault="0037556A">
      <w:pPr>
        <w:pStyle w:val="ConsPlusNormal"/>
        <w:jc w:val="both"/>
      </w:pPr>
    </w:p>
    <w:p w:rsidR="0037556A" w:rsidRPr="007B6CAB" w:rsidRDefault="0037556A">
      <w:pPr>
        <w:pStyle w:val="ConsPlusNormal"/>
        <w:ind w:firstLine="540"/>
        <w:jc w:val="both"/>
      </w:pPr>
      <w:r w:rsidRPr="007B6CAB">
        <w:rPr>
          <w:vertAlign w:val="superscript"/>
        </w:rPr>
        <w:t>n</w:t>
      </w:r>
      <w:r w:rsidRPr="007B6CAB">
        <w:t xml:space="preserve"> - количество муниципальных образовательных организаций;</w:t>
      </w:r>
    </w:p>
    <w:p w:rsidR="0037556A" w:rsidRPr="007B6CAB" w:rsidRDefault="0037556A">
      <w:pPr>
        <w:pStyle w:val="ConsPlusNormal"/>
        <w:jc w:val="both"/>
      </w:pPr>
      <w:r w:rsidRPr="007B6CAB">
        <w:t xml:space="preserve">(абзац введен </w:t>
      </w:r>
      <w:hyperlink r:id="rId109" w:history="1">
        <w:r w:rsidRPr="007B6CAB">
          <w:t>постановлением</w:t>
        </w:r>
      </w:hyperlink>
      <w:r w:rsidRPr="007B6CAB">
        <w:t xml:space="preserve"> Правительства Архангельской области от 02.12.2014 N 496-пп; в ред. </w:t>
      </w:r>
      <w:hyperlink r:id="rId110" w:history="1">
        <w:r w:rsidRPr="007B6CAB">
          <w:t>постановления</w:t>
        </w:r>
      </w:hyperlink>
      <w:r w:rsidRPr="007B6CAB">
        <w:t xml:space="preserve"> Правительства Архангельской области от 19.04.2016 N 132-пп)</w:t>
      </w:r>
    </w:p>
    <w:p w:rsidR="0037556A" w:rsidRPr="007B6CAB" w:rsidRDefault="0037556A">
      <w:pPr>
        <w:pStyle w:val="ConsPlusNormal"/>
        <w:ind w:firstLine="540"/>
        <w:jc w:val="both"/>
      </w:pPr>
      <w:r w:rsidRPr="007B6CAB">
        <w:t>С - объем субсидии, предоставляемой местному бюджету, тыс. рублей;</w:t>
      </w:r>
    </w:p>
    <w:p w:rsidR="0037556A" w:rsidRPr="007B6CAB" w:rsidRDefault="0037556A">
      <w:pPr>
        <w:pStyle w:val="ConsPlusNormal"/>
        <w:jc w:val="both"/>
      </w:pPr>
      <w:r w:rsidRPr="007B6CAB">
        <w:t xml:space="preserve">(абзац введен </w:t>
      </w:r>
      <w:hyperlink r:id="rId111" w:history="1">
        <w:r w:rsidRPr="007B6CAB">
          <w:t>постановлением</w:t>
        </w:r>
      </w:hyperlink>
      <w:r w:rsidRPr="007B6CAB">
        <w:t xml:space="preserve"> Правительства Архангельской области от 02.12.2014 N 496-пп)</w:t>
      </w:r>
    </w:p>
    <w:p w:rsidR="0037556A" w:rsidRPr="007B6CAB" w:rsidRDefault="0037556A">
      <w:pPr>
        <w:pStyle w:val="ConsPlusNormal"/>
        <w:ind w:firstLine="540"/>
        <w:jc w:val="both"/>
      </w:pPr>
      <w:r w:rsidRPr="007B6CAB">
        <w:t>О - средства, предусматриваемые на каждую муниципальную образовательную организацию, тыс. рублей;</w:t>
      </w:r>
    </w:p>
    <w:p w:rsidR="0037556A" w:rsidRPr="007B6CAB" w:rsidRDefault="0037556A">
      <w:pPr>
        <w:pStyle w:val="ConsPlusNormal"/>
        <w:jc w:val="both"/>
      </w:pPr>
      <w:r w:rsidRPr="007B6CAB">
        <w:t xml:space="preserve">(абзац введен </w:t>
      </w:r>
      <w:hyperlink r:id="rId112" w:history="1">
        <w:r w:rsidRPr="007B6CAB">
          <w:t>постановлением</w:t>
        </w:r>
      </w:hyperlink>
      <w:r w:rsidRPr="007B6CAB">
        <w:t xml:space="preserve"> Правительства Архангельской области от 02.12.2014 N 496-пп; в ред. </w:t>
      </w:r>
      <w:hyperlink r:id="rId113" w:history="1">
        <w:r w:rsidRPr="007B6CAB">
          <w:t>постановления</w:t>
        </w:r>
      </w:hyperlink>
      <w:r w:rsidRPr="007B6CAB">
        <w:t xml:space="preserve"> Правительства Архангельской области от 19.04.2016 N 132-пп)</w:t>
      </w:r>
    </w:p>
    <w:p w:rsidR="0037556A" w:rsidRPr="007B6CAB" w:rsidRDefault="0037556A">
      <w:pPr>
        <w:pStyle w:val="ConsPlusNormal"/>
        <w:ind w:firstLine="540"/>
        <w:jc w:val="both"/>
      </w:pPr>
      <w:r w:rsidRPr="007B6CAB">
        <w:t>ПО - стоимость приобретаемого министерством образования и науки оборудования, определенная по итогам конкурса и указанная в государственном контракте на каждую муниципальную общеобразовательную организацию, тыс. рублей.</w:t>
      </w:r>
    </w:p>
    <w:p w:rsidR="0037556A" w:rsidRPr="007B6CAB" w:rsidRDefault="0037556A">
      <w:pPr>
        <w:pStyle w:val="ConsPlusNormal"/>
        <w:jc w:val="both"/>
      </w:pPr>
      <w:r w:rsidRPr="007B6CAB">
        <w:t xml:space="preserve">(абзац введен </w:t>
      </w:r>
      <w:hyperlink r:id="rId114" w:history="1">
        <w:r w:rsidRPr="007B6CAB">
          <w:t>постановлением</w:t>
        </w:r>
      </w:hyperlink>
      <w:r w:rsidRPr="007B6CAB">
        <w:t xml:space="preserve"> Правительства Архангельской области от 02.12.2014 N 496-пп)</w:t>
      </w:r>
    </w:p>
    <w:p w:rsidR="0037556A" w:rsidRPr="007B6CAB" w:rsidRDefault="0037556A">
      <w:pPr>
        <w:pStyle w:val="ConsPlusNormal"/>
        <w:ind w:firstLine="540"/>
        <w:jc w:val="both"/>
      </w:pPr>
      <w:r w:rsidRPr="007B6CAB">
        <w:t xml:space="preserve">Исполнителем </w:t>
      </w:r>
      <w:hyperlink w:anchor="P1971" w:history="1">
        <w:r w:rsidRPr="007B6CAB">
          <w:t>мероприятия 1.8</w:t>
        </w:r>
      </w:hyperlink>
      <w:r w:rsidRPr="007B6CAB">
        <w:t xml:space="preserve"> перечня мероприятий подпрограммы N 2 (приложение N 2 к государственной программе) в части приобретения специального, в том числе учебного, реабилитационного и компьютерного оборудования является министерство образования и науки. Исполнители работ по данному мероприятию определяются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jc w:val="both"/>
      </w:pPr>
      <w:r w:rsidRPr="007B6CAB">
        <w:t xml:space="preserve">(абзац введен </w:t>
      </w:r>
      <w:hyperlink r:id="rId115" w:history="1">
        <w:r w:rsidRPr="007B6CAB">
          <w:t>постановлением</w:t>
        </w:r>
      </w:hyperlink>
      <w:r w:rsidRPr="007B6CAB">
        <w:t xml:space="preserve"> Правительства Архангельской области от 02.12.2014 N 496-пп)</w:t>
      </w:r>
    </w:p>
    <w:p w:rsidR="0037556A" w:rsidRPr="007B6CAB" w:rsidRDefault="0037556A">
      <w:pPr>
        <w:pStyle w:val="ConsPlusNormal"/>
        <w:ind w:firstLine="540"/>
        <w:jc w:val="both"/>
      </w:pPr>
      <w:r w:rsidRPr="007B6CAB">
        <w:t xml:space="preserve">Приобретенное оборудование передается в собственность органам местного самоуправления, </w:t>
      </w:r>
      <w:r w:rsidRPr="007B6CAB">
        <w:lastRenderedPageBreak/>
        <w:t>с которыми заключены соглашения. Выбор государственных бюджетных учреждений осуществляется в 2015 году в соответствии с количеством обучающихся в них детей-инвалидов.</w:t>
      </w:r>
    </w:p>
    <w:p w:rsidR="0037556A" w:rsidRPr="007B6CAB" w:rsidRDefault="0037556A">
      <w:pPr>
        <w:pStyle w:val="ConsPlusNormal"/>
        <w:jc w:val="both"/>
      </w:pPr>
      <w:r w:rsidRPr="007B6CAB">
        <w:t xml:space="preserve">(абзац введен </w:t>
      </w:r>
      <w:hyperlink r:id="rId116" w:history="1">
        <w:r w:rsidRPr="007B6CAB">
          <w:t>постановлением</w:t>
        </w:r>
      </w:hyperlink>
      <w:r w:rsidRPr="007B6CAB">
        <w:t xml:space="preserve"> Правительства Архангельской области от 02.12.2014 N 496-пп; в ред. </w:t>
      </w:r>
      <w:hyperlink r:id="rId117" w:history="1">
        <w:r w:rsidRPr="007B6CAB">
          <w:t>постановления</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Приобретенное оборудование передается в собственность органам местного самоуправления Архангельской области, с которыми заключены соглашения, и государственным бюджетным учреждениям.</w:t>
      </w:r>
    </w:p>
    <w:p w:rsidR="0037556A" w:rsidRPr="007B6CAB" w:rsidRDefault="0037556A">
      <w:pPr>
        <w:pStyle w:val="ConsPlusNormal"/>
        <w:jc w:val="both"/>
      </w:pPr>
      <w:r w:rsidRPr="007B6CAB">
        <w:t xml:space="preserve">(в ред. </w:t>
      </w:r>
      <w:hyperlink r:id="rId118" w:history="1">
        <w:r w:rsidRPr="007B6CAB">
          <w:t>постановления</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 xml:space="preserve">Исполнители отдельных видов работ по мероприятиям </w:t>
      </w:r>
      <w:hyperlink w:anchor="P1971" w:history="1">
        <w:r w:rsidRPr="007B6CAB">
          <w:t>подпрограммы N 2</w:t>
        </w:r>
      </w:hyperlink>
      <w:r w:rsidRPr="007B6CAB">
        <w:t xml:space="preserve"> перечня мероприятий подпрограммы N 2 (приложение N 2 к государственной программе) определяются в соответствии с Федеральным </w:t>
      </w:r>
      <w:hyperlink r:id="rId119"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3.1</w:t>
        </w:r>
      </w:hyperlink>
      <w:r w:rsidRPr="007B6CAB">
        <w:t xml:space="preserve"> перечня мероприятий подпрограммы N 2 (приложение N 2 к государственной программе) осуществляется министерством образования и науки совместно с государственными бюджетными образовательными учреждениями Архангельской области, которым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(абзац введен </w:t>
      </w:r>
      <w:hyperlink r:id="rId120" w:history="1">
        <w:r w:rsidRPr="007B6CAB">
          <w:t>постановлением</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4.1</w:t>
        </w:r>
      </w:hyperlink>
      <w:r w:rsidRPr="007B6CAB">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которые в соответствии с областным </w:t>
      </w:r>
      <w:hyperlink r:id="rId121" w:history="1">
        <w:r w:rsidRPr="007B6CAB">
          <w:t>законом</w:t>
        </w:r>
      </w:hyperlink>
      <w:r w:rsidRPr="007B6CAB">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наделены отдельными государственными полномочиями по организации и осуществлению деятельности по опеке и попечительству.</w:t>
      </w:r>
    </w:p>
    <w:p w:rsidR="0037556A" w:rsidRPr="007B6CAB" w:rsidRDefault="0037556A">
      <w:pPr>
        <w:pStyle w:val="ConsPlusNormal"/>
        <w:jc w:val="both"/>
      </w:pPr>
      <w:r w:rsidRPr="007B6CAB">
        <w:t xml:space="preserve">(в ред. </w:t>
      </w:r>
      <w:hyperlink r:id="rId122"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Предоставление и расходование средств на реализацию мероприятия осуществляется в соответствии:</w:t>
      </w:r>
    </w:p>
    <w:p w:rsidR="0037556A" w:rsidRPr="007B6CAB" w:rsidRDefault="0037556A">
      <w:pPr>
        <w:pStyle w:val="ConsPlusNormal"/>
        <w:jc w:val="both"/>
      </w:pPr>
      <w:r w:rsidRPr="007B6CAB">
        <w:t xml:space="preserve">(в ред. </w:t>
      </w:r>
      <w:hyperlink r:id="rId123" w:history="1">
        <w:r w:rsidRPr="007B6CAB">
          <w:t>постановления</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 xml:space="preserve">с </w:t>
      </w:r>
      <w:hyperlink w:anchor="P11703" w:history="1">
        <w:r w:rsidRPr="007B6CAB">
          <w:t>Порядком</w:t>
        </w:r>
      </w:hyperlink>
      <w:r w:rsidRPr="007B6CAB">
        <w:t xml:space="preserve">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утвержденным настоящим постановлением;</w:t>
      </w:r>
    </w:p>
    <w:p w:rsidR="0037556A" w:rsidRPr="007B6CAB" w:rsidRDefault="0037556A">
      <w:pPr>
        <w:pStyle w:val="ConsPlusNormal"/>
        <w:jc w:val="both"/>
      </w:pPr>
      <w:r w:rsidRPr="007B6CAB">
        <w:t xml:space="preserve">(в ред. </w:t>
      </w:r>
      <w:hyperlink r:id="rId124" w:history="1">
        <w:r w:rsidRPr="007B6CAB">
          <w:t>постановления</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 xml:space="preserve">с </w:t>
      </w:r>
      <w:hyperlink w:anchor="P11746" w:history="1">
        <w:r w:rsidRPr="007B6CAB">
          <w:t>Порядком</w:t>
        </w:r>
      </w:hyperlink>
      <w:r w:rsidRPr="007B6CAB">
        <w:t xml:space="preserve">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по организации и осуществлению деятельности по опеке и попечительству, утвержденным настоящим постановлением.</w:t>
      </w:r>
    </w:p>
    <w:p w:rsidR="0037556A" w:rsidRPr="007B6CAB" w:rsidRDefault="0037556A">
      <w:pPr>
        <w:pStyle w:val="ConsPlusNormal"/>
        <w:jc w:val="both"/>
      </w:pPr>
      <w:r w:rsidRPr="007B6CAB">
        <w:t xml:space="preserve">(в ред. </w:t>
      </w:r>
      <w:hyperlink r:id="rId125" w:history="1">
        <w:r w:rsidRPr="007B6CAB">
          <w:t>постановления</w:t>
        </w:r>
      </w:hyperlink>
      <w:r w:rsidRPr="007B6CAB">
        <w:t xml:space="preserve"> Правительства Архангельской области от 14.10.2014 N 431-пп)</w:t>
      </w:r>
    </w:p>
    <w:p w:rsidR="0037556A" w:rsidRPr="007B6CAB" w:rsidRDefault="0037556A">
      <w:pPr>
        <w:pStyle w:val="ConsPlusNormal"/>
        <w:ind w:firstLine="540"/>
        <w:jc w:val="both"/>
      </w:pPr>
      <w:r w:rsidRPr="007B6CAB">
        <w:t xml:space="preserve">В рамках реализации мероприятий </w:t>
      </w:r>
      <w:hyperlink w:anchor="P1971" w:history="1">
        <w:r w:rsidRPr="007B6CAB">
          <w:t>пункта 4.2</w:t>
        </w:r>
      </w:hyperlink>
      <w:r w:rsidRPr="007B6CAB">
        <w:t xml:space="preserve"> перечня мероприятий подпрограммы N 2 (приложение N 2 к государственной программе) министерство образования и науки в соответствии с </w:t>
      </w:r>
      <w:hyperlink r:id="rId126" w:history="1">
        <w:r w:rsidRPr="007B6CAB">
          <w:t>Положением</w:t>
        </w:r>
      </w:hyperlink>
      <w:r w:rsidRPr="007B6CAB">
        <w:t xml:space="preserve"> о министерстве образования и науки, утвержденным постановлением Правительства Архангельской области от 27 марта 2012 года N 120-пп, предоставляет меры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p w:rsidR="0037556A" w:rsidRPr="007B6CAB" w:rsidRDefault="0037556A">
      <w:pPr>
        <w:pStyle w:val="ConsPlusNormal"/>
        <w:jc w:val="both"/>
      </w:pPr>
      <w:r w:rsidRPr="007B6CAB">
        <w:t xml:space="preserve">(в ред. </w:t>
      </w:r>
      <w:hyperlink r:id="rId127"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4.4</w:t>
        </w:r>
      </w:hyperlink>
      <w:r w:rsidRPr="007B6CAB">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которым передано государственное полномочие в соответствии с областным </w:t>
      </w:r>
      <w:hyperlink r:id="rId128" w:history="1">
        <w:r w:rsidRPr="007B6CAB">
          <w:t>законом</w:t>
        </w:r>
      </w:hyperlink>
      <w:r w:rsidRPr="007B6CAB">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за счет средств </w:t>
      </w:r>
      <w:r w:rsidRPr="007B6CAB">
        <w:lastRenderedPageBreak/>
        <w:t>субвенции из областного бюджета с привлечением средств федерального бюджета.</w:t>
      </w:r>
    </w:p>
    <w:p w:rsidR="0037556A" w:rsidRPr="007B6CAB" w:rsidRDefault="0037556A">
      <w:pPr>
        <w:pStyle w:val="ConsPlusNormal"/>
        <w:jc w:val="both"/>
      </w:pPr>
      <w:r w:rsidRPr="007B6CAB">
        <w:t xml:space="preserve">(в ред. </w:t>
      </w:r>
      <w:hyperlink r:id="rId129"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Распоряжением Правительства Архангельской области от 27 августа 2013 года N 416-рп утвержден комплекс мер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в Архангельской области на период 2013 - 2017 годов.</w:t>
      </w:r>
    </w:p>
    <w:p w:rsidR="0037556A" w:rsidRPr="007B6CAB" w:rsidRDefault="0037556A">
      <w:pPr>
        <w:pStyle w:val="ConsPlusNormal"/>
        <w:ind w:firstLine="540"/>
        <w:jc w:val="both"/>
      </w:pPr>
      <w:r w:rsidRPr="007B6CAB">
        <w:t>В ходе реализации указанного мероприятия проводятся конкурсные процедуры по приобретению (строительству) жилых помещений с привлечением государственного бюджетного учреждения Архангельской области "Главное управление капитального строительства", действующего на основании соглашения, заключенного им с министерством образования и науки.</w:t>
      </w:r>
    </w:p>
    <w:p w:rsidR="0037556A" w:rsidRPr="007B6CAB" w:rsidRDefault="0037556A">
      <w:pPr>
        <w:pStyle w:val="ConsPlusNormal"/>
        <w:ind w:firstLine="540"/>
        <w:jc w:val="both"/>
      </w:pPr>
      <w:r w:rsidRPr="007B6CAB">
        <w:t xml:space="preserve">Исполнители работ по мероприятию </w:t>
      </w:r>
      <w:hyperlink w:anchor="P1971" w:history="1">
        <w:r w:rsidRPr="007B6CAB">
          <w:t>пункта 4.4</w:t>
        </w:r>
      </w:hyperlink>
      <w:r w:rsidRPr="007B6CAB">
        <w:t xml:space="preserve"> определяются в соответствии с Федеральным </w:t>
      </w:r>
      <w:hyperlink r:id="rId130"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ind w:firstLine="540"/>
        <w:jc w:val="both"/>
      </w:pPr>
      <w:r w:rsidRPr="007B6CAB">
        <w:t xml:space="preserve">Министерство образования и науки предоставляет иные меры социальной поддержки в соответствии с </w:t>
      </w:r>
      <w:hyperlink r:id="rId131" w:history="1">
        <w:r w:rsidRPr="007B6CAB">
          <w:t>Порядком</w:t>
        </w:r>
      </w:hyperlink>
      <w:r w:rsidRPr="007B6CAB">
        <w:t xml:space="preserve"> предоставления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утвержденным постановлением Правительства Архангельской области от 3 июля 2013 года N 289-пп, а также в соответствии с </w:t>
      </w:r>
      <w:hyperlink r:id="rId132" w:history="1">
        <w:r w:rsidRPr="007B6CAB">
          <w:t>Порядком</w:t>
        </w:r>
      </w:hyperlink>
      <w:r w:rsidRPr="007B6CAB">
        <w:t xml:space="preserve"> предоставления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утвержденным постановлением Правительства Архангельской области от 11 июня 2013 года N 267-пп.</w:t>
      </w:r>
    </w:p>
    <w:p w:rsidR="0037556A" w:rsidRPr="007B6CAB" w:rsidRDefault="0037556A">
      <w:pPr>
        <w:pStyle w:val="ConsPlusNormal"/>
        <w:ind w:firstLine="540"/>
        <w:jc w:val="both"/>
      </w:pPr>
      <w:r w:rsidRPr="007B6CAB">
        <w:t xml:space="preserve">Мероприятия </w:t>
      </w:r>
      <w:hyperlink w:anchor="P1971" w:history="1">
        <w:r w:rsidRPr="007B6CAB">
          <w:t>пункта 4.5</w:t>
        </w:r>
      </w:hyperlink>
      <w:r w:rsidRPr="007B6CAB">
        <w:t xml:space="preserve"> перечня мероприятий подпрограммы N 2 (приложение N 2 к государственной программе) реализуются министерством образования и науки самостоятельно.</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4.6</w:t>
        </w:r>
      </w:hyperlink>
      <w:r w:rsidRPr="007B6CAB">
        <w:t xml:space="preserve"> перечня мероприятий подпрограммы N 2 (приложение N 2 к государственной программе) осуществляет ГАОУ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133" w:history="1">
        <w:r w:rsidRPr="007B6CAB">
          <w:t>постановления</w:t>
        </w:r>
      </w:hyperlink>
      <w:r w:rsidRPr="007B6CAB">
        <w:t xml:space="preserve"> Правительства Архангельской области от 14.04.2015 N 129-пп)</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4.7</w:t>
        </w:r>
      </w:hyperlink>
      <w:r w:rsidRPr="007B6CAB">
        <w:t xml:space="preserve"> перечня мероприятий подпрограммы N 2 (приложение N 2 к государственной программе) осуществляет ГАОУ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путем заключения соглашений с государственными бюджетными учреждениями для детей-сирот и детей, оставшихся без попечения родителей.</w:t>
      </w:r>
    </w:p>
    <w:p w:rsidR="0037556A" w:rsidRPr="007B6CAB" w:rsidRDefault="0037556A">
      <w:pPr>
        <w:pStyle w:val="ConsPlusNormal"/>
        <w:jc w:val="both"/>
      </w:pPr>
      <w:r w:rsidRPr="007B6CAB">
        <w:t xml:space="preserve">(абзац введен </w:t>
      </w:r>
      <w:hyperlink r:id="rId134" w:history="1">
        <w:r w:rsidRPr="007B6CAB">
          <w:t>постановлением</w:t>
        </w:r>
      </w:hyperlink>
      <w:r w:rsidRPr="007B6CAB">
        <w:t xml:space="preserve"> Правительства Архангельской области от 14.04.2015 N 129-пп)</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2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2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3" w:name="P462"/>
      <w:bookmarkEnd w:id="3"/>
      <w:r w:rsidRPr="007B6CAB">
        <w:t>2.7. ПАСПОРТ</w:t>
      </w:r>
    </w:p>
    <w:p w:rsidR="0037556A" w:rsidRPr="007B6CAB" w:rsidRDefault="0037556A">
      <w:pPr>
        <w:pStyle w:val="ConsPlusNormal"/>
        <w:jc w:val="center"/>
      </w:pPr>
      <w:r w:rsidRPr="007B6CAB">
        <w:t>подпрограммы N 3 "Развитие</w:t>
      </w:r>
    </w:p>
    <w:p w:rsidR="0037556A" w:rsidRPr="007B6CAB" w:rsidRDefault="0037556A">
      <w:pPr>
        <w:pStyle w:val="ConsPlusNormal"/>
        <w:jc w:val="center"/>
      </w:pPr>
      <w:r w:rsidRPr="007B6CAB">
        <w:t>среднего профессионального образования"</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Pr>
          <w:p w:rsidR="0037556A" w:rsidRPr="007B6CAB" w:rsidRDefault="0037556A">
            <w:pPr>
              <w:pStyle w:val="ConsPlusNormal"/>
            </w:pPr>
            <w:r w:rsidRPr="007B6CAB">
              <w:t>Наименование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подпрограмма "Развитие среднего профессионального образования" (далее - подпрограмма N 3)</w:t>
            </w:r>
          </w:p>
        </w:tc>
      </w:tr>
      <w:tr w:rsidR="0037556A" w:rsidRPr="007B6CAB">
        <w:tc>
          <w:tcPr>
            <w:tcW w:w="2088" w:type="dxa"/>
          </w:tcPr>
          <w:p w:rsidR="0037556A" w:rsidRPr="007B6CAB" w:rsidRDefault="0037556A">
            <w:pPr>
              <w:pStyle w:val="ConsPlusNormal"/>
            </w:pPr>
            <w:r w:rsidRPr="007B6CAB">
              <w:t xml:space="preserve">Ответственный </w:t>
            </w:r>
            <w:r w:rsidRPr="007B6CAB">
              <w:lastRenderedPageBreak/>
              <w:t>исполнитель подпрограммы</w:t>
            </w:r>
          </w:p>
        </w:tc>
        <w:tc>
          <w:tcPr>
            <w:tcW w:w="360" w:type="dxa"/>
          </w:tcPr>
          <w:p w:rsidR="0037556A" w:rsidRPr="007B6CAB" w:rsidRDefault="0037556A">
            <w:pPr>
              <w:pStyle w:val="ConsPlusNormal"/>
              <w:jc w:val="center"/>
            </w:pPr>
            <w:r w:rsidRPr="007B6CAB">
              <w:lastRenderedPageBreak/>
              <w:t>-</w:t>
            </w:r>
          </w:p>
        </w:tc>
        <w:tc>
          <w:tcPr>
            <w:tcW w:w="6633" w:type="dxa"/>
          </w:tcPr>
          <w:p w:rsidR="0037556A" w:rsidRPr="007B6CAB" w:rsidRDefault="0037556A">
            <w:pPr>
              <w:pStyle w:val="ConsPlusNormal"/>
            </w:pPr>
            <w:r w:rsidRPr="007B6CAB">
              <w:t>министерство образования и науки</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lastRenderedPageBreak/>
              <w:t>Соисполнители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министерство строительства и архитектуры</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35" w:history="1">
              <w:r w:rsidRPr="007B6CAB">
                <w:t>постановления</w:t>
              </w:r>
            </w:hyperlink>
            <w:r w:rsidRPr="007B6CAB">
              <w:t xml:space="preserve"> Правительства Архангельской области от 15.12.2015 N 538-пп)</w:t>
            </w:r>
          </w:p>
        </w:tc>
      </w:tr>
      <w:tr w:rsidR="0037556A" w:rsidRPr="007B6CAB">
        <w:tc>
          <w:tcPr>
            <w:tcW w:w="2088" w:type="dxa"/>
            <w:vMerge w:val="restart"/>
            <w:tcBorders>
              <w:bottom w:val="nil"/>
            </w:tcBorders>
          </w:tcPr>
          <w:p w:rsidR="0037556A" w:rsidRPr="007B6CAB" w:rsidRDefault="0037556A">
            <w:pPr>
              <w:pStyle w:val="ConsPlusNormal"/>
            </w:pPr>
            <w:r w:rsidRPr="007B6CAB">
              <w:t>Участники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государственные бюджетные и автономные учреждения; ГАУ "Центр оценки качества образования";</w:t>
            </w:r>
          </w:p>
        </w:tc>
      </w:tr>
      <w:tr w:rsidR="0037556A" w:rsidRPr="007B6CAB">
        <w:tblPrEx>
          <w:tblBorders>
            <w:insideH w:val="nil"/>
          </w:tblBorders>
        </w:tblPrEx>
        <w:tc>
          <w:tcPr>
            <w:tcW w:w="2088" w:type="dxa"/>
            <w:vMerge/>
            <w:tcBorders>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государственное бюджетное образовательное учреждение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 (далее - ГБОУ "Ансамбль песни и пляски "Сиверко");</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36" w:history="1">
              <w:r w:rsidRPr="007B6CAB">
                <w:t>постановления</w:t>
              </w:r>
            </w:hyperlink>
            <w:r w:rsidRPr="007B6CAB">
              <w:t xml:space="preserve"> Правительства Архангельской области от 10.03.2015 N 87-пп)</w:t>
            </w:r>
          </w:p>
        </w:tc>
      </w:tr>
      <w:tr w:rsidR="0037556A" w:rsidRPr="007B6CAB">
        <w:tc>
          <w:tcPr>
            <w:tcW w:w="2088" w:type="dxa"/>
          </w:tcPr>
          <w:p w:rsidR="0037556A" w:rsidRPr="007B6CAB" w:rsidRDefault="0037556A">
            <w:pPr>
              <w:pStyle w:val="ConsPlusNormal"/>
              <w:jc w:val="both"/>
            </w:pPr>
            <w:r w:rsidRPr="007B6CAB">
              <w:t>Цель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обеспечение потребностей экономики Архангельской области в квалифицированных кадрах со средним профессиональным образованием.</w:t>
            </w:r>
          </w:p>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3 приведен в приложении N 1 к государственной программе</w:t>
            </w:r>
          </w:p>
        </w:tc>
      </w:tr>
      <w:tr w:rsidR="0037556A" w:rsidRPr="007B6CAB">
        <w:tc>
          <w:tcPr>
            <w:tcW w:w="2088" w:type="dxa"/>
            <w:vMerge w:val="restart"/>
          </w:tcPr>
          <w:p w:rsidR="0037556A" w:rsidRPr="007B6CAB" w:rsidRDefault="0037556A">
            <w:pPr>
              <w:pStyle w:val="ConsPlusNormal"/>
            </w:pPr>
            <w:r w:rsidRPr="007B6CAB">
              <w:t>Задачи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задача N 1 -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37556A" w:rsidRPr="007B6CAB">
        <w:tblPrEx>
          <w:tblBorders>
            <w:insideH w:val="nil"/>
          </w:tblBorders>
        </w:tblPrEx>
        <w:tc>
          <w:tcPr>
            <w:tcW w:w="2088" w:type="dxa"/>
            <w:vMerge/>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2 - повышение привлекательности программ профессионального образования, востребованных на рынке труда Архангельской области;</w:t>
            </w:r>
          </w:p>
        </w:tc>
      </w:tr>
      <w:tr w:rsidR="0037556A" w:rsidRPr="007B6CAB">
        <w:tc>
          <w:tcPr>
            <w:tcW w:w="2088" w:type="dxa"/>
            <w:vMerge/>
          </w:tcPr>
          <w:p w:rsidR="0037556A" w:rsidRPr="007B6CAB" w:rsidRDefault="0037556A"/>
        </w:tc>
        <w:tc>
          <w:tcPr>
            <w:tcW w:w="360" w:type="dxa"/>
            <w:tcBorders>
              <w:top w:val="nil"/>
            </w:tcBorders>
          </w:tcPr>
          <w:p w:rsidR="0037556A" w:rsidRPr="007B6CAB" w:rsidRDefault="0037556A">
            <w:pPr>
              <w:pStyle w:val="ConsPlusNormal"/>
            </w:pPr>
          </w:p>
        </w:tc>
        <w:tc>
          <w:tcPr>
            <w:tcW w:w="6633" w:type="dxa"/>
            <w:tcBorders>
              <w:top w:val="nil"/>
            </w:tcBorders>
          </w:tcPr>
          <w:p w:rsidR="0037556A" w:rsidRPr="007B6CAB" w:rsidRDefault="0037556A">
            <w:pPr>
              <w:pStyle w:val="ConsPlusNormal"/>
            </w:pPr>
            <w:r w:rsidRPr="007B6CAB">
              <w:t>задача N 3 - модернизация государственно-общественной системы оценки качества профессионального образования</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Сроки и этапы реализации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2013 - 2020 годы. Подпрограмма N 3 реализуется в один этап</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37"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762D80" w:rsidRPr="007B6CAB" w:rsidRDefault="00762D80" w:rsidP="00762D80">
            <w:pPr>
              <w:widowControl w:val="0"/>
              <w:autoSpaceDE w:val="0"/>
              <w:autoSpaceDN w:val="0"/>
              <w:adjustRightInd w:val="0"/>
              <w:spacing w:after="40"/>
            </w:pPr>
            <w:r w:rsidRPr="007B6CAB">
              <w:t xml:space="preserve">общий объем финансирования подпрограммы № 3 составляет </w:t>
            </w:r>
            <w:r w:rsidRPr="007B6CAB">
              <w:br/>
              <w:t xml:space="preserve">20 719 760,60 тыс. рублей, в том числе: </w:t>
            </w:r>
          </w:p>
          <w:p w:rsidR="00762D80" w:rsidRPr="007B6CAB" w:rsidRDefault="00762D80" w:rsidP="00762D80">
            <w:pPr>
              <w:widowControl w:val="0"/>
              <w:autoSpaceDE w:val="0"/>
              <w:autoSpaceDN w:val="0"/>
              <w:adjustRightInd w:val="0"/>
              <w:spacing w:after="40"/>
            </w:pPr>
            <w:r w:rsidRPr="007B6CAB">
              <w:t>средства федерального бюджета – 40 122,30 тыс. рублей;</w:t>
            </w:r>
          </w:p>
          <w:p w:rsidR="00762D80" w:rsidRPr="007B6CAB" w:rsidRDefault="00762D80" w:rsidP="00762D80">
            <w:pPr>
              <w:widowControl w:val="0"/>
              <w:autoSpaceDE w:val="0"/>
              <w:autoSpaceDN w:val="0"/>
              <w:adjustRightInd w:val="0"/>
              <w:spacing w:after="40"/>
              <w:rPr>
                <w:spacing w:val="-4"/>
              </w:rPr>
            </w:pPr>
            <w:r w:rsidRPr="007B6CAB">
              <w:t xml:space="preserve">средства областного бюджета – 18 652 759,20 </w:t>
            </w:r>
            <w:r w:rsidRPr="007B6CAB">
              <w:rPr>
                <w:spacing w:val="-4"/>
              </w:rPr>
              <w:t>тыс. рублей;</w:t>
            </w:r>
          </w:p>
          <w:p w:rsidR="0037556A" w:rsidRPr="007B6CAB" w:rsidRDefault="00762D80" w:rsidP="00762D80">
            <w:pPr>
              <w:pStyle w:val="ConsPlusNormal"/>
            </w:pPr>
            <w:r w:rsidRPr="007B6CAB">
              <w:t xml:space="preserve">внебюджетные средства – </w:t>
            </w:r>
            <w:r w:rsidRPr="007B6CAB">
              <w:rPr>
                <w:szCs w:val="22"/>
              </w:rPr>
              <w:t>2 026 879,10</w:t>
            </w:r>
            <w:r w:rsidRPr="007B6CAB">
              <w:t xml:space="preserve"> тыс. рублей</w:t>
            </w:r>
          </w:p>
        </w:tc>
      </w:tr>
      <w:tr w:rsidR="0037556A" w:rsidRPr="007B6CAB">
        <w:tblPrEx>
          <w:tblBorders>
            <w:insideH w:val="nil"/>
          </w:tblBorders>
        </w:tblPrEx>
        <w:tc>
          <w:tcPr>
            <w:tcW w:w="9081" w:type="dxa"/>
            <w:gridSpan w:val="3"/>
            <w:tcBorders>
              <w:top w:val="nil"/>
            </w:tcBorders>
          </w:tcPr>
          <w:p w:rsidR="0037556A" w:rsidRPr="007B6CAB" w:rsidRDefault="0037556A" w:rsidP="00762D80">
            <w:pPr>
              <w:pStyle w:val="ConsPlusNormal"/>
              <w:jc w:val="both"/>
            </w:pPr>
            <w:r w:rsidRPr="007B6CAB">
              <w:t xml:space="preserve">(в ред. </w:t>
            </w:r>
            <w:r w:rsidR="00762D80" w:rsidRPr="007B6CAB">
              <w:t xml:space="preserve">проекта </w:t>
            </w:r>
            <w:hyperlink r:id="rId138" w:history="1">
              <w:r w:rsidRPr="007B6CAB">
                <w:t>постановления</w:t>
              </w:r>
            </w:hyperlink>
            <w:r w:rsidRPr="007B6CAB">
              <w:t xml:space="preserve"> Правительства Архангельской области от </w:t>
            </w:r>
            <w:r w:rsidR="008F0BC4" w:rsidRPr="007B6CAB">
              <w:t>1</w:t>
            </w:r>
            <w:r w:rsidR="00762D80" w:rsidRPr="007B6CAB">
              <w:t>4</w:t>
            </w:r>
            <w:r w:rsidRPr="007B6CAB">
              <w:t>.</w:t>
            </w:r>
            <w:r w:rsidR="008F0BC4" w:rsidRPr="007B6CAB">
              <w:t>11</w:t>
            </w:r>
            <w:r w:rsidRPr="007B6CAB">
              <w:t>.2016 )</w:t>
            </w:r>
          </w:p>
        </w:tc>
      </w:tr>
    </w:tbl>
    <w:p w:rsidR="0037556A" w:rsidRPr="007B6CAB" w:rsidRDefault="0037556A">
      <w:pPr>
        <w:pStyle w:val="ConsPlusNormal"/>
        <w:jc w:val="both"/>
      </w:pPr>
    </w:p>
    <w:p w:rsidR="0037556A" w:rsidRPr="007B6CAB" w:rsidRDefault="0037556A">
      <w:pPr>
        <w:pStyle w:val="ConsPlusNormal"/>
        <w:jc w:val="center"/>
      </w:pPr>
      <w:r w:rsidRPr="007B6CAB">
        <w:t>2.8. Характеристика сферы реализации подпрограммы N 3,</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В Архангельской области функционируют 47 профессиональных образовательных организаций, </w:t>
      </w:r>
      <w:r w:rsidRPr="007B6CAB">
        <w:lastRenderedPageBreak/>
        <w:t>в том числе:</w:t>
      </w:r>
    </w:p>
    <w:p w:rsidR="0037556A" w:rsidRPr="007B6CAB" w:rsidRDefault="0037556A">
      <w:pPr>
        <w:pStyle w:val="ConsPlusNormal"/>
        <w:jc w:val="both"/>
      </w:pPr>
      <w:r w:rsidRPr="007B6CAB">
        <w:t xml:space="preserve">(в ред. </w:t>
      </w:r>
      <w:hyperlink r:id="rId139"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41 государственных профессиональных образовательных организации Архангельской области (далее в подпрограмме N 3 - профессиональные образовательные организации), из которых 38 - находятся в ведении министерства образования и науки, одна - в ведении министерства здравоохранения, и 2 - в ведении министерства культуры;</w:t>
      </w:r>
    </w:p>
    <w:p w:rsidR="0037556A" w:rsidRPr="007B6CAB" w:rsidRDefault="0037556A">
      <w:pPr>
        <w:pStyle w:val="ConsPlusNormal"/>
        <w:jc w:val="both"/>
      </w:pPr>
      <w:r w:rsidRPr="007B6CAB">
        <w:t xml:space="preserve">(в ред. </w:t>
      </w:r>
      <w:hyperlink r:id="rId140"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6 частных профессиональных образовательных организаций.</w:t>
      </w:r>
    </w:p>
    <w:p w:rsidR="0037556A" w:rsidRPr="007B6CAB" w:rsidRDefault="0037556A">
      <w:pPr>
        <w:pStyle w:val="ConsPlusNormal"/>
        <w:ind w:firstLine="540"/>
        <w:jc w:val="both"/>
      </w:pPr>
      <w:r w:rsidRPr="007B6CAB">
        <w:t>Помимо указанных государственных и частных образовательных организаций основные профессиональные образовательные программы среднего профессионального образования реализуются филиалами и структурными подразделениями образовательных организаций высшего образования, осуществляющих образовательную деятельность на территории Архангельской области.</w:t>
      </w:r>
    </w:p>
    <w:p w:rsidR="0037556A" w:rsidRPr="007B6CAB" w:rsidRDefault="0037556A">
      <w:pPr>
        <w:pStyle w:val="ConsPlusNormal"/>
        <w:ind w:firstLine="540"/>
        <w:jc w:val="both"/>
      </w:pPr>
      <w:r w:rsidRPr="007B6CAB">
        <w:t>Объемы подготовки квалифицированных кадров со средним профессиональным образованием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(далее - государственный региональный заказ).</w:t>
      </w:r>
    </w:p>
    <w:p w:rsidR="0037556A" w:rsidRPr="007B6CAB" w:rsidRDefault="0037556A">
      <w:pPr>
        <w:pStyle w:val="ConsPlusNormal"/>
        <w:ind w:firstLine="540"/>
        <w:jc w:val="both"/>
      </w:pPr>
      <w:r w:rsidRPr="007B6CAB">
        <w:t>В 2012 году государственный региональный заказ составил 7327 человек, в том числе 4260 человек - для приема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 3067 человек - для приема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(на 2013 год - 7494, 4210 и 3284 человека соответственно).</w:t>
      </w:r>
    </w:p>
    <w:p w:rsidR="0037556A" w:rsidRPr="007B6CAB" w:rsidRDefault="0037556A">
      <w:pPr>
        <w:pStyle w:val="ConsPlusNormal"/>
        <w:ind w:firstLine="540"/>
        <w:jc w:val="both"/>
      </w:pPr>
      <w:r w:rsidRPr="007B6CAB">
        <w:t>Профессиональными образовательными организациями, находящимися в ведении министерства образования и науки, за счет средств областного бюджета осуществляется подготовка квалифицированных кадров со средним профессиональным образованием более чем по 130 профессиям и специальностям. В рамках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обучающиеся получают квалификацию по 2 - 4 рабочим профессиям. Объемы подготовки квалифицированных кадров со средним профессиональным образованием в целом соответствуют потребностям экономики Архангельской области.</w:t>
      </w:r>
    </w:p>
    <w:p w:rsidR="0037556A" w:rsidRPr="007B6CAB" w:rsidRDefault="0037556A">
      <w:pPr>
        <w:pStyle w:val="ConsPlusNormal"/>
        <w:ind w:firstLine="540"/>
        <w:jc w:val="both"/>
      </w:pPr>
      <w:r w:rsidRPr="007B6CAB">
        <w:t>Между тем уровень квалификации выпускников профессиональных образовательных организаций, их общие и профессиональные компетенции не в полной мере соответствуют требованиям работодателей. Основными причинами этого являются:</w:t>
      </w:r>
    </w:p>
    <w:p w:rsidR="0037556A" w:rsidRPr="007B6CAB" w:rsidRDefault="0037556A">
      <w:pPr>
        <w:pStyle w:val="ConsPlusNormal"/>
        <w:ind w:firstLine="540"/>
        <w:jc w:val="both"/>
      </w:pPr>
      <w:r w:rsidRPr="007B6CAB">
        <w:t>1) отставание профессиональных образовательных организаций в модернизации учебно-материальной базы, ослабление связей с организациями, на базе которых осуществляется производственная практика обучающихся. Особенно резко это несоответствие проявляется в наиболее динамично развивающихся отраслях экономики (лесозаготовительной, деревообрабатывающей, целлюлозно-бумажной отраслях, промышленном и строительном комплексах). Такое состояние дел приводит к недостаточному уровню подготовленности выпускников профессиональных образовательных организаций к применению современных производственных и управленческих технологий. Кроме того, учебно-материальная база профессиональных образовательных организаций требует поддержания на уровне, обеспечивающем безопасность для работников и обучающихся;</w:t>
      </w:r>
    </w:p>
    <w:p w:rsidR="0037556A" w:rsidRPr="007B6CAB" w:rsidRDefault="0037556A">
      <w:pPr>
        <w:pStyle w:val="ConsPlusNormal"/>
        <w:ind w:firstLine="540"/>
        <w:jc w:val="both"/>
      </w:pPr>
      <w:r w:rsidRPr="007B6CAB">
        <w:t>2) недостаточно эффективное взаимодействие работодателей в Архангельской области и профессиональных образовательных организаций в части размещения средств работодателями на подготовку кадров для своих нужд, увеличения количества обучающихся по основным профессиональным образовательным программам среднего профессионального образования по договорам о целевой контрактной подготовке;</w:t>
      </w:r>
    </w:p>
    <w:p w:rsidR="0037556A" w:rsidRPr="007B6CAB" w:rsidRDefault="0037556A">
      <w:pPr>
        <w:pStyle w:val="ConsPlusNormal"/>
        <w:ind w:firstLine="540"/>
        <w:jc w:val="both"/>
      </w:pPr>
      <w:r w:rsidRPr="007B6CAB">
        <w:t xml:space="preserve">3) отсутствие в Архангельской области государственно-общественной системы оценки качества профессионального образования. Требования к качеству и содержанию образования со стороны работодателей не только не совпадают с реальными результатами профессиональных </w:t>
      </w:r>
      <w:r w:rsidRPr="007B6CAB">
        <w:lastRenderedPageBreak/>
        <w:t>образовательных организаций, но и четко не определены.</w:t>
      </w:r>
    </w:p>
    <w:p w:rsidR="0037556A" w:rsidRPr="007B6CAB" w:rsidRDefault="0037556A">
      <w:pPr>
        <w:pStyle w:val="ConsPlusNormal"/>
        <w:ind w:firstLine="540"/>
        <w:jc w:val="both"/>
      </w:pPr>
      <w:r w:rsidRPr="007B6CAB">
        <w:t>Формирование в Архангельской области государственно-общественной системы оценки качества профессионального образования осложняется следующими обстоятельствами:</w:t>
      </w:r>
    </w:p>
    <w:p w:rsidR="0037556A" w:rsidRPr="007B6CAB" w:rsidRDefault="0037556A">
      <w:pPr>
        <w:pStyle w:val="ConsPlusNormal"/>
        <w:ind w:firstLine="540"/>
        <w:jc w:val="both"/>
      </w:pPr>
      <w:r w:rsidRPr="007B6CAB">
        <w:t>слабостью внешнего контроля качества образования, независимого от конкретных профессиональных образовательных организаций и системы профессионального образования в целом;</w:t>
      </w:r>
    </w:p>
    <w:p w:rsidR="0037556A" w:rsidRPr="007B6CAB" w:rsidRDefault="0037556A">
      <w:pPr>
        <w:pStyle w:val="ConsPlusNormal"/>
        <w:ind w:firstLine="540"/>
        <w:jc w:val="both"/>
      </w:pPr>
      <w:r w:rsidRPr="007B6CAB">
        <w:t xml:space="preserve">неразвитостью </w:t>
      </w:r>
      <w:proofErr w:type="spellStart"/>
      <w:r w:rsidRPr="007B6CAB">
        <w:t>частно-государственного</w:t>
      </w:r>
      <w:proofErr w:type="spellEnd"/>
      <w:r w:rsidRPr="007B6CAB">
        <w:t xml:space="preserve"> партнерства в сфере управления деятельностью профессиональных образовательных организаций;</w:t>
      </w:r>
    </w:p>
    <w:p w:rsidR="0037556A" w:rsidRPr="007B6CAB" w:rsidRDefault="0037556A">
      <w:pPr>
        <w:pStyle w:val="ConsPlusNormal"/>
        <w:ind w:firstLine="540"/>
        <w:jc w:val="both"/>
      </w:pPr>
      <w:r w:rsidRPr="007B6CAB">
        <w:t>недостаточной вовлеченностью работодателей в процесс реализации государственной политики в сфере профессионального образования;</w:t>
      </w:r>
    </w:p>
    <w:p w:rsidR="0037556A" w:rsidRPr="007B6CAB" w:rsidRDefault="0037556A">
      <w:pPr>
        <w:pStyle w:val="ConsPlusNormal"/>
        <w:ind w:firstLine="540"/>
        <w:jc w:val="both"/>
      </w:pPr>
      <w:r w:rsidRPr="007B6CAB">
        <w:t>отсутствием системы независимой оценки качества и сертификации квалификаций выпускников профессиональных образовательных организаций;</w:t>
      </w:r>
    </w:p>
    <w:p w:rsidR="0037556A" w:rsidRPr="007B6CAB" w:rsidRDefault="0037556A">
      <w:pPr>
        <w:pStyle w:val="ConsPlusNormal"/>
        <w:ind w:firstLine="540"/>
        <w:jc w:val="both"/>
      </w:pPr>
      <w:r w:rsidRPr="007B6CAB">
        <w:t>отсутствием профессионально-общественной аккредитации реализуемых профессиональными образовательными организациями основных профессиональных образовательных программ;</w:t>
      </w:r>
    </w:p>
    <w:p w:rsidR="0037556A" w:rsidRPr="007B6CAB" w:rsidRDefault="0037556A">
      <w:pPr>
        <w:pStyle w:val="ConsPlusNormal"/>
        <w:ind w:firstLine="540"/>
        <w:jc w:val="both"/>
      </w:pPr>
      <w:r w:rsidRPr="007B6CAB">
        <w:t>снижением престижа рабочей профессии (по мнению выпускников общеобразовательных организаций, их родителей). В течение последних 4 - 5 лет профессиональные образовательные организации испытывают трудности с приемом обучающихся, особенно по профессиям и специальностям технического профиля. Особую остроту этой проблеме придает сокращение численности выпускников общеобразовательных организаций. В 2006 году получили аттестаты об основном общем образовании 19 513 обучающихся, 2013 году - 10 246. Аттестаты о среднем общем образовании в 2006 году получили 13 594 обучающихся, в 2013 году - 6493. Численность выпускников указанных организаций будет сокращаться и, по прогнозам, составит в 2014 году 10 063 выпускника с основным общим образованием и 6009 выпускников со средним общим образованием.</w:t>
      </w:r>
    </w:p>
    <w:p w:rsidR="0037556A" w:rsidRPr="007B6CAB" w:rsidRDefault="0037556A">
      <w:pPr>
        <w:pStyle w:val="ConsPlusNormal"/>
        <w:ind w:firstLine="540"/>
        <w:jc w:val="both"/>
      </w:pPr>
      <w:r w:rsidRPr="007B6CAB">
        <w:t>В данной ситуации высокую значимость приобретают мероприятия, направленные на повышение привлекательности программ среднего профессионального образования, востребованных на рынке труда Архангельской области.</w:t>
      </w:r>
    </w:p>
    <w:p w:rsidR="0037556A" w:rsidRPr="007B6CAB" w:rsidRDefault="0037556A">
      <w:pPr>
        <w:pStyle w:val="ConsPlusNormal"/>
        <w:ind w:firstLine="540"/>
        <w:jc w:val="both"/>
      </w:pPr>
      <w:r w:rsidRPr="007B6CAB">
        <w:t>Практика реализации министерством образования и науки мероприятий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2011 год", утвержденной распоряжением министерства образования, науки и культуры Архангельской области от 23 августа 2010 года N 908, и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2012 год", утвержденной распоряжением министерства образования, науки и культуры Архангельской области от 20 декабря 2011 года N 900, показывает их значительную роль в профессиональной ориентации выпускников общеобразовательных организаций.</w:t>
      </w:r>
    </w:p>
    <w:p w:rsidR="0037556A" w:rsidRPr="007B6CAB" w:rsidRDefault="0037556A">
      <w:pPr>
        <w:pStyle w:val="ConsPlusNormal"/>
        <w:jc w:val="both"/>
      </w:pPr>
    </w:p>
    <w:p w:rsidR="0037556A" w:rsidRPr="007B6CAB" w:rsidRDefault="0037556A">
      <w:pPr>
        <w:pStyle w:val="ConsPlusNormal"/>
        <w:jc w:val="center"/>
      </w:pPr>
      <w:r w:rsidRPr="007B6CAB">
        <w:t>2.9. Механизм реализации мероприятий подпрограммы N 3</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1.1</w:t>
        </w:r>
      </w:hyperlink>
      <w:r w:rsidRPr="007B6CAB">
        <w:t xml:space="preserve"> перечня мероприятий подпрограммы N 3 (приложение N 2 к государственной программе) осуществляют:</w:t>
      </w:r>
    </w:p>
    <w:p w:rsidR="0037556A" w:rsidRPr="007B6CAB" w:rsidRDefault="0037556A">
      <w:pPr>
        <w:pStyle w:val="ConsPlusNormal"/>
        <w:ind w:firstLine="540"/>
        <w:jc w:val="both"/>
      </w:pPr>
      <w:r w:rsidRPr="007B6CAB">
        <w:t>государственные бюджетные и автономные учреждения, которым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(абзац введен </w:t>
      </w:r>
      <w:hyperlink r:id="rId141" w:history="1">
        <w:r w:rsidRPr="007B6CAB">
          <w:t>постановлением</w:t>
        </w:r>
      </w:hyperlink>
      <w:r w:rsidRPr="007B6CAB">
        <w:t xml:space="preserve"> Правительства Архангельской области от 25.02.2014 N 83-пп)</w:t>
      </w:r>
    </w:p>
    <w:p w:rsidR="0037556A" w:rsidRPr="007B6CAB" w:rsidRDefault="0037556A">
      <w:pPr>
        <w:pStyle w:val="ConsPlusNormal"/>
        <w:ind w:firstLine="540"/>
        <w:jc w:val="both"/>
      </w:pPr>
      <w:r w:rsidRPr="007B6CAB">
        <w:t xml:space="preserve">абзац исключен. - </w:t>
      </w:r>
      <w:hyperlink r:id="rId142" w:history="1">
        <w:r w:rsidRPr="007B6CAB">
          <w:t>Постановление</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Для реализации мероприятия </w:t>
      </w:r>
      <w:hyperlink w:anchor="P1971" w:history="1">
        <w:r w:rsidRPr="007B6CAB">
          <w:t>пункта 1.1</w:t>
        </w:r>
      </w:hyperlink>
      <w:r w:rsidRPr="007B6CAB">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 ГАУ "Центр оценки качества образования" и ГБОУ "Ансамбль песни </w:t>
      </w:r>
      <w:r w:rsidRPr="007B6CAB">
        <w:lastRenderedPageBreak/>
        <w:t>и пляски "Сиверко".</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пунктов 1.2</w:t>
        </w:r>
      </w:hyperlink>
      <w:r w:rsidRPr="007B6CAB">
        <w:t xml:space="preserve"> - </w:t>
      </w:r>
      <w:hyperlink w:anchor="P1971" w:history="1">
        <w:r w:rsidRPr="007B6CAB">
          <w:t>1.6</w:t>
        </w:r>
      </w:hyperlink>
      <w:r w:rsidRPr="007B6CAB">
        <w:t xml:space="preserve">, </w:t>
      </w:r>
      <w:hyperlink w:anchor="P1971" w:history="1">
        <w:r w:rsidRPr="007B6CAB">
          <w:t>2.1</w:t>
        </w:r>
      </w:hyperlink>
      <w:r w:rsidRPr="007B6CAB">
        <w:t xml:space="preserve"> - </w:t>
      </w:r>
      <w:hyperlink w:anchor="P1971" w:history="1">
        <w:r w:rsidRPr="007B6CAB">
          <w:t>2.3</w:t>
        </w:r>
      </w:hyperlink>
      <w:r w:rsidRPr="007B6CAB">
        <w:t xml:space="preserve">, </w:t>
      </w:r>
      <w:hyperlink w:anchor="P1971" w:history="1">
        <w:r w:rsidRPr="007B6CAB">
          <w:t>3.1</w:t>
        </w:r>
      </w:hyperlink>
      <w:r w:rsidRPr="007B6CAB">
        <w:t xml:space="preserve"> и </w:t>
      </w:r>
      <w:hyperlink w:anchor="P1971" w:history="1">
        <w:r w:rsidRPr="007B6CAB">
          <w:t>3.2</w:t>
        </w:r>
      </w:hyperlink>
      <w:r w:rsidRPr="007B6CAB">
        <w:t xml:space="preserve"> перечня мероприятий подпрограммы N 3 (приложение N 2 к государственной программе) осуществляют 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постановлений Правительства Архангельской области от 25.02.2014 </w:t>
      </w:r>
      <w:hyperlink r:id="rId143" w:history="1">
        <w:r w:rsidRPr="007B6CAB">
          <w:t>N 83-пп</w:t>
        </w:r>
      </w:hyperlink>
      <w:r w:rsidRPr="007B6CAB">
        <w:t xml:space="preserve">, от 14.04.2015 </w:t>
      </w:r>
      <w:hyperlink r:id="rId144" w:history="1">
        <w:r w:rsidRPr="007B6CAB">
          <w:t>N 129-пп</w:t>
        </w:r>
      </w:hyperlink>
      <w:r w:rsidRPr="007B6CAB">
        <w:t xml:space="preserve">, от 28.07.2015 </w:t>
      </w:r>
      <w:hyperlink r:id="rId145" w:history="1">
        <w:r w:rsidRPr="007B6CAB">
          <w:t>N 306-пп</w:t>
        </w:r>
      </w:hyperlink>
      <w:r w:rsidRPr="007B6CAB">
        <w:t xml:space="preserve">, от 14.06.2016 </w:t>
      </w:r>
      <w:hyperlink r:id="rId146" w:history="1">
        <w:r w:rsidRPr="007B6CAB">
          <w:t>N 208-пп</w:t>
        </w:r>
      </w:hyperlink>
      <w:r w:rsidRPr="007B6CAB">
        <w:t>)</w:t>
      </w:r>
    </w:p>
    <w:p w:rsidR="0037556A" w:rsidRPr="007B6CAB" w:rsidRDefault="0037556A">
      <w:pPr>
        <w:pStyle w:val="ConsPlusNormal"/>
        <w:ind w:firstLine="540"/>
        <w:jc w:val="both"/>
      </w:pPr>
      <w:r w:rsidRPr="007B6CAB">
        <w:t xml:space="preserve">Для реализации мероприятий </w:t>
      </w:r>
      <w:hyperlink w:anchor="P1971" w:history="1">
        <w:r w:rsidRPr="007B6CAB">
          <w:t>пунктов 1.2</w:t>
        </w:r>
      </w:hyperlink>
      <w:r w:rsidRPr="007B6CAB">
        <w:t xml:space="preserve">, </w:t>
      </w:r>
      <w:hyperlink w:anchor="P1971" w:history="1">
        <w:r w:rsidRPr="007B6CAB">
          <w:t>2.1</w:t>
        </w:r>
      </w:hyperlink>
      <w:r w:rsidRPr="007B6CAB">
        <w:t xml:space="preserve">, </w:t>
      </w:r>
      <w:hyperlink w:anchor="P1971" w:history="1">
        <w:r w:rsidRPr="007B6CAB">
          <w:t>3.1</w:t>
        </w:r>
      </w:hyperlink>
      <w:r w:rsidRPr="007B6CAB">
        <w:t xml:space="preserve"> и </w:t>
      </w:r>
      <w:hyperlink w:anchor="P1971" w:history="1">
        <w:r w:rsidRPr="007B6CAB">
          <w:t>3.2</w:t>
        </w:r>
      </w:hyperlink>
      <w:r w:rsidRPr="007B6CAB">
        <w:t xml:space="preserve"> перечня мероприятий подпрограммы N 3 (приложение N 2 к государственной программе) привлекаются средства федерального бюджета в рамках Федеральной целевой </w:t>
      </w:r>
      <w:hyperlink r:id="rId147" w:history="1">
        <w:r w:rsidRPr="007B6CAB">
          <w:t>программы</w:t>
        </w:r>
      </w:hyperlink>
      <w:r w:rsidRPr="007B6CAB">
        <w:t xml:space="preserve"> развития образования на 2011 - 2015 годы, утвержденной постановлением Правительства Российской Федерации от 7 февраля 2011 года N 61.</w:t>
      </w:r>
    </w:p>
    <w:p w:rsidR="0037556A" w:rsidRPr="007B6CAB" w:rsidRDefault="0037556A">
      <w:pPr>
        <w:pStyle w:val="ConsPlusNormal"/>
        <w:ind w:firstLine="540"/>
        <w:jc w:val="both"/>
      </w:pPr>
      <w:r w:rsidRPr="007B6CAB">
        <w:t xml:space="preserve">Для реализации мероприятий </w:t>
      </w:r>
      <w:hyperlink w:anchor="P1971" w:history="1">
        <w:r w:rsidRPr="007B6CAB">
          <w:t>пунктов 1.2</w:t>
        </w:r>
      </w:hyperlink>
      <w:r w:rsidRPr="007B6CAB">
        <w:t xml:space="preserve">, </w:t>
      </w:r>
      <w:hyperlink w:anchor="P1971" w:history="1">
        <w:r w:rsidRPr="007B6CAB">
          <w:t>2.2</w:t>
        </w:r>
      </w:hyperlink>
      <w:r w:rsidRPr="007B6CAB">
        <w:t xml:space="preserve"> и </w:t>
      </w:r>
      <w:hyperlink w:anchor="P1971" w:history="1">
        <w:r w:rsidRPr="007B6CAB">
          <w:t>3.1</w:t>
        </w:r>
      </w:hyperlink>
      <w:r w:rsidRPr="007B6CAB">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2.4</w:t>
        </w:r>
      </w:hyperlink>
      <w:r w:rsidRPr="007B6CAB">
        <w:t xml:space="preserve"> перечня мероприятий подпрограммы N 3 (приложение N 2 к государственной программе) осуществляет ГБОУ "Ансамбль песни и пляски "Сиверко" учащихся профессионального образования", которому средства на реализацию данного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148" w:history="1">
        <w:r w:rsidRPr="007B6CAB">
          <w:t>постановления</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3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3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4" w:name="P548"/>
      <w:bookmarkEnd w:id="4"/>
      <w:r w:rsidRPr="007B6CAB">
        <w:t>2.10. ПАСПОРТ</w:t>
      </w:r>
    </w:p>
    <w:p w:rsidR="0037556A" w:rsidRPr="007B6CAB" w:rsidRDefault="0037556A">
      <w:pPr>
        <w:pStyle w:val="ConsPlusNormal"/>
        <w:jc w:val="center"/>
      </w:pPr>
      <w:r w:rsidRPr="007B6CAB">
        <w:t>подпрограммы N 4 "Совершенствование системы предоставления</w:t>
      </w:r>
    </w:p>
    <w:p w:rsidR="0037556A" w:rsidRPr="007B6CAB" w:rsidRDefault="0037556A">
      <w:pPr>
        <w:pStyle w:val="ConsPlusNormal"/>
        <w:jc w:val="center"/>
      </w:pPr>
      <w:r w:rsidRPr="007B6CAB">
        <w:t>услуг в сфере образования"</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Наименование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подпрограмма "Совершенствование системы предоставления услуг в сфере образования" (далее - подпрограмма N 4)</w:t>
            </w:r>
          </w:p>
        </w:tc>
      </w:tr>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Ответственный исполнитель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министерство образования и науки</w:t>
            </w:r>
          </w:p>
        </w:tc>
      </w:tr>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Соисполнители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нет</w:t>
            </w:r>
          </w:p>
        </w:tc>
      </w:tr>
      <w:tr w:rsidR="0037556A" w:rsidRPr="007B6CAB">
        <w:tc>
          <w:tcPr>
            <w:tcW w:w="2088" w:type="dxa"/>
            <w:vMerge w:val="restart"/>
            <w:tcBorders>
              <w:top w:val="single" w:sz="4" w:space="0" w:color="auto"/>
              <w:bottom w:val="nil"/>
            </w:tcBorders>
          </w:tcPr>
          <w:p w:rsidR="0037556A" w:rsidRPr="007B6CAB" w:rsidRDefault="0037556A">
            <w:pPr>
              <w:pStyle w:val="ConsPlusNormal"/>
            </w:pPr>
            <w:r w:rsidRPr="007B6CAB">
              <w:t>Участники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государственные бюджетные и автономные учреждения; муниципальные образовательные организации</w:t>
            </w:r>
          </w:p>
          <w:p w:rsidR="0037556A" w:rsidRPr="007B6CAB" w:rsidRDefault="0037556A">
            <w:pPr>
              <w:pStyle w:val="ConsPlusNormal"/>
            </w:pPr>
            <w:r w:rsidRPr="007B6CAB">
              <w:t>муниципальных образований Архангельской области;</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ГАОУ "Архангельский областной институт открытого образования";</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органы местного самоуправления Архангельской области</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149" w:history="1">
              <w:r w:rsidRPr="007B6CAB">
                <w:t>постановления</w:t>
              </w:r>
            </w:hyperlink>
            <w:r w:rsidRPr="007B6CAB">
              <w:t xml:space="preserve"> Правительства Архангельской области от 10.03.2015 N 87-пп)</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pPr>
            <w:r w:rsidRPr="007B6CAB">
              <w:t>Цель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создание условий для предоставления качественных услуг в сфере образования.</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33" w:type="dxa"/>
            <w:tcBorders>
              <w:top w:val="nil"/>
              <w:bottom w:val="single" w:sz="4" w:space="0" w:color="auto"/>
            </w:tcBorders>
          </w:tcPr>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4 приведен в приложении N 1 к государственной программе</w:t>
            </w:r>
          </w:p>
        </w:tc>
      </w:tr>
      <w:tr w:rsidR="0037556A" w:rsidRPr="007B6CAB">
        <w:tc>
          <w:tcPr>
            <w:tcW w:w="2088" w:type="dxa"/>
            <w:vMerge w:val="restart"/>
            <w:tcBorders>
              <w:top w:val="single" w:sz="4" w:space="0" w:color="auto"/>
              <w:bottom w:val="nil"/>
            </w:tcBorders>
          </w:tcPr>
          <w:p w:rsidR="0037556A" w:rsidRPr="007B6CAB" w:rsidRDefault="0037556A">
            <w:pPr>
              <w:pStyle w:val="ConsPlusNormal"/>
            </w:pPr>
            <w:r w:rsidRPr="007B6CAB">
              <w:t>Задачи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задача N 1 - обеспечение педагогическим работникам уровня жизни, соответствующего стандартам среднего класса;</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2 - создание условий для непрерывного профессионального развития педагогических работников;</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3 - обеспечение деятельности министерства образования и науки как ответственного исполнителя государственной программы;</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4 - развитие информационных технологий в сфере образования</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150" w:history="1">
              <w:r w:rsidRPr="007B6CAB">
                <w:t>постановления</w:t>
              </w:r>
            </w:hyperlink>
            <w:r w:rsidRPr="007B6CAB">
              <w:t xml:space="preserve"> Правительства Архангельской области от 06.11.2015 N 458-пп)</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Сроки и этапы реализации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2013 - 2020 годы. Подпрограмма N 4 реализуется в один этап</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151"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762D80" w:rsidRPr="007B6CAB" w:rsidRDefault="00762D80" w:rsidP="00762D80">
            <w:pPr>
              <w:widowControl w:val="0"/>
              <w:autoSpaceDE w:val="0"/>
              <w:autoSpaceDN w:val="0"/>
              <w:adjustRightInd w:val="0"/>
              <w:spacing w:after="40"/>
            </w:pPr>
            <w:r w:rsidRPr="007B6CAB">
              <w:t xml:space="preserve">общий объем финансирования подпрограммы № 4 составляет </w:t>
            </w:r>
            <w:r w:rsidRPr="007B6CAB">
              <w:br/>
              <w:t xml:space="preserve">4 559 270,90тыс. рублей, в том числе: </w:t>
            </w:r>
          </w:p>
          <w:p w:rsidR="00762D80" w:rsidRPr="007B6CAB" w:rsidRDefault="00762D80" w:rsidP="00762D80">
            <w:pPr>
              <w:widowControl w:val="0"/>
              <w:autoSpaceDE w:val="0"/>
              <w:autoSpaceDN w:val="0"/>
              <w:adjustRightInd w:val="0"/>
              <w:spacing w:after="40"/>
            </w:pPr>
            <w:r w:rsidRPr="007B6CAB">
              <w:t>средства федерального бюджета – 47 494,40 тыс. рублей;</w:t>
            </w:r>
          </w:p>
          <w:p w:rsidR="00762D80" w:rsidRPr="007B6CAB" w:rsidRDefault="00762D80" w:rsidP="00762D80">
            <w:pPr>
              <w:widowControl w:val="0"/>
              <w:autoSpaceDE w:val="0"/>
              <w:autoSpaceDN w:val="0"/>
              <w:adjustRightInd w:val="0"/>
              <w:spacing w:after="40"/>
              <w:rPr>
                <w:spacing w:val="-4"/>
              </w:rPr>
            </w:pPr>
            <w:r w:rsidRPr="007B6CAB">
              <w:t xml:space="preserve">средства областного бюджета – 4 378 276,50 </w:t>
            </w:r>
            <w:r w:rsidRPr="007B6CAB">
              <w:rPr>
                <w:spacing w:val="-4"/>
              </w:rPr>
              <w:t>тыс. рублей;</w:t>
            </w:r>
          </w:p>
          <w:p w:rsidR="0037556A" w:rsidRPr="007B6CAB" w:rsidRDefault="00762D80" w:rsidP="00762D80">
            <w:pPr>
              <w:pStyle w:val="ConsPlusNormal"/>
            </w:pPr>
            <w:r w:rsidRPr="007B6CAB">
              <w:t xml:space="preserve">внебюджетные средства – </w:t>
            </w:r>
            <w:r w:rsidRPr="007B6CAB">
              <w:rPr>
                <w:szCs w:val="22"/>
              </w:rPr>
              <w:t>133 500,00</w:t>
            </w:r>
            <w:r w:rsidRPr="007B6CAB">
              <w:t xml:space="preserve"> тыс. рублей</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rsidP="00762D80">
            <w:pPr>
              <w:pStyle w:val="ConsPlusNormal"/>
              <w:jc w:val="both"/>
            </w:pPr>
            <w:r w:rsidRPr="007B6CAB">
              <w:t xml:space="preserve">(в ред. </w:t>
            </w:r>
            <w:r w:rsidR="00762D80" w:rsidRPr="007B6CAB">
              <w:t xml:space="preserve">проекта </w:t>
            </w:r>
            <w:hyperlink r:id="rId152" w:history="1">
              <w:r w:rsidRPr="007B6CAB">
                <w:t>постановления</w:t>
              </w:r>
            </w:hyperlink>
            <w:r w:rsidRPr="007B6CAB">
              <w:t xml:space="preserve"> Правительства Архангельской области от </w:t>
            </w:r>
            <w:r w:rsidR="008F0BC4" w:rsidRPr="007B6CAB">
              <w:t>1</w:t>
            </w:r>
            <w:r w:rsidR="00762D80" w:rsidRPr="007B6CAB">
              <w:t>4</w:t>
            </w:r>
            <w:r w:rsidRPr="007B6CAB">
              <w:t>.</w:t>
            </w:r>
            <w:r w:rsidR="008F0BC4" w:rsidRPr="007B6CAB">
              <w:t>11</w:t>
            </w:r>
            <w:r w:rsidRPr="007B6CAB">
              <w:t>.2016 )</w:t>
            </w:r>
          </w:p>
        </w:tc>
      </w:tr>
    </w:tbl>
    <w:p w:rsidR="0037556A" w:rsidRPr="007B6CAB" w:rsidRDefault="0037556A">
      <w:pPr>
        <w:pStyle w:val="ConsPlusNormal"/>
        <w:jc w:val="both"/>
      </w:pPr>
    </w:p>
    <w:p w:rsidR="0037556A" w:rsidRPr="007B6CAB" w:rsidRDefault="0037556A">
      <w:pPr>
        <w:pStyle w:val="ConsPlusNormal"/>
        <w:jc w:val="center"/>
      </w:pPr>
      <w:r w:rsidRPr="007B6CAB">
        <w:t>2.11. Характеристика сферы реализации подпрограммы N 4,</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Совершенствование кадрового обеспечения включает в себя достаточно большой спектр направлений деятельности, в том числе разработку финансово-экономических механизмов, способствующих повышению заработной платы педагогических работников, модернизацию системы повышения квалификации и профессиональной переподготовки педагогических работников, применение новых подходов к актуализации уровня профессиональных компетенций руководителей образовательных организаций и педагогических работников.</w:t>
      </w:r>
    </w:p>
    <w:p w:rsidR="0037556A" w:rsidRPr="007B6CAB" w:rsidRDefault="0037556A">
      <w:pPr>
        <w:pStyle w:val="ConsPlusNormal"/>
        <w:ind w:firstLine="540"/>
        <w:jc w:val="both"/>
      </w:pPr>
      <w:r w:rsidRPr="007B6CAB">
        <w:t>Наиболее острыми проблемами кадрового обеспечения сферы образования являются:</w:t>
      </w:r>
    </w:p>
    <w:p w:rsidR="0037556A" w:rsidRPr="007B6CAB" w:rsidRDefault="0037556A">
      <w:pPr>
        <w:pStyle w:val="ConsPlusNormal"/>
        <w:ind w:firstLine="540"/>
        <w:jc w:val="both"/>
      </w:pPr>
      <w:r w:rsidRPr="007B6CAB">
        <w:t>сохранение устойчивой тенденции старения педагогических работников: в возрасте до 35 лет насчитывается только 23 процента педагогических работников, а старше 55 лет - более 28 процентов;</w:t>
      </w:r>
    </w:p>
    <w:p w:rsidR="0037556A" w:rsidRPr="007B6CAB" w:rsidRDefault="0037556A">
      <w:pPr>
        <w:pStyle w:val="ConsPlusNormal"/>
        <w:ind w:firstLine="540"/>
        <w:jc w:val="both"/>
      </w:pPr>
      <w:r w:rsidRPr="007B6CAB">
        <w:t>дефицит педагогических работников иностранного языка, начальных классов, математики, русского языка и литературы, преподавателей специальных дисциплин и мастеров производственного обучения (данный перечень специальностей практически не меняется на протяжении последних лет);</w:t>
      </w:r>
    </w:p>
    <w:p w:rsidR="0037556A" w:rsidRPr="007B6CAB" w:rsidRDefault="0037556A">
      <w:pPr>
        <w:pStyle w:val="ConsPlusNormal"/>
        <w:ind w:firstLine="540"/>
        <w:jc w:val="both"/>
      </w:pPr>
      <w:r w:rsidRPr="007B6CAB">
        <w:t>необходимость материального стимулирования труда педагогических работников;</w:t>
      </w:r>
    </w:p>
    <w:p w:rsidR="0037556A" w:rsidRPr="007B6CAB" w:rsidRDefault="0037556A">
      <w:pPr>
        <w:pStyle w:val="ConsPlusNormal"/>
        <w:ind w:firstLine="540"/>
        <w:jc w:val="both"/>
      </w:pPr>
      <w:r w:rsidRPr="007B6CAB">
        <w:t>формирование кадрового резерва руководителей образовательных организаций.</w:t>
      </w:r>
    </w:p>
    <w:p w:rsidR="0037556A" w:rsidRPr="007B6CAB" w:rsidRDefault="0037556A">
      <w:pPr>
        <w:pStyle w:val="ConsPlusNormal"/>
        <w:ind w:firstLine="540"/>
        <w:jc w:val="both"/>
      </w:pPr>
      <w:r w:rsidRPr="007B6CAB">
        <w:t xml:space="preserve">Начатый в 2011 году проект по формированию регионального банка данных "Кадры образовательных учреждений Архангельской области" в отношении общеобразовательных организаций необходимо расширить, включив в него образовательные организации всех типов. Следующий этап работы в данном направлении - непосредственное обучение "резервистов" на базе ГАОУ "Архангельский областной институт открытого образования" с целью формирования </w:t>
      </w:r>
      <w:r w:rsidRPr="007B6CAB">
        <w:lastRenderedPageBreak/>
        <w:t>соответствующих компетенций управленческой деятельности.</w:t>
      </w:r>
    </w:p>
    <w:p w:rsidR="0037556A" w:rsidRPr="007B6CAB" w:rsidRDefault="0037556A">
      <w:pPr>
        <w:pStyle w:val="ConsPlusNormal"/>
        <w:ind w:firstLine="540"/>
        <w:jc w:val="both"/>
      </w:pPr>
      <w:r w:rsidRPr="007B6CAB">
        <w:t>Также существует необходимость модернизации системы повышения квалификации и переподготовки педагогических работников, а именно: внедрение персонифицированных моделей повышения квалификации, реализация образовательных программ, разработанных по блочно-модульной структуре, научно-исследовательских и опытно-экспериментальных работ с использованием дистанционных технологий обучения.</w:t>
      </w:r>
    </w:p>
    <w:p w:rsidR="0037556A" w:rsidRPr="007B6CAB" w:rsidRDefault="0037556A">
      <w:pPr>
        <w:pStyle w:val="ConsPlusNormal"/>
        <w:ind w:firstLine="540"/>
        <w:jc w:val="both"/>
      </w:pPr>
      <w:r w:rsidRPr="007B6CAB">
        <w:t xml:space="preserve">Изменения в организации и содержании образовательного процесса (комплексный проект модернизации образования, введение федеральных государственных образовательных стандартов общего образования, реализация национальной образовательной инициативы "Наша новая школа") требуют регулярного повышения квалификации каждого педагогического работника. Актуально внедрение новых моделей повышения квалификации, в том числе персонифицированного непрерывного повышения квалификации и </w:t>
      </w:r>
      <w:proofErr w:type="spellStart"/>
      <w:r w:rsidRPr="007B6CAB">
        <w:t>тьюторского</w:t>
      </w:r>
      <w:proofErr w:type="spellEnd"/>
      <w:r w:rsidRPr="007B6CAB">
        <w:t xml:space="preserve"> сопровождения педагогических работников.</w:t>
      </w:r>
    </w:p>
    <w:p w:rsidR="0037556A" w:rsidRPr="007B6CAB" w:rsidRDefault="0037556A">
      <w:pPr>
        <w:pStyle w:val="ConsPlusNormal"/>
        <w:ind w:firstLine="540"/>
        <w:jc w:val="both"/>
      </w:pPr>
      <w:r w:rsidRPr="007B6CAB">
        <w:t>Использование дистанционных технологий, реализация проекта "Цифровое образовательное кольцо", развитие сети районных ресурсных центров позволят осуществить широкое включение педагогических работников в процесс непрерывного профессионального образования.</w:t>
      </w:r>
    </w:p>
    <w:p w:rsidR="0037556A" w:rsidRPr="007B6CAB" w:rsidRDefault="0037556A">
      <w:pPr>
        <w:pStyle w:val="ConsPlusNormal"/>
        <w:ind w:firstLine="540"/>
        <w:jc w:val="both"/>
      </w:pPr>
      <w:r w:rsidRPr="007B6CAB">
        <w:t>В 2013 году необходимо завершить процедуры, связанные с обеспечением общеобразовательных организаций и профессиональных образовательных организаций бланками документов государственного образца об уровнях образования и (или) квалификации.</w:t>
      </w:r>
    </w:p>
    <w:p w:rsidR="0037556A" w:rsidRPr="007B6CAB" w:rsidRDefault="0037556A">
      <w:pPr>
        <w:pStyle w:val="ConsPlusNormal"/>
        <w:ind w:firstLine="540"/>
        <w:jc w:val="both"/>
      </w:pPr>
      <w:r w:rsidRPr="007B6CAB">
        <w:t>Необходимо также организовать обеспечение деятельности министерства образования и науки как ответственного исполнителя государственной программы.</w:t>
      </w:r>
    </w:p>
    <w:p w:rsidR="0037556A" w:rsidRPr="007B6CAB" w:rsidRDefault="0037556A">
      <w:pPr>
        <w:pStyle w:val="ConsPlusNormal"/>
        <w:jc w:val="both"/>
      </w:pPr>
    </w:p>
    <w:p w:rsidR="0037556A" w:rsidRPr="007B6CAB" w:rsidRDefault="0037556A">
      <w:pPr>
        <w:pStyle w:val="ConsPlusNormal"/>
        <w:jc w:val="center"/>
      </w:pPr>
      <w:r w:rsidRPr="007B6CAB">
        <w:t>2.12. Механизм реализации мероприятий подпрограммы N 4</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Реализацию мероприятия, предусмотренного </w:t>
      </w:r>
      <w:hyperlink w:anchor="P1971" w:history="1">
        <w:r w:rsidRPr="007B6CAB">
          <w:t>пунктом 1.1</w:t>
        </w:r>
      </w:hyperlink>
      <w:r w:rsidRPr="007B6CAB">
        <w:t xml:space="preserve"> перечня мероприятий подпрограммы N 4 (приложение N 2 к государственной программе), осуществляют органы местного самоуправления Архангельской области.</w:t>
      </w:r>
    </w:p>
    <w:p w:rsidR="0037556A" w:rsidRPr="007B6CAB" w:rsidRDefault="0037556A">
      <w:pPr>
        <w:pStyle w:val="ConsPlusNormal"/>
        <w:jc w:val="both"/>
      </w:pPr>
      <w:r w:rsidRPr="007B6CAB">
        <w:t xml:space="preserve">(в ред. </w:t>
      </w:r>
      <w:hyperlink r:id="rId153" w:history="1">
        <w:r w:rsidRPr="007B6CAB">
          <w:t>постановления</w:t>
        </w:r>
      </w:hyperlink>
      <w:r w:rsidRPr="007B6CAB">
        <w:t xml:space="preserve"> Правительства Архангельской области от 25.02.2014 N 83-пп)</w:t>
      </w:r>
    </w:p>
    <w:p w:rsidR="0037556A" w:rsidRPr="007B6CAB" w:rsidRDefault="0037556A">
      <w:pPr>
        <w:pStyle w:val="ConsPlusNormal"/>
        <w:ind w:firstLine="540"/>
        <w:jc w:val="both"/>
      </w:pPr>
      <w:r w:rsidRPr="007B6CAB">
        <w:t>В рамках реализации указанного мероприятия местным бюджетам предоставляются субсидии на возмещение расходов по предоставлению мер социальной поддержки педагогическим работникам муниципальных образовательных организаций муниципальных образований Архангельской области, работающим и проживающим в сельских населенных пунктах, рабочих поселках (поселках городского типа). Порядок предоставления указанных мер социальной поддержки утвержден постановлением Правительства Архангельской области от 30 марта 2010 года N 79-пп.</w:t>
      </w:r>
    </w:p>
    <w:p w:rsidR="0037556A" w:rsidRPr="007B6CAB" w:rsidRDefault="0037556A">
      <w:pPr>
        <w:pStyle w:val="ConsPlusNormal"/>
        <w:jc w:val="both"/>
      </w:pPr>
      <w:r w:rsidRPr="007B6CAB">
        <w:t xml:space="preserve">(в ред. </w:t>
      </w:r>
      <w:hyperlink r:id="rId154" w:history="1">
        <w:r w:rsidRPr="007B6CAB">
          <w:t>постановления</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 xml:space="preserve">Субсидии местным бюджетам на реализацию мероприятия </w:t>
      </w:r>
      <w:hyperlink w:anchor="P1971" w:history="1">
        <w:r w:rsidRPr="007B6CAB">
          <w:t>пункта 1.1</w:t>
        </w:r>
      </w:hyperlink>
      <w:r w:rsidRPr="007B6CAB">
        <w:t xml:space="preserve"> перечня мероприятий подпрограммы N 4 (приложение N 2 к государственной программе) выделяются в соответствии с соглашениями (договорами), заключаемыми ежегодно между министерством образования и науки и уполномоченным органом местного самоуправления Архангельской области. Объем субсидии, предоставляемой местному бюджету, рассчитывается по формуле:</w:t>
      </w:r>
    </w:p>
    <w:p w:rsidR="0037556A" w:rsidRPr="007B6CAB" w:rsidRDefault="0037556A">
      <w:pPr>
        <w:pStyle w:val="ConsPlusNormal"/>
        <w:jc w:val="both"/>
      </w:pPr>
    </w:p>
    <w:p w:rsidR="0037556A" w:rsidRPr="007B6CAB" w:rsidRDefault="0037556A">
      <w:pPr>
        <w:pStyle w:val="ConsPlusNormal"/>
        <w:ind w:firstLine="540"/>
        <w:jc w:val="both"/>
      </w:pPr>
      <w:r w:rsidRPr="007B6CAB">
        <w:t>С = НР,</w:t>
      </w:r>
    </w:p>
    <w:p w:rsidR="0037556A" w:rsidRPr="007B6CAB" w:rsidRDefault="0037556A">
      <w:pPr>
        <w:pStyle w:val="ConsPlusNormal"/>
        <w:jc w:val="both"/>
      </w:pPr>
    </w:p>
    <w:p w:rsidR="0037556A" w:rsidRPr="007B6CAB" w:rsidRDefault="0037556A">
      <w:pPr>
        <w:pStyle w:val="ConsPlusNormal"/>
        <w:ind w:firstLine="540"/>
        <w:jc w:val="both"/>
      </w:pPr>
      <w:r w:rsidRPr="007B6CAB">
        <w:t>где:</w:t>
      </w:r>
    </w:p>
    <w:p w:rsidR="0037556A" w:rsidRPr="007B6CAB" w:rsidRDefault="0037556A">
      <w:pPr>
        <w:pStyle w:val="ConsPlusNormal"/>
        <w:ind w:firstLine="540"/>
        <w:jc w:val="both"/>
      </w:pPr>
      <w:r w:rsidRPr="007B6CAB">
        <w:t>С - объем субсидии, предоставляемой бюджету муниципального образования, тыс. рублей;</w:t>
      </w:r>
    </w:p>
    <w:p w:rsidR="0037556A" w:rsidRPr="007B6CAB" w:rsidRDefault="0037556A">
      <w:pPr>
        <w:pStyle w:val="ConsPlusNormal"/>
        <w:ind w:firstLine="540"/>
        <w:jc w:val="both"/>
      </w:pPr>
      <w:r w:rsidRPr="007B6CAB">
        <w:t>НР - размер начисленных расходов муниципального образования за отчетный период, тыс. рублей.</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1.2</w:t>
        </w:r>
      </w:hyperlink>
      <w:r w:rsidRPr="007B6CAB">
        <w:t xml:space="preserve"> перечня мероприятий подпрограммы N 4 (приложение N 2 к государственной программе) осуществляет министерство образования и науки самостоятельно.</w:t>
      </w:r>
    </w:p>
    <w:p w:rsidR="0037556A" w:rsidRPr="007B6CAB" w:rsidRDefault="0037556A">
      <w:pPr>
        <w:pStyle w:val="ConsPlusNormal"/>
        <w:ind w:firstLine="540"/>
        <w:jc w:val="both"/>
      </w:pPr>
      <w:r w:rsidRPr="007B6CAB">
        <w:t xml:space="preserve">В рамках реализации указанного мероприятия предоставляются единовременные выплаты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Архангельской области в </w:t>
      </w:r>
      <w:hyperlink r:id="rId155" w:history="1">
        <w:r w:rsidRPr="007B6CAB">
          <w:t>порядке</w:t>
        </w:r>
      </w:hyperlink>
      <w:r w:rsidRPr="007B6CAB">
        <w:t>, утвержденном постановлением Правительства Архангельской области от 31 мая 2011 года N 180-пп.</w:t>
      </w:r>
    </w:p>
    <w:p w:rsidR="0037556A" w:rsidRPr="007B6CAB" w:rsidRDefault="0037556A">
      <w:pPr>
        <w:pStyle w:val="ConsPlusNormal"/>
        <w:jc w:val="both"/>
      </w:pPr>
      <w:r w:rsidRPr="007B6CAB">
        <w:lastRenderedPageBreak/>
        <w:t xml:space="preserve">(в ред. </w:t>
      </w:r>
      <w:hyperlink r:id="rId156"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1.3</w:t>
        </w:r>
      </w:hyperlink>
      <w:r w:rsidRPr="007B6CAB">
        <w:t xml:space="preserve"> перечня мероприятий подпрограммы N 4 (приложение N 2 к государственной программе) осуществляется министерством образования и науки совместно с ГАОУ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157" w:history="1">
        <w:r w:rsidRPr="007B6CAB">
          <w:t>постановления</w:t>
        </w:r>
      </w:hyperlink>
      <w:r w:rsidRPr="007B6CAB">
        <w:t xml:space="preserve"> Правительства Архангельской области от 25.02.2014 N 83-пп)</w:t>
      </w:r>
    </w:p>
    <w:p w:rsidR="0037556A" w:rsidRPr="007B6CAB" w:rsidRDefault="0037556A">
      <w:pPr>
        <w:pStyle w:val="ConsPlusNormal"/>
        <w:ind w:firstLine="540"/>
        <w:jc w:val="both"/>
      </w:pPr>
      <w:r w:rsidRPr="007B6CAB">
        <w:t xml:space="preserve">Реализация мероприятий по </w:t>
      </w:r>
      <w:hyperlink w:anchor="P1971" w:history="1">
        <w:r w:rsidRPr="007B6CAB">
          <w:t>пункту 2.1</w:t>
        </w:r>
      </w:hyperlink>
      <w:r w:rsidRPr="007B6CAB">
        <w:t xml:space="preserve">, </w:t>
      </w:r>
      <w:hyperlink w:anchor="P1971" w:history="1">
        <w:r w:rsidRPr="007B6CAB">
          <w:t>2.2</w:t>
        </w:r>
      </w:hyperlink>
      <w:r w:rsidRPr="007B6CAB">
        <w:t xml:space="preserve"> и </w:t>
      </w:r>
      <w:hyperlink w:anchor="P1971" w:history="1">
        <w:r w:rsidRPr="007B6CAB">
          <w:t>2.3</w:t>
        </w:r>
      </w:hyperlink>
      <w:r w:rsidRPr="007B6CAB">
        <w:t xml:space="preserve"> перечня мероприятий подпрограммы N 4 (приложение N 2 к государственной программе) осуществляется ГАОУ "Архангельский областной институт открытого образования".</w:t>
      </w:r>
    </w:p>
    <w:p w:rsidR="0037556A" w:rsidRPr="007B6CAB" w:rsidRDefault="0037556A">
      <w:pPr>
        <w:pStyle w:val="ConsPlusNormal"/>
        <w:ind w:firstLine="540"/>
        <w:jc w:val="both"/>
      </w:pPr>
      <w:r w:rsidRPr="007B6CAB">
        <w:t xml:space="preserve">Средства на реализацию мероприятия по </w:t>
      </w:r>
      <w:hyperlink w:anchor="P1971" w:history="1">
        <w:r w:rsidRPr="007B6CAB">
          <w:t>пункту 2.1</w:t>
        </w:r>
      </w:hyperlink>
      <w:r w:rsidRPr="007B6CAB">
        <w:t xml:space="preserve"> перечня мероприятий подпрограммы N 4 (приложение N 2 к государственной программе) направляются указанному учреждению в виде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158" w:history="1">
        <w:r w:rsidRPr="007B6CAB">
          <w:t>постановления</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Средства на реализацию мероприятий по </w:t>
      </w:r>
      <w:hyperlink w:anchor="P1971" w:history="1">
        <w:r w:rsidRPr="007B6CAB">
          <w:t>пунктам 2.2</w:t>
        </w:r>
      </w:hyperlink>
      <w:r w:rsidRPr="007B6CAB">
        <w:t xml:space="preserve"> и </w:t>
      </w:r>
      <w:hyperlink w:anchor="P1971" w:history="1">
        <w:r w:rsidRPr="007B6CAB">
          <w:t>2.3</w:t>
        </w:r>
      </w:hyperlink>
      <w:r w:rsidRPr="007B6CAB">
        <w:t xml:space="preserve"> перечня мероприятий подпрограммы N 4 (приложение N 2 к государственной программе)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 xml:space="preserve">В рамках реализации мероприятия, предусмотренного </w:t>
      </w:r>
      <w:hyperlink w:anchor="P1971" w:history="1">
        <w:r w:rsidRPr="007B6CAB">
          <w:t>пунктом 2.3</w:t>
        </w:r>
      </w:hyperlink>
      <w:r w:rsidRPr="007B6CAB">
        <w:t xml:space="preserve"> перечня мероприятий подпрограммы N 4 (приложение N 2 к государственной программе), привлекаются внебюджетные средства ГАОУ "Архангельский областной институт открытого образования" от иной приносящей доход деятельности, предусмотренной уставом учреждения.</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2.4</w:t>
        </w:r>
      </w:hyperlink>
      <w:r w:rsidRPr="007B6CAB">
        <w:t xml:space="preserve"> перечня мероприятий подпрограммы N 4 (приложение N 2 к государственной программе) осуществляет министерство образования и науки путем выплаты денежного поощрения в соответствии с Положением о денежном поощрении лучших учителей в рамках реализации приоритетного национального проекта "Образование" на территории Архангельской области в 2013 - 2016 годах, Положением о денежном поощрении в 2013 - 2016 годах лучших воспитателей, реализующих основную общеобразовательную программу дошкольного образования, муниципальных и государственных образовательных учреждений Архангельской области, </w:t>
      </w:r>
      <w:hyperlink r:id="rId159" w:history="1">
        <w:r w:rsidRPr="007B6CAB">
          <w:t>Положением</w:t>
        </w:r>
      </w:hyperlink>
      <w:r w:rsidRPr="007B6CAB">
        <w:t xml:space="preserve"> о денежном поощрении в 2013 - 2016 годах лучших педагогов дополнительного образования, тренеров-преподавателей муниципальных и государственных образовательных учреждений Архангельской области, утвержденным постановлением министерства образования и науки Архангельской области от 20 марта 2013 года N 02.</w:t>
      </w:r>
    </w:p>
    <w:p w:rsidR="0037556A" w:rsidRPr="007B6CAB" w:rsidRDefault="0037556A">
      <w:pPr>
        <w:pStyle w:val="ConsPlusNormal"/>
        <w:ind w:firstLine="540"/>
        <w:jc w:val="both"/>
      </w:pPr>
      <w:r w:rsidRPr="007B6CAB">
        <w:t xml:space="preserve">Также при реализации мероприятия по </w:t>
      </w:r>
      <w:hyperlink w:anchor="P1971" w:history="1">
        <w:r w:rsidRPr="007B6CAB">
          <w:t>пункту 2.4</w:t>
        </w:r>
      </w:hyperlink>
      <w:r w:rsidRPr="007B6CAB">
        <w:t xml:space="preserve"> перечня мероприятий подпрограммы N 4 (приложение N 2 к государственной программе) привлекаются средства федерального бюджета, предоставляемые областному бюджету в виде субсидии из федерального бюджета на выплату денежного поощрения лучшим учителям в соответствии с </w:t>
      </w:r>
      <w:hyperlink r:id="rId160" w:history="1">
        <w:r w:rsidRPr="007B6CAB">
          <w:t>Указом</w:t>
        </w:r>
      </w:hyperlink>
      <w:r w:rsidRPr="007B6CAB">
        <w:t xml:space="preserve"> Президента Российской Федерации от 28 января 2010 года N 117 "О денежном поощрении лучших учителей", </w:t>
      </w:r>
      <w:hyperlink r:id="rId161" w:history="1">
        <w:r w:rsidRPr="007B6CAB">
          <w:t>Правилами</w:t>
        </w:r>
      </w:hyperlink>
      <w:r w:rsidRPr="007B6CAB">
        <w:t xml:space="preserve"> распределения и предоставления субсидий из федерального бюджета бюджетам субъектов Российской Федерации на выплату денежного поощрения лучшим учителям в рамках государственной программы Российской Федерации "Развитие образования" на 2013 - 2020 годы, приведенными в приложении N 9 к государственной программе Российской Федерации "Развитие образования" на 2013 - 2020 годы, утвержденной постановлением Правительства Российской Федерации от 15 апреля 2014 года N 295. Финансирование мероприятия из федерального бюджета подтверждается ежегодно путем заключения соглашения между Министерством образования и науки Российской Федерации и Правительством Архангельской области на выплату денежного поощрения лучшим учителям.</w:t>
      </w:r>
    </w:p>
    <w:p w:rsidR="0037556A" w:rsidRPr="007B6CAB" w:rsidRDefault="0037556A">
      <w:pPr>
        <w:pStyle w:val="ConsPlusNormal"/>
        <w:jc w:val="both"/>
      </w:pPr>
      <w:r w:rsidRPr="007B6CAB">
        <w:t xml:space="preserve">(в ред. </w:t>
      </w:r>
      <w:hyperlink r:id="rId162" w:history="1">
        <w:r w:rsidRPr="007B6CAB">
          <w:t>постановления</w:t>
        </w:r>
      </w:hyperlink>
      <w:r w:rsidRPr="007B6CAB">
        <w:t xml:space="preserve"> Правительства Архангельской области от 06.09.2016 N 346-пп)</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3.1</w:t>
        </w:r>
      </w:hyperlink>
      <w:r w:rsidRPr="007B6CAB">
        <w:t xml:space="preserve"> перечня мероприятий подпрограммы N 4 (приложение N 2 к государственной программе) осуществляет в соответствии с Федеральным </w:t>
      </w:r>
      <w:hyperlink r:id="rId163" w:history="1">
        <w:r w:rsidRPr="007B6CAB">
          <w:t>законом</w:t>
        </w:r>
      </w:hyperlink>
      <w:r w:rsidRPr="007B6CAB">
        <w:t xml:space="preserve"> от 27 июля 2006 года N 152-ФЗ "О персональных данных" министерство образования и науки самостоятельно путем заключения договоров с соответствующими организациями, уполномоченными на </w:t>
      </w:r>
      <w:r w:rsidRPr="007B6CAB">
        <w:lastRenderedPageBreak/>
        <w:t>проведение мероприятий по технической защите информации, в том числе персональных данных.</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пункта 3.2</w:t>
        </w:r>
      </w:hyperlink>
      <w:r w:rsidRPr="007B6CAB">
        <w:t xml:space="preserve"> перечня мероприятий подпрограммы N 4 (приложение N 2 к государственной программе) осуществляет министерство образования и науки в соответствии с Федеральным </w:t>
      </w:r>
      <w:hyperlink r:id="rId164" w:history="1">
        <w:r w:rsidRPr="007B6CAB">
          <w:t>законом</w:t>
        </w:r>
      </w:hyperlink>
      <w:r w:rsidRPr="007B6CAB">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37556A" w:rsidRPr="007B6CAB" w:rsidRDefault="0037556A">
      <w:pPr>
        <w:pStyle w:val="ConsPlusNormal"/>
        <w:ind w:firstLine="540"/>
        <w:jc w:val="both"/>
      </w:pPr>
      <w:r w:rsidRPr="007B6CAB">
        <w:t xml:space="preserve">В рамках реализации </w:t>
      </w:r>
      <w:hyperlink w:anchor="P1971" w:history="1">
        <w:r w:rsidRPr="007B6CAB">
          <w:t>мероприятия 3.3</w:t>
        </w:r>
      </w:hyperlink>
      <w:r w:rsidRPr="007B6CAB">
        <w:t xml:space="preserve"> перечня мероприятий подпрограммы N 4 (приложение N 2 к государственной программе) привлекаются средства федерального бюджета в форме субвенции на осуществление полномочий Российской Федерации в сфере образования, переданных для осуществления органами государственной власти субъектов Российской Федерации в соответствии со </w:t>
      </w:r>
      <w:hyperlink r:id="rId165" w:history="1">
        <w:r w:rsidRPr="007B6CAB">
          <w:t>статьей 7</w:t>
        </w:r>
      </w:hyperlink>
      <w:r w:rsidRPr="007B6CAB">
        <w:t xml:space="preserve"> Федерального закона от 29 декабря 2012 года N 273-ФЗ "Об образовании в Российской Федерации".</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4.1</w:t>
        </w:r>
      </w:hyperlink>
      <w:r w:rsidRPr="007B6CAB">
        <w:t xml:space="preserve"> перечня мероприятий подпрограммы N 4 (приложение N 2 к государственной программе) осуществляет министерство образования и науки самостоятельно.</w:t>
      </w:r>
    </w:p>
    <w:p w:rsidR="0037556A" w:rsidRPr="007B6CAB" w:rsidRDefault="0037556A">
      <w:pPr>
        <w:pStyle w:val="ConsPlusNormal"/>
        <w:jc w:val="both"/>
      </w:pPr>
      <w:r w:rsidRPr="007B6CAB">
        <w:t xml:space="preserve">(абзац введен </w:t>
      </w:r>
      <w:hyperlink r:id="rId166" w:history="1">
        <w:r w:rsidRPr="007B6CAB">
          <w:t>постановлением</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4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4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5" w:name="P647"/>
      <w:bookmarkEnd w:id="5"/>
      <w:r w:rsidRPr="007B6CAB">
        <w:t>2.13. ПАСПОРТ</w:t>
      </w:r>
    </w:p>
    <w:p w:rsidR="0037556A" w:rsidRPr="007B6CAB" w:rsidRDefault="0037556A">
      <w:pPr>
        <w:pStyle w:val="ConsPlusNormal"/>
        <w:jc w:val="center"/>
      </w:pPr>
      <w:r w:rsidRPr="007B6CAB">
        <w:t>подпрограммы N 5 "Развитие научного потенциала</w:t>
      </w:r>
    </w:p>
    <w:p w:rsidR="0037556A" w:rsidRPr="007B6CAB" w:rsidRDefault="0037556A">
      <w:pPr>
        <w:pStyle w:val="ConsPlusNormal"/>
        <w:jc w:val="center"/>
      </w:pPr>
      <w:r w:rsidRPr="007B6CAB">
        <w:t>Архангельской области"</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Pr>
          <w:p w:rsidR="0037556A" w:rsidRPr="007B6CAB" w:rsidRDefault="0037556A">
            <w:pPr>
              <w:pStyle w:val="ConsPlusNormal"/>
            </w:pPr>
            <w:r w:rsidRPr="007B6CAB">
              <w:t>Наименование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подпрограмма "Развитие научного потенциала Архангельской области" (далее - подпрограмма N 5)</w:t>
            </w:r>
          </w:p>
        </w:tc>
      </w:tr>
      <w:tr w:rsidR="0037556A" w:rsidRPr="007B6CAB">
        <w:tc>
          <w:tcPr>
            <w:tcW w:w="2088" w:type="dxa"/>
          </w:tcPr>
          <w:p w:rsidR="0037556A" w:rsidRPr="007B6CAB" w:rsidRDefault="0037556A">
            <w:pPr>
              <w:pStyle w:val="ConsPlusNormal"/>
            </w:pPr>
            <w:r w:rsidRPr="007B6CAB">
              <w:t>Ответственный исполнитель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министерство образования и науки</w:t>
            </w:r>
          </w:p>
        </w:tc>
      </w:tr>
      <w:tr w:rsidR="0037556A" w:rsidRPr="007B6CAB">
        <w:tc>
          <w:tcPr>
            <w:tcW w:w="2088" w:type="dxa"/>
          </w:tcPr>
          <w:p w:rsidR="0037556A" w:rsidRPr="007B6CAB" w:rsidRDefault="0037556A">
            <w:pPr>
              <w:pStyle w:val="ConsPlusNormal"/>
            </w:pPr>
            <w:r w:rsidRPr="007B6CAB">
              <w:t>Соисполнители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нет</w:t>
            </w:r>
          </w:p>
        </w:tc>
      </w:tr>
      <w:tr w:rsidR="0037556A" w:rsidRPr="007B6CAB">
        <w:tc>
          <w:tcPr>
            <w:tcW w:w="2088" w:type="dxa"/>
            <w:vMerge w:val="restart"/>
          </w:tcPr>
          <w:p w:rsidR="0037556A" w:rsidRPr="007B6CAB" w:rsidRDefault="0037556A">
            <w:pPr>
              <w:pStyle w:val="ConsPlusNormal"/>
            </w:pPr>
            <w:r w:rsidRPr="007B6CAB">
              <w:t>Участники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образовательные организации, зарегистрированные на территории Архангельской области, независимо от организационно-правовой формы;</w:t>
            </w:r>
          </w:p>
        </w:tc>
      </w:tr>
      <w:tr w:rsidR="0037556A" w:rsidRPr="007B6CAB">
        <w:tc>
          <w:tcPr>
            <w:tcW w:w="2088" w:type="dxa"/>
            <w:vMerge/>
          </w:tcPr>
          <w:p w:rsidR="0037556A" w:rsidRPr="007B6CAB" w:rsidRDefault="0037556A"/>
        </w:tc>
        <w:tc>
          <w:tcPr>
            <w:tcW w:w="360" w:type="dxa"/>
            <w:tcBorders>
              <w:top w:val="nil"/>
            </w:tcBorders>
          </w:tcPr>
          <w:p w:rsidR="0037556A" w:rsidRPr="007B6CAB" w:rsidRDefault="0037556A">
            <w:pPr>
              <w:pStyle w:val="ConsPlusNormal"/>
            </w:pPr>
          </w:p>
        </w:tc>
        <w:tc>
          <w:tcPr>
            <w:tcW w:w="6633" w:type="dxa"/>
            <w:tcBorders>
              <w:top w:val="nil"/>
            </w:tcBorders>
          </w:tcPr>
          <w:p w:rsidR="0037556A" w:rsidRPr="007B6CAB" w:rsidRDefault="0037556A">
            <w:pPr>
              <w:pStyle w:val="ConsPlusNormal"/>
            </w:pPr>
            <w:r w:rsidRPr="007B6CAB">
              <w:t>научные организации, зарегистрированные на территории Архангельской области, независимо от организационно-правовой формы</w:t>
            </w:r>
          </w:p>
        </w:tc>
      </w:tr>
      <w:tr w:rsidR="0037556A" w:rsidRPr="007B6CAB">
        <w:tc>
          <w:tcPr>
            <w:tcW w:w="2088" w:type="dxa"/>
          </w:tcPr>
          <w:p w:rsidR="0037556A" w:rsidRPr="007B6CAB" w:rsidRDefault="0037556A">
            <w:pPr>
              <w:pStyle w:val="ConsPlusNormal"/>
            </w:pPr>
            <w:r w:rsidRPr="007B6CAB">
              <w:t>Цель подпрограммы</w:t>
            </w:r>
          </w:p>
        </w:tc>
        <w:tc>
          <w:tcPr>
            <w:tcW w:w="360" w:type="dxa"/>
          </w:tcPr>
          <w:p w:rsidR="0037556A" w:rsidRPr="007B6CAB" w:rsidRDefault="0037556A">
            <w:pPr>
              <w:pStyle w:val="ConsPlusNormal"/>
              <w:jc w:val="center"/>
            </w:pPr>
            <w:r w:rsidRPr="007B6CAB">
              <w:t>-</w:t>
            </w:r>
          </w:p>
        </w:tc>
        <w:tc>
          <w:tcPr>
            <w:tcW w:w="6633" w:type="dxa"/>
          </w:tcPr>
          <w:p w:rsidR="0037556A" w:rsidRPr="007B6CAB" w:rsidRDefault="0037556A">
            <w:pPr>
              <w:pStyle w:val="ConsPlusNormal"/>
            </w:pPr>
            <w:r w:rsidRPr="007B6CAB">
              <w:t>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5 приведен в приложении N 1 к государственной программе</w:t>
            </w:r>
          </w:p>
        </w:tc>
      </w:tr>
      <w:tr w:rsidR="0037556A" w:rsidRPr="007B6CAB">
        <w:tc>
          <w:tcPr>
            <w:tcW w:w="2088" w:type="dxa"/>
            <w:vMerge w:val="restart"/>
          </w:tcPr>
          <w:p w:rsidR="0037556A" w:rsidRPr="007B6CAB" w:rsidRDefault="0037556A">
            <w:pPr>
              <w:pStyle w:val="ConsPlusNormal"/>
              <w:jc w:val="both"/>
            </w:pPr>
            <w:r w:rsidRPr="007B6CAB">
              <w:t>Задачи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задача N 1 - поддержка научных исследований и опытно-конструкторских работ, проводимых в интересах Архангельской области;</w:t>
            </w:r>
          </w:p>
        </w:tc>
      </w:tr>
      <w:tr w:rsidR="0037556A" w:rsidRPr="007B6CAB">
        <w:tc>
          <w:tcPr>
            <w:tcW w:w="2088" w:type="dxa"/>
            <w:vMerge/>
          </w:tcPr>
          <w:p w:rsidR="0037556A" w:rsidRPr="007B6CAB" w:rsidRDefault="0037556A"/>
        </w:tc>
        <w:tc>
          <w:tcPr>
            <w:tcW w:w="360" w:type="dxa"/>
            <w:tcBorders>
              <w:top w:val="nil"/>
            </w:tcBorders>
          </w:tcPr>
          <w:p w:rsidR="0037556A" w:rsidRPr="007B6CAB" w:rsidRDefault="0037556A">
            <w:pPr>
              <w:pStyle w:val="ConsPlusNormal"/>
            </w:pPr>
          </w:p>
        </w:tc>
        <w:tc>
          <w:tcPr>
            <w:tcW w:w="6633" w:type="dxa"/>
            <w:tcBorders>
              <w:top w:val="nil"/>
            </w:tcBorders>
          </w:tcPr>
          <w:p w:rsidR="0037556A" w:rsidRPr="007B6CAB" w:rsidRDefault="0037556A">
            <w:pPr>
              <w:pStyle w:val="ConsPlusNormal"/>
            </w:pPr>
            <w:r w:rsidRPr="007B6CAB">
              <w:t xml:space="preserve">задача N 2 - поддержка талантливой молодежи и закрепление ее в научной сфере Архангельской области, стимулирование </w:t>
            </w:r>
            <w:r w:rsidRPr="007B6CAB">
              <w:lastRenderedPageBreak/>
              <w:t>профессионального роста молодых ученых Архангельской области</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lastRenderedPageBreak/>
              <w:t>Сроки и этапы реализации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37556A" w:rsidRPr="007B6CAB" w:rsidRDefault="0037556A">
            <w:pPr>
              <w:pStyle w:val="ConsPlusNormal"/>
            </w:pPr>
            <w:r w:rsidRPr="007B6CAB">
              <w:t>2013 - 2020 годы.</w:t>
            </w:r>
          </w:p>
          <w:p w:rsidR="0037556A" w:rsidRPr="007B6CAB" w:rsidRDefault="0037556A">
            <w:pPr>
              <w:pStyle w:val="ConsPlusNormal"/>
            </w:pPr>
            <w:r w:rsidRPr="007B6CAB">
              <w:t>Подпрограмма N 5 реализуется в один этап</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67"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762D80" w:rsidRPr="007B6CAB" w:rsidRDefault="00762D80" w:rsidP="00762D80">
            <w:pPr>
              <w:widowControl w:val="0"/>
              <w:autoSpaceDE w:val="0"/>
              <w:autoSpaceDN w:val="0"/>
              <w:adjustRightInd w:val="0"/>
              <w:spacing w:after="40"/>
            </w:pPr>
            <w:r w:rsidRPr="007B6CAB">
              <w:t xml:space="preserve">общий объем финансирования подпрограммы № 5 составляет </w:t>
            </w:r>
            <w:r w:rsidRPr="007B6CAB">
              <w:br/>
              <w:t xml:space="preserve">190 280,00тыс. рублей, в том числе: </w:t>
            </w:r>
          </w:p>
          <w:p w:rsidR="00762D80" w:rsidRPr="007B6CAB" w:rsidRDefault="00762D80" w:rsidP="00762D80">
            <w:pPr>
              <w:widowControl w:val="0"/>
              <w:autoSpaceDE w:val="0"/>
              <w:autoSpaceDN w:val="0"/>
              <w:adjustRightInd w:val="0"/>
              <w:spacing w:after="40"/>
            </w:pPr>
            <w:r w:rsidRPr="007B6CAB">
              <w:t>средства федерального бюджета – 6 000,00 тыс. рублей;</w:t>
            </w:r>
          </w:p>
          <w:p w:rsidR="00762D80" w:rsidRPr="007B6CAB" w:rsidRDefault="00762D80" w:rsidP="00762D80">
            <w:pPr>
              <w:widowControl w:val="0"/>
              <w:autoSpaceDE w:val="0"/>
              <w:autoSpaceDN w:val="0"/>
              <w:adjustRightInd w:val="0"/>
              <w:spacing w:after="40"/>
              <w:rPr>
                <w:spacing w:val="-4"/>
              </w:rPr>
            </w:pPr>
            <w:r w:rsidRPr="007B6CAB">
              <w:t xml:space="preserve">средства областного бюджета – 106 280,00 </w:t>
            </w:r>
            <w:r w:rsidRPr="007B6CAB">
              <w:rPr>
                <w:spacing w:val="-4"/>
              </w:rPr>
              <w:t>тыс. рублей;</w:t>
            </w:r>
          </w:p>
          <w:p w:rsidR="0037556A" w:rsidRPr="007B6CAB" w:rsidRDefault="00762D80" w:rsidP="00762D80">
            <w:pPr>
              <w:pStyle w:val="ConsPlusNormal"/>
            </w:pPr>
            <w:r w:rsidRPr="007B6CAB">
              <w:t xml:space="preserve">внебюджетные средства – </w:t>
            </w:r>
            <w:r w:rsidRPr="007B6CAB">
              <w:rPr>
                <w:szCs w:val="22"/>
              </w:rPr>
              <w:t xml:space="preserve">78 000,00 </w:t>
            </w:r>
            <w:r w:rsidRPr="007B6CAB">
              <w:t>тыс. рублей</w:t>
            </w:r>
          </w:p>
        </w:tc>
      </w:tr>
      <w:tr w:rsidR="0037556A" w:rsidRPr="007B6CAB">
        <w:tblPrEx>
          <w:tblBorders>
            <w:insideH w:val="nil"/>
          </w:tblBorders>
        </w:tblPrEx>
        <w:tc>
          <w:tcPr>
            <w:tcW w:w="9081" w:type="dxa"/>
            <w:gridSpan w:val="3"/>
            <w:tcBorders>
              <w:top w:val="nil"/>
            </w:tcBorders>
          </w:tcPr>
          <w:p w:rsidR="0037556A" w:rsidRPr="007B6CAB" w:rsidRDefault="0037556A" w:rsidP="00762D80">
            <w:pPr>
              <w:pStyle w:val="ConsPlusNormal"/>
              <w:jc w:val="both"/>
            </w:pPr>
            <w:r w:rsidRPr="007B6CAB">
              <w:t xml:space="preserve">(в ред. </w:t>
            </w:r>
            <w:r w:rsidR="00762D80" w:rsidRPr="007B6CAB">
              <w:t xml:space="preserve">проекта </w:t>
            </w:r>
            <w:hyperlink r:id="rId168" w:history="1">
              <w:r w:rsidRPr="007B6CAB">
                <w:t>постановления</w:t>
              </w:r>
            </w:hyperlink>
            <w:r w:rsidRPr="007B6CAB">
              <w:t xml:space="preserve"> Правительства Архангельской области от </w:t>
            </w:r>
            <w:r w:rsidR="00762D80" w:rsidRPr="007B6CAB">
              <w:t>14</w:t>
            </w:r>
            <w:r w:rsidRPr="007B6CAB">
              <w:t>.</w:t>
            </w:r>
            <w:r w:rsidR="00762D80" w:rsidRPr="007B6CAB">
              <w:t>11</w:t>
            </w:r>
            <w:r w:rsidRPr="007B6CAB">
              <w:t>.2016 )</w:t>
            </w:r>
          </w:p>
        </w:tc>
      </w:tr>
    </w:tbl>
    <w:p w:rsidR="0037556A" w:rsidRPr="007B6CAB" w:rsidRDefault="0037556A">
      <w:pPr>
        <w:pStyle w:val="ConsPlusNormal"/>
        <w:jc w:val="both"/>
      </w:pPr>
    </w:p>
    <w:p w:rsidR="0037556A" w:rsidRPr="007B6CAB" w:rsidRDefault="0037556A">
      <w:pPr>
        <w:pStyle w:val="ConsPlusNormal"/>
        <w:jc w:val="center"/>
      </w:pPr>
      <w:r w:rsidRPr="007B6CAB">
        <w:t>2.14. Характеристика сферы реализации подпрограммы N 5,</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Архангельская область обладает развитыми, современными и обеспеченными кадрами высшей квалификации, научным и научно-образовательным потенциалом, то есть реальными возможностями для осуществления научных исследований и использования их результатов для целей социально-экономического развития Архангельской области.</w:t>
      </w:r>
    </w:p>
    <w:p w:rsidR="0037556A" w:rsidRPr="007B6CAB" w:rsidRDefault="0037556A">
      <w:pPr>
        <w:pStyle w:val="ConsPlusNormal"/>
        <w:ind w:firstLine="540"/>
        <w:jc w:val="both"/>
      </w:pPr>
      <w:r w:rsidRPr="007B6CAB">
        <w:t>Научная инфраструктура Архангельской области представлена научными организациями различных организационно-правовых форм и форм собственности, преимущественно государственной.</w:t>
      </w:r>
    </w:p>
    <w:p w:rsidR="0037556A" w:rsidRPr="007B6CAB" w:rsidRDefault="0037556A">
      <w:pPr>
        <w:pStyle w:val="ConsPlusNormal"/>
        <w:ind w:firstLine="540"/>
        <w:jc w:val="both"/>
      </w:pPr>
      <w:r w:rsidRPr="007B6CAB">
        <w:t>В 2006 - 2012 годах были реализованы две целевые программы по развитию научного потенциала Архангельской области:</w:t>
      </w:r>
    </w:p>
    <w:p w:rsidR="0037556A" w:rsidRPr="007B6CAB" w:rsidRDefault="0037556A">
      <w:pPr>
        <w:pStyle w:val="ConsPlusNormal"/>
        <w:ind w:firstLine="540"/>
        <w:jc w:val="both"/>
      </w:pPr>
      <w:r w:rsidRPr="007B6CAB">
        <w:t xml:space="preserve">социально-экономическая целевая </w:t>
      </w:r>
      <w:hyperlink r:id="rId169" w:history="1">
        <w:r w:rsidRPr="007B6CAB">
          <w:t>программа</w:t>
        </w:r>
      </w:hyperlink>
      <w:r w:rsidRPr="007B6CAB">
        <w:t xml:space="preserve"> Архангельской области "Развитие науки, высшего и среднего профессионального образования в Архангельской области на 2006 - 2008 годы", утвержденная областным законом от 8 декабря 2005 года N 126-8-ОЗ;</w:t>
      </w:r>
    </w:p>
    <w:p w:rsidR="0037556A" w:rsidRPr="007B6CAB" w:rsidRDefault="0037556A">
      <w:pPr>
        <w:pStyle w:val="ConsPlusNormal"/>
        <w:ind w:firstLine="540"/>
        <w:jc w:val="both"/>
      </w:pPr>
      <w:r w:rsidRPr="007B6CAB">
        <w:t xml:space="preserve">долгосрочная целевая </w:t>
      </w:r>
      <w:hyperlink r:id="rId170" w:history="1">
        <w:r w:rsidRPr="007B6CAB">
          <w:t>программа</w:t>
        </w:r>
      </w:hyperlink>
      <w:r w:rsidRPr="007B6CAB">
        <w:t xml:space="preserve"> Архангельской области "Развитие образования и науки Архангельской области и Ненецкого автономного округа на 2009 - 2012 годы", утвержденная постановлением Правительства Архангельской области от 30 октября 2012 года N 488-пп.</w:t>
      </w:r>
    </w:p>
    <w:p w:rsidR="0037556A" w:rsidRPr="007B6CAB" w:rsidRDefault="0037556A">
      <w:pPr>
        <w:pStyle w:val="ConsPlusNormal"/>
        <w:ind w:firstLine="540"/>
        <w:jc w:val="both"/>
      </w:pPr>
      <w:r w:rsidRPr="007B6CAB">
        <w:t>Реализация указанных программ способствовала сохранению и развитию научного и научно-образовательного потенциала, росту объемов и направлений научных исследований, увеличению числа докторов и кандидатов наук, расширению научной инфраструктуры, открытию новых специальностей и направлений.</w:t>
      </w:r>
    </w:p>
    <w:p w:rsidR="0037556A" w:rsidRPr="007B6CAB" w:rsidRDefault="0037556A">
      <w:pPr>
        <w:pStyle w:val="ConsPlusNormal"/>
        <w:ind w:firstLine="540"/>
        <w:jc w:val="both"/>
      </w:pPr>
      <w:r w:rsidRPr="007B6CAB">
        <w:t>Обеспечено решение стратегических задач развития областного научно-образовательного комплекса через создание на территории Архангельской области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и принятие Российской академией наук решения о дальнейшем развитии Архангельского научного центра Уральского отделения Российской академии наук.</w:t>
      </w:r>
    </w:p>
    <w:p w:rsidR="0037556A" w:rsidRPr="007B6CAB" w:rsidRDefault="0037556A">
      <w:pPr>
        <w:pStyle w:val="ConsPlusNormal"/>
        <w:ind w:firstLine="540"/>
        <w:jc w:val="both"/>
      </w:pPr>
      <w:r w:rsidRPr="007B6CAB">
        <w:t>Поддержка Правительства Архангельской области обеспечила лидерство Архангельской области по многим показателям научной деятельности среди других субъектов Северо-Западного федерального округа, в частности, по количеству реализуемых проектов в рамках федеральных и ведомственных целевых программ, количеству молодых ученых, количеству лицензированных специальностей и направлений, по которым осуществляется подготовка специалистов, в том числе в аспирантуре и докторантуре.</w:t>
      </w:r>
    </w:p>
    <w:p w:rsidR="0037556A" w:rsidRPr="007B6CAB" w:rsidRDefault="0037556A">
      <w:pPr>
        <w:pStyle w:val="ConsPlusNormal"/>
        <w:ind w:firstLine="540"/>
        <w:jc w:val="both"/>
      </w:pPr>
      <w:r w:rsidRPr="007B6CAB">
        <w:t xml:space="preserve">Между тем в условиях ужесточения требований к оценке деятельности образовательных организаций высшего образования и научных организаций повышаются риски невыполнения </w:t>
      </w:r>
      <w:proofErr w:type="spellStart"/>
      <w:r w:rsidRPr="007B6CAB">
        <w:t>аккредитационных</w:t>
      </w:r>
      <w:proofErr w:type="spellEnd"/>
      <w:r w:rsidRPr="007B6CAB">
        <w:t xml:space="preserve"> показателей рядом организаций в Архангельской области и, соответственно, </w:t>
      </w:r>
      <w:r w:rsidRPr="007B6CAB">
        <w:lastRenderedPageBreak/>
        <w:t>утраты ими существующего статуса, сокращения федерального и иного финансирования, а также закрытия направлений подготовки специалистов.</w:t>
      </w:r>
    </w:p>
    <w:p w:rsidR="0037556A" w:rsidRPr="007B6CAB" w:rsidRDefault="0037556A">
      <w:pPr>
        <w:pStyle w:val="ConsPlusNormal"/>
        <w:ind w:firstLine="540"/>
        <w:jc w:val="both"/>
      </w:pPr>
      <w:r w:rsidRPr="007B6CAB">
        <w:t>Для дальнейшего развития науки в Архангельской области необходимо решить следующие задачи:</w:t>
      </w:r>
    </w:p>
    <w:p w:rsidR="0037556A" w:rsidRPr="007B6CAB" w:rsidRDefault="0037556A">
      <w:pPr>
        <w:pStyle w:val="ConsPlusNormal"/>
        <w:ind w:firstLine="540"/>
        <w:jc w:val="both"/>
      </w:pPr>
      <w:r w:rsidRPr="007B6CAB">
        <w:t>1) обеспечение адресного, многоканального финансирования научных исследований на основании проведения конкурсов научных проектов. Необходимо доведение результатов интеллектуальной деятельности до практического применения в рамках следующих первоочередных задач развития науки Архангельской области:</w:t>
      </w:r>
    </w:p>
    <w:p w:rsidR="0037556A" w:rsidRPr="007B6CAB" w:rsidRDefault="0037556A">
      <w:pPr>
        <w:pStyle w:val="ConsPlusNormal"/>
        <w:ind w:firstLine="540"/>
        <w:jc w:val="both"/>
      </w:pPr>
      <w:r w:rsidRPr="007B6CAB">
        <w:t>использование новых технологий для развития и модернизации приоритетных отраслей экономики Архангельской области;</w:t>
      </w:r>
    </w:p>
    <w:p w:rsidR="0037556A" w:rsidRPr="007B6CAB" w:rsidRDefault="0037556A">
      <w:pPr>
        <w:pStyle w:val="ConsPlusNormal"/>
        <w:ind w:firstLine="540"/>
        <w:jc w:val="both"/>
      </w:pPr>
      <w:r w:rsidRPr="007B6CAB">
        <w:t>развитие организаций, производящих технологическое оборудование;</w:t>
      </w:r>
    </w:p>
    <w:p w:rsidR="0037556A" w:rsidRPr="007B6CAB" w:rsidRDefault="0037556A">
      <w:pPr>
        <w:pStyle w:val="ConsPlusNormal"/>
        <w:ind w:firstLine="540"/>
        <w:jc w:val="both"/>
      </w:pPr>
      <w:r w:rsidRPr="007B6CAB">
        <w:t>разработка системы подготовки кадров, позволяющей готовить специалистов, в полной мере отвечающих требованиям работодателей;</w:t>
      </w:r>
    </w:p>
    <w:p w:rsidR="0037556A" w:rsidRPr="007B6CAB" w:rsidRDefault="0037556A">
      <w:pPr>
        <w:pStyle w:val="ConsPlusNormal"/>
        <w:ind w:firstLine="540"/>
        <w:jc w:val="both"/>
      </w:pPr>
      <w:r w:rsidRPr="007B6CAB">
        <w:t>снижение оттока квалифицированных кадров из Архангельской области;</w:t>
      </w:r>
    </w:p>
    <w:p w:rsidR="0037556A" w:rsidRPr="007B6CAB" w:rsidRDefault="0037556A">
      <w:pPr>
        <w:pStyle w:val="ConsPlusNormal"/>
        <w:ind w:firstLine="540"/>
        <w:jc w:val="both"/>
      </w:pPr>
      <w:r w:rsidRPr="007B6CAB">
        <w:t>2) привлечение молодых ученых к научно-техническому творчеству.</w:t>
      </w:r>
    </w:p>
    <w:p w:rsidR="0037556A" w:rsidRPr="007B6CAB" w:rsidRDefault="0037556A">
      <w:pPr>
        <w:pStyle w:val="ConsPlusNormal"/>
        <w:jc w:val="both"/>
      </w:pPr>
    </w:p>
    <w:p w:rsidR="0037556A" w:rsidRPr="007B6CAB" w:rsidRDefault="0037556A">
      <w:pPr>
        <w:pStyle w:val="ConsPlusNormal"/>
        <w:jc w:val="center"/>
      </w:pPr>
      <w:r w:rsidRPr="007B6CAB">
        <w:t>2.15. Механизм реализации мероприятий подпрограммы N 5</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Реализация мероприятий </w:t>
      </w:r>
      <w:hyperlink w:anchor="P1971" w:history="1">
        <w:r w:rsidRPr="007B6CAB">
          <w:t>пунктов 1.1</w:t>
        </w:r>
      </w:hyperlink>
      <w:r w:rsidRPr="007B6CAB">
        <w:t xml:space="preserve"> - </w:t>
      </w:r>
      <w:hyperlink w:anchor="P1971" w:history="1">
        <w:r w:rsidRPr="007B6CAB">
          <w:t>1.3</w:t>
        </w:r>
      </w:hyperlink>
      <w:r w:rsidRPr="007B6CAB">
        <w:t xml:space="preserve"> и </w:t>
      </w:r>
      <w:hyperlink w:anchor="P1971" w:history="1">
        <w:r w:rsidRPr="007B6CAB">
          <w:t>2.1</w:t>
        </w:r>
      </w:hyperlink>
      <w:r w:rsidRPr="007B6CAB">
        <w:t xml:space="preserve"> перечня мероприятий подпрограммы N 5 (приложение N 2 к государственной программе) осуществляется министерством образования и науки самостоятельно. В рамках данных мероприятий за счет средств областного бюджета предоставляются гранты на поддержку фундаментальных и прикладных научных проектов:</w:t>
      </w:r>
    </w:p>
    <w:p w:rsidR="0037556A" w:rsidRPr="007B6CAB" w:rsidRDefault="0037556A">
      <w:pPr>
        <w:pStyle w:val="ConsPlusNormal"/>
        <w:ind w:firstLine="540"/>
        <w:jc w:val="both"/>
      </w:pPr>
      <w:r w:rsidRPr="007B6CAB">
        <w:t xml:space="preserve">по </w:t>
      </w:r>
      <w:proofErr w:type="spellStart"/>
      <w:r w:rsidRPr="007B6CAB">
        <w:t>софинасированию</w:t>
      </w:r>
      <w:proofErr w:type="spellEnd"/>
      <w:r w:rsidRPr="007B6CAB">
        <w:t xml:space="preserve"> научных проектов, поддержанных по результатам конкурса федеральных и целевых ведомственных программ. Условия проведения конкурса определяются в соответствии с положением о конкурсе научных проектов по приоритетным направлениям развития Архангельской области, утверждаемым постановлением министерства образования и науки;</w:t>
      </w:r>
    </w:p>
    <w:p w:rsidR="0037556A" w:rsidRPr="007B6CAB" w:rsidRDefault="0037556A">
      <w:pPr>
        <w:pStyle w:val="ConsPlusNormal"/>
        <w:ind w:firstLine="540"/>
        <w:jc w:val="both"/>
      </w:pPr>
      <w:r w:rsidRPr="007B6CAB">
        <w:t xml:space="preserve">поддержанных по результатам регионального конкурса грантов, проводимого Российским фондом фундаментальных исследований. Условия проведения конкурса и механизм </w:t>
      </w:r>
      <w:proofErr w:type="spellStart"/>
      <w:r w:rsidRPr="007B6CAB">
        <w:t>софинансирования</w:t>
      </w:r>
      <w:proofErr w:type="spellEnd"/>
      <w:r w:rsidRPr="007B6CAB">
        <w:t xml:space="preserve"> научных проектов определяются соглашением между Российским фондом фундаментальных исследований и Правительством Архангельской области;</w:t>
      </w:r>
    </w:p>
    <w:p w:rsidR="0037556A" w:rsidRPr="007B6CAB" w:rsidRDefault="0037556A">
      <w:pPr>
        <w:pStyle w:val="ConsPlusNormal"/>
        <w:ind w:firstLine="540"/>
        <w:jc w:val="both"/>
      </w:pPr>
      <w:r w:rsidRPr="007B6CAB">
        <w:t xml:space="preserve">в сфере гуманитарных наук, поддержанных по результатам регионального конкурса грантов, проводимого Российским гуманитарным научным фондом. Условия проведения конкурса и механизм </w:t>
      </w:r>
      <w:proofErr w:type="spellStart"/>
      <w:r w:rsidRPr="007B6CAB">
        <w:t>софинансирования</w:t>
      </w:r>
      <w:proofErr w:type="spellEnd"/>
      <w:r w:rsidRPr="007B6CAB">
        <w:t xml:space="preserve"> научных проектов определяются соглашением между Российским гуманитарным научным фондом и Правительством Архангельской области;</w:t>
      </w:r>
    </w:p>
    <w:p w:rsidR="0037556A" w:rsidRPr="007B6CAB" w:rsidRDefault="0037556A">
      <w:pPr>
        <w:pStyle w:val="ConsPlusNormal"/>
        <w:ind w:firstLine="540"/>
        <w:jc w:val="both"/>
      </w:pPr>
      <w:r w:rsidRPr="007B6CAB">
        <w:t>реализуемых молодыми учеными Архангельской области. Условия проведения конкурса определяются в соответствии с положением о конкурсе научных проектов "Молодые ученые Поморья", утверждаемым постановлением министерства образования и науки.</w:t>
      </w:r>
    </w:p>
    <w:p w:rsidR="0037556A" w:rsidRPr="007B6CAB" w:rsidRDefault="0037556A">
      <w:pPr>
        <w:pStyle w:val="ConsPlusNormal"/>
        <w:ind w:firstLine="540"/>
        <w:jc w:val="both"/>
      </w:pPr>
      <w:r w:rsidRPr="007B6CAB">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37556A" w:rsidRPr="007B6CAB" w:rsidRDefault="0037556A">
      <w:pPr>
        <w:pStyle w:val="ConsPlusNormal"/>
        <w:ind w:firstLine="540"/>
        <w:jc w:val="both"/>
      </w:pPr>
      <w:r w:rsidRPr="007B6CAB">
        <w:t>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37556A" w:rsidRPr="007B6CAB" w:rsidRDefault="0037556A">
      <w:pPr>
        <w:pStyle w:val="ConsPlusNormal"/>
        <w:ind w:firstLine="540"/>
        <w:jc w:val="both"/>
      </w:pPr>
      <w:r w:rsidRPr="007B6CAB">
        <w:t xml:space="preserve">Для реализации мероприятий </w:t>
      </w:r>
      <w:hyperlink w:anchor="P1971" w:history="1">
        <w:r w:rsidRPr="007B6CAB">
          <w:t>пунктов 1.1</w:t>
        </w:r>
      </w:hyperlink>
      <w:r w:rsidRPr="007B6CAB">
        <w:t xml:space="preserve"> - </w:t>
      </w:r>
      <w:hyperlink w:anchor="P1971" w:history="1">
        <w:r w:rsidRPr="007B6CAB">
          <w:t>1.3</w:t>
        </w:r>
      </w:hyperlink>
      <w:r w:rsidRPr="007B6CAB">
        <w:t xml:space="preserve"> перечня мероприятий подпрограммы N 5 (приложение N 2 к государственной программе) привлекаются средства федерального бюджета.</w:t>
      </w:r>
    </w:p>
    <w:p w:rsidR="0037556A" w:rsidRPr="007B6CAB" w:rsidRDefault="0037556A">
      <w:pPr>
        <w:pStyle w:val="ConsPlusNormal"/>
        <w:ind w:firstLine="540"/>
        <w:jc w:val="both"/>
      </w:pPr>
      <w:r w:rsidRPr="007B6CAB">
        <w:t xml:space="preserve">В рамках </w:t>
      </w:r>
      <w:hyperlink w:anchor="P1971" w:history="1">
        <w:r w:rsidRPr="007B6CAB">
          <w:t>мероприятия 2.2</w:t>
        </w:r>
      </w:hyperlink>
      <w:r w:rsidRPr="007B6CAB">
        <w:t xml:space="preserve"> перечня мероприятий подпрограммы N 5 (приложение N 2 к государственной программе) осуществляется выплата стипендий Губернатора Архангельской области из средств областного бюджета студентам государственных образовательных организаций высшего образования и государственных профессиональных образовательных организаций Архангельской области один раз в семестр, аспирантам и докторантам государственных образовательных организаций высшего образования и научных организаций - один раз в год. Порядок назначения и выплаты стипендий Губернатора Архангельской области определяется постановлением </w:t>
      </w:r>
      <w:r w:rsidRPr="007B6CAB">
        <w:lastRenderedPageBreak/>
        <w:t>Правительства Архангельской области.</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2.3</w:t>
        </w:r>
      </w:hyperlink>
      <w:r w:rsidRPr="007B6CAB">
        <w:t xml:space="preserve"> перечня мероприятий подпрограммы N 5 (приложение N 2 к государственной программе) осуществляется министерством образования и науки самостоятельно. Исполнители работ по мероприятию определяются в соответствии с Федеральным </w:t>
      </w:r>
      <w:hyperlink r:id="rId171"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5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5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6" w:name="P722"/>
      <w:bookmarkEnd w:id="6"/>
      <w:r w:rsidRPr="007B6CAB">
        <w:t>2.16. ПАСПОРТ</w:t>
      </w:r>
    </w:p>
    <w:p w:rsidR="0037556A" w:rsidRPr="007B6CAB" w:rsidRDefault="0037556A">
      <w:pPr>
        <w:pStyle w:val="ConsPlusNormal"/>
        <w:jc w:val="center"/>
      </w:pPr>
      <w:r w:rsidRPr="007B6CAB">
        <w:t>подпрограммы N 6 "Наследие М.В.Ломоносова</w:t>
      </w:r>
    </w:p>
    <w:p w:rsidR="0037556A" w:rsidRPr="007B6CAB" w:rsidRDefault="0037556A">
      <w:pPr>
        <w:pStyle w:val="ConsPlusNormal"/>
        <w:jc w:val="center"/>
      </w:pPr>
      <w:r w:rsidRPr="007B6CAB">
        <w:t>в социально-экономическом и социокультурном</w:t>
      </w:r>
    </w:p>
    <w:p w:rsidR="0037556A" w:rsidRPr="007B6CAB" w:rsidRDefault="0037556A">
      <w:pPr>
        <w:pStyle w:val="ConsPlusNormal"/>
        <w:jc w:val="center"/>
      </w:pPr>
      <w:r w:rsidRPr="007B6CAB">
        <w:t>развитии Архангельской области"</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Наименование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подпрограмма "Наследие М.В.Ломоносова в социально-экономическом и социокультурном развитии Архангельской области" (далее - подпрограмма N 6)</w:t>
            </w:r>
          </w:p>
        </w:tc>
      </w:tr>
      <w:tr w:rsidR="0037556A" w:rsidRPr="007B6CAB">
        <w:tc>
          <w:tcPr>
            <w:tcW w:w="2088" w:type="dxa"/>
            <w:tcBorders>
              <w:top w:val="single" w:sz="4" w:space="0" w:color="auto"/>
              <w:bottom w:val="single" w:sz="4" w:space="0" w:color="auto"/>
            </w:tcBorders>
          </w:tcPr>
          <w:p w:rsidR="0037556A" w:rsidRPr="007B6CAB" w:rsidRDefault="0037556A">
            <w:pPr>
              <w:pStyle w:val="ConsPlusNormal"/>
            </w:pPr>
            <w:r w:rsidRPr="007B6CAB">
              <w:t>Ответственный исполнитель подпрограммы</w:t>
            </w:r>
          </w:p>
        </w:tc>
        <w:tc>
          <w:tcPr>
            <w:tcW w:w="360" w:type="dxa"/>
            <w:tcBorders>
              <w:top w:val="single" w:sz="4" w:space="0" w:color="auto"/>
              <w:bottom w:val="single" w:sz="4" w:space="0" w:color="auto"/>
            </w:tcBorders>
          </w:tcPr>
          <w:p w:rsidR="0037556A" w:rsidRPr="007B6CAB" w:rsidRDefault="0037556A">
            <w:pPr>
              <w:pStyle w:val="ConsPlusNormal"/>
              <w:jc w:val="center"/>
            </w:pPr>
            <w:r w:rsidRPr="007B6CAB">
              <w:t>-</w:t>
            </w:r>
          </w:p>
        </w:tc>
        <w:tc>
          <w:tcPr>
            <w:tcW w:w="6633" w:type="dxa"/>
            <w:tcBorders>
              <w:top w:val="single" w:sz="4" w:space="0" w:color="auto"/>
              <w:bottom w:val="single" w:sz="4" w:space="0" w:color="auto"/>
            </w:tcBorders>
          </w:tcPr>
          <w:p w:rsidR="0037556A" w:rsidRPr="007B6CAB" w:rsidRDefault="0037556A">
            <w:pPr>
              <w:pStyle w:val="ConsPlusNormal"/>
            </w:pPr>
            <w:r w:rsidRPr="007B6CAB">
              <w:t>министерство образования и науки</w:t>
            </w:r>
          </w:p>
        </w:tc>
      </w:tr>
      <w:tr w:rsidR="0037556A" w:rsidRPr="007B6CAB">
        <w:tc>
          <w:tcPr>
            <w:tcW w:w="2088" w:type="dxa"/>
            <w:vMerge w:val="restart"/>
            <w:tcBorders>
              <w:top w:val="single" w:sz="4" w:space="0" w:color="auto"/>
              <w:bottom w:val="nil"/>
            </w:tcBorders>
          </w:tcPr>
          <w:p w:rsidR="0037556A" w:rsidRPr="007B6CAB" w:rsidRDefault="0037556A">
            <w:pPr>
              <w:pStyle w:val="ConsPlusNormal"/>
            </w:pPr>
            <w:r w:rsidRPr="007B6CAB">
              <w:t>Соисполнители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министерство культуры;</w:t>
            </w:r>
          </w:p>
        </w:tc>
      </w:tr>
      <w:tr w:rsidR="0037556A" w:rsidRPr="007B6CAB">
        <w:tblPrEx>
          <w:tblBorders>
            <w:insideH w:val="none" w:sz="0" w:space="0" w:color="auto"/>
          </w:tblBorders>
        </w:tblPrEx>
        <w:tc>
          <w:tcPr>
            <w:tcW w:w="2088" w:type="dxa"/>
            <w:vMerge/>
            <w:tcBorders>
              <w:top w:val="single" w:sz="4" w:space="0" w:color="auto"/>
              <w:bottom w:val="nil"/>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агентство по спорту</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постановлений Правительства Архангельской области от 20.10.2015 </w:t>
            </w:r>
            <w:hyperlink r:id="rId172" w:history="1">
              <w:r w:rsidRPr="007B6CAB">
                <w:t>N 420-пп</w:t>
              </w:r>
            </w:hyperlink>
            <w:r w:rsidRPr="007B6CAB">
              <w:t xml:space="preserve">, от 09.02.2016 </w:t>
            </w:r>
            <w:hyperlink r:id="rId173" w:history="1">
              <w:r w:rsidRPr="007B6CAB">
                <w:t>N 33-пп</w:t>
              </w:r>
            </w:hyperlink>
            <w:r w:rsidRPr="007B6CAB">
              <w:t>)</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pPr>
            <w:r w:rsidRPr="007B6CAB">
              <w:t>Участники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образовательные организации, зарегистрированные на территории Архангельской области, независимо от организационно-правовой формы;</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научные организации, зарегистрированные на территории Архангельской области, независимо от организационно-правовой формы;</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государственные учреждения культуры Архангельской области;</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государственное бюджетное учреждение Архангельской области "Научно-образовательный центр "Ломоносовский дом" (далее - НОЦ "Ломоносовский дом");</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33" w:type="dxa"/>
            <w:tcBorders>
              <w:top w:val="nil"/>
              <w:bottom w:val="single" w:sz="4" w:space="0" w:color="auto"/>
            </w:tcBorders>
          </w:tcPr>
          <w:p w:rsidR="0037556A" w:rsidRPr="007B6CAB" w:rsidRDefault="0037556A">
            <w:pPr>
              <w:pStyle w:val="ConsPlusNormal"/>
            </w:pPr>
            <w:r w:rsidRPr="007B6CAB">
              <w:t>государственное бюджетное учреждение культуры Архангельской области "Архангельский краеведческий музей"</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pPr>
            <w:r w:rsidRPr="007B6CAB">
              <w:t>Цель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создание социально-экономических и социокультурных условий для сохранения и развития наследия М.В.Ломоносова.</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33" w:type="dxa"/>
            <w:tcBorders>
              <w:top w:val="nil"/>
              <w:bottom w:val="single" w:sz="4" w:space="0" w:color="auto"/>
            </w:tcBorders>
          </w:tcPr>
          <w:p w:rsidR="0037556A" w:rsidRPr="007B6CAB" w:rsidRDefault="00747303">
            <w:pPr>
              <w:pStyle w:val="ConsPlusNormal"/>
            </w:pPr>
            <w:hyperlink w:anchor="P988" w:history="1">
              <w:r w:rsidR="0037556A" w:rsidRPr="007B6CAB">
                <w:t>Перечень</w:t>
              </w:r>
            </w:hyperlink>
            <w:r w:rsidR="0037556A" w:rsidRPr="007B6CAB">
              <w:t xml:space="preserve"> целевых показателей подпрограммы N 6 приведен в приложении N 1 к государственной программе</w:t>
            </w:r>
          </w:p>
        </w:tc>
      </w:tr>
      <w:tr w:rsidR="0037556A" w:rsidRPr="007B6CAB">
        <w:tc>
          <w:tcPr>
            <w:tcW w:w="2088" w:type="dxa"/>
            <w:vMerge w:val="restart"/>
            <w:tcBorders>
              <w:top w:val="single" w:sz="4" w:space="0" w:color="auto"/>
              <w:bottom w:val="single" w:sz="4" w:space="0" w:color="auto"/>
            </w:tcBorders>
          </w:tcPr>
          <w:p w:rsidR="0037556A" w:rsidRPr="007B6CAB" w:rsidRDefault="0037556A">
            <w:pPr>
              <w:pStyle w:val="ConsPlusNormal"/>
              <w:jc w:val="both"/>
            </w:pPr>
            <w:r w:rsidRPr="007B6CAB">
              <w:t xml:space="preserve">Задачи </w:t>
            </w:r>
            <w:r w:rsidRPr="007B6CAB">
              <w:lastRenderedPageBreak/>
              <w:t>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lastRenderedPageBreak/>
              <w:t>-</w:t>
            </w:r>
          </w:p>
        </w:tc>
        <w:tc>
          <w:tcPr>
            <w:tcW w:w="6633" w:type="dxa"/>
            <w:tcBorders>
              <w:top w:val="single" w:sz="4" w:space="0" w:color="auto"/>
              <w:bottom w:val="nil"/>
            </w:tcBorders>
          </w:tcPr>
          <w:p w:rsidR="0037556A" w:rsidRPr="007B6CAB" w:rsidRDefault="0037556A">
            <w:pPr>
              <w:pStyle w:val="ConsPlusNormal"/>
            </w:pPr>
            <w:r w:rsidRPr="007B6CAB">
              <w:t xml:space="preserve">задача N 1 - сбережение и развитие научного и культурного </w:t>
            </w:r>
            <w:r w:rsidRPr="007B6CAB">
              <w:lastRenderedPageBreak/>
              <w:t>наследия М.В.Ломоносова;</w:t>
            </w:r>
          </w:p>
        </w:tc>
      </w:tr>
      <w:tr w:rsidR="0037556A" w:rsidRPr="007B6CAB">
        <w:tblPrEx>
          <w:tblBorders>
            <w:insideH w:val="none" w:sz="0" w:space="0" w:color="auto"/>
          </w:tblBorders>
        </w:tblPrEx>
        <w:tc>
          <w:tcPr>
            <w:tcW w:w="2088" w:type="dxa"/>
            <w:vMerge/>
            <w:tcBorders>
              <w:top w:val="single" w:sz="4" w:space="0" w:color="auto"/>
              <w:bottom w:val="single" w:sz="4" w:space="0" w:color="auto"/>
            </w:tcBorders>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2 - материальное оснащение и развитие инфраструктуры родины М.В.Ломоносова;</w:t>
            </w:r>
          </w:p>
        </w:tc>
      </w:tr>
      <w:tr w:rsidR="0037556A" w:rsidRPr="007B6CAB">
        <w:tc>
          <w:tcPr>
            <w:tcW w:w="2088" w:type="dxa"/>
            <w:vMerge/>
            <w:tcBorders>
              <w:top w:val="single" w:sz="4" w:space="0" w:color="auto"/>
              <w:bottom w:val="single" w:sz="4" w:space="0" w:color="auto"/>
            </w:tcBorders>
          </w:tcPr>
          <w:p w:rsidR="0037556A" w:rsidRPr="007B6CAB" w:rsidRDefault="0037556A"/>
        </w:tc>
        <w:tc>
          <w:tcPr>
            <w:tcW w:w="360" w:type="dxa"/>
            <w:tcBorders>
              <w:top w:val="nil"/>
              <w:bottom w:val="single" w:sz="4" w:space="0" w:color="auto"/>
            </w:tcBorders>
          </w:tcPr>
          <w:p w:rsidR="0037556A" w:rsidRPr="007B6CAB" w:rsidRDefault="0037556A">
            <w:pPr>
              <w:pStyle w:val="ConsPlusNormal"/>
            </w:pPr>
          </w:p>
        </w:tc>
        <w:tc>
          <w:tcPr>
            <w:tcW w:w="6633" w:type="dxa"/>
            <w:tcBorders>
              <w:top w:val="nil"/>
              <w:bottom w:val="single" w:sz="4" w:space="0" w:color="auto"/>
            </w:tcBorders>
          </w:tcPr>
          <w:p w:rsidR="0037556A" w:rsidRPr="007B6CAB" w:rsidRDefault="0037556A">
            <w:pPr>
              <w:pStyle w:val="ConsPlusNormal"/>
            </w:pPr>
            <w:r w:rsidRPr="007B6CAB">
              <w:t>задача N 3 - популяризация родины, жизни и творчества М.В.Ломоносова</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Сроки и этапы реализации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37556A" w:rsidRPr="007B6CAB" w:rsidRDefault="0037556A">
            <w:pPr>
              <w:pStyle w:val="ConsPlusNormal"/>
            </w:pPr>
            <w:r w:rsidRPr="007B6CAB">
              <w:t>2013 - 2020 годы.</w:t>
            </w:r>
          </w:p>
          <w:p w:rsidR="0037556A" w:rsidRPr="007B6CAB" w:rsidRDefault="0037556A">
            <w:pPr>
              <w:pStyle w:val="ConsPlusNormal"/>
            </w:pPr>
            <w:r w:rsidRPr="007B6CAB">
              <w:t>Подпрограмма N 6 реализуется в один этап</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pPr>
              <w:pStyle w:val="ConsPlusNormal"/>
              <w:jc w:val="both"/>
            </w:pPr>
            <w:r w:rsidRPr="007B6CAB">
              <w:t xml:space="preserve">(в ред. </w:t>
            </w:r>
            <w:hyperlink r:id="rId174"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one" w:sz="0" w:space="0" w:color="auto"/>
          </w:tblBorders>
        </w:tblPrEx>
        <w:tc>
          <w:tcPr>
            <w:tcW w:w="2088" w:type="dxa"/>
            <w:tcBorders>
              <w:top w:val="single" w:sz="4" w:space="0" w:color="auto"/>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top w:val="single" w:sz="4" w:space="0" w:color="auto"/>
              <w:bottom w:val="nil"/>
            </w:tcBorders>
          </w:tcPr>
          <w:p w:rsidR="0037556A" w:rsidRPr="007B6CAB" w:rsidRDefault="0037556A">
            <w:pPr>
              <w:pStyle w:val="ConsPlusNormal"/>
              <w:jc w:val="center"/>
            </w:pPr>
            <w:r w:rsidRPr="007B6CAB">
              <w:t>-</w:t>
            </w:r>
          </w:p>
        </w:tc>
        <w:tc>
          <w:tcPr>
            <w:tcW w:w="6633" w:type="dxa"/>
            <w:tcBorders>
              <w:top w:val="single" w:sz="4" w:space="0" w:color="auto"/>
              <w:bottom w:val="nil"/>
            </w:tcBorders>
          </w:tcPr>
          <w:p w:rsidR="00762D80" w:rsidRPr="007B6CAB" w:rsidRDefault="00762D80" w:rsidP="00762D80">
            <w:pPr>
              <w:widowControl w:val="0"/>
              <w:autoSpaceDE w:val="0"/>
              <w:autoSpaceDN w:val="0"/>
              <w:adjustRightInd w:val="0"/>
              <w:spacing w:after="40"/>
            </w:pPr>
            <w:r w:rsidRPr="007B6CAB">
              <w:t xml:space="preserve">общий объем финансирования подпрограммы № 6 составляет </w:t>
            </w:r>
            <w:r w:rsidRPr="007B6CAB">
              <w:br/>
              <w:t xml:space="preserve">124 453,10 тыс. рублей, в том числе: </w:t>
            </w:r>
          </w:p>
          <w:p w:rsidR="00762D80" w:rsidRPr="007B6CAB" w:rsidRDefault="00762D80" w:rsidP="00762D80">
            <w:pPr>
              <w:widowControl w:val="0"/>
              <w:autoSpaceDE w:val="0"/>
              <w:autoSpaceDN w:val="0"/>
              <w:adjustRightInd w:val="0"/>
              <w:spacing w:after="40"/>
              <w:rPr>
                <w:spacing w:val="-4"/>
              </w:rPr>
            </w:pPr>
            <w:r w:rsidRPr="007B6CAB">
              <w:t xml:space="preserve">средства областного бюджета – 123 053,10 </w:t>
            </w:r>
            <w:r w:rsidRPr="007B6CAB">
              <w:rPr>
                <w:spacing w:val="-4"/>
              </w:rPr>
              <w:t>тыс. рублей;</w:t>
            </w:r>
          </w:p>
          <w:p w:rsidR="0037556A" w:rsidRPr="007B6CAB" w:rsidRDefault="00762D80" w:rsidP="00762D80">
            <w:pPr>
              <w:pStyle w:val="ConsPlusNormal"/>
            </w:pPr>
            <w:r w:rsidRPr="007B6CAB">
              <w:t xml:space="preserve">внебюджетные средства – </w:t>
            </w:r>
            <w:r w:rsidRPr="007B6CAB">
              <w:rPr>
                <w:szCs w:val="22"/>
              </w:rPr>
              <w:t xml:space="preserve">1 400,00 </w:t>
            </w:r>
            <w:r w:rsidRPr="007B6CAB">
              <w:t>тыс. рублей</w:t>
            </w:r>
          </w:p>
        </w:tc>
      </w:tr>
      <w:tr w:rsidR="0037556A" w:rsidRPr="007B6CAB">
        <w:tblPrEx>
          <w:tblBorders>
            <w:insideH w:val="none" w:sz="0" w:space="0" w:color="auto"/>
          </w:tblBorders>
        </w:tblPrEx>
        <w:tc>
          <w:tcPr>
            <w:tcW w:w="9081" w:type="dxa"/>
            <w:gridSpan w:val="3"/>
            <w:tcBorders>
              <w:top w:val="nil"/>
              <w:bottom w:val="single" w:sz="4" w:space="0" w:color="auto"/>
            </w:tcBorders>
          </w:tcPr>
          <w:p w:rsidR="0037556A" w:rsidRPr="007B6CAB" w:rsidRDefault="0037556A" w:rsidP="00762D80">
            <w:pPr>
              <w:pStyle w:val="ConsPlusNormal"/>
              <w:jc w:val="both"/>
            </w:pPr>
            <w:r w:rsidRPr="007B6CAB">
              <w:t xml:space="preserve">(в ред. </w:t>
            </w:r>
            <w:r w:rsidR="00762D80" w:rsidRPr="007B6CAB">
              <w:t xml:space="preserve">проекта </w:t>
            </w:r>
            <w:hyperlink r:id="rId175" w:history="1">
              <w:r w:rsidRPr="007B6CAB">
                <w:t>постановления</w:t>
              </w:r>
            </w:hyperlink>
            <w:r w:rsidRPr="007B6CAB">
              <w:t xml:space="preserve"> Правительства Архангельской области от </w:t>
            </w:r>
            <w:r w:rsidR="00762D80" w:rsidRPr="007B6CAB">
              <w:t>14</w:t>
            </w:r>
            <w:r w:rsidRPr="007B6CAB">
              <w:t>.</w:t>
            </w:r>
            <w:r w:rsidR="00762D80" w:rsidRPr="007B6CAB">
              <w:t>11</w:t>
            </w:r>
            <w:r w:rsidRPr="007B6CAB">
              <w:t>.2016 )</w:t>
            </w:r>
          </w:p>
        </w:tc>
      </w:tr>
    </w:tbl>
    <w:p w:rsidR="0037556A" w:rsidRPr="007B6CAB" w:rsidRDefault="0037556A">
      <w:pPr>
        <w:pStyle w:val="ConsPlusNormal"/>
        <w:jc w:val="both"/>
      </w:pPr>
    </w:p>
    <w:p w:rsidR="0037556A" w:rsidRPr="007B6CAB" w:rsidRDefault="0037556A">
      <w:pPr>
        <w:pStyle w:val="ConsPlusNormal"/>
        <w:jc w:val="center"/>
      </w:pPr>
      <w:r w:rsidRPr="007B6CAB">
        <w:t>2.17. Характеристика сферы реализации подпрограммы N 6,</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В 2011 году Архангельская область и Россия отметили 300 лет со дня рождения первого русского академика, выдающегося ученого и естествоиспытателя М.В.Ломоносова. Данное событие объединило возможности федеральных органов исполнительной власти, Российской академии наук, органов государственной власти Архангельской области, органов местного самоуправления, также российских образовательных, научных и общественных организаций по укреплению и развитию научного, инновационного, социально-культурного, экономического и </w:t>
      </w:r>
      <w:proofErr w:type="spellStart"/>
      <w:r w:rsidRPr="007B6CAB">
        <w:t>имиджевого</w:t>
      </w:r>
      <w:proofErr w:type="spellEnd"/>
      <w:r w:rsidRPr="007B6CAB">
        <w:t xml:space="preserve"> потенциала Архангельской области как родины М.В.Ломоносова.</w:t>
      </w:r>
    </w:p>
    <w:p w:rsidR="0037556A" w:rsidRPr="007B6CAB" w:rsidRDefault="0037556A">
      <w:pPr>
        <w:pStyle w:val="ConsPlusNormal"/>
        <w:ind w:firstLine="540"/>
        <w:jc w:val="both"/>
      </w:pPr>
      <w:r w:rsidRPr="007B6CAB">
        <w:t>В целях популяризации и сохранения наследия М.В.Ломоносова необходимо решить следующие задачи:</w:t>
      </w:r>
    </w:p>
    <w:p w:rsidR="0037556A" w:rsidRPr="007B6CAB" w:rsidRDefault="0037556A">
      <w:pPr>
        <w:pStyle w:val="ConsPlusNormal"/>
        <w:ind w:firstLine="540"/>
        <w:jc w:val="both"/>
      </w:pPr>
      <w:r w:rsidRPr="007B6CAB">
        <w:t>1) сбережение и развитие научного и культурного наследия М.В.Ломоносова, в том числе в форме проведения ежегодных Ломоносовских чтений, различных конкурсов, а также издательской деятельности;</w:t>
      </w:r>
    </w:p>
    <w:p w:rsidR="0037556A" w:rsidRPr="007B6CAB" w:rsidRDefault="0037556A">
      <w:pPr>
        <w:pStyle w:val="ConsPlusNormal"/>
        <w:ind w:firstLine="540"/>
        <w:jc w:val="both"/>
      </w:pPr>
      <w:r w:rsidRPr="007B6CAB">
        <w:t>2) материальное оснащение и развитие инфраструктуры родины М.В.Ломоносова в рамках проекта "Ломоносовская усадьба".</w:t>
      </w:r>
    </w:p>
    <w:p w:rsidR="0037556A" w:rsidRPr="007B6CAB" w:rsidRDefault="0037556A">
      <w:pPr>
        <w:pStyle w:val="ConsPlusNormal"/>
        <w:ind w:firstLine="540"/>
        <w:jc w:val="both"/>
      </w:pPr>
      <w:r w:rsidRPr="007B6CAB">
        <w:t xml:space="preserve">С целью совершенствования информационно-экспозиционного оформления материалов о жизни и наследии М.В.Ломоносова требуется техническое и технологическое оснащение Ломоносовского зала в государственном бюджетном учреждении культуры Архангельской области "Архангельский краеведческий музей" и </w:t>
      </w:r>
      <w:proofErr w:type="spellStart"/>
      <w:r w:rsidRPr="007B6CAB">
        <w:t>ломоносовской</w:t>
      </w:r>
      <w:proofErr w:type="spellEnd"/>
      <w:r w:rsidRPr="007B6CAB">
        <w:t xml:space="preserve"> выставки в НОЦ "Ломоносовский дом". Помимо этого, необходимо создание многофункциональных </w:t>
      </w:r>
      <w:proofErr w:type="spellStart"/>
      <w:r w:rsidRPr="007B6CAB">
        <w:t>ломоносовских</w:t>
      </w:r>
      <w:proofErr w:type="spellEnd"/>
      <w:r w:rsidRPr="007B6CAB">
        <w:t xml:space="preserve"> аудиторий, предназначенных для проведения учебных занятий и научных мероприятий на базе государственных профессиональных образовательных организаций Архангельской области;</w:t>
      </w:r>
    </w:p>
    <w:p w:rsidR="0037556A" w:rsidRPr="007B6CAB" w:rsidRDefault="0037556A">
      <w:pPr>
        <w:pStyle w:val="ConsPlusNormal"/>
        <w:jc w:val="both"/>
      </w:pPr>
      <w:r w:rsidRPr="007B6CAB">
        <w:t xml:space="preserve">(в ред. </w:t>
      </w:r>
      <w:hyperlink r:id="rId176"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3) популяризация родины, жизни и творчества М.В.Ломоносова.</w:t>
      </w:r>
    </w:p>
    <w:p w:rsidR="0037556A" w:rsidRPr="007B6CAB" w:rsidRDefault="0037556A">
      <w:pPr>
        <w:pStyle w:val="ConsPlusNormal"/>
        <w:ind w:firstLine="540"/>
        <w:jc w:val="both"/>
      </w:pPr>
      <w:r w:rsidRPr="007B6CAB">
        <w:t xml:space="preserve">Сохранение, изучение и развитие творческого наследия М.В.Ломоносова необходимо проводить через комплекс мероприятий с включением широкого круга участников, в том числе за счет развития </w:t>
      </w:r>
      <w:proofErr w:type="spellStart"/>
      <w:r w:rsidRPr="007B6CAB">
        <w:t>имиджевых</w:t>
      </w:r>
      <w:proofErr w:type="spellEnd"/>
      <w:r w:rsidRPr="007B6CAB">
        <w:t xml:space="preserve"> ресурсов Архангельской области как родины первого русского академика. Данный комплекс должен включать поддержку спортивных, молодежных, культурных и природоохранных проектов, связанных с популяризацией имени М.В.Ломоносова в обществе. В сфере туризма необходима организация презентаций туристского потенциала Архангельской области как родины М.В.Ломоносова в России и за рубежом.</w:t>
      </w:r>
    </w:p>
    <w:p w:rsidR="0037556A" w:rsidRPr="007B6CAB" w:rsidRDefault="0037556A">
      <w:pPr>
        <w:pStyle w:val="ConsPlusNormal"/>
        <w:jc w:val="both"/>
      </w:pPr>
    </w:p>
    <w:p w:rsidR="0037556A" w:rsidRPr="007B6CAB" w:rsidRDefault="0037556A">
      <w:pPr>
        <w:pStyle w:val="ConsPlusNormal"/>
        <w:jc w:val="center"/>
      </w:pPr>
      <w:r w:rsidRPr="007B6CAB">
        <w:t>2.18. Механизм реализации мероприятий подпрограммы N 6</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пунктов 1.1</w:t>
        </w:r>
      </w:hyperlink>
      <w:r w:rsidRPr="007B6CAB">
        <w:t xml:space="preserve">, </w:t>
      </w:r>
      <w:hyperlink w:anchor="P1971" w:history="1">
        <w:r w:rsidRPr="007B6CAB">
          <w:t>1.3</w:t>
        </w:r>
      </w:hyperlink>
      <w:r w:rsidRPr="007B6CAB">
        <w:t xml:space="preserve">, </w:t>
      </w:r>
      <w:hyperlink w:anchor="P1971" w:history="1">
        <w:r w:rsidRPr="007B6CAB">
          <w:t>1.4</w:t>
        </w:r>
      </w:hyperlink>
      <w:r w:rsidRPr="007B6CAB">
        <w:t xml:space="preserve">, </w:t>
      </w:r>
      <w:hyperlink w:anchor="P1971" w:history="1">
        <w:r w:rsidRPr="007B6CAB">
          <w:t>2.2</w:t>
        </w:r>
      </w:hyperlink>
      <w:r w:rsidRPr="007B6CAB">
        <w:t xml:space="preserve"> и </w:t>
      </w:r>
      <w:hyperlink w:anchor="P1971" w:history="1">
        <w:r w:rsidRPr="007B6CAB">
          <w:t>2.3</w:t>
        </w:r>
      </w:hyperlink>
      <w:r w:rsidRPr="007B6CAB">
        <w:t xml:space="preserve"> перечня мероприятий подпрограммы N 6 (приложение N 2 к государственной программе) осуществляет НОЦ "Ломоносовский дом", которому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 xml:space="preserve">В рамках реализации мероприятия по </w:t>
      </w:r>
      <w:hyperlink w:anchor="P1971" w:history="1">
        <w:r w:rsidRPr="007B6CAB">
          <w:t>пункту 1.2</w:t>
        </w:r>
      </w:hyperlink>
      <w:r w:rsidRPr="007B6CAB">
        <w:t xml:space="preserve"> перечня мероприятий подпрограммы N 6 (приложение N 2 к государственной программе) по результатам проведения конкурса научно-исследовательских работ на премию имени М.В.Ломоносова физическим лицам выплачивает премии НОЦ "Ломоносовский дом". Порядок назначения и выплаты премий определяется положением, утвержденным постановлением министерства образования и науки.</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1.5</w:t>
        </w:r>
      </w:hyperlink>
      <w:r w:rsidRPr="007B6CAB">
        <w:t xml:space="preserve"> перечня мероприятий подпрограммы N 6 (приложение N 2 к государственной программе) осуществляется министерством образования и науки самостоятельно. В рамках данного мероприятия за счет средств областного бюджета проводится конкурсный отбор научных проектов по изучению жизни и творческого наследия М.В.Ломоносова.</w:t>
      </w:r>
    </w:p>
    <w:p w:rsidR="0037556A" w:rsidRPr="007B6CAB" w:rsidRDefault="0037556A">
      <w:pPr>
        <w:pStyle w:val="ConsPlusNormal"/>
        <w:ind w:firstLine="540"/>
        <w:jc w:val="both"/>
      </w:pPr>
      <w:r w:rsidRPr="007B6CAB">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37556A" w:rsidRPr="007B6CAB" w:rsidRDefault="0037556A">
      <w:pPr>
        <w:pStyle w:val="ConsPlusNormal"/>
        <w:ind w:firstLine="540"/>
        <w:jc w:val="both"/>
      </w:pPr>
      <w:r w:rsidRPr="007B6CAB">
        <w:t>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пунктов 2.1</w:t>
        </w:r>
      </w:hyperlink>
      <w:r w:rsidRPr="007B6CAB">
        <w:t xml:space="preserve"> и </w:t>
      </w:r>
      <w:hyperlink w:anchor="P1971" w:history="1">
        <w:r w:rsidRPr="007B6CAB">
          <w:t>2.5</w:t>
        </w:r>
      </w:hyperlink>
      <w:r w:rsidRPr="007B6CAB">
        <w:t xml:space="preserve"> перечня мероприятий подпрограммы N 6 (приложение N 2 к государственной программе) осуществляют государственные бюджетные учреждения культуры Архангельской области. Средства на реализацию указанных мероприятий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3.1</w:t>
        </w:r>
      </w:hyperlink>
      <w:r w:rsidRPr="007B6CAB">
        <w:t xml:space="preserve"> перечня мероприятий подпрограммы N 6 (приложение N 2 к государственной программе) осуществляет агентство по спорту самостоятельно в соответствии с Федеральным </w:t>
      </w:r>
      <w:hyperlink r:id="rId177"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jc w:val="both"/>
      </w:pPr>
      <w:r w:rsidRPr="007B6CAB">
        <w:t xml:space="preserve">(в ред. </w:t>
      </w:r>
      <w:hyperlink r:id="rId178" w:history="1">
        <w:r w:rsidRPr="007B6CAB">
          <w:t>постановления</w:t>
        </w:r>
      </w:hyperlink>
      <w:r w:rsidRPr="007B6CAB">
        <w:t xml:space="preserve"> Правительства Архангельской области от 09.02.2016 N 33-пп)</w:t>
      </w:r>
    </w:p>
    <w:p w:rsidR="0037556A" w:rsidRPr="007B6CAB" w:rsidRDefault="0037556A">
      <w:pPr>
        <w:pStyle w:val="ConsPlusNormal"/>
        <w:ind w:firstLine="540"/>
        <w:jc w:val="both"/>
      </w:pPr>
      <w:r w:rsidRPr="007B6CAB">
        <w:t xml:space="preserve">Реализацию мероприятия </w:t>
      </w:r>
      <w:hyperlink w:anchor="P1971" w:history="1">
        <w:r w:rsidRPr="007B6CAB">
          <w:t>пункта 3.2</w:t>
        </w:r>
      </w:hyperlink>
      <w:r w:rsidRPr="007B6CAB">
        <w:t xml:space="preserve"> перечня мероприятий подпрограммы N 6 (приложение N 2 к государственной программе) осуществляет министерство культуры самостоятельно в соответствии с Федеральным </w:t>
      </w:r>
      <w:hyperlink r:id="rId179"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jc w:val="both"/>
      </w:pPr>
      <w:r w:rsidRPr="007B6CAB">
        <w:t xml:space="preserve">(в ред. </w:t>
      </w:r>
      <w:hyperlink r:id="rId180" w:history="1">
        <w:r w:rsidRPr="007B6CAB">
          <w:t>постановления</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 xml:space="preserve">Средства, предусмотренные </w:t>
      </w:r>
      <w:hyperlink w:anchor="P1971" w:history="1">
        <w:r w:rsidRPr="007B6CAB">
          <w:t>пунктом 3.3</w:t>
        </w:r>
      </w:hyperlink>
      <w:r w:rsidRPr="007B6CAB">
        <w:t xml:space="preserve"> перечня мероприятий подпрограммы N 6 (приложение N 2 к государственной программе), направляются НОЦ "Ломоносовский дом" в виде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jc w:val="both"/>
      </w:pPr>
      <w:r w:rsidRPr="007B6CAB">
        <w:t xml:space="preserve">(в ред. </w:t>
      </w:r>
      <w:hyperlink r:id="rId181" w:history="1">
        <w:r w:rsidRPr="007B6CAB">
          <w:t>постановления</w:t>
        </w:r>
      </w:hyperlink>
      <w:r w:rsidRPr="007B6CAB">
        <w:t xml:space="preserve"> Правительства Архангельской области от 06.11.2015 N 458-пп)</w:t>
      </w:r>
    </w:p>
    <w:p w:rsidR="0037556A" w:rsidRPr="007B6CAB" w:rsidRDefault="0037556A">
      <w:pPr>
        <w:pStyle w:val="ConsPlusNormal"/>
        <w:ind w:firstLine="540"/>
        <w:jc w:val="both"/>
      </w:pPr>
      <w:r w:rsidRPr="007B6CAB">
        <w:t xml:space="preserve">Ресурсное </w:t>
      </w:r>
      <w:hyperlink w:anchor="P11253" w:history="1">
        <w:r w:rsidRPr="007B6CAB">
          <w:t>обеспечение</w:t>
        </w:r>
      </w:hyperlink>
      <w:r w:rsidRPr="007B6CAB">
        <w:t xml:space="preserve"> реализации подпрограммы N 6 за счет средств областного бюджета приведено в приложении N 3 к государственной программе.</w:t>
      </w:r>
    </w:p>
    <w:p w:rsidR="0037556A" w:rsidRPr="007B6CAB" w:rsidRDefault="00747303">
      <w:pPr>
        <w:pStyle w:val="ConsPlusNormal"/>
        <w:ind w:firstLine="540"/>
        <w:jc w:val="both"/>
      </w:pPr>
      <w:hyperlink w:anchor="P1971" w:history="1">
        <w:r w:rsidR="0037556A" w:rsidRPr="007B6CAB">
          <w:t>Перечень</w:t>
        </w:r>
      </w:hyperlink>
      <w:r w:rsidR="0037556A" w:rsidRPr="007B6CAB">
        <w:t xml:space="preserve"> мероприятий подпрограммы N 6 представлен в приложении N 2 к государственной программе.</w:t>
      </w:r>
    </w:p>
    <w:p w:rsidR="0037556A" w:rsidRPr="007B6CAB" w:rsidRDefault="0037556A">
      <w:pPr>
        <w:pStyle w:val="ConsPlusNormal"/>
        <w:jc w:val="both"/>
      </w:pPr>
    </w:p>
    <w:p w:rsidR="0037556A" w:rsidRPr="007B6CAB" w:rsidRDefault="0037556A">
      <w:pPr>
        <w:pStyle w:val="ConsPlusNormal"/>
        <w:jc w:val="center"/>
      </w:pPr>
      <w:bookmarkStart w:id="7" w:name="P803"/>
      <w:bookmarkEnd w:id="7"/>
      <w:r w:rsidRPr="007B6CAB">
        <w:t>2.19. ПАСПОРТ</w:t>
      </w:r>
    </w:p>
    <w:p w:rsidR="0037556A" w:rsidRPr="007B6CAB" w:rsidRDefault="0037556A">
      <w:pPr>
        <w:pStyle w:val="ConsPlusNormal"/>
        <w:jc w:val="center"/>
      </w:pPr>
      <w:r w:rsidRPr="007B6CAB">
        <w:t>подпрограммы N 7 "Строительство и капитальный ремонт</w:t>
      </w:r>
    </w:p>
    <w:p w:rsidR="0037556A" w:rsidRPr="007B6CAB" w:rsidRDefault="0037556A">
      <w:pPr>
        <w:pStyle w:val="ConsPlusNormal"/>
        <w:jc w:val="center"/>
      </w:pPr>
      <w:r w:rsidRPr="007B6CAB">
        <w:lastRenderedPageBreak/>
        <w:t>объектов инфраструктуры системы образования</w:t>
      </w:r>
    </w:p>
    <w:p w:rsidR="0037556A" w:rsidRPr="007B6CAB" w:rsidRDefault="0037556A">
      <w:pPr>
        <w:pStyle w:val="ConsPlusNormal"/>
        <w:jc w:val="center"/>
      </w:pPr>
      <w:r w:rsidRPr="007B6CAB">
        <w:t>в Архангельской области"</w:t>
      </w:r>
    </w:p>
    <w:p w:rsidR="0037556A" w:rsidRPr="007B6CAB" w:rsidRDefault="0037556A">
      <w:pPr>
        <w:pStyle w:val="ConsPlusNormal"/>
        <w:jc w:val="center"/>
      </w:pPr>
      <w:r w:rsidRPr="007B6CAB">
        <w:t xml:space="preserve">(в ред. </w:t>
      </w:r>
      <w:hyperlink r:id="rId182" w:history="1">
        <w:r w:rsidRPr="007B6CAB">
          <w:t>постановления</w:t>
        </w:r>
      </w:hyperlink>
      <w:r w:rsidRPr="007B6CAB">
        <w:t xml:space="preserve"> Правительства Архангельской областиот 15.07.2014 N 280-пп)</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37556A" w:rsidRPr="007B6CAB">
        <w:tc>
          <w:tcPr>
            <w:tcW w:w="2088" w:type="dxa"/>
          </w:tcPr>
          <w:p w:rsidR="0037556A" w:rsidRPr="007B6CAB" w:rsidRDefault="0037556A">
            <w:pPr>
              <w:pStyle w:val="ConsPlusNormal"/>
            </w:pPr>
            <w:r w:rsidRPr="007B6CAB">
              <w:t>Наименование подпрограммы</w:t>
            </w:r>
          </w:p>
        </w:tc>
        <w:tc>
          <w:tcPr>
            <w:tcW w:w="360" w:type="dxa"/>
          </w:tcPr>
          <w:p w:rsidR="0037556A" w:rsidRPr="007B6CAB" w:rsidRDefault="0037556A">
            <w:pPr>
              <w:pStyle w:val="ConsPlusNormal"/>
            </w:pPr>
          </w:p>
        </w:tc>
        <w:tc>
          <w:tcPr>
            <w:tcW w:w="6633" w:type="dxa"/>
          </w:tcPr>
          <w:p w:rsidR="0037556A" w:rsidRPr="007B6CAB" w:rsidRDefault="0037556A">
            <w:pPr>
              <w:pStyle w:val="ConsPlusNormal"/>
            </w:pPr>
            <w:r w:rsidRPr="007B6CAB">
              <w:t>подпрограмма "Строительство и капитальный ремонт объектов инфраструктуры системы образования в Архангельской области" (далее - подпрограмма N 7)</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Ответственный исполнитель подпрограммы</w:t>
            </w:r>
          </w:p>
        </w:tc>
        <w:tc>
          <w:tcPr>
            <w:tcW w:w="360" w:type="dxa"/>
            <w:tcBorders>
              <w:bottom w:val="nil"/>
            </w:tcBorders>
          </w:tcPr>
          <w:p w:rsidR="0037556A" w:rsidRPr="007B6CAB" w:rsidRDefault="0037556A">
            <w:pPr>
              <w:pStyle w:val="ConsPlusNormal"/>
            </w:pPr>
          </w:p>
        </w:tc>
        <w:tc>
          <w:tcPr>
            <w:tcW w:w="6633" w:type="dxa"/>
            <w:tcBorders>
              <w:bottom w:val="nil"/>
            </w:tcBorders>
          </w:tcPr>
          <w:p w:rsidR="0037556A" w:rsidRPr="007B6CAB" w:rsidRDefault="0037556A">
            <w:pPr>
              <w:pStyle w:val="ConsPlusNormal"/>
            </w:pPr>
            <w:r w:rsidRPr="007B6CAB">
              <w:t>министерство строительства и архитектуры</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83" w:history="1">
              <w:r w:rsidRPr="007B6CAB">
                <w:t>постановления</w:t>
              </w:r>
            </w:hyperlink>
            <w:r w:rsidRPr="007B6CAB">
              <w:t xml:space="preserve"> Правительства Архангельской области от 15.12.2015 N 538-пп)</w:t>
            </w:r>
          </w:p>
        </w:tc>
      </w:tr>
      <w:tr w:rsidR="0037556A" w:rsidRPr="007B6CAB">
        <w:tc>
          <w:tcPr>
            <w:tcW w:w="2088" w:type="dxa"/>
          </w:tcPr>
          <w:p w:rsidR="0037556A" w:rsidRPr="007B6CAB" w:rsidRDefault="0037556A">
            <w:pPr>
              <w:pStyle w:val="ConsPlusNormal"/>
            </w:pPr>
            <w:r w:rsidRPr="007B6CAB">
              <w:t>Соисполнители подпрограммы</w:t>
            </w:r>
          </w:p>
        </w:tc>
        <w:tc>
          <w:tcPr>
            <w:tcW w:w="360" w:type="dxa"/>
          </w:tcPr>
          <w:p w:rsidR="0037556A" w:rsidRPr="007B6CAB" w:rsidRDefault="0037556A">
            <w:pPr>
              <w:pStyle w:val="ConsPlusNormal"/>
            </w:pPr>
          </w:p>
        </w:tc>
        <w:tc>
          <w:tcPr>
            <w:tcW w:w="6633" w:type="dxa"/>
          </w:tcPr>
          <w:p w:rsidR="0037556A" w:rsidRPr="007B6CAB" w:rsidRDefault="0037556A">
            <w:pPr>
              <w:pStyle w:val="ConsPlusNormal"/>
            </w:pPr>
            <w:r w:rsidRPr="007B6CAB">
              <w:t>министерство образования и науки</w:t>
            </w:r>
          </w:p>
        </w:tc>
      </w:tr>
      <w:tr w:rsidR="0037556A" w:rsidRPr="007B6CAB">
        <w:tc>
          <w:tcPr>
            <w:tcW w:w="2088" w:type="dxa"/>
          </w:tcPr>
          <w:p w:rsidR="0037556A" w:rsidRPr="007B6CAB" w:rsidRDefault="0037556A">
            <w:pPr>
              <w:pStyle w:val="ConsPlusNormal"/>
            </w:pPr>
            <w:r w:rsidRPr="007B6CAB">
              <w:t>Участники подпрограммы</w:t>
            </w:r>
          </w:p>
        </w:tc>
        <w:tc>
          <w:tcPr>
            <w:tcW w:w="360" w:type="dxa"/>
          </w:tcPr>
          <w:p w:rsidR="0037556A" w:rsidRPr="007B6CAB" w:rsidRDefault="0037556A">
            <w:pPr>
              <w:pStyle w:val="ConsPlusNormal"/>
            </w:pPr>
          </w:p>
        </w:tc>
        <w:tc>
          <w:tcPr>
            <w:tcW w:w="6633" w:type="dxa"/>
          </w:tcPr>
          <w:p w:rsidR="0037556A" w:rsidRPr="007B6CAB" w:rsidRDefault="0037556A">
            <w:pPr>
              <w:pStyle w:val="ConsPlusNormal"/>
            </w:pPr>
            <w:r w:rsidRPr="007B6CAB">
              <w:t>органы местного самоуправления Архангельской области;</w:t>
            </w:r>
          </w:p>
          <w:p w:rsidR="0037556A" w:rsidRPr="007B6CAB" w:rsidRDefault="0037556A">
            <w:pPr>
              <w:pStyle w:val="ConsPlusNormal"/>
            </w:pPr>
            <w:r w:rsidRPr="007B6CAB">
              <w:t>государственное бюджетное учреждение Архангельской области "Главное управление капитального строительства"</w:t>
            </w:r>
          </w:p>
        </w:tc>
      </w:tr>
      <w:tr w:rsidR="0037556A" w:rsidRPr="007B6CAB">
        <w:tc>
          <w:tcPr>
            <w:tcW w:w="2088" w:type="dxa"/>
          </w:tcPr>
          <w:p w:rsidR="0037556A" w:rsidRPr="007B6CAB" w:rsidRDefault="0037556A">
            <w:pPr>
              <w:pStyle w:val="ConsPlusNormal"/>
            </w:pPr>
            <w:r w:rsidRPr="007B6CAB">
              <w:t>Цель подпрограммы</w:t>
            </w:r>
          </w:p>
        </w:tc>
        <w:tc>
          <w:tcPr>
            <w:tcW w:w="360" w:type="dxa"/>
          </w:tcPr>
          <w:p w:rsidR="0037556A" w:rsidRPr="007B6CAB" w:rsidRDefault="0037556A">
            <w:pPr>
              <w:pStyle w:val="ConsPlusNormal"/>
            </w:pPr>
          </w:p>
        </w:tc>
        <w:tc>
          <w:tcPr>
            <w:tcW w:w="6633" w:type="dxa"/>
          </w:tcPr>
          <w:p w:rsidR="0037556A" w:rsidRPr="007B6CAB" w:rsidRDefault="0037556A">
            <w:pPr>
              <w:pStyle w:val="ConsPlusNormal"/>
            </w:pPr>
            <w:r w:rsidRPr="007B6CAB">
              <w:t>развитие сети образовательных организаций, реализующих программу дошкольного, общего, среднего профессионального и дополнительного образования, создание в них современных условий обучения, обеспечение государственных гарантий доступности дошкольного, общего и среднего профессионального образования, а также дополнительного образования детей в Архангельской области.</w:t>
            </w:r>
          </w:p>
          <w:p w:rsidR="0037556A" w:rsidRPr="007B6CAB" w:rsidRDefault="0037556A">
            <w:pPr>
              <w:pStyle w:val="ConsPlusNormal"/>
            </w:pPr>
            <w:r w:rsidRPr="007B6CAB">
              <w:t>Перечень целевых показателей подпрограммы N 7 приведен в приложении N 1 к государственной программе</w:t>
            </w:r>
          </w:p>
        </w:tc>
      </w:tr>
      <w:tr w:rsidR="0037556A" w:rsidRPr="007B6CAB">
        <w:tc>
          <w:tcPr>
            <w:tcW w:w="2088" w:type="dxa"/>
            <w:vMerge w:val="restart"/>
          </w:tcPr>
          <w:p w:rsidR="0037556A" w:rsidRPr="007B6CAB" w:rsidRDefault="0037556A">
            <w:pPr>
              <w:pStyle w:val="ConsPlusNormal"/>
            </w:pPr>
            <w:r w:rsidRPr="007B6CAB">
              <w:t>Задачи подпрограммы</w:t>
            </w:r>
          </w:p>
        </w:tc>
        <w:tc>
          <w:tcPr>
            <w:tcW w:w="360" w:type="dxa"/>
            <w:tcBorders>
              <w:bottom w:val="nil"/>
            </w:tcBorders>
          </w:tcPr>
          <w:p w:rsidR="0037556A" w:rsidRPr="007B6CAB" w:rsidRDefault="0037556A">
            <w:pPr>
              <w:pStyle w:val="ConsPlusNormal"/>
            </w:pPr>
          </w:p>
        </w:tc>
        <w:tc>
          <w:tcPr>
            <w:tcW w:w="6633" w:type="dxa"/>
            <w:tcBorders>
              <w:bottom w:val="nil"/>
            </w:tcBorders>
          </w:tcPr>
          <w:p w:rsidR="0037556A" w:rsidRPr="007B6CAB" w:rsidRDefault="0037556A">
            <w:pPr>
              <w:pStyle w:val="ConsPlusNormal"/>
            </w:pPr>
            <w:r w:rsidRPr="007B6CAB">
              <w:t>задача N 1 - развитие сети дошкольных образовательных организаций и создание в них современных условий обучения;</w:t>
            </w:r>
          </w:p>
        </w:tc>
      </w:tr>
      <w:tr w:rsidR="0037556A" w:rsidRPr="007B6CAB">
        <w:tblPrEx>
          <w:tblBorders>
            <w:insideH w:val="nil"/>
          </w:tblBorders>
        </w:tblPrEx>
        <w:tc>
          <w:tcPr>
            <w:tcW w:w="2088" w:type="dxa"/>
            <w:vMerge/>
          </w:tcPr>
          <w:p w:rsidR="0037556A" w:rsidRPr="007B6CAB" w:rsidRDefault="0037556A"/>
        </w:tc>
        <w:tc>
          <w:tcPr>
            <w:tcW w:w="360" w:type="dxa"/>
            <w:tcBorders>
              <w:top w:val="nil"/>
              <w:bottom w:val="nil"/>
            </w:tcBorders>
          </w:tcPr>
          <w:p w:rsidR="0037556A" w:rsidRPr="007B6CAB" w:rsidRDefault="0037556A">
            <w:pPr>
              <w:pStyle w:val="ConsPlusNormal"/>
            </w:pPr>
          </w:p>
        </w:tc>
        <w:tc>
          <w:tcPr>
            <w:tcW w:w="6633" w:type="dxa"/>
            <w:tcBorders>
              <w:top w:val="nil"/>
              <w:bottom w:val="nil"/>
            </w:tcBorders>
          </w:tcPr>
          <w:p w:rsidR="0037556A" w:rsidRPr="007B6CAB" w:rsidRDefault="0037556A">
            <w:pPr>
              <w:pStyle w:val="ConsPlusNormal"/>
            </w:pPr>
            <w:r w:rsidRPr="007B6CAB">
              <w:t>задача N 2 -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профессиональных образовательных организаций Архангельской области и создание в них современных условий обучения;</w:t>
            </w:r>
          </w:p>
        </w:tc>
      </w:tr>
      <w:tr w:rsidR="0037556A" w:rsidRPr="007B6CAB">
        <w:tc>
          <w:tcPr>
            <w:tcW w:w="2088" w:type="dxa"/>
            <w:vMerge/>
          </w:tcPr>
          <w:p w:rsidR="0037556A" w:rsidRPr="007B6CAB" w:rsidRDefault="0037556A"/>
        </w:tc>
        <w:tc>
          <w:tcPr>
            <w:tcW w:w="360" w:type="dxa"/>
            <w:tcBorders>
              <w:top w:val="nil"/>
            </w:tcBorders>
          </w:tcPr>
          <w:p w:rsidR="0037556A" w:rsidRPr="007B6CAB" w:rsidRDefault="0037556A">
            <w:pPr>
              <w:pStyle w:val="ConsPlusNormal"/>
            </w:pPr>
          </w:p>
        </w:tc>
        <w:tc>
          <w:tcPr>
            <w:tcW w:w="6633" w:type="dxa"/>
            <w:tcBorders>
              <w:top w:val="nil"/>
            </w:tcBorders>
          </w:tcPr>
          <w:p w:rsidR="0037556A" w:rsidRPr="007B6CAB" w:rsidRDefault="0037556A">
            <w:pPr>
              <w:pStyle w:val="ConsPlusNormal"/>
            </w:pPr>
            <w:r w:rsidRPr="007B6CAB">
              <w:t>задача N 3 - увеличение доли муниципальных образовательных организаций с устраненным физическим износом</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Сроки и этапы реализации подпрограммы</w:t>
            </w:r>
          </w:p>
        </w:tc>
        <w:tc>
          <w:tcPr>
            <w:tcW w:w="360" w:type="dxa"/>
            <w:tcBorders>
              <w:bottom w:val="nil"/>
            </w:tcBorders>
          </w:tcPr>
          <w:p w:rsidR="0037556A" w:rsidRPr="007B6CAB" w:rsidRDefault="0037556A">
            <w:pPr>
              <w:pStyle w:val="ConsPlusNormal"/>
            </w:pPr>
          </w:p>
        </w:tc>
        <w:tc>
          <w:tcPr>
            <w:tcW w:w="6633" w:type="dxa"/>
            <w:tcBorders>
              <w:bottom w:val="nil"/>
            </w:tcBorders>
          </w:tcPr>
          <w:p w:rsidR="0037556A" w:rsidRPr="007B6CAB" w:rsidRDefault="0037556A">
            <w:pPr>
              <w:pStyle w:val="ConsPlusNormal"/>
            </w:pPr>
            <w:r w:rsidRPr="007B6CAB">
              <w:t>2014 - 2020 годы.</w:t>
            </w:r>
          </w:p>
          <w:p w:rsidR="0037556A" w:rsidRPr="007B6CAB" w:rsidRDefault="0037556A">
            <w:pPr>
              <w:pStyle w:val="ConsPlusNormal"/>
            </w:pPr>
            <w:r w:rsidRPr="007B6CAB">
              <w:t>Подпрограмма N 7 реализуется в один этап</w:t>
            </w:r>
          </w:p>
        </w:tc>
      </w:tr>
      <w:tr w:rsidR="0037556A" w:rsidRPr="007B6CAB">
        <w:tblPrEx>
          <w:tblBorders>
            <w:insideH w:val="nil"/>
          </w:tblBorders>
        </w:tblPrEx>
        <w:tc>
          <w:tcPr>
            <w:tcW w:w="9081" w:type="dxa"/>
            <w:gridSpan w:val="3"/>
            <w:tcBorders>
              <w:top w:val="nil"/>
            </w:tcBorders>
          </w:tcPr>
          <w:p w:rsidR="0037556A" w:rsidRPr="007B6CAB" w:rsidRDefault="0037556A">
            <w:pPr>
              <w:pStyle w:val="ConsPlusNormal"/>
              <w:jc w:val="both"/>
            </w:pPr>
            <w:r w:rsidRPr="007B6CAB">
              <w:t xml:space="preserve">(в ред. </w:t>
            </w:r>
            <w:hyperlink r:id="rId184" w:history="1">
              <w:r w:rsidRPr="007B6CAB">
                <w:t>постановления</w:t>
              </w:r>
            </w:hyperlink>
            <w:r w:rsidRPr="007B6CAB">
              <w:t xml:space="preserve"> Правительства Архангельской области от 06.09.2016 N 346-пп)</w:t>
            </w:r>
          </w:p>
        </w:tc>
      </w:tr>
      <w:tr w:rsidR="0037556A" w:rsidRPr="007B6CAB">
        <w:tblPrEx>
          <w:tblBorders>
            <w:insideH w:val="nil"/>
          </w:tblBorders>
        </w:tblPrEx>
        <w:tc>
          <w:tcPr>
            <w:tcW w:w="2088" w:type="dxa"/>
            <w:tcBorders>
              <w:bottom w:val="nil"/>
            </w:tcBorders>
          </w:tcPr>
          <w:p w:rsidR="0037556A" w:rsidRPr="007B6CAB" w:rsidRDefault="0037556A">
            <w:pPr>
              <w:pStyle w:val="ConsPlusNormal"/>
            </w:pPr>
            <w:r w:rsidRPr="007B6CAB">
              <w:t>Объем и источники финансирования подпрограммы</w:t>
            </w:r>
          </w:p>
        </w:tc>
        <w:tc>
          <w:tcPr>
            <w:tcW w:w="360" w:type="dxa"/>
            <w:tcBorders>
              <w:bottom w:val="nil"/>
            </w:tcBorders>
          </w:tcPr>
          <w:p w:rsidR="0037556A" w:rsidRPr="007B6CAB" w:rsidRDefault="0037556A">
            <w:pPr>
              <w:pStyle w:val="ConsPlusNormal"/>
              <w:jc w:val="center"/>
            </w:pPr>
            <w:r w:rsidRPr="007B6CAB">
              <w:t>-</w:t>
            </w:r>
          </w:p>
        </w:tc>
        <w:tc>
          <w:tcPr>
            <w:tcW w:w="6633" w:type="dxa"/>
            <w:tcBorders>
              <w:bottom w:val="nil"/>
            </w:tcBorders>
          </w:tcPr>
          <w:p w:rsidR="008F0BC4" w:rsidRPr="007B6CAB" w:rsidRDefault="008F0BC4" w:rsidP="008F0BC4">
            <w:pPr>
              <w:widowControl w:val="0"/>
              <w:autoSpaceDE w:val="0"/>
              <w:autoSpaceDN w:val="0"/>
              <w:adjustRightInd w:val="0"/>
              <w:spacing w:after="40"/>
              <w:rPr>
                <w:rFonts w:ascii="Calibri" w:hAnsi="Calibri" w:cs="Calibri"/>
              </w:rPr>
            </w:pPr>
            <w:r w:rsidRPr="007B6CAB">
              <w:rPr>
                <w:rFonts w:ascii="Calibri" w:hAnsi="Calibri" w:cs="Calibri"/>
              </w:rPr>
              <w:t xml:space="preserve">общий объем финансирования подпрограммы № 7 составляет </w:t>
            </w:r>
            <w:r w:rsidRPr="007B6CAB">
              <w:rPr>
                <w:rFonts w:ascii="Calibri" w:hAnsi="Calibri" w:cs="Calibri"/>
              </w:rPr>
              <w:br/>
            </w:r>
            <w:r w:rsidR="00762D80" w:rsidRPr="007B6CAB">
              <w:t xml:space="preserve">6 984 259,70 </w:t>
            </w:r>
            <w:r w:rsidRPr="007B6CAB">
              <w:rPr>
                <w:rFonts w:ascii="Calibri" w:hAnsi="Calibri" w:cs="Calibri"/>
              </w:rPr>
              <w:t xml:space="preserve"> тыс. рублей, в том числе:</w:t>
            </w:r>
          </w:p>
          <w:p w:rsidR="008F0BC4" w:rsidRPr="007B6CAB" w:rsidRDefault="008F0BC4" w:rsidP="008F0BC4">
            <w:pPr>
              <w:widowControl w:val="0"/>
              <w:autoSpaceDE w:val="0"/>
              <w:autoSpaceDN w:val="0"/>
              <w:adjustRightInd w:val="0"/>
              <w:spacing w:after="40"/>
              <w:rPr>
                <w:rFonts w:ascii="Calibri" w:hAnsi="Calibri" w:cs="Calibri"/>
              </w:rPr>
            </w:pPr>
            <w:r w:rsidRPr="007B6CAB">
              <w:rPr>
                <w:rFonts w:ascii="Calibri" w:hAnsi="Calibri" w:cs="Calibri"/>
              </w:rPr>
              <w:t xml:space="preserve">средства федерального бюджета – </w:t>
            </w:r>
            <w:r w:rsidR="00762D80" w:rsidRPr="007B6CAB">
              <w:t xml:space="preserve">1 355 515,80 </w:t>
            </w:r>
            <w:r w:rsidRPr="007B6CAB">
              <w:rPr>
                <w:rFonts w:ascii="Calibri" w:hAnsi="Calibri" w:cs="Calibri"/>
              </w:rPr>
              <w:t>тыс. рублей;</w:t>
            </w:r>
          </w:p>
          <w:p w:rsidR="008F0BC4" w:rsidRPr="007B6CAB" w:rsidRDefault="008F0BC4" w:rsidP="008F0BC4">
            <w:pPr>
              <w:widowControl w:val="0"/>
              <w:autoSpaceDE w:val="0"/>
              <w:autoSpaceDN w:val="0"/>
              <w:adjustRightInd w:val="0"/>
              <w:spacing w:after="40"/>
              <w:rPr>
                <w:rFonts w:ascii="Calibri" w:hAnsi="Calibri" w:cs="Calibri"/>
              </w:rPr>
            </w:pPr>
            <w:r w:rsidRPr="007B6CAB">
              <w:rPr>
                <w:rFonts w:ascii="Calibri" w:hAnsi="Calibri" w:cs="Calibri"/>
              </w:rPr>
              <w:t xml:space="preserve">средства областного бюджета – </w:t>
            </w:r>
            <w:r w:rsidR="00762D80" w:rsidRPr="007B6CAB">
              <w:t xml:space="preserve">4 842 516,10 </w:t>
            </w:r>
            <w:r w:rsidRPr="007B6CAB">
              <w:rPr>
                <w:rFonts w:ascii="Calibri" w:hAnsi="Calibri" w:cs="Calibri"/>
              </w:rPr>
              <w:t xml:space="preserve"> тыс. рублей;</w:t>
            </w:r>
          </w:p>
          <w:p w:rsidR="008F0BC4" w:rsidRPr="007B6CAB" w:rsidRDefault="008F0BC4" w:rsidP="008F0BC4">
            <w:pPr>
              <w:widowControl w:val="0"/>
              <w:autoSpaceDE w:val="0"/>
              <w:autoSpaceDN w:val="0"/>
              <w:adjustRightInd w:val="0"/>
              <w:spacing w:after="40"/>
              <w:rPr>
                <w:rFonts w:ascii="Calibri" w:hAnsi="Calibri" w:cs="Calibri"/>
              </w:rPr>
            </w:pPr>
            <w:r w:rsidRPr="007B6CAB">
              <w:rPr>
                <w:rFonts w:ascii="Calibri" w:hAnsi="Calibri" w:cs="Calibri"/>
              </w:rPr>
              <w:lastRenderedPageBreak/>
              <w:t xml:space="preserve">средства местных бюджетов – </w:t>
            </w:r>
            <w:r w:rsidR="00762D80" w:rsidRPr="007B6CAB">
              <w:t xml:space="preserve">650 227,80 </w:t>
            </w:r>
            <w:r w:rsidRPr="007B6CAB">
              <w:rPr>
                <w:rFonts w:ascii="Calibri" w:hAnsi="Calibri" w:cs="Calibri"/>
              </w:rPr>
              <w:t>тыс. рублей;</w:t>
            </w:r>
          </w:p>
          <w:p w:rsidR="0037556A" w:rsidRPr="007B6CAB" w:rsidRDefault="008F0BC4" w:rsidP="008F0BC4">
            <w:pPr>
              <w:pStyle w:val="ConsPlusNormal"/>
            </w:pPr>
            <w:r w:rsidRPr="007B6CAB">
              <w:t>внебюджетные средства – 136 000,00 тыс. рублей</w:t>
            </w:r>
          </w:p>
        </w:tc>
      </w:tr>
      <w:tr w:rsidR="0037556A" w:rsidRPr="007B6CAB">
        <w:tblPrEx>
          <w:tblBorders>
            <w:insideH w:val="nil"/>
          </w:tblBorders>
        </w:tblPrEx>
        <w:tc>
          <w:tcPr>
            <w:tcW w:w="9081" w:type="dxa"/>
            <w:gridSpan w:val="3"/>
            <w:tcBorders>
              <w:top w:val="nil"/>
            </w:tcBorders>
          </w:tcPr>
          <w:p w:rsidR="0037556A" w:rsidRPr="007B6CAB" w:rsidRDefault="0037556A" w:rsidP="00762D80">
            <w:pPr>
              <w:pStyle w:val="ConsPlusNormal"/>
              <w:jc w:val="both"/>
            </w:pPr>
            <w:r w:rsidRPr="007B6CAB">
              <w:lastRenderedPageBreak/>
              <w:t xml:space="preserve">(в ред. </w:t>
            </w:r>
            <w:r w:rsidR="00762D80" w:rsidRPr="007B6CAB">
              <w:t xml:space="preserve">проект </w:t>
            </w:r>
            <w:hyperlink r:id="rId185" w:history="1">
              <w:r w:rsidRPr="007B6CAB">
                <w:t>постановления</w:t>
              </w:r>
            </w:hyperlink>
            <w:r w:rsidRPr="007B6CAB">
              <w:t xml:space="preserve"> Правительства Архангельской области от </w:t>
            </w:r>
            <w:r w:rsidR="008F0BC4" w:rsidRPr="007B6CAB">
              <w:t>1</w:t>
            </w:r>
            <w:r w:rsidR="00762D80" w:rsidRPr="007B6CAB">
              <w:t>4</w:t>
            </w:r>
            <w:r w:rsidRPr="007B6CAB">
              <w:t>.</w:t>
            </w:r>
            <w:r w:rsidR="008F0BC4" w:rsidRPr="007B6CAB">
              <w:t>11</w:t>
            </w:r>
            <w:r w:rsidRPr="007B6CAB">
              <w:t>.2016)</w:t>
            </w:r>
          </w:p>
        </w:tc>
      </w:tr>
    </w:tbl>
    <w:p w:rsidR="0037556A" w:rsidRPr="007B6CAB" w:rsidRDefault="0037556A">
      <w:pPr>
        <w:pStyle w:val="ConsPlusNormal"/>
        <w:jc w:val="both"/>
      </w:pPr>
    </w:p>
    <w:p w:rsidR="0037556A" w:rsidRPr="007B6CAB" w:rsidRDefault="0037556A">
      <w:pPr>
        <w:pStyle w:val="ConsPlusNormal"/>
        <w:jc w:val="center"/>
      </w:pPr>
      <w:r w:rsidRPr="007B6CAB">
        <w:t>2.20. Характеристика сферы реализации подпрограммы N 7,</w:t>
      </w:r>
    </w:p>
    <w:p w:rsidR="0037556A" w:rsidRPr="007B6CAB" w:rsidRDefault="0037556A">
      <w:pPr>
        <w:pStyle w:val="ConsPlusNormal"/>
        <w:jc w:val="center"/>
      </w:pPr>
      <w:r w:rsidRPr="007B6CAB">
        <w:t>описание основных проблем</w:t>
      </w:r>
    </w:p>
    <w:p w:rsidR="0037556A" w:rsidRPr="007B6CAB" w:rsidRDefault="0037556A">
      <w:pPr>
        <w:pStyle w:val="ConsPlusNormal"/>
        <w:jc w:val="both"/>
      </w:pPr>
    </w:p>
    <w:p w:rsidR="0037556A" w:rsidRPr="007B6CAB" w:rsidRDefault="0037556A">
      <w:pPr>
        <w:pStyle w:val="ConsPlusNormal"/>
        <w:ind w:firstLine="540"/>
        <w:jc w:val="both"/>
      </w:pPr>
      <w:r w:rsidRPr="007B6CAB">
        <w:t>Важным условием обеспечения устойчивого экономического роста и повышения качества жизни населения Архангельской области является развитие человеческого потенциала, которое во многом определяется состоянием системы образования.</w:t>
      </w:r>
    </w:p>
    <w:p w:rsidR="0037556A" w:rsidRPr="007B6CAB" w:rsidRDefault="0037556A">
      <w:pPr>
        <w:pStyle w:val="ConsPlusNormal"/>
        <w:ind w:firstLine="540"/>
        <w:jc w:val="both"/>
      </w:pPr>
      <w:r w:rsidRPr="007B6CAB">
        <w:t>В настоящее время насчитывается порядка 690 образовательных организаций, за которыми закреплено более 1400 зданий и сооружений учебного, производственного, культурного, культурно-бытового и хозяйственного назначения. При этом срок эксплуатации указанных зданий и сооружений составляет от 20 до 100 лет.</w:t>
      </w:r>
    </w:p>
    <w:p w:rsidR="0037556A" w:rsidRPr="007B6CAB" w:rsidRDefault="0037556A">
      <w:pPr>
        <w:pStyle w:val="ConsPlusNormal"/>
        <w:ind w:firstLine="540"/>
        <w:jc w:val="both"/>
      </w:pPr>
      <w:r w:rsidRPr="007B6CAB">
        <w:t>Дошкольные образовательные организации и муниципальные общеобразовательные организации располагаются:</w:t>
      </w:r>
    </w:p>
    <w:p w:rsidR="0037556A" w:rsidRPr="007B6CAB" w:rsidRDefault="0037556A">
      <w:pPr>
        <w:pStyle w:val="ConsPlusNormal"/>
        <w:ind w:firstLine="540"/>
        <w:jc w:val="both"/>
      </w:pPr>
      <w:r w:rsidRPr="007B6CAB">
        <w:t>в кирпичных зданиях - 58 процентов организаций;</w:t>
      </w:r>
    </w:p>
    <w:p w:rsidR="0037556A" w:rsidRPr="007B6CAB" w:rsidRDefault="0037556A">
      <w:pPr>
        <w:pStyle w:val="ConsPlusNormal"/>
        <w:ind w:firstLine="540"/>
        <w:jc w:val="both"/>
      </w:pPr>
      <w:r w:rsidRPr="007B6CAB">
        <w:t>в деревянных зданиях - 42 процента организаций.</w:t>
      </w:r>
    </w:p>
    <w:p w:rsidR="0037556A" w:rsidRPr="007B6CAB" w:rsidRDefault="0037556A">
      <w:pPr>
        <w:pStyle w:val="ConsPlusNormal"/>
        <w:ind w:firstLine="540"/>
        <w:jc w:val="both"/>
      </w:pPr>
      <w:r w:rsidRPr="007B6CAB">
        <w:t>Техническое состояние зданий, закрепленных за муниципальными дошкольными образовательными организациями и муниципальными общеобразовательными организациями их учредителями, характеризуется высокой степенью износа. Несоответствие большинства зданий, сооружений, инженерных коммуникаций требованиям пожарной безопасности, санитарно-эпидемиологическим нормам и нормам электробезопасности вследствие недостаточного их финансирования и ослабления контроля за поддержанием их в исправном состоянии влечет за собой возникновение аварийных ситуаций и опасность нахождения людей в этих зданиях.</w:t>
      </w:r>
    </w:p>
    <w:p w:rsidR="0037556A" w:rsidRPr="007B6CAB" w:rsidRDefault="0037556A">
      <w:pPr>
        <w:pStyle w:val="ConsPlusNormal"/>
        <w:ind w:firstLine="540"/>
        <w:jc w:val="both"/>
      </w:pPr>
      <w:r w:rsidRPr="007B6CAB">
        <w:t>На сегодняшний день на территории Архангельской области функционируют 275 дошкольных образовательных организаций. Более половины закрепленных за ними зданий - деревянные постройки первой половины ХХ века. Требуют капитального ремонта 211 зданий дошкольных образовательных организаций, из них 110 зданий расположены в городах, 101 здание - в сельской местности.</w:t>
      </w:r>
    </w:p>
    <w:p w:rsidR="0037556A" w:rsidRPr="007B6CAB" w:rsidRDefault="0037556A">
      <w:pPr>
        <w:pStyle w:val="ConsPlusNormal"/>
        <w:ind w:firstLine="540"/>
        <w:jc w:val="both"/>
      </w:pPr>
      <w:r w:rsidRPr="007B6CAB">
        <w:t>На территории Архангельской области функционирует 416 муниципальных общеобразовательных организаций, в 370 из них необходим капитальный ремонт (в 89 процентах случаев).</w:t>
      </w:r>
    </w:p>
    <w:p w:rsidR="0037556A" w:rsidRPr="007B6CAB" w:rsidRDefault="0037556A">
      <w:pPr>
        <w:pStyle w:val="ConsPlusNormal"/>
        <w:ind w:firstLine="540"/>
        <w:jc w:val="both"/>
      </w:pPr>
      <w:r w:rsidRPr="007B6CAB">
        <w:t>С каждым годом в рамках подготовки муниципальных общеобразовательных организаций к новому учебному году все больше замечаний у контрольных (надзорных) органов вызывают вопросы, касающиеся необходимости проведения капитального ремонта инженерных коммуникаций.</w:t>
      </w:r>
    </w:p>
    <w:p w:rsidR="0037556A" w:rsidRPr="007B6CAB" w:rsidRDefault="0037556A">
      <w:pPr>
        <w:pStyle w:val="ConsPlusNormal"/>
        <w:ind w:firstLine="540"/>
        <w:jc w:val="both"/>
      </w:pPr>
      <w:r w:rsidRPr="007B6CAB">
        <w:t xml:space="preserve">В 2012 году за счет средств областного бюджета начато строительство детского комбината и зданий пяти общеобразовательных организаций в рамках долгосрочной целевой </w:t>
      </w:r>
      <w:hyperlink r:id="rId186" w:history="1">
        <w:r w:rsidRPr="007B6CAB">
          <w:t>программы</w:t>
        </w:r>
      </w:hyperlink>
      <w:r w:rsidRPr="007B6CAB">
        <w:t xml:space="preserve"> Архангельской области "Развитие образования и науки Архангельской области и Ненецкого автономного округа на 2009 - 2012 годы", утвержденной постановлением от 30 октября 2012 года N 488-пп, а также строительство зданий трех муниципальных дошкольных образовательных организаций в рамках долгосрочной целевой </w:t>
      </w:r>
      <w:hyperlink r:id="rId187" w:history="1">
        <w:r w:rsidRPr="007B6CAB">
          <w:t>программы</w:t>
        </w:r>
      </w:hyperlink>
      <w:r w:rsidRPr="007B6CAB">
        <w:t xml:space="preserve"> Архангельской области "Социальное развитие села Архангельской области на 2010 - 2012 годы", утвержденной постановлением Правительства Архангельской области от 1 декабря 2009 года N 168-пп.</w:t>
      </w:r>
    </w:p>
    <w:p w:rsidR="0037556A" w:rsidRPr="007B6CAB" w:rsidRDefault="0037556A">
      <w:pPr>
        <w:pStyle w:val="ConsPlusNormal"/>
        <w:ind w:firstLine="540"/>
        <w:jc w:val="both"/>
      </w:pPr>
      <w:r w:rsidRPr="007B6CAB">
        <w:t>В течение последних 20 лет из-за недостатка финансирования ослаблен контроль за техническим состоянием зданий, закрепленных за дошкольными образовательными организациями и муниципальными общеобразовательными организациями, что привело к невозможности их эксплуатации.</w:t>
      </w:r>
    </w:p>
    <w:p w:rsidR="0037556A" w:rsidRPr="007B6CAB" w:rsidRDefault="00747303">
      <w:pPr>
        <w:pStyle w:val="ConsPlusNormal"/>
        <w:ind w:firstLine="540"/>
        <w:jc w:val="both"/>
      </w:pPr>
      <w:hyperlink w:anchor="P11624" w:history="1">
        <w:r w:rsidR="0037556A" w:rsidRPr="007B6CAB">
          <w:t>Реализация</w:t>
        </w:r>
      </w:hyperlink>
      <w:r w:rsidR="0037556A" w:rsidRPr="007B6CAB">
        <w:t xml:space="preserve"> мер по энергосбережению и повышению энергетической эффективности на объектах инфраструктуры системы образования в Архангельской области приведена в приложении N 5 к государственной программе.</w:t>
      </w:r>
    </w:p>
    <w:p w:rsidR="0037556A" w:rsidRPr="007B6CAB" w:rsidRDefault="0037556A">
      <w:pPr>
        <w:pStyle w:val="ConsPlusNormal"/>
        <w:jc w:val="both"/>
      </w:pPr>
      <w:r w:rsidRPr="007B6CAB">
        <w:lastRenderedPageBreak/>
        <w:t xml:space="preserve">(абзац введен </w:t>
      </w:r>
      <w:hyperlink r:id="rId188" w:history="1">
        <w:r w:rsidRPr="007B6CAB">
          <w:t>постановлением</w:t>
        </w:r>
      </w:hyperlink>
      <w:r w:rsidRPr="007B6CAB">
        <w:t xml:space="preserve"> Правительства Архангельской области от 15.09.2015 N 366-пп)</w:t>
      </w:r>
    </w:p>
    <w:p w:rsidR="0037556A" w:rsidRPr="007B6CAB" w:rsidRDefault="0037556A">
      <w:pPr>
        <w:pStyle w:val="ConsPlusNormal"/>
        <w:jc w:val="both"/>
      </w:pPr>
    </w:p>
    <w:p w:rsidR="0037556A" w:rsidRPr="007B6CAB" w:rsidRDefault="0037556A">
      <w:pPr>
        <w:pStyle w:val="ConsPlusNormal"/>
        <w:jc w:val="center"/>
      </w:pPr>
      <w:r w:rsidRPr="007B6CAB">
        <w:t>2.21. Механизм реализации мероприятий подпрограммы N 7</w:t>
      </w:r>
    </w:p>
    <w:p w:rsidR="0037556A" w:rsidRPr="007B6CAB" w:rsidRDefault="0037556A">
      <w:pPr>
        <w:pStyle w:val="ConsPlusNormal"/>
        <w:jc w:val="center"/>
      </w:pPr>
      <w:r w:rsidRPr="007B6CAB">
        <w:t xml:space="preserve">(в ред. </w:t>
      </w:r>
      <w:hyperlink r:id="rId189" w:history="1">
        <w:r w:rsidRPr="007B6CAB">
          <w:t>постановления</w:t>
        </w:r>
      </w:hyperlink>
      <w:r w:rsidRPr="007B6CAB">
        <w:t xml:space="preserve"> Правительства Архангельской области</w:t>
      </w:r>
    </w:p>
    <w:p w:rsidR="0037556A" w:rsidRPr="007B6CAB" w:rsidRDefault="0037556A">
      <w:pPr>
        <w:pStyle w:val="ConsPlusNormal"/>
        <w:jc w:val="center"/>
      </w:pPr>
      <w:r w:rsidRPr="007B6CAB">
        <w:t>от 14.10.2014 N 431-пп)</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пунктов 1.1</w:t>
        </w:r>
      </w:hyperlink>
      <w:r w:rsidRPr="007B6CAB">
        <w:t xml:space="preserve"> - </w:t>
      </w:r>
      <w:hyperlink w:anchor="P1971" w:history="1">
        <w:r w:rsidRPr="007B6CAB">
          <w:t>1.11</w:t>
        </w:r>
      </w:hyperlink>
      <w:r w:rsidRPr="007B6CAB">
        <w:t xml:space="preserve">, </w:t>
      </w:r>
      <w:hyperlink w:anchor="P1971" w:history="1">
        <w:r w:rsidRPr="007B6CAB">
          <w:t>1.15</w:t>
        </w:r>
      </w:hyperlink>
      <w:r w:rsidRPr="007B6CAB">
        <w:t xml:space="preserve">, </w:t>
      </w:r>
      <w:hyperlink w:anchor="P1971" w:history="1">
        <w:r w:rsidRPr="007B6CAB">
          <w:t>1.16</w:t>
        </w:r>
      </w:hyperlink>
      <w:r w:rsidRPr="007B6CAB">
        <w:t xml:space="preserve">, </w:t>
      </w:r>
      <w:hyperlink w:anchor="P1971" w:history="1">
        <w:r w:rsidRPr="007B6CAB">
          <w:t>1.19</w:t>
        </w:r>
      </w:hyperlink>
      <w:r w:rsidRPr="007B6CAB">
        <w:t xml:space="preserve"> - </w:t>
      </w:r>
      <w:hyperlink w:anchor="P1971" w:history="1">
        <w:r w:rsidRPr="007B6CAB">
          <w:t>1.3</w:t>
        </w:r>
      </w:hyperlink>
      <w:r w:rsidR="003C37D4" w:rsidRPr="007B6CAB">
        <w:t>1</w:t>
      </w:r>
      <w:r w:rsidRPr="007B6CAB">
        <w:t xml:space="preserve">, </w:t>
      </w:r>
      <w:hyperlink w:anchor="P1971" w:history="1">
        <w:r w:rsidRPr="007B6CAB">
          <w:t>2.1</w:t>
        </w:r>
      </w:hyperlink>
      <w:r w:rsidRPr="007B6CAB">
        <w:t xml:space="preserve"> - </w:t>
      </w:r>
      <w:hyperlink w:anchor="P1971" w:history="1">
        <w:r w:rsidRPr="007B6CAB">
          <w:t>2.8</w:t>
        </w:r>
      </w:hyperlink>
      <w:r w:rsidRPr="007B6CAB">
        <w:t xml:space="preserve">, </w:t>
      </w:r>
      <w:hyperlink w:anchor="P1971" w:history="1">
        <w:r w:rsidRPr="007B6CAB">
          <w:t>2.11</w:t>
        </w:r>
      </w:hyperlink>
      <w:r w:rsidRPr="007B6CAB">
        <w:t xml:space="preserve"> (в части строительства), </w:t>
      </w:r>
      <w:hyperlink w:anchor="P1971" w:history="1">
        <w:r w:rsidRPr="007B6CAB">
          <w:t>2.12</w:t>
        </w:r>
      </w:hyperlink>
      <w:r w:rsidRPr="007B6CAB">
        <w:t xml:space="preserve"> перечня мероприятий подпрограммы N 7 (приложение N 2 к государственной программе) осуществляют органы местного самоуправления муниципальных образований Архангельской области.</w:t>
      </w:r>
    </w:p>
    <w:p w:rsidR="0037556A" w:rsidRPr="007B6CAB" w:rsidRDefault="0037556A">
      <w:pPr>
        <w:pStyle w:val="ConsPlusNormal"/>
        <w:jc w:val="both"/>
      </w:pPr>
      <w:r w:rsidRPr="007B6CAB">
        <w:t xml:space="preserve">(в ред. постановлений Правительства Архангельской области от 29.12.2014 </w:t>
      </w:r>
      <w:hyperlink r:id="rId190" w:history="1">
        <w:r w:rsidRPr="007B6CAB">
          <w:t>N 601-пп</w:t>
        </w:r>
      </w:hyperlink>
      <w:r w:rsidRPr="007B6CAB">
        <w:t xml:space="preserve">, от 10.03.2015 </w:t>
      </w:r>
      <w:hyperlink r:id="rId191" w:history="1">
        <w:r w:rsidRPr="007B6CAB">
          <w:t>N 87-пп</w:t>
        </w:r>
      </w:hyperlink>
      <w:r w:rsidRPr="007B6CAB">
        <w:t xml:space="preserve">, от 26.05.2015 </w:t>
      </w:r>
      <w:hyperlink r:id="rId192" w:history="1">
        <w:r w:rsidRPr="007B6CAB">
          <w:t>N 188-пп</w:t>
        </w:r>
      </w:hyperlink>
      <w:r w:rsidRPr="007B6CAB">
        <w:t xml:space="preserve">, от 28.07.2015 </w:t>
      </w:r>
      <w:hyperlink r:id="rId193" w:history="1">
        <w:r w:rsidRPr="007B6CAB">
          <w:t>N 306-пп</w:t>
        </w:r>
      </w:hyperlink>
      <w:r w:rsidRPr="007B6CAB">
        <w:t xml:space="preserve">, от 20.10.2015 </w:t>
      </w:r>
      <w:hyperlink r:id="rId194" w:history="1">
        <w:r w:rsidRPr="007B6CAB">
          <w:t>N 420-пп</w:t>
        </w:r>
      </w:hyperlink>
      <w:r w:rsidRPr="007B6CAB">
        <w:t xml:space="preserve">, от 31.05.2016 </w:t>
      </w:r>
      <w:hyperlink r:id="rId195" w:history="1">
        <w:r w:rsidRPr="007B6CAB">
          <w:t>N 186-пп</w:t>
        </w:r>
      </w:hyperlink>
      <w:r w:rsidRPr="007B6CAB">
        <w:t xml:space="preserve">, от 06.09.2016 </w:t>
      </w:r>
      <w:hyperlink r:id="rId196" w:history="1">
        <w:r w:rsidRPr="007B6CAB">
          <w:t>N 346-пп</w:t>
        </w:r>
      </w:hyperlink>
      <w:r w:rsidR="008F0BC4" w:rsidRPr="007B6CAB">
        <w:t>; от 01.11.2016 № 443-пп</w:t>
      </w:r>
      <w:r w:rsidR="003C37D4" w:rsidRPr="007B6CAB">
        <w:t>, от 14.11.2016</w:t>
      </w:r>
      <w:r w:rsidR="00AC17A0" w:rsidRPr="007B6CAB">
        <w:t xml:space="preserve"> № 474-пп</w:t>
      </w:r>
      <w:r w:rsidRPr="007B6CAB">
        <w:t>)</w:t>
      </w:r>
    </w:p>
    <w:p w:rsidR="0037556A" w:rsidRPr="007B6CAB" w:rsidRDefault="0037556A">
      <w:pPr>
        <w:pStyle w:val="ConsPlusNormal"/>
        <w:ind w:firstLine="540"/>
        <w:jc w:val="both"/>
      </w:pPr>
      <w:r w:rsidRPr="007B6CAB">
        <w:t>На реализацию указанных мероприятий из областного бюджета местным бюджетам предоставляется субсидия.</w:t>
      </w:r>
    </w:p>
    <w:p w:rsidR="0037556A" w:rsidRPr="007B6CAB" w:rsidRDefault="0037556A">
      <w:pPr>
        <w:pStyle w:val="ConsPlusNormal"/>
        <w:ind w:firstLine="540"/>
        <w:jc w:val="both"/>
      </w:pPr>
      <w:r w:rsidRPr="007B6CAB">
        <w:t xml:space="preserve">Условием </w:t>
      </w:r>
      <w:proofErr w:type="spellStart"/>
      <w:r w:rsidRPr="007B6CAB">
        <w:t>софинансирования</w:t>
      </w:r>
      <w:proofErr w:type="spellEnd"/>
      <w:r w:rsidRPr="007B6CAB">
        <w:t xml:space="preserve"> указанных мероприятий из областного бюджета является наличие данных мероприятий в аналогичных муниципальных программах.</w:t>
      </w:r>
    </w:p>
    <w:p w:rsidR="0037556A" w:rsidRPr="007B6CAB" w:rsidRDefault="0037556A">
      <w:pPr>
        <w:pStyle w:val="ConsPlusNormal"/>
        <w:ind w:firstLine="540"/>
        <w:jc w:val="both"/>
      </w:pPr>
      <w:r w:rsidRPr="007B6CAB">
        <w:t xml:space="preserve">Абзац исключен. - </w:t>
      </w:r>
      <w:hyperlink r:id="rId197" w:history="1">
        <w:r w:rsidRPr="007B6CAB">
          <w:t>Постановление</w:t>
        </w:r>
      </w:hyperlink>
      <w:r w:rsidRPr="007B6CAB">
        <w:t xml:space="preserve"> Правительства Архангельской области от 20.10.2015 N 420-пп.</w:t>
      </w:r>
    </w:p>
    <w:p w:rsidR="0037556A" w:rsidRPr="007B6CAB" w:rsidRDefault="0037556A">
      <w:pPr>
        <w:pStyle w:val="ConsPlusNormal"/>
        <w:ind w:firstLine="540"/>
        <w:jc w:val="both"/>
      </w:pPr>
      <w:r w:rsidRPr="007B6CAB">
        <w:t xml:space="preserve">Указанные мероприятия подлежат ежегодному включению в областную адресную инвестиционную программу в соответствии с </w:t>
      </w:r>
      <w:hyperlink r:id="rId198" w:history="1">
        <w:r w:rsidRPr="007B6CAB">
          <w:t>Правилами</w:t>
        </w:r>
      </w:hyperlink>
      <w:r w:rsidRPr="007B6CAB">
        <w:t xml:space="preserve">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199" w:history="1">
        <w:r w:rsidRPr="007B6CAB">
          <w:t>Порядком</w:t>
        </w:r>
      </w:hyperlink>
      <w:r w:rsidRPr="007B6CAB">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37556A" w:rsidRPr="007B6CAB" w:rsidRDefault="0037556A">
      <w:pPr>
        <w:pStyle w:val="ConsPlusNormal"/>
        <w:ind w:firstLine="540"/>
        <w:jc w:val="both"/>
      </w:pPr>
      <w:r w:rsidRPr="007B6CAB">
        <w:t xml:space="preserve">Реализацию мероприятий </w:t>
      </w:r>
      <w:hyperlink w:anchor="P1971" w:history="1">
        <w:r w:rsidRPr="007B6CAB">
          <w:t>пунктов 1.12</w:t>
        </w:r>
      </w:hyperlink>
      <w:r w:rsidRPr="007B6CAB">
        <w:t xml:space="preserve">, </w:t>
      </w:r>
      <w:hyperlink w:anchor="P1971" w:history="1">
        <w:r w:rsidRPr="007B6CAB">
          <w:t>1.13</w:t>
        </w:r>
      </w:hyperlink>
      <w:r w:rsidRPr="007B6CAB">
        <w:t xml:space="preserve">, </w:t>
      </w:r>
      <w:hyperlink w:anchor="P1971" w:history="1">
        <w:r w:rsidRPr="007B6CAB">
          <w:t>2.9</w:t>
        </w:r>
      </w:hyperlink>
      <w:r w:rsidRPr="007B6CAB">
        <w:t xml:space="preserve"> - </w:t>
      </w:r>
      <w:hyperlink w:anchor="P1971" w:history="1">
        <w:r w:rsidRPr="007B6CAB">
          <w:t>2.11</w:t>
        </w:r>
      </w:hyperlink>
      <w:r w:rsidRPr="007B6CAB">
        <w:t xml:space="preserve"> (в части оплаты в 2014 году выполненных проектных работ, включая получение положительного заключения государственной экспертизы), </w:t>
      </w:r>
      <w:r w:rsidR="003C37D4" w:rsidRPr="007B6CAB">
        <w:t xml:space="preserve">2.13, </w:t>
      </w:r>
      <w:hyperlink w:anchor="P1971" w:history="1">
        <w:r w:rsidRPr="007B6CAB">
          <w:t>2.15</w:t>
        </w:r>
      </w:hyperlink>
      <w:r w:rsidRPr="007B6CAB">
        <w:t xml:space="preserve"> и </w:t>
      </w:r>
      <w:hyperlink w:anchor="P1971" w:history="1">
        <w:r w:rsidRPr="007B6CAB">
          <w:t>2.16</w:t>
        </w:r>
      </w:hyperlink>
      <w:r w:rsidRPr="007B6CAB">
        <w:t xml:space="preserve"> перечня мероприятий подпрограммы N 7 (приложение N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С 2016 года средства на реализацию данных мероприятий перечисляются государственному казенному учреждению Архангельской области "Главное управление капитального строительства" на основании утвержденной бюджетной сметы учреждения в пределах доведенных лимитов бюджетных ассигнований.</w:t>
      </w:r>
    </w:p>
    <w:p w:rsidR="0037556A" w:rsidRPr="007B6CAB" w:rsidRDefault="00AC17A0">
      <w:pPr>
        <w:pStyle w:val="ConsPlusNormal"/>
        <w:jc w:val="both"/>
      </w:pPr>
      <w:r w:rsidRPr="007B6CAB">
        <w:t>(в ред.</w:t>
      </w:r>
      <w:r w:rsidR="003C37D4" w:rsidRPr="007B6CAB">
        <w:t xml:space="preserve"> </w:t>
      </w:r>
      <w:hyperlink r:id="rId200" w:history="1">
        <w:r w:rsidR="0037556A" w:rsidRPr="007B6CAB">
          <w:t>постановления</w:t>
        </w:r>
      </w:hyperlink>
      <w:r w:rsidR="0037556A" w:rsidRPr="007B6CAB">
        <w:t xml:space="preserve"> Правительства Архангельской области от </w:t>
      </w:r>
      <w:r w:rsidR="003C37D4" w:rsidRPr="007B6CAB">
        <w:t>14.11.2016</w:t>
      </w:r>
      <w:r w:rsidRPr="007B6CAB">
        <w:t xml:space="preserve"> № 474-пп</w:t>
      </w:r>
      <w:r w:rsidR="0037556A" w:rsidRPr="007B6CAB">
        <w:t>)</w:t>
      </w:r>
    </w:p>
    <w:p w:rsidR="0037556A" w:rsidRPr="007B6CAB" w:rsidRDefault="0037556A">
      <w:pPr>
        <w:pStyle w:val="ConsPlusNormal"/>
        <w:ind w:firstLine="540"/>
        <w:jc w:val="both"/>
      </w:pPr>
      <w:r w:rsidRPr="007B6CAB">
        <w:t xml:space="preserve">Финансирование данных мероприятий осуществляется в соответствии с </w:t>
      </w:r>
      <w:hyperlink r:id="rId201" w:history="1">
        <w:r w:rsidRPr="007B6CAB">
          <w:t>Правилами</w:t>
        </w:r>
      </w:hyperlink>
      <w:r w:rsidRPr="007B6CAB">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37556A" w:rsidRPr="007B6CAB" w:rsidRDefault="0037556A">
      <w:pPr>
        <w:pStyle w:val="ConsPlusNormal"/>
        <w:jc w:val="both"/>
      </w:pPr>
      <w:r w:rsidRPr="007B6CAB">
        <w:t xml:space="preserve">(абзац введен </w:t>
      </w:r>
      <w:hyperlink r:id="rId202" w:history="1">
        <w:r w:rsidRPr="007B6CAB">
          <w:t>постановлением</w:t>
        </w:r>
      </w:hyperlink>
      <w:r w:rsidRPr="007B6CAB">
        <w:t xml:space="preserve"> Правительства Архангельской области от 10.03.2015 N 87-пп)</w:t>
      </w:r>
    </w:p>
    <w:p w:rsidR="0037556A" w:rsidRPr="007B6CAB" w:rsidRDefault="008F0BC4">
      <w:pPr>
        <w:pStyle w:val="ConsPlusNormal"/>
        <w:ind w:firstLine="540"/>
        <w:jc w:val="both"/>
        <w:rPr>
          <w:szCs w:val="22"/>
        </w:rPr>
      </w:pPr>
      <w:r w:rsidRPr="007B6CAB">
        <w:rPr>
          <w:szCs w:val="22"/>
        </w:rPr>
        <w:t>Реализация мероприятий по пунктам 1.2 – 1.8, 1.11 – 1.14, 1.16, 1.18, 1.20, 1.25 перечня мероприятий подпрограммы № 7 (приложение № 2 к государственной программе) осуществляется за счет средств субсидий, предоставляемых из федерального бюджета бюджетам муниципальных образований Архангельской области на реализацию мероприятий по модернизации муниципальных систем дошкольного образования на основании соглашений, заключаемых между министерством строительства и архитектуры, министерством образования и науки и администрациями муниципальных образований Архангельской области</w:t>
      </w:r>
      <w:r w:rsidR="0037556A" w:rsidRPr="007B6CAB">
        <w:rPr>
          <w:szCs w:val="22"/>
        </w:rPr>
        <w:t>.</w:t>
      </w:r>
    </w:p>
    <w:p w:rsidR="0037556A" w:rsidRPr="007B6CAB" w:rsidRDefault="0037556A">
      <w:pPr>
        <w:pStyle w:val="ConsPlusNormal"/>
        <w:jc w:val="both"/>
      </w:pPr>
      <w:r w:rsidRPr="007B6CAB">
        <w:t xml:space="preserve">(в ред. </w:t>
      </w:r>
      <w:hyperlink r:id="rId203" w:history="1">
        <w:r w:rsidRPr="007B6CAB">
          <w:t>постановления</w:t>
        </w:r>
      </w:hyperlink>
      <w:r w:rsidRPr="007B6CAB">
        <w:t xml:space="preserve"> Правительства Архангельской области от 0</w:t>
      </w:r>
      <w:r w:rsidR="008F0BC4" w:rsidRPr="007B6CAB">
        <w:t>1</w:t>
      </w:r>
      <w:r w:rsidRPr="007B6CAB">
        <w:t>.</w:t>
      </w:r>
      <w:r w:rsidR="008F0BC4" w:rsidRPr="007B6CAB">
        <w:t>11</w:t>
      </w:r>
      <w:r w:rsidRPr="007B6CAB">
        <w:t xml:space="preserve">.2016 N </w:t>
      </w:r>
      <w:r w:rsidR="008F0BC4" w:rsidRPr="007B6CAB">
        <w:t>44</w:t>
      </w:r>
      <w:r w:rsidRPr="007B6CAB">
        <w:t>3-пп)</w:t>
      </w:r>
    </w:p>
    <w:p w:rsidR="0037556A" w:rsidRPr="007B6CAB" w:rsidRDefault="0037556A">
      <w:pPr>
        <w:pStyle w:val="ConsPlusNormal"/>
        <w:ind w:firstLine="540"/>
        <w:jc w:val="both"/>
      </w:pPr>
      <w:r w:rsidRPr="007B6CAB">
        <w:t xml:space="preserve">Реализация мероприятия </w:t>
      </w:r>
      <w:hyperlink w:anchor="P1971" w:history="1">
        <w:r w:rsidRPr="007B6CAB">
          <w:t>пункта 1.17</w:t>
        </w:r>
      </w:hyperlink>
      <w:r w:rsidRPr="007B6CAB">
        <w:t xml:space="preserve"> перечня мероприятий подпрограммы N 7 (приложение N </w:t>
      </w:r>
      <w:r w:rsidRPr="007B6CAB">
        <w:lastRenderedPageBreak/>
        <w:t>2 к государственной программе) осуществлялась в 2014 году за счет средств субсидии, предоставляемой из федерального бюджета бюджету муниципального образования "Заполярный район" Ненецкого автономного округа на реализацию мероприятий по модернизации муниципальных систем дошкольного образования на основании соглашения, заключенного между министерством строительства и архитектуры, министерством образования и науки и администрацией муниципального образования "Заполярный район" Ненецкого автономного округа.</w:t>
      </w:r>
    </w:p>
    <w:p w:rsidR="0037556A" w:rsidRPr="007B6CAB" w:rsidRDefault="0037556A">
      <w:pPr>
        <w:pStyle w:val="ConsPlusNormal"/>
        <w:jc w:val="both"/>
      </w:pPr>
      <w:r w:rsidRPr="007B6CAB">
        <w:t xml:space="preserve">(в ред. постановлений Правительства Архангельской области от 20.10.2015 </w:t>
      </w:r>
      <w:hyperlink r:id="rId204" w:history="1">
        <w:r w:rsidRPr="007B6CAB">
          <w:t>N 420-пп</w:t>
        </w:r>
      </w:hyperlink>
      <w:r w:rsidRPr="007B6CAB">
        <w:t>, от 15.12.2015</w:t>
      </w:r>
      <w:r w:rsidR="00AC17A0" w:rsidRPr="007B6CAB">
        <w:t xml:space="preserve">                </w:t>
      </w:r>
      <w:r w:rsidRPr="007B6CAB">
        <w:t xml:space="preserve"> </w:t>
      </w:r>
      <w:hyperlink r:id="rId205" w:history="1">
        <w:r w:rsidRPr="007B6CAB">
          <w:t>N 538-пп</w:t>
        </w:r>
      </w:hyperlink>
      <w:r w:rsidRPr="007B6CAB">
        <w:t>)</w:t>
      </w:r>
    </w:p>
    <w:p w:rsidR="0037556A" w:rsidRPr="007B6CAB" w:rsidRDefault="0037556A">
      <w:pPr>
        <w:pStyle w:val="ConsPlusNormal"/>
        <w:ind w:firstLine="540"/>
        <w:jc w:val="both"/>
      </w:pPr>
      <w:r w:rsidRPr="007B6CAB">
        <w:t xml:space="preserve">Исполнители мероприятий определяются в соответствии с Федеральным </w:t>
      </w:r>
      <w:hyperlink r:id="rId206" w:history="1">
        <w:r w:rsidRPr="007B6CAB">
          <w:t>законом</w:t>
        </w:r>
      </w:hyperlink>
      <w:r w:rsidRPr="007B6CAB">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7556A" w:rsidRPr="007B6CAB" w:rsidRDefault="0037556A">
      <w:pPr>
        <w:pStyle w:val="ConsPlusNormal"/>
        <w:ind w:firstLine="540"/>
        <w:jc w:val="both"/>
      </w:pPr>
      <w:r w:rsidRPr="007B6CAB">
        <w:t xml:space="preserve">Исполнителями мероприятия </w:t>
      </w:r>
      <w:hyperlink w:anchor="P1971" w:history="1">
        <w:r w:rsidRPr="007B6CAB">
          <w:t>пункта 2.14</w:t>
        </w:r>
      </w:hyperlink>
      <w:r w:rsidRPr="007B6CAB">
        <w:t xml:space="preserve"> перечня мероприятий подпрограммы N 7 (приложение N 2 к государственной программе) являются органы местного самоуправления, которые заключают соглашения с министерством образования и науки.</w:t>
      </w:r>
    </w:p>
    <w:p w:rsidR="0037556A" w:rsidRPr="007B6CAB" w:rsidRDefault="0037556A">
      <w:pPr>
        <w:pStyle w:val="ConsPlusNormal"/>
        <w:ind w:firstLine="540"/>
        <w:jc w:val="both"/>
      </w:pPr>
      <w:r w:rsidRPr="007B6CAB">
        <w:t xml:space="preserve">На реализацию указанного мероприятия местным бюджетам предоставляются субсидии на строительство учебно-методических центров в форме </w:t>
      </w:r>
      <w:proofErr w:type="spellStart"/>
      <w:r w:rsidRPr="007B6CAB">
        <w:t>автогородков</w:t>
      </w:r>
      <w:proofErr w:type="spellEnd"/>
      <w:r w:rsidRPr="007B6CAB">
        <w:t xml:space="preserve"> в целях создания условий по формированию устойчивых знаний, умений и навыков детей и подростков в сфере безопасности дорожного движения и профилактики детского дорожно-транспортного травматизма.</w:t>
      </w:r>
    </w:p>
    <w:p w:rsidR="0037556A" w:rsidRPr="007B6CAB" w:rsidRDefault="0037556A">
      <w:pPr>
        <w:pStyle w:val="ConsPlusNormal"/>
        <w:ind w:firstLine="540"/>
        <w:jc w:val="both"/>
      </w:pPr>
      <w:r w:rsidRPr="007B6CAB">
        <w:t xml:space="preserve">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строительство учебно-методических центров в форме </w:t>
      </w:r>
      <w:proofErr w:type="spellStart"/>
      <w:r w:rsidRPr="007B6CAB">
        <w:t>автогородков</w:t>
      </w:r>
      <w:proofErr w:type="spellEnd"/>
      <w:r w:rsidRPr="007B6CAB">
        <w:t xml:space="preserve"> на территории муниципальных образований Архангельской области, утвержденным настоящим постановлением.</w:t>
      </w:r>
    </w:p>
    <w:p w:rsidR="0037556A" w:rsidRPr="007B6CAB" w:rsidRDefault="0037556A">
      <w:pPr>
        <w:pStyle w:val="ConsPlusNormal"/>
        <w:jc w:val="both"/>
      </w:pPr>
      <w:r w:rsidRPr="007B6CAB">
        <w:t xml:space="preserve">(в ред. </w:t>
      </w:r>
      <w:hyperlink r:id="rId207"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Абзацы </w:t>
      </w:r>
      <w:proofErr w:type="spellStart"/>
      <w:r w:rsidRPr="007B6CAB">
        <w:t>двенадцатный</w:t>
      </w:r>
      <w:proofErr w:type="spellEnd"/>
      <w:r w:rsidRPr="007B6CAB">
        <w:t xml:space="preserve"> - шестнадцатый исключены. - </w:t>
      </w:r>
      <w:hyperlink r:id="rId208" w:history="1">
        <w:r w:rsidRPr="007B6CAB">
          <w:t>Постановление</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Исполнителями мероприятий </w:t>
      </w:r>
      <w:hyperlink w:anchor="P1971" w:history="1">
        <w:r w:rsidRPr="007B6CAB">
          <w:t>пунктов 3.1</w:t>
        </w:r>
      </w:hyperlink>
      <w:r w:rsidRPr="007B6CAB">
        <w:t xml:space="preserve"> перечня мероприятий подпрограммы N 7 (приложение N 2 к государственной программе) являются органы местного самоуправления, которые заключают соглашения с министерством строительства и архитектуры.</w:t>
      </w:r>
    </w:p>
    <w:p w:rsidR="0037556A" w:rsidRPr="007B6CAB" w:rsidRDefault="0037556A">
      <w:pPr>
        <w:pStyle w:val="ConsPlusNormal"/>
        <w:jc w:val="both"/>
      </w:pPr>
      <w:r w:rsidRPr="007B6CAB">
        <w:t xml:space="preserve">(в ред. </w:t>
      </w:r>
      <w:hyperlink r:id="rId209"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В 2014 году исполнителями мероприятий </w:t>
      </w:r>
      <w:hyperlink w:anchor="P1971" w:history="1">
        <w:r w:rsidRPr="007B6CAB">
          <w:t>пункта 3.2</w:t>
        </w:r>
      </w:hyperlink>
      <w:r w:rsidRPr="007B6CAB">
        <w:t xml:space="preserve"> перечня мероприятий подпрограммы N 7 (приложение N 2 к государственной программе) являлись органы местного самоуправления муниципальных образований "Котласский муниципальный район" и "Приморский муниципальный район", которые заключали соглашения с министерством строительства и архитектуры.</w:t>
      </w:r>
    </w:p>
    <w:p w:rsidR="0037556A" w:rsidRPr="007B6CAB" w:rsidRDefault="0037556A">
      <w:pPr>
        <w:pStyle w:val="ConsPlusNormal"/>
        <w:jc w:val="both"/>
      </w:pPr>
      <w:r w:rsidRPr="007B6CAB">
        <w:t xml:space="preserve">(в ред. постановлений Правительства Архангельской области от 28.07.2015 </w:t>
      </w:r>
      <w:hyperlink r:id="rId210" w:history="1">
        <w:r w:rsidRPr="007B6CAB">
          <w:t>N 306-пп</w:t>
        </w:r>
      </w:hyperlink>
      <w:r w:rsidRPr="007B6CAB">
        <w:t xml:space="preserve">, от 15.12.2015 </w:t>
      </w:r>
      <w:r w:rsidR="00AC17A0" w:rsidRPr="007B6CAB">
        <w:t xml:space="preserve">                 </w:t>
      </w:r>
      <w:hyperlink r:id="rId211" w:history="1">
        <w:r w:rsidRPr="007B6CAB">
          <w:t>N 538-пп</w:t>
        </w:r>
      </w:hyperlink>
      <w:r w:rsidRPr="007B6CAB">
        <w:t>)</w:t>
      </w:r>
    </w:p>
    <w:p w:rsidR="0037556A" w:rsidRPr="007B6CAB" w:rsidRDefault="0037556A">
      <w:pPr>
        <w:pStyle w:val="ConsPlusNormal"/>
        <w:ind w:firstLine="540"/>
        <w:jc w:val="both"/>
      </w:pPr>
      <w:r w:rsidRPr="007B6CAB">
        <w:t xml:space="preserve">В 2015 году исполнителями мероприятий </w:t>
      </w:r>
      <w:hyperlink w:anchor="P1971" w:history="1">
        <w:r w:rsidRPr="007B6CAB">
          <w:t>пункта 3.2</w:t>
        </w:r>
      </w:hyperlink>
      <w:r w:rsidRPr="007B6CAB">
        <w:t xml:space="preserve"> перечня мероприятий подпрограммы N 7 (приложение N 2 к государственной программе) являются органы местного самоуправления муниципальных образований Архангельской области, которые заключают соглашения с министерством образования и науки. Реализация мероприятия осуществляется за счет средств субсидий, предоставляемых из федерального и областного бюджетов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на основании соглашений, заключаемых между министерством образования и науки и администрациями муниципальных образований Архангельской области.</w:t>
      </w:r>
    </w:p>
    <w:p w:rsidR="0037556A" w:rsidRPr="007B6CAB" w:rsidRDefault="0037556A">
      <w:pPr>
        <w:pStyle w:val="ConsPlusNormal"/>
        <w:jc w:val="both"/>
      </w:pPr>
      <w:r w:rsidRPr="007B6CAB">
        <w:t xml:space="preserve">(абзац введен </w:t>
      </w:r>
      <w:hyperlink r:id="rId212" w:history="1">
        <w:r w:rsidRPr="007B6CAB">
          <w:t>постановлением</w:t>
        </w:r>
      </w:hyperlink>
      <w:r w:rsidRPr="007B6CAB">
        <w:t xml:space="preserve"> Правительства Архангельской области от 28.07.2015 N 306-пп; в ред. </w:t>
      </w:r>
      <w:hyperlink r:id="rId213"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Также в рамках </w:t>
      </w:r>
      <w:hyperlink w:anchor="P1971" w:history="1">
        <w:r w:rsidRPr="007B6CAB">
          <w:t>пункта 3.2</w:t>
        </w:r>
      </w:hyperlink>
      <w:r w:rsidRPr="007B6CAB">
        <w:t xml:space="preserve"> Перечня мероприятий подпрограммы N 7 (приложение N 2 к государственной программе) в 2015 году за счет средств областного бюджета реализуется мероприятие по капитальному ремонту интерната средней общеобразовательной школы в с. Лешуконское Лешуконского района на основании соглашения, заключенного между министерством образования и науки и муниципальным образованием "</w:t>
      </w:r>
      <w:proofErr w:type="spellStart"/>
      <w:r w:rsidRPr="007B6CAB">
        <w:t>Лешуконский</w:t>
      </w:r>
      <w:proofErr w:type="spellEnd"/>
      <w:r w:rsidRPr="007B6CAB">
        <w:t xml:space="preserve"> муниципальный район".</w:t>
      </w:r>
    </w:p>
    <w:p w:rsidR="0037556A" w:rsidRPr="007B6CAB" w:rsidRDefault="0037556A">
      <w:pPr>
        <w:pStyle w:val="ConsPlusNormal"/>
        <w:jc w:val="both"/>
      </w:pPr>
      <w:r w:rsidRPr="007B6CAB">
        <w:t xml:space="preserve">(абзац введен </w:t>
      </w:r>
      <w:hyperlink r:id="rId214" w:history="1">
        <w:r w:rsidRPr="007B6CAB">
          <w:t>постановлением</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При распределении средств областного бюджета в целях реализации в 2014 году мероприятий </w:t>
      </w:r>
      <w:hyperlink w:anchor="P1971" w:history="1">
        <w:r w:rsidRPr="007B6CAB">
          <w:t>пункта 3.1</w:t>
        </w:r>
      </w:hyperlink>
      <w:r w:rsidRPr="007B6CAB">
        <w:t xml:space="preserve"> перечня мероприятий подпрограммы N 7 (приложение N 2 к государственной программе) министерство строительства и архитектуры производит отбор муниципальных дошкольных образовательных организаций на основании следующих условий:</w:t>
      </w:r>
    </w:p>
    <w:p w:rsidR="0037556A" w:rsidRPr="007B6CAB" w:rsidRDefault="0037556A">
      <w:pPr>
        <w:pStyle w:val="ConsPlusNormal"/>
        <w:jc w:val="both"/>
      </w:pPr>
      <w:r w:rsidRPr="007B6CAB">
        <w:t xml:space="preserve">(в ред. </w:t>
      </w:r>
      <w:hyperlink r:id="rId215" w:history="1">
        <w:r w:rsidRPr="007B6CAB">
          <w:t>постановления</w:t>
        </w:r>
      </w:hyperlink>
      <w:r w:rsidRPr="007B6CAB">
        <w:t xml:space="preserve"> Правительства Архангельской области от 15.12.2015 N 538-пп)</w:t>
      </w:r>
    </w:p>
    <w:p w:rsidR="0037556A" w:rsidRPr="007B6CAB" w:rsidRDefault="0037556A">
      <w:pPr>
        <w:pStyle w:val="ConsPlusNormal"/>
        <w:ind w:firstLine="540"/>
        <w:jc w:val="both"/>
      </w:pPr>
      <w:r w:rsidRPr="007B6CAB">
        <w:t xml:space="preserve">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7B6CAB">
        <w:t>софинансирование</w:t>
      </w:r>
      <w:proofErr w:type="spellEnd"/>
      <w:r w:rsidRPr="007B6CAB">
        <w:t xml:space="preserve"> мероприятий в объеме не менее 5 процентов (1 балл);</w:t>
      </w:r>
    </w:p>
    <w:p w:rsidR="0037556A" w:rsidRPr="007B6CAB" w:rsidRDefault="0037556A">
      <w:pPr>
        <w:pStyle w:val="ConsPlusNormal"/>
        <w:ind w:firstLine="540"/>
        <w:jc w:val="both"/>
      </w:pPr>
      <w:r w:rsidRPr="007B6CAB">
        <w:t>наличие проектно-сметной или сметной документации, имеющей положительное заключение о проверке достоверности сметной стоимости (1 балл);</w:t>
      </w:r>
    </w:p>
    <w:p w:rsidR="0037556A" w:rsidRPr="007B6CAB" w:rsidRDefault="0037556A">
      <w:pPr>
        <w:pStyle w:val="ConsPlusNormal"/>
        <w:ind w:firstLine="540"/>
        <w:jc w:val="both"/>
      </w:pPr>
      <w:r w:rsidRPr="007B6CAB">
        <w:t>наличие актов обследования технического состояния, подтверждающих их аварийное состояние (1 балл);</w:t>
      </w:r>
    </w:p>
    <w:p w:rsidR="0037556A" w:rsidRPr="007B6CAB" w:rsidRDefault="0037556A">
      <w:pPr>
        <w:pStyle w:val="ConsPlusNormal"/>
        <w:ind w:firstLine="540"/>
        <w:jc w:val="both"/>
      </w:pPr>
      <w:r w:rsidRPr="007B6CAB">
        <w:t>наличие судебного решения об исполнении предписаний надзорных органов, предполагающих проведение капитального ремонта (0,8 балла);</w:t>
      </w:r>
    </w:p>
    <w:p w:rsidR="0037556A" w:rsidRPr="007B6CAB" w:rsidRDefault="0037556A">
      <w:pPr>
        <w:pStyle w:val="ConsPlusNormal"/>
        <w:ind w:firstLine="540"/>
        <w:jc w:val="both"/>
      </w:pPr>
      <w:r w:rsidRPr="007B6CAB">
        <w:t>наличие предписаний надзорных органов, предполагающих проведение капитального ремонта (0,6 балла).</w:t>
      </w:r>
    </w:p>
    <w:p w:rsidR="0037556A" w:rsidRPr="007B6CAB" w:rsidRDefault="0037556A">
      <w:pPr>
        <w:pStyle w:val="ConsPlusNormal"/>
        <w:ind w:firstLine="540"/>
        <w:jc w:val="both"/>
      </w:pPr>
      <w:r w:rsidRPr="007B6CAB">
        <w:t>К включению в подпрограмму N 7 подлежат объекты, набравшие суммарный балл выше 3.</w:t>
      </w:r>
    </w:p>
    <w:p w:rsidR="0037556A" w:rsidRPr="007B6CAB" w:rsidRDefault="0037556A">
      <w:pPr>
        <w:pStyle w:val="ConsPlusNormal"/>
        <w:ind w:firstLine="540"/>
        <w:jc w:val="both"/>
      </w:pPr>
      <w:r w:rsidRPr="007B6CAB">
        <w:t xml:space="preserve">В рамках реализации мероприятий </w:t>
      </w:r>
      <w:hyperlink w:anchor="P1971" w:history="1">
        <w:r w:rsidRPr="007B6CAB">
          <w:t>пункта 3.2</w:t>
        </w:r>
      </w:hyperlink>
      <w:r w:rsidRPr="007B6CAB">
        <w:t xml:space="preserve"> перечня мероприятий подпрограммы N 7 (приложение N 2 к государственной программе) производится перечисление субсидий местным бюджетам муниципальных образований Архангельской области на ремонт общеобразовательных организаций (спортивных залов, основных и вспомогательных помещений) в связи с износом конструктивных элементов, превышающим сверхнормативный, необходимостью приведения сооружений в соответствие с требованиями и нормативами действующих норм и правил, а также наличием утвержденной проектно-сметной документации.</w:t>
      </w:r>
    </w:p>
    <w:p w:rsidR="0037556A" w:rsidRPr="007B6CAB" w:rsidRDefault="0037556A">
      <w:pPr>
        <w:pStyle w:val="ConsPlusNormal"/>
        <w:jc w:val="both"/>
      </w:pPr>
      <w:r w:rsidRPr="007B6CAB">
        <w:t xml:space="preserve">(в ред. </w:t>
      </w:r>
      <w:hyperlink r:id="rId216" w:history="1">
        <w:r w:rsidRPr="007B6CAB">
          <w:t>постановления</w:t>
        </w:r>
      </w:hyperlink>
      <w:r w:rsidRPr="007B6CAB">
        <w:t xml:space="preserve"> Правительства Архангельской области от 28.07.2015 N 306-пп)</w:t>
      </w:r>
    </w:p>
    <w:p w:rsidR="0037556A" w:rsidRPr="007B6CAB" w:rsidRDefault="0037556A">
      <w:pPr>
        <w:pStyle w:val="ConsPlusNormal"/>
        <w:ind w:firstLine="540"/>
        <w:jc w:val="both"/>
      </w:pPr>
      <w:r w:rsidRPr="007B6CAB">
        <w:t xml:space="preserve">С 1 января 2016 года распределение и предоставление субсидий на реализацию мероприятия по созданию в общеобразовательных организациях, расположенных в сельской местности, условий для занятия физической культурой и спортом в рамках реализации мероприятия </w:t>
      </w:r>
      <w:hyperlink w:anchor="P1971" w:history="1">
        <w:r w:rsidRPr="007B6CAB">
          <w:t>пункта 3.3</w:t>
        </w:r>
      </w:hyperlink>
      <w:r w:rsidRPr="007B6CAB">
        <w:t xml:space="preserve"> перечня мероприятий подпрограммы N 7 (приложение N 2 к государственной программе) осуществляется в соответствии с Положением о порядке проведения конкурса на предоставление межбюджетных субсидий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утвержденным настоящим постановлением.</w:t>
      </w:r>
    </w:p>
    <w:p w:rsidR="0037556A" w:rsidRPr="007B6CAB" w:rsidRDefault="0037556A">
      <w:pPr>
        <w:pStyle w:val="ConsPlusNormal"/>
        <w:jc w:val="both"/>
      </w:pPr>
      <w:r w:rsidRPr="007B6CAB">
        <w:t xml:space="preserve">(абзац введен </w:t>
      </w:r>
      <w:hyperlink r:id="rId217" w:history="1">
        <w:r w:rsidRPr="007B6CAB">
          <w:t>постановлением</w:t>
        </w:r>
      </w:hyperlink>
      <w:r w:rsidRPr="007B6CAB">
        <w:t xml:space="preserve"> Правительства Архангельской области от 15.03.2016 N 76-пп)</w:t>
      </w:r>
    </w:p>
    <w:p w:rsidR="0037556A" w:rsidRPr="007B6CAB" w:rsidRDefault="0037556A">
      <w:pPr>
        <w:pStyle w:val="ConsPlusNormal"/>
        <w:ind w:firstLine="540"/>
        <w:jc w:val="both"/>
      </w:pPr>
      <w:r w:rsidRPr="007B6CAB">
        <w:t xml:space="preserve">Доля местных бюджетов в общем объеме финансирования мероприятий </w:t>
      </w:r>
      <w:hyperlink w:anchor="P1971" w:history="1">
        <w:r w:rsidRPr="007B6CAB">
          <w:t>пункта 3.2</w:t>
        </w:r>
      </w:hyperlink>
      <w:r w:rsidRPr="007B6CAB">
        <w:t xml:space="preserve"> перечня мероприятий подпрограммы N 7 (приложение N 2 к государственной программе) должна составлять не менее 5 процентов.</w:t>
      </w:r>
    </w:p>
    <w:p w:rsidR="0037556A" w:rsidRPr="007B6CAB" w:rsidRDefault="0037556A">
      <w:pPr>
        <w:pStyle w:val="ConsPlusNormal"/>
        <w:ind w:firstLine="540"/>
        <w:jc w:val="both"/>
      </w:pPr>
      <w:r w:rsidRPr="007B6CAB">
        <w:t xml:space="preserve">Реализацию мероприятия </w:t>
      </w:r>
      <w:hyperlink w:anchor="P11053" w:history="1">
        <w:r w:rsidRPr="007B6CAB">
          <w:t>пункта 3.4</w:t>
        </w:r>
      </w:hyperlink>
      <w:r w:rsidRPr="007B6CAB">
        <w:t xml:space="preserve"> перечня мероприятий подпрограммы N 7 (приложение N 2 к государственной программе) осуществляют органы местного самоуправления Архангельской области, которым предоставляются субсидии на </w:t>
      </w:r>
      <w:proofErr w:type="spellStart"/>
      <w:r w:rsidRPr="007B6CAB">
        <w:t>софинансирование</w:t>
      </w:r>
      <w:proofErr w:type="spellEnd"/>
      <w:r w:rsidRPr="007B6CAB">
        <w:t xml:space="preserve"> расходов на устройство детских спортивных площадок.</w:t>
      </w:r>
    </w:p>
    <w:p w:rsidR="0037556A" w:rsidRPr="007B6CAB" w:rsidRDefault="0037556A">
      <w:pPr>
        <w:pStyle w:val="ConsPlusNormal"/>
        <w:jc w:val="both"/>
      </w:pPr>
      <w:r w:rsidRPr="007B6CAB">
        <w:t xml:space="preserve">(абзац введен </w:t>
      </w:r>
      <w:hyperlink r:id="rId218" w:history="1">
        <w:r w:rsidRPr="007B6CAB">
          <w:t>постановлением</w:t>
        </w:r>
      </w:hyperlink>
      <w:r w:rsidRPr="007B6CAB">
        <w:t xml:space="preserve"> Правительства Архангельской области от 06.09.2016 N 346-пп)</w:t>
      </w:r>
    </w:p>
    <w:p w:rsidR="0037556A" w:rsidRPr="007B6CAB" w:rsidRDefault="0037556A">
      <w:pPr>
        <w:pStyle w:val="ConsPlusNormal"/>
        <w:ind w:firstLine="540"/>
        <w:jc w:val="both"/>
      </w:pPr>
      <w:r w:rsidRPr="007B6CAB">
        <w:t xml:space="preserve">Распределение и предоставление указанных субсидий осуществляется в соответствии с </w:t>
      </w:r>
      <w:hyperlink w:anchor="P12609" w:history="1">
        <w:r w:rsidRPr="007B6CAB">
          <w:t>Порядком</w:t>
        </w:r>
      </w:hyperlink>
      <w:r w:rsidRPr="007B6CAB">
        <w:t xml:space="preserve"> предоставления и расходования субсидий местным бюджетам муниципальных районов и городских округов Архангельской области на </w:t>
      </w:r>
      <w:proofErr w:type="spellStart"/>
      <w:r w:rsidRPr="007B6CAB">
        <w:t>софинансирование</w:t>
      </w:r>
      <w:proofErr w:type="spellEnd"/>
      <w:r w:rsidRPr="007B6CAB">
        <w:t xml:space="preserve"> расходов на устройство детских спортивных площадок, утвержденным настоящим постановлением.</w:t>
      </w:r>
    </w:p>
    <w:p w:rsidR="0037556A" w:rsidRPr="007B6CAB" w:rsidRDefault="0037556A">
      <w:pPr>
        <w:pStyle w:val="ConsPlusNormal"/>
        <w:jc w:val="both"/>
      </w:pPr>
      <w:r w:rsidRPr="007B6CAB">
        <w:t xml:space="preserve">(абзац введен </w:t>
      </w:r>
      <w:hyperlink r:id="rId219" w:history="1">
        <w:r w:rsidRPr="007B6CAB">
          <w:t>постановлением</w:t>
        </w:r>
      </w:hyperlink>
      <w:r w:rsidRPr="007B6CAB">
        <w:t xml:space="preserve"> Правительства Архангельской области от 06.09.2016 N 346-пп)</w:t>
      </w:r>
    </w:p>
    <w:p w:rsidR="0037556A" w:rsidRPr="007B6CAB" w:rsidRDefault="0037556A">
      <w:pPr>
        <w:pStyle w:val="ConsPlusNormal"/>
        <w:ind w:firstLine="540"/>
        <w:jc w:val="both"/>
      </w:pPr>
      <w:r w:rsidRPr="007B6CAB">
        <w:t xml:space="preserve">Перечисление местным бюджетам субсидий из областного бюджета на </w:t>
      </w:r>
      <w:proofErr w:type="spellStart"/>
      <w:r w:rsidRPr="007B6CAB">
        <w:t>софинансирование</w:t>
      </w:r>
      <w:proofErr w:type="spellEnd"/>
      <w:r w:rsidRPr="007B6CAB">
        <w:t xml:space="preserve"> объектов капитального ремонта муниципальной собственности осуществляется в соответствии с </w:t>
      </w:r>
      <w:hyperlink r:id="rId220" w:history="1">
        <w:r w:rsidRPr="007B6CAB">
          <w:t>Порядком</w:t>
        </w:r>
      </w:hyperlink>
      <w:r w:rsidRPr="007B6CAB">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37556A" w:rsidRPr="007B6CAB" w:rsidRDefault="0037556A">
      <w:pPr>
        <w:pStyle w:val="ConsPlusNormal"/>
        <w:jc w:val="both"/>
      </w:pPr>
    </w:p>
    <w:p w:rsidR="0037556A" w:rsidRPr="007B6CAB" w:rsidRDefault="0037556A">
      <w:pPr>
        <w:pStyle w:val="ConsPlusNormal"/>
        <w:jc w:val="center"/>
      </w:pPr>
      <w:r w:rsidRPr="007B6CAB">
        <w:t>III. Ожидаемые результаты реализации</w:t>
      </w:r>
    </w:p>
    <w:p w:rsidR="0037556A" w:rsidRPr="007B6CAB" w:rsidRDefault="0037556A">
      <w:pPr>
        <w:pStyle w:val="ConsPlusNormal"/>
        <w:jc w:val="center"/>
      </w:pPr>
      <w:r w:rsidRPr="007B6CAB">
        <w:t>государственной программы</w:t>
      </w:r>
    </w:p>
    <w:p w:rsidR="0037556A" w:rsidRPr="007B6CAB" w:rsidRDefault="0037556A">
      <w:pPr>
        <w:pStyle w:val="ConsPlusNormal"/>
        <w:jc w:val="center"/>
      </w:pPr>
      <w:r w:rsidRPr="007B6CAB">
        <w:t xml:space="preserve">(в ред. </w:t>
      </w:r>
      <w:hyperlink r:id="rId221" w:history="1">
        <w:r w:rsidRPr="007B6CAB">
          <w:t>постановления</w:t>
        </w:r>
      </w:hyperlink>
      <w:r w:rsidRPr="007B6CAB">
        <w:t xml:space="preserve"> Правительства Архангельской области</w:t>
      </w:r>
    </w:p>
    <w:p w:rsidR="0037556A" w:rsidRPr="007B6CAB" w:rsidRDefault="0037556A">
      <w:pPr>
        <w:pStyle w:val="ConsPlusNormal"/>
        <w:jc w:val="center"/>
      </w:pPr>
      <w:r w:rsidRPr="007B6CAB">
        <w:lastRenderedPageBreak/>
        <w:t>от 06.09.2016 N 346-пп)</w:t>
      </w:r>
    </w:p>
    <w:p w:rsidR="0037556A" w:rsidRPr="007B6CAB" w:rsidRDefault="0037556A">
      <w:pPr>
        <w:pStyle w:val="ConsPlusNormal"/>
        <w:jc w:val="both"/>
      </w:pPr>
    </w:p>
    <w:p w:rsidR="0037556A" w:rsidRPr="007B6CAB" w:rsidRDefault="0037556A">
      <w:pPr>
        <w:pStyle w:val="ConsPlusNormal"/>
        <w:ind w:firstLine="540"/>
        <w:jc w:val="both"/>
      </w:pPr>
      <w:r w:rsidRPr="007B6CAB">
        <w:t>Реализация государственной программы к 2020 году предполагает достижение следующих результатов в разрезе подпрограмм:</w:t>
      </w:r>
    </w:p>
    <w:p w:rsidR="0037556A" w:rsidRPr="007B6CAB" w:rsidRDefault="0037556A">
      <w:pPr>
        <w:pStyle w:val="ConsPlusNormal"/>
        <w:ind w:firstLine="540"/>
        <w:jc w:val="both"/>
      </w:pPr>
      <w:r w:rsidRPr="007B6CAB">
        <w:t xml:space="preserve">1. По итогам реализации мероприятий </w:t>
      </w:r>
      <w:hyperlink w:anchor="P188" w:history="1">
        <w:r w:rsidRPr="007B6CAB">
          <w:t>подпрограммы N 1</w:t>
        </w:r>
      </w:hyperlink>
      <w:r w:rsidRPr="007B6CAB">
        <w:t xml:space="preserve"> ожидается достижение следующих результатов:</w:t>
      </w:r>
    </w:p>
    <w:p w:rsidR="0037556A" w:rsidRPr="007B6CAB" w:rsidRDefault="0037556A">
      <w:pPr>
        <w:pStyle w:val="ConsPlusNormal"/>
        <w:ind w:firstLine="540"/>
        <w:jc w:val="both"/>
      </w:pPr>
      <w:r w:rsidRPr="007B6CAB">
        <w:t>доля детей в возрасте от трех до семи лет, обеспеченных услугами дошкольного образования в Архангельской области, - 100 процентов;</w:t>
      </w:r>
    </w:p>
    <w:p w:rsidR="0037556A" w:rsidRPr="007B6CAB" w:rsidRDefault="0037556A">
      <w:pPr>
        <w:pStyle w:val="ConsPlusNormal"/>
        <w:ind w:firstLine="540"/>
        <w:jc w:val="both"/>
      </w:pPr>
      <w:r w:rsidRPr="007B6CAB">
        <w:t>доля обучающихся, успешно завершивших среднее общее образование в Архангельской области, - 98,4 процента;</w:t>
      </w:r>
    </w:p>
    <w:p w:rsidR="0037556A" w:rsidRPr="007B6CAB" w:rsidRDefault="0037556A">
      <w:pPr>
        <w:pStyle w:val="ConsPlusNormal"/>
        <w:ind w:firstLine="540"/>
        <w:jc w:val="both"/>
      </w:pPr>
      <w:r w:rsidRPr="007B6CAB">
        <w:t>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 - 75 процентов;</w:t>
      </w:r>
    </w:p>
    <w:p w:rsidR="0037556A" w:rsidRPr="007B6CAB" w:rsidRDefault="0037556A">
      <w:pPr>
        <w:pStyle w:val="ConsPlusNormal"/>
        <w:ind w:firstLine="540"/>
        <w:jc w:val="both"/>
      </w:pPr>
      <w:r w:rsidRPr="007B6CAB">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- 8,1 процента;</w:t>
      </w:r>
    </w:p>
    <w:p w:rsidR="0037556A" w:rsidRPr="007B6CAB" w:rsidRDefault="0037556A">
      <w:pPr>
        <w:pStyle w:val="ConsPlusNormal"/>
        <w:ind w:firstLine="540"/>
        <w:jc w:val="both"/>
      </w:pPr>
      <w:r w:rsidRPr="007B6CAB">
        <w:t>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 - 99,62 процента;</w:t>
      </w:r>
    </w:p>
    <w:p w:rsidR="0037556A" w:rsidRPr="007B6CAB" w:rsidRDefault="0037556A">
      <w:pPr>
        <w:pStyle w:val="ConsPlusNormal"/>
        <w:ind w:firstLine="540"/>
        <w:jc w:val="both"/>
      </w:pPr>
      <w:r w:rsidRPr="007B6CAB">
        <w:t>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 - 98,33 процента.</w:t>
      </w:r>
    </w:p>
    <w:p w:rsidR="0037556A" w:rsidRPr="007B6CAB" w:rsidRDefault="0037556A">
      <w:pPr>
        <w:pStyle w:val="ConsPlusNormal"/>
        <w:ind w:firstLine="540"/>
        <w:jc w:val="both"/>
      </w:pPr>
      <w:r w:rsidRPr="007B6CAB">
        <w:t xml:space="preserve">2. По итогам реализации мероприятий </w:t>
      </w:r>
      <w:hyperlink w:anchor="P295" w:history="1">
        <w:r w:rsidRPr="007B6CAB">
          <w:t>подпрограммы N 2</w:t>
        </w:r>
      </w:hyperlink>
      <w:r w:rsidRPr="007B6CAB">
        <w:t xml:space="preserve"> ожидается достижение следующих результатов:</w:t>
      </w:r>
    </w:p>
    <w:p w:rsidR="0037556A" w:rsidRPr="007B6CAB" w:rsidRDefault="0037556A">
      <w:pPr>
        <w:pStyle w:val="ConsPlusNormal"/>
        <w:ind w:firstLine="540"/>
        <w:jc w:val="both"/>
      </w:pPr>
      <w:r w:rsidRPr="007B6CAB">
        <w:t>достижение к 2020 году охвата подготовкой к самостоятельной жизни за один год до выпуска не менее 95 процентов выпускников государственных организаций Архангельской области для детей-сирот и детей, оставшихся без попечения родителей, от общего количества выпускников таких организаций;</w:t>
      </w:r>
    </w:p>
    <w:p w:rsidR="0037556A" w:rsidRPr="007B6CAB" w:rsidRDefault="0037556A">
      <w:pPr>
        <w:pStyle w:val="ConsPlusNormal"/>
        <w:ind w:firstLine="540"/>
        <w:jc w:val="both"/>
      </w:pPr>
      <w:r w:rsidRPr="007B6CAB">
        <w:t>ежегодное проведение не менее трех областных массовых мероприятий с участием в каждом из них не менее 150 обучающихся и воспитанников;</w:t>
      </w:r>
    </w:p>
    <w:p w:rsidR="0037556A" w:rsidRPr="007B6CAB" w:rsidRDefault="0037556A">
      <w:pPr>
        <w:pStyle w:val="ConsPlusNormal"/>
        <w:ind w:firstLine="540"/>
        <w:jc w:val="both"/>
      </w:pPr>
      <w:r w:rsidRPr="007B6CAB">
        <w:t>выполнение планово-предупредительных текущих и капитальных ремонтов не менее чем в 10 государственных образовательных организациях Архангельской области, осуществляющих образовательную деятельность по адаптированным основным общеобразовательным программам, а также в организациях для детей-сирот и детей, оставшихся без попечения родителей;</w:t>
      </w:r>
    </w:p>
    <w:p w:rsidR="0037556A" w:rsidRPr="007B6CAB" w:rsidRDefault="0037556A">
      <w:pPr>
        <w:pStyle w:val="ConsPlusNormal"/>
        <w:ind w:firstLine="540"/>
        <w:jc w:val="both"/>
      </w:pPr>
      <w:r w:rsidRPr="007B6CAB">
        <w:t>обеспечение сохранности и безопасности зданий и сооружений, улучшение бытовых условий для проживания детей - ежегодно;</w:t>
      </w:r>
    </w:p>
    <w:p w:rsidR="0037556A" w:rsidRPr="007B6CAB" w:rsidRDefault="0037556A">
      <w:pPr>
        <w:pStyle w:val="ConsPlusNormal"/>
        <w:ind w:firstLine="540"/>
        <w:jc w:val="both"/>
      </w:pPr>
      <w:r w:rsidRPr="007B6CAB">
        <w:t>ежегодное проведение не менее трех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p w:rsidR="0037556A" w:rsidRPr="007B6CAB" w:rsidRDefault="0037556A">
      <w:pPr>
        <w:pStyle w:val="ConsPlusNormal"/>
        <w:ind w:firstLine="540"/>
        <w:jc w:val="both"/>
      </w:pPr>
      <w:r w:rsidRPr="007B6CAB">
        <w:t>организация обучения и воспитания не более четырех детей с нарушениями зрения ежегодно в общеобразовательной организации для слепых и слабовидящих детей;</w:t>
      </w:r>
    </w:p>
    <w:p w:rsidR="0037556A" w:rsidRPr="007B6CAB" w:rsidRDefault="0037556A">
      <w:pPr>
        <w:pStyle w:val="ConsPlusNormal"/>
        <w:ind w:firstLine="540"/>
        <w:jc w:val="both"/>
      </w:pPr>
      <w:r w:rsidRPr="007B6CAB">
        <w:t>предоставление диагностической, коррекционной, консультативной помощи детям с ограниченными возможностями здоровья (до 1 тыс. человек ежегодно);</w:t>
      </w:r>
    </w:p>
    <w:p w:rsidR="0037556A" w:rsidRPr="007B6CAB" w:rsidRDefault="0037556A">
      <w:pPr>
        <w:pStyle w:val="ConsPlusNormal"/>
        <w:ind w:firstLine="540"/>
        <w:jc w:val="both"/>
      </w:pPr>
      <w:r w:rsidRPr="007B6CAB">
        <w:t>создание условий для организации дистанционного обучения 100 детей-инвалидов к 2020 году;</w:t>
      </w:r>
    </w:p>
    <w:p w:rsidR="0037556A" w:rsidRPr="007B6CAB" w:rsidRDefault="0037556A">
      <w:pPr>
        <w:pStyle w:val="ConsPlusNormal"/>
        <w:ind w:firstLine="540"/>
        <w:jc w:val="both"/>
      </w:pPr>
      <w:r w:rsidRPr="007B6CAB">
        <w:t>доля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- 81 процент;</w:t>
      </w:r>
    </w:p>
    <w:p w:rsidR="0037556A" w:rsidRPr="007B6CAB" w:rsidRDefault="0037556A">
      <w:pPr>
        <w:pStyle w:val="ConsPlusNormal"/>
        <w:ind w:firstLine="540"/>
        <w:jc w:val="both"/>
      </w:pPr>
      <w:r w:rsidRPr="007B6CAB">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у которых право на получение жилого помещения возникло и не реализовано, - 16,3 процента.</w:t>
      </w:r>
    </w:p>
    <w:p w:rsidR="0037556A" w:rsidRPr="007B6CAB" w:rsidRDefault="0037556A">
      <w:pPr>
        <w:pStyle w:val="ConsPlusNormal"/>
        <w:ind w:firstLine="540"/>
        <w:jc w:val="both"/>
      </w:pPr>
      <w:r w:rsidRPr="007B6CAB">
        <w:t xml:space="preserve">3. По итогам реализации мероприятий </w:t>
      </w:r>
      <w:hyperlink w:anchor="P462" w:history="1">
        <w:r w:rsidRPr="007B6CAB">
          <w:t>подпрограммы N 3</w:t>
        </w:r>
      </w:hyperlink>
      <w:r w:rsidRPr="007B6CAB">
        <w:t xml:space="preserve"> ожидается достижение следующих </w:t>
      </w:r>
      <w:r w:rsidRPr="007B6CAB">
        <w:lastRenderedPageBreak/>
        <w:t>результатов:</w:t>
      </w:r>
    </w:p>
    <w:p w:rsidR="0037556A" w:rsidRPr="007B6CAB" w:rsidRDefault="0037556A">
      <w:pPr>
        <w:pStyle w:val="ConsPlusNormal"/>
        <w:ind w:firstLine="540"/>
        <w:jc w:val="both"/>
      </w:pPr>
      <w:r w:rsidRPr="007B6CAB">
        <w:t>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- 78 процентов;</w:t>
      </w:r>
    </w:p>
    <w:p w:rsidR="0037556A" w:rsidRPr="007B6CAB" w:rsidRDefault="0037556A">
      <w:pPr>
        <w:pStyle w:val="ConsPlusNormal"/>
        <w:ind w:firstLine="540"/>
        <w:jc w:val="both"/>
      </w:pPr>
      <w:r w:rsidRPr="007B6CAB">
        <w:t>доля выпускников очной формы обучения государственных профессиональных образовательных организаций Архангельской области, трудоустроившихся не позднее первого года после выпуска, - 94 процента.</w:t>
      </w:r>
    </w:p>
    <w:p w:rsidR="0037556A" w:rsidRPr="007B6CAB" w:rsidRDefault="0037556A">
      <w:pPr>
        <w:pStyle w:val="ConsPlusNormal"/>
        <w:ind w:firstLine="540"/>
        <w:jc w:val="both"/>
      </w:pPr>
      <w:r w:rsidRPr="007B6CAB">
        <w:t xml:space="preserve">4. Реализация мероприятий </w:t>
      </w:r>
      <w:hyperlink w:anchor="P548" w:history="1">
        <w:r w:rsidRPr="007B6CAB">
          <w:t>подпрограммы N 4</w:t>
        </w:r>
      </w:hyperlink>
      <w:r w:rsidRPr="007B6CAB">
        <w:t xml:space="preserve"> позволит решить существующую проблему кадрового обеспечения системы образования Архангельской области, в том числе за счет привлечения молодых перспективных педагогических работников. Появится возможность реально повысить социальный и профессиональный статус педагогических работников, обеспечить их право на труд в условиях, отвечающих современным требованиям.</w:t>
      </w:r>
    </w:p>
    <w:p w:rsidR="0037556A" w:rsidRPr="007B6CAB" w:rsidRDefault="0037556A">
      <w:pPr>
        <w:pStyle w:val="ConsPlusNormal"/>
        <w:ind w:firstLine="540"/>
        <w:jc w:val="both"/>
      </w:pPr>
      <w:r w:rsidRPr="007B6CAB">
        <w:t>Планируется создать условия для модернизации системы повышения квалификации и дополнительного профессионального образования педагогических работников и их непрерывного профессионального развития.</w:t>
      </w:r>
    </w:p>
    <w:p w:rsidR="0037556A" w:rsidRPr="007B6CAB" w:rsidRDefault="0037556A">
      <w:pPr>
        <w:pStyle w:val="ConsPlusNormal"/>
        <w:ind w:firstLine="540"/>
        <w:jc w:val="both"/>
      </w:pPr>
      <w:r w:rsidRPr="007B6CAB">
        <w:t>Реализация мероприятий позволит сформировать кадровый резерв руководителей государственных образовательных организаций Архангельской области на основе конкурсного отбора.</w:t>
      </w:r>
    </w:p>
    <w:p w:rsidR="0037556A" w:rsidRPr="007B6CAB" w:rsidRDefault="0037556A">
      <w:pPr>
        <w:pStyle w:val="ConsPlusNormal"/>
        <w:ind w:firstLine="540"/>
        <w:jc w:val="both"/>
      </w:pPr>
      <w:r w:rsidRPr="007B6CAB">
        <w:t xml:space="preserve">5. По итогам реализации мероприятий </w:t>
      </w:r>
      <w:hyperlink w:anchor="P647" w:history="1">
        <w:r w:rsidRPr="007B6CAB">
          <w:t>подпрограммы N 5</w:t>
        </w:r>
      </w:hyperlink>
      <w:r w:rsidRPr="007B6CAB">
        <w:t xml:space="preserve"> ожидается достижение следующих результатов:</w:t>
      </w:r>
    </w:p>
    <w:p w:rsidR="0037556A" w:rsidRPr="007B6CAB" w:rsidRDefault="0037556A">
      <w:pPr>
        <w:pStyle w:val="ConsPlusNormal"/>
        <w:ind w:firstLine="540"/>
        <w:jc w:val="both"/>
      </w:pPr>
      <w:r w:rsidRPr="007B6CAB">
        <w:t>количество реализуемых научных проектов, получивших поддержку в результате конкурсного отбора, - не менее 22 единиц;</w:t>
      </w:r>
    </w:p>
    <w:p w:rsidR="0037556A" w:rsidRPr="007B6CAB" w:rsidRDefault="0037556A">
      <w:pPr>
        <w:pStyle w:val="ConsPlusNormal"/>
        <w:ind w:firstLine="540"/>
        <w:jc w:val="both"/>
      </w:pPr>
      <w:r w:rsidRPr="007B6CAB">
        <w:t>объем полученной научной и (или) научно-технической продукции (патенты, публикации в рейтинговых изданиях, внедренные технологии) - не менее 44 единиц;</w:t>
      </w:r>
    </w:p>
    <w:p w:rsidR="0037556A" w:rsidRPr="007B6CAB" w:rsidRDefault="0037556A">
      <w:pPr>
        <w:pStyle w:val="ConsPlusNormal"/>
        <w:ind w:firstLine="540"/>
        <w:jc w:val="both"/>
      </w:pPr>
      <w:r w:rsidRPr="007B6CAB">
        <w:t>доля молодых ученых, привлеченных к выполнению научно-исследовательских и опытно-конструкторских работ, - не менее 26 процентов;</w:t>
      </w:r>
    </w:p>
    <w:p w:rsidR="0037556A" w:rsidRPr="007B6CAB" w:rsidRDefault="0037556A">
      <w:pPr>
        <w:pStyle w:val="ConsPlusNormal"/>
        <w:ind w:firstLine="540"/>
        <w:jc w:val="both"/>
      </w:pPr>
      <w:r w:rsidRPr="007B6CAB">
        <w:t>количество стипендий для талантливой молодежи - не менее 111 единиц.</w:t>
      </w:r>
    </w:p>
    <w:p w:rsidR="0037556A" w:rsidRPr="007B6CAB" w:rsidRDefault="0037556A">
      <w:pPr>
        <w:pStyle w:val="ConsPlusNormal"/>
        <w:ind w:firstLine="540"/>
        <w:jc w:val="both"/>
      </w:pPr>
      <w:r w:rsidRPr="007B6CAB">
        <w:t xml:space="preserve">6. По итогам реализации мероприятий </w:t>
      </w:r>
      <w:hyperlink w:anchor="P722" w:history="1">
        <w:r w:rsidRPr="007B6CAB">
          <w:t>подпрограммы N 6</w:t>
        </w:r>
      </w:hyperlink>
      <w:r w:rsidRPr="007B6CAB">
        <w:t xml:space="preserve"> ожидается достижение следующих результатов:</w:t>
      </w:r>
    </w:p>
    <w:p w:rsidR="0037556A" w:rsidRPr="007B6CAB" w:rsidRDefault="0037556A">
      <w:pPr>
        <w:pStyle w:val="ConsPlusNormal"/>
        <w:ind w:firstLine="540"/>
        <w:jc w:val="both"/>
      </w:pPr>
      <w:r w:rsidRPr="007B6CAB">
        <w:t>количество научно-исследовательских работ, участвующих в конкурсе на премию имени М.В.Ломоносова, - не менее 35 единиц;</w:t>
      </w:r>
    </w:p>
    <w:p w:rsidR="0037556A" w:rsidRPr="007B6CAB" w:rsidRDefault="0037556A">
      <w:pPr>
        <w:pStyle w:val="ConsPlusNormal"/>
        <w:ind w:firstLine="540"/>
        <w:jc w:val="both"/>
      </w:pPr>
      <w:r w:rsidRPr="007B6CAB">
        <w:t>количество научных, творческих и издательских проектов, посвященных жизни и творческому наследию М.В.Ломоносова, - не менее пяти единиц;</w:t>
      </w:r>
    </w:p>
    <w:p w:rsidR="0037556A" w:rsidRPr="007B6CAB" w:rsidRDefault="0037556A">
      <w:pPr>
        <w:pStyle w:val="ConsPlusNormal"/>
        <w:ind w:firstLine="540"/>
        <w:jc w:val="both"/>
      </w:pPr>
      <w:r w:rsidRPr="007B6CAB">
        <w:t>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 - не менее четырех единиц;</w:t>
      </w:r>
    </w:p>
    <w:p w:rsidR="0037556A" w:rsidRPr="007B6CAB" w:rsidRDefault="0037556A">
      <w:pPr>
        <w:pStyle w:val="ConsPlusNormal"/>
        <w:ind w:firstLine="540"/>
        <w:jc w:val="both"/>
      </w:pPr>
      <w:r w:rsidRPr="007B6CAB">
        <w:t>количество реализованных мероприятий культурного, образовательного и туристического значения, посвященных М.В.Ломоносову, - не менее 10 единиц.</w:t>
      </w:r>
    </w:p>
    <w:p w:rsidR="0037556A" w:rsidRPr="007B6CAB" w:rsidRDefault="0037556A">
      <w:pPr>
        <w:pStyle w:val="ConsPlusNormal"/>
        <w:ind w:firstLine="540"/>
        <w:jc w:val="both"/>
      </w:pPr>
      <w:r w:rsidRPr="007B6CAB">
        <w:t xml:space="preserve">7. По итогам реализации мероприятий </w:t>
      </w:r>
      <w:hyperlink w:anchor="P803" w:history="1">
        <w:r w:rsidRPr="007B6CAB">
          <w:t>подпрограммы N 7</w:t>
        </w:r>
      </w:hyperlink>
      <w:r w:rsidRPr="007B6CAB">
        <w:t xml:space="preserve"> ожидается достижение следующих результатов:</w:t>
      </w:r>
    </w:p>
    <w:p w:rsidR="0037556A" w:rsidRPr="007B6CAB" w:rsidRDefault="0037556A">
      <w:pPr>
        <w:pStyle w:val="ConsPlusNormal"/>
        <w:ind w:firstLine="540"/>
        <w:jc w:val="both"/>
      </w:pPr>
      <w:r w:rsidRPr="007B6CAB">
        <w:t xml:space="preserve">ввод в эксплуатацию </w:t>
      </w:r>
      <w:r w:rsidR="003C37D4" w:rsidRPr="007B6CAB">
        <w:t>30</w:t>
      </w:r>
      <w:r w:rsidRPr="007B6CAB">
        <w:t xml:space="preserve"> зданий дошкольных образовательных организаций на </w:t>
      </w:r>
      <w:r w:rsidR="003C37D4" w:rsidRPr="007B6CAB">
        <w:t>5780</w:t>
      </w:r>
      <w:r w:rsidRPr="007B6CAB">
        <w:t xml:space="preserve"> мест;</w:t>
      </w:r>
    </w:p>
    <w:p w:rsidR="0037556A" w:rsidRPr="007B6CAB" w:rsidRDefault="0037556A">
      <w:pPr>
        <w:pStyle w:val="ConsPlusNormal"/>
        <w:ind w:firstLine="540"/>
        <w:jc w:val="both"/>
      </w:pPr>
      <w:r w:rsidRPr="007B6CAB">
        <w:t>ввод в эксплуатацию 28 зданий муниципальных общеобразовательных организаций на 6710 учебных мест;</w:t>
      </w:r>
    </w:p>
    <w:p w:rsidR="0037556A" w:rsidRPr="007B6CAB" w:rsidRDefault="0037556A">
      <w:pPr>
        <w:pStyle w:val="ConsPlusNormal"/>
        <w:ind w:firstLine="540"/>
        <w:jc w:val="both"/>
      </w:pPr>
      <w:r w:rsidRPr="007B6CAB">
        <w:t>ввод в эксплуатацию здания государственной профессиональной образовательной организации Архангельской области на 40 учебных мест;</w:t>
      </w:r>
    </w:p>
    <w:p w:rsidR="0037556A" w:rsidRPr="007B6CAB" w:rsidRDefault="0037556A">
      <w:pPr>
        <w:pStyle w:val="ConsPlusNormal"/>
        <w:ind w:firstLine="540"/>
        <w:jc w:val="both"/>
      </w:pPr>
      <w:r w:rsidRPr="007B6CAB">
        <w:t>завершение капитального ремонта в 66 зданиях образовательных организаций.</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sectPr w:rsidR="0037556A" w:rsidRPr="007B6CAB" w:rsidSect="008400C5">
          <w:pgSz w:w="11906" w:h="16838"/>
          <w:pgMar w:top="1134" w:right="851" w:bottom="1134" w:left="1418" w:header="708" w:footer="708" w:gutter="0"/>
          <w:cols w:space="708"/>
          <w:docGrid w:linePitch="360"/>
        </w:sectPr>
      </w:pPr>
    </w:p>
    <w:p w:rsidR="008400C5" w:rsidRPr="007B6CAB" w:rsidRDefault="008400C5" w:rsidP="008400C5">
      <w:pPr>
        <w:pStyle w:val="ConsPlusNormal"/>
        <w:jc w:val="right"/>
      </w:pPr>
      <w:r w:rsidRPr="007B6CAB">
        <w:lastRenderedPageBreak/>
        <w:t>Приложение N 1</w:t>
      </w:r>
    </w:p>
    <w:p w:rsidR="008400C5" w:rsidRPr="007B6CAB" w:rsidRDefault="008400C5" w:rsidP="008400C5">
      <w:pPr>
        <w:pStyle w:val="ConsPlusNormal"/>
        <w:jc w:val="right"/>
      </w:pPr>
      <w:r w:rsidRPr="007B6CAB">
        <w:t>к государственной программе</w:t>
      </w:r>
    </w:p>
    <w:p w:rsidR="008400C5" w:rsidRPr="007B6CAB" w:rsidRDefault="008400C5" w:rsidP="008400C5">
      <w:pPr>
        <w:pStyle w:val="ConsPlusNormal"/>
        <w:jc w:val="right"/>
      </w:pPr>
      <w:r w:rsidRPr="007B6CAB">
        <w:t>Архангельской области "Развитие</w:t>
      </w:r>
    </w:p>
    <w:p w:rsidR="008400C5" w:rsidRPr="007B6CAB" w:rsidRDefault="008400C5" w:rsidP="008400C5">
      <w:pPr>
        <w:pStyle w:val="ConsPlusNormal"/>
        <w:jc w:val="right"/>
      </w:pPr>
      <w:r w:rsidRPr="007B6CAB">
        <w:t>образования и науки Архангельской</w:t>
      </w:r>
    </w:p>
    <w:p w:rsidR="008400C5" w:rsidRPr="007B6CAB" w:rsidRDefault="008400C5" w:rsidP="008400C5">
      <w:pPr>
        <w:pStyle w:val="ConsPlusNormal"/>
        <w:jc w:val="right"/>
      </w:pPr>
      <w:r w:rsidRPr="007B6CAB">
        <w:t>области (2013 - 2020 годы)"</w:t>
      </w:r>
    </w:p>
    <w:p w:rsidR="008400C5" w:rsidRPr="007B6CAB" w:rsidRDefault="008400C5" w:rsidP="008400C5">
      <w:pPr>
        <w:pStyle w:val="ConsPlusNormal"/>
        <w:jc w:val="both"/>
      </w:pPr>
    </w:p>
    <w:p w:rsidR="008400C5" w:rsidRPr="007B6CAB" w:rsidRDefault="008400C5" w:rsidP="008400C5">
      <w:pPr>
        <w:pStyle w:val="ConsPlusNormal"/>
        <w:jc w:val="center"/>
      </w:pPr>
      <w:bookmarkStart w:id="8" w:name="P973"/>
      <w:bookmarkEnd w:id="8"/>
      <w:r w:rsidRPr="007B6CAB">
        <w:t>ПЕРЕЧЕНЬ</w:t>
      </w:r>
    </w:p>
    <w:p w:rsidR="008400C5" w:rsidRPr="007B6CAB" w:rsidRDefault="008400C5" w:rsidP="008400C5">
      <w:pPr>
        <w:pStyle w:val="ConsPlusNormal"/>
        <w:jc w:val="center"/>
      </w:pPr>
      <w:r w:rsidRPr="007B6CAB">
        <w:t>целевых показателей государственной программы Архангельской</w:t>
      </w:r>
    </w:p>
    <w:p w:rsidR="008400C5" w:rsidRPr="007B6CAB" w:rsidRDefault="008400C5" w:rsidP="008400C5">
      <w:pPr>
        <w:pStyle w:val="ConsPlusNormal"/>
        <w:jc w:val="center"/>
      </w:pPr>
      <w:r w:rsidRPr="007B6CAB">
        <w:t>области "Развитие образования и науки Архангельской области</w:t>
      </w:r>
    </w:p>
    <w:p w:rsidR="008400C5" w:rsidRPr="007B6CAB" w:rsidRDefault="008400C5" w:rsidP="008400C5">
      <w:pPr>
        <w:pStyle w:val="ConsPlusNormal"/>
        <w:jc w:val="center"/>
      </w:pPr>
      <w:r w:rsidRPr="007B6CAB">
        <w:t>(2013 - 2020 годы)"</w:t>
      </w:r>
    </w:p>
    <w:p w:rsidR="008400C5" w:rsidRPr="007B6CAB" w:rsidRDefault="008400C5" w:rsidP="008400C5">
      <w:pPr>
        <w:pStyle w:val="ConsPlusNormal"/>
        <w:jc w:val="center"/>
      </w:pPr>
      <w:r w:rsidRPr="007B6CAB">
        <w:t>Список изменяющих документов</w:t>
      </w:r>
    </w:p>
    <w:p w:rsidR="008400C5" w:rsidRPr="007B6CAB" w:rsidRDefault="008400C5" w:rsidP="008400C5">
      <w:pPr>
        <w:pStyle w:val="ConsPlusNormal"/>
        <w:jc w:val="center"/>
      </w:pPr>
      <w:r w:rsidRPr="007B6CAB">
        <w:t>(в ред. постановлений Правительства Архангельской области</w:t>
      </w:r>
    </w:p>
    <w:p w:rsidR="008400C5" w:rsidRPr="007B6CAB" w:rsidRDefault="008400C5" w:rsidP="008400C5">
      <w:pPr>
        <w:pStyle w:val="ConsPlusNormal"/>
        <w:jc w:val="center"/>
      </w:pPr>
      <w:r w:rsidRPr="007B6CAB">
        <w:t xml:space="preserve">от 11.10.2013 </w:t>
      </w:r>
      <w:hyperlink r:id="rId222" w:history="1">
        <w:r w:rsidRPr="007B6CAB">
          <w:t>N 483-пп</w:t>
        </w:r>
      </w:hyperlink>
      <w:r w:rsidRPr="007B6CAB">
        <w:t xml:space="preserve">, от 25.02.2014 </w:t>
      </w:r>
      <w:hyperlink r:id="rId223" w:history="1">
        <w:r w:rsidRPr="007B6CAB">
          <w:t>N 83-пп</w:t>
        </w:r>
      </w:hyperlink>
      <w:r w:rsidRPr="007B6CAB">
        <w:t xml:space="preserve">, от 15.07.2014 </w:t>
      </w:r>
      <w:hyperlink r:id="rId224" w:history="1">
        <w:r w:rsidRPr="007B6CAB">
          <w:t>N 280-пп</w:t>
        </w:r>
      </w:hyperlink>
      <w:r w:rsidRPr="007B6CAB">
        <w:t>,</w:t>
      </w:r>
    </w:p>
    <w:p w:rsidR="008400C5" w:rsidRPr="007B6CAB" w:rsidRDefault="008400C5" w:rsidP="008400C5">
      <w:pPr>
        <w:pStyle w:val="ConsPlusNormal"/>
        <w:jc w:val="center"/>
      </w:pPr>
      <w:r w:rsidRPr="007B6CAB">
        <w:t xml:space="preserve">от 07.10.2014 </w:t>
      </w:r>
      <w:hyperlink r:id="rId225" w:history="1">
        <w:r w:rsidRPr="007B6CAB">
          <w:t>N 400-пп</w:t>
        </w:r>
      </w:hyperlink>
      <w:r w:rsidRPr="007B6CAB">
        <w:t xml:space="preserve">, от 14.10.2014 </w:t>
      </w:r>
      <w:hyperlink r:id="rId226" w:history="1">
        <w:r w:rsidRPr="007B6CAB">
          <w:t>N 431-пп</w:t>
        </w:r>
      </w:hyperlink>
      <w:r w:rsidRPr="007B6CAB">
        <w:t xml:space="preserve">, от 29.12.2014 </w:t>
      </w:r>
      <w:hyperlink r:id="rId227" w:history="1">
        <w:r w:rsidRPr="007B6CAB">
          <w:t>N 601-пп</w:t>
        </w:r>
      </w:hyperlink>
      <w:r w:rsidRPr="007B6CAB">
        <w:t>,</w:t>
      </w:r>
    </w:p>
    <w:p w:rsidR="008400C5" w:rsidRPr="007B6CAB" w:rsidRDefault="008400C5" w:rsidP="008400C5">
      <w:pPr>
        <w:pStyle w:val="ConsPlusNormal"/>
        <w:jc w:val="center"/>
      </w:pPr>
      <w:r w:rsidRPr="007B6CAB">
        <w:t xml:space="preserve">от 10.03.2015 </w:t>
      </w:r>
      <w:hyperlink r:id="rId228" w:history="1">
        <w:r w:rsidRPr="007B6CAB">
          <w:t>N 87-пп</w:t>
        </w:r>
      </w:hyperlink>
      <w:r w:rsidRPr="007B6CAB">
        <w:t xml:space="preserve">, от 14.04.2015 </w:t>
      </w:r>
      <w:hyperlink r:id="rId229" w:history="1">
        <w:r w:rsidRPr="007B6CAB">
          <w:t>N 129-пп</w:t>
        </w:r>
      </w:hyperlink>
      <w:r w:rsidRPr="007B6CAB">
        <w:t xml:space="preserve">, от 15.09.2015 </w:t>
      </w:r>
      <w:hyperlink r:id="rId230" w:history="1">
        <w:r w:rsidRPr="007B6CAB">
          <w:t>N 372-пп</w:t>
        </w:r>
      </w:hyperlink>
      <w:r w:rsidRPr="007B6CAB">
        <w:t>,</w:t>
      </w:r>
    </w:p>
    <w:p w:rsidR="008400C5" w:rsidRPr="007B6CAB" w:rsidRDefault="008400C5" w:rsidP="008400C5">
      <w:pPr>
        <w:pStyle w:val="ConsPlusNormal"/>
        <w:jc w:val="center"/>
      </w:pPr>
      <w:r w:rsidRPr="007B6CAB">
        <w:t xml:space="preserve">от 20.10.2015 </w:t>
      </w:r>
      <w:hyperlink r:id="rId231" w:history="1">
        <w:r w:rsidRPr="007B6CAB">
          <w:t>N 420-пп</w:t>
        </w:r>
      </w:hyperlink>
      <w:r w:rsidRPr="007B6CAB">
        <w:t xml:space="preserve">, от 06.11.2015 </w:t>
      </w:r>
      <w:hyperlink r:id="rId232" w:history="1">
        <w:r w:rsidRPr="007B6CAB">
          <w:t>N 458-пп</w:t>
        </w:r>
      </w:hyperlink>
      <w:r w:rsidRPr="007B6CAB">
        <w:t xml:space="preserve">, от 19.04.2016 </w:t>
      </w:r>
      <w:hyperlink r:id="rId233" w:history="1">
        <w:r w:rsidRPr="007B6CAB">
          <w:t>N 132-пп</w:t>
        </w:r>
      </w:hyperlink>
      <w:r w:rsidRPr="007B6CAB">
        <w:t>,</w:t>
      </w:r>
    </w:p>
    <w:p w:rsidR="008400C5" w:rsidRPr="007B6CAB" w:rsidRDefault="008400C5" w:rsidP="008400C5">
      <w:pPr>
        <w:pStyle w:val="ConsPlusNormal"/>
        <w:jc w:val="center"/>
      </w:pPr>
      <w:r w:rsidRPr="007B6CAB">
        <w:t xml:space="preserve">от 10.05.2016 </w:t>
      </w:r>
      <w:hyperlink r:id="rId234" w:history="1">
        <w:r w:rsidRPr="007B6CAB">
          <w:t>N 165-пп</w:t>
        </w:r>
      </w:hyperlink>
      <w:r w:rsidRPr="007B6CAB">
        <w:t xml:space="preserve">, от 31.05.2016 </w:t>
      </w:r>
      <w:hyperlink r:id="rId235" w:history="1">
        <w:r w:rsidRPr="007B6CAB">
          <w:t>N 186-пп</w:t>
        </w:r>
      </w:hyperlink>
      <w:r w:rsidRPr="007B6CAB">
        <w:t xml:space="preserve">, от 14.06.2016 </w:t>
      </w:r>
      <w:hyperlink r:id="rId236" w:history="1">
        <w:r w:rsidRPr="007B6CAB">
          <w:t>N 208-пп</w:t>
        </w:r>
      </w:hyperlink>
      <w:r w:rsidRPr="007B6CAB">
        <w:t>,</w:t>
      </w:r>
    </w:p>
    <w:p w:rsidR="008400C5" w:rsidRPr="007B6CAB" w:rsidRDefault="008400C5" w:rsidP="008400C5">
      <w:pPr>
        <w:pStyle w:val="ConsPlusNormal"/>
        <w:jc w:val="center"/>
      </w:pPr>
      <w:r w:rsidRPr="007B6CAB">
        <w:t xml:space="preserve">от 06.09.2016 </w:t>
      </w:r>
      <w:hyperlink r:id="rId237" w:history="1">
        <w:r w:rsidRPr="007B6CAB">
          <w:t>N 346-пп</w:t>
        </w:r>
      </w:hyperlink>
      <w:r w:rsidR="00EF200D" w:rsidRPr="007B6CAB">
        <w:t xml:space="preserve">, от 01.11.2016 № 443-пп, </w:t>
      </w:r>
      <w:r w:rsidR="00AC17A0" w:rsidRPr="007B6CAB">
        <w:t>от</w:t>
      </w:r>
      <w:r w:rsidR="00EF200D" w:rsidRPr="007B6CAB">
        <w:t xml:space="preserve"> 14.11.2016</w:t>
      </w:r>
      <w:r w:rsidR="00AC17A0" w:rsidRPr="007B6CAB">
        <w:t xml:space="preserve"> № 474-пп</w:t>
      </w:r>
      <w:r w:rsidRPr="007B6CAB">
        <w:t>)</w:t>
      </w:r>
    </w:p>
    <w:p w:rsidR="008400C5" w:rsidRPr="007B6CAB" w:rsidRDefault="008400C5" w:rsidP="008400C5">
      <w:pPr>
        <w:pStyle w:val="ConsPlusNormal"/>
        <w:jc w:val="both"/>
      </w:pPr>
    </w:p>
    <w:p w:rsidR="008400C5" w:rsidRPr="007B6CAB" w:rsidRDefault="008400C5" w:rsidP="008400C5">
      <w:pPr>
        <w:pStyle w:val="ConsPlusNormal"/>
        <w:ind w:firstLine="540"/>
        <w:jc w:val="both"/>
      </w:pPr>
      <w:r w:rsidRPr="007B6CAB">
        <w:t>Ответственный исполнитель - министерство образования и науки Архангельской области.</w:t>
      </w:r>
    </w:p>
    <w:p w:rsidR="0037556A" w:rsidRPr="007B6CAB" w:rsidRDefault="0037556A">
      <w:pPr>
        <w:pStyle w:val="ConsPlusNormal"/>
        <w:jc w:val="both"/>
      </w:pPr>
    </w:p>
    <w:tbl>
      <w:tblPr>
        <w:tblW w:w="1459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32"/>
        <w:gridCol w:w="1247"/>
        <w:gridCol w:w="1020"/>
        <w:gridCol w:w="850"/>
        <w:gridCol w:w="850"/>
        <w:gridCol w:w="850"/>
        <w:gridCol w:w="850"/>
        <w:gridCol w:w="850"/>
        <w:gridCol w:w="850"/>
        <w:gridCol w:w="850"/>
        <w:gridCol w:w="850"/>
      </w:tblGrid>
      <w:tr w:rsidR="0037556A" w:rsidRPr="007B6CAB" w:rsidTr="008400C5">
        <w:tc>
          <w:tcPr>
            <w:tcW w:w="5532" w:type="dxa"/>
            <w:vMerge w:val="restart"/>
          </w:tcPr>
          <w:p w:rsidR="0037556A" w:rsidRPr="007B6CAB" w:rsidRDefault="0037556A">
            <w:pPr>
              <w:pStyle w:val="ConsPlusNormal"/>
              <w:jc w:val="center"/>
            </w:pPr>
            <w:bookmarkStart w:id="9" w:name="P988"/>
            <w:bookmarkEnd w:id="9"/>
            <w:r w:rsidRPr="007B6CAB">
              <w:t>"Наименование целевого показателя</w:t>
            </w:r>
          </w:p>
        </w:tc>
        <w:tc>
          <w:tcPr>
            <w:tcW w:w="1247" w:type="dxa"/>
            <w:vMerge w:val="restart"/>
          </w:tcPr>
          <w:p w:rsidR="0037556A" w:rsidRPr="007B6CAB" w:rsidRDefault="0037556A">
            <w:pPr>
              <w:pStyle w:val="ConsPlusNormal"/>
              <w:jc w:val="center"/>
            </w:pPr>
            <w:r w:rsidRPr="007B6CAB">
              <w:t>Единица измерения</w:t>
            </w:r>
          </w:p>
        </w:tc>
        <w:tc>
          <w:tcPr>
            <w:tcW w:w="7820" w:type="dxa"/>
            <w:gridSpan w:val="9"/>
          </w:tcPr>
          <w:p w:rsidR="0037556A" w:rsidRPr="007B6CAB" w:rsidRDefault="0037556A">
            <w:pPr>
              <w:pStyle w:val="ConsPlusNormal"/>
              <w:jc w:val="center"/>
            </w:pPr>
            <w:r w:rsidRPr="007B6CAB">
              <w:t>Значения целевых показателей</w:t>
            </w:r>
          </w:p>
        </w:tc>
      </w:tr>
      <w:tr w:rsidR="0037556A" w:rsidRPr="007B6CAB" w:rsidTr="008400C5">
        <w:tc>
          <w:tcPr>
            <w:tcW w:w="5532" w:type="dxa"/>
            <w:vMerge/>
          </w:tcPr>
          <w:p w:rsidR="0037556A" w:rsidRPr="007B6CAB" w:rsidRDefault="0037556A"/>
        </w:tc>
        <w:tc>
          <w:tcPr>
            <w:tcW w:w="1247" w:type="dxa"/>
            <w:vMerge/>
          </w:tcPr>
          <w:p w:rsidR="0037556A" w:rsidRPr="007B6CAB" w:rsidRDefault="0037556A"/>
        </w:tc>
        <w:tc>
          <w:tcPr>
            <w:tcW w:w="1020" w:type="dxa"/>
          </w:tcPr>
          <w:p w:rsidR="0037556A" w:rsidRPr="007B6CAB" w:rsidRDefault="0037556A">
            <w:pPr>
              <w:pStyle w:val="ConsPlusNormal"/>
              <w:jc w:val="center"/>
            </w:pPr>
            <w:r w:rsidRPr="007B6CAB">
              <w:t>базовый 2012 г.</w:t>
            </w:r>
          </w:p>
        </w:tc>
        <w:tc>
          <w:tcPr>
            <w:tcW w:w="850" w:type="dxa"/>
          </w:tcPr>
          <w:p w:rsidR="0037556A" w:rsidRPr="007B6CAB" w:rsidRDefault="0037556A">
            <w:pPr>
              <w:pStyle w:val="ConsPlusNormal"/>
              <w:jc w:val="center"/>
            </w:pPr>
            <w:r w:rsidRPr="007B6CAB">
              <w:t>2013 г.</w:t>
            </w:r>
          </w:p>
        </w:tc>
        <w:tc>
          <w:tcPr>
            <w:tcW w:w="850" w:type="dxa"/>
          </w:tcPr>
          <w:p w:rsidR="0037556A" w:rsidRPr="007B6CAB" w:rsidRDefault="0037556A">
            <w:pPr>
              <w:pStyle w:val="ConsPlusNormal"/>
              <w:jc w:val="center"/>
            </w:pPr>
            <w:r w:rsidRPr="007B6CAB">
              <w:t>2014 г.</w:t>
            </w:r>
          </w:p>
        </w:tc>
        <w:tc>
          <w:tcPr>
            <w:tcW w:w="850" w:type="dxa"/>
          </w:tcPr>
          <w:p w:rsidR="0037556A" w:rsidRPr="007B6CAB" w:rsidRDefault="0037556A">
            <w:pPr>
              <w:pStyle w:val="ConsPlusNormal"/>
              <w:jc w:val="center"/>
            </w:pPr>
            <w:r w:rsidRPr="007B6CAB">
              <w:t>2015 г.</w:t>
            </w:r>
          </w:p>
        </w:tc>
        <w:tc>
          <w:tcPr>
            <w:tcW w:w="850" w:type="dxa"/>
          </w:tcPr>
          <w:p w:rsidR="0037556A" w:rsidRPr="007B6CAB" w:rsidRDefault="0037556A">
            <w:pPr>
              <w:pStyle w:val="ConsPlusNormal"/>
              <w:jc w:val="center"/>
            </w:pPr>
            <w:r w:rsidRPr="007B6CAB">
              <w:t>2016 г.</w:t>
            </w:r>
          </w:p>
        </w:tc>
        <w:tc>
          <w:tcPr>
            <w:tcW w:w="850" w:type="dxa"/>
          </w:tcPr>
          <w:p w:rsidR="0037556A" w:rsidRPr="007B6CAB" w:rsidRDefault="0037556A">
            <w:pPr>
              <w:pStyle w:val="ConsPlusNormal"/>
              <w:jc w:val="center"/>
            </w:pPr>
            <w:r w:rsidRPr="007B6CAB">
              <w:t>2017 г.</w:t>
            </w:r>
          </w:p>
        </w:tc>
        <w:tc>
          <w:tcPr>
            <w:tcW w:w="850" w:type="dxa"/>
          </w:tcPr>
          <w:p w:rsidR="0037556A" w:rsidRPr="007B6CAB" w:rsidRDefault="0037556A">
            <w:pPr>
              <w:pStyle w:val="ConsPlusNormal"/>
              <w:jc w:val="center"/>
            </w:pPr>
            <w:r w:rsidRPr="007B6CAB">
              <w:t>2018 г.</w:t>
            </w:r>
          </w:p>
        </w:tc>
        <w:tc>
          <w:tcPr>
            <w:tcW w:w="850" w:type="dxa"/>
          </w:tcPr>
          <w:p w:rsidR="0037556A" w:rsidRPr="007B6CAB" w:rsidRDefault="0037556A">
            <w:pPr>
              <w:pStyle w:val="ConsPlusNormal"/>
              <w:jc w:val="center"/>
            </w:pPr>
            <w:r w:rsidRPr="007B6CAB">
              <w:t>2019 г.</w:t>
            </w:r>
          </w:p>
        </w:tc>
        <w:tc>
          <w:tcPr>
            <w:tcW w:w="850" w:type="dxa"/>
          </w:tcPr>
          <w:p w:rsidR="0037556A" w:rsidRPr="007B6CAB" w:rsidRDefault="0037556A">
            <w:pPr>
              <w:pStyle w:val="ConsPlusNormal"/>
              <w:jc w:val="center"/>
            </w:pPr>
            <w:r w:rsidRPr="007B6CAB">
              <w:t>2020 г.</w:t>
            </w:r>
          </w:p>
        </w:tc>
      </w:tr>
      <w:tr w:rsidR="0037556A" w:rsidRPr="007B6CAB" w:rsidTr="008400C5">
        <w:tc>
          <w:tcPr>
            <w:tcW w:w="5532" w:type="dxa"/>
          </w:tcPr>
          <w:p w:rsidR="0037556A" w:rsidRPr="007B6CAB" w:rsidRDefault="0037556A">
            <w:pPr>
              <w:pStyle w:val="ConsPlusNormal"/>
              <w:jc w:val="center"/>
            </w:pPr>
            <w:r w:rsidRPr="007B6CAB">
              <w:t>1</w:t>
            </w:r>
          </w:p>
        </w:tc>
        <w:tc>
          <w:tcPr>
            <w:tcW w:w="1247" w:type="dxa"/>
          </w:tcPr>
          <w:p w:rsidR="0037556A" w:rsidRPr="007B6CAB" w:rsidRDefault="0037556A">
            <w:pPr>
              <w:pStyle w:val="ConsPlusNormal"/>
              <w:jc w:val="center"/>
            </w:pPr>
            <w:r w:rsidRPr="007B6CAB">
              <w:t>2</w:t>
            </w:r>
          </w:p>
        </w:tc>
        <w:tc>
          <w:tcPr>
            <w:tcW w:w="1020" w:type="dxa"/>
          </w:tcPr>
          <w:p w:rsidR="0037556A" w:rsidRPr="007B6CAB" w:rsidRDefault="0037556A">
            <w:pPr>
              <w:pStyle w:val="ConsPlusNormal"/>
              <w:jc w:val="center"/>
            </w:pPr>
            <w:r w:rsidRPr="007B6CAB">
              <w:t>3</w:t>
            </w:r>
          </w:p>
        </w:tc>
        <w:tc>
          <w:tcPr>
            <w:tcW w:w="850" w:type="dxa"/>
          </w:tcPr>
          <w:p w:rsidR="0037556A" w:rsidRPr="007B6CAB" w:rsidRDefault="0037556A">
            <w:pPr>
              <w:pStyle w:val="ConsPlusNormal"/>
              <w:jc w:val="center"/>
            </w:pPr>
            <w:r w:rsidRPr="007B6CAB">
              <w:t>4</w:t>
            </w:r>
          </w:p>
        </w:tc>
        <w:tc>
          <w:tcPr>
            <w:tcW w:w="850" w:type="dxa"/>
          </w:tcPr>
          <w:p w:rsidR="0037556A" w:rsidRPr="007B6CAB" w:rsidRDefault="0037556A">
            <w:pPr>
              <w:pStyle w:val="ConsPlusNormal"/>
              <w:jc w:val="center"/>
            </w:pPr>
            <w:r w:rsidRPr="007B6CAB">
              <w:t>5</w:t>
            </w:r>
          </w:p>
        </w:tc>
        <w:tc>
          <w:tcPr>
            <w:tcW w:w="850" w:type="dxa"/>
          </w:tcPr>
          <w:p w:rsidR="0037556A" w:rsidRPr="007B6CAB" w:rsidRDefault="0037556A">
            <w:pPr>
              <w:pStyle w:val="ConsPlusNormal"/>
              <w:jc w:val="center"/>
            </w:pPr>
            <w:r w:rsidRPr="007B6CAB">
              <w:t>6</w:t>
            </w:r>
          </w:p>
        </w:tc>
        <w:tc>
          <w:tcPr>
            <w:tcW w:w="850" w:type="dxa"/>
          </w:tcPr>
          <w:p w:rsidR="0037556A" w:rsidRPr="007B6CAB" w:rsidRDefault="0037556A">
            <w:pPr>
              <w:pStyle w:val="ConsPlusNormal"/>
              <w:jc w:val="center"/>
            </w:pPr>
            <w:r w:rsidRPr="007B6CAB">
              <w:t>7</w:t>
            </w:r>
          </w:p>
        </w:tc>
        <w:tc>
          <w:tcPr>
            <w:tcW w:w="850" w:type="dxa"/>
          </w:tcPr>
          <w:p w:rsidR="0037556A" w:rsidRPr="007B6CAB" w:rsidRDefault="0037556A">
            <w:pPr>
              <w:pStyle w:val="ConsPlusNormal"/>
              <w:jc w:val="center"/>
            </w:pPr>
            <w:r w:rsidRPr="007B6CAB">
              <w:t>8</w:t>
            </w:r>
          </w:p>
        </w:tc>
        <w:tc>
          <w:tcPr>
            <w:tcW w:w="850" w:type="dxa"/>
          </w:tcPr>
          <w:p w:rsidR="0037556A" w:rsidRPr="007B6CAB" w:rsidRDefault="0037556A">
            <w:pPr>
              <w:pStyle w:val="ConsPlusNormal"/>
              <w:jc w:val="center"/>
            </w:pPr>
            <w:r w:rsidRPr="007B6CAB">
              <w:t>9</w:t>
            </w:r>
          </w:p>
        </w:tc>
        <w:tc>
          <w:tcPr>
            <w:tcW w:w="850" w:type="dxa"/>
          </w:tcPr>
          <w:p w:rsidR="0037556A" w:rsidRPr="007B6CAB" w:rsidRDefault="0037556A">
            <w:pPr>
              <w:pStyle w:val="ConsPlusNormal"/>
              <w:jc w:val="center"/>
            </w:pPr>
            <w:r w:rsidRPr="007B6CAB">
              <w:t>10</w:t>
            </w:r>
          </w:p>
        </w:tc>
        <w:tc>
          <w:tcPr>
            <w:tcW w:w="850" w:type="dxa"/>
          </w:tcPr>
          <w:p w:rsidR="0037556A" w:rsidRPr="007B6CAB" w:rsidRDefault="0037556A">
            <w:pPr>
              <w:pStyle w:val="ConsPlusNormal"/>
              <w:jc w:val="center"/>
            </w:pPr>
            <w:r w:rsidRPr="007B6CAB">
              <w:t>11</w:t>
            </w:r>
          </w:p>
        </w:tc>
      </w:tr>
      <w:tr w:rsidR="0037556A" w:rsidRPr="007B6CAB" w:rsidTr="008400C5">
        <w:tc>
          <w:tcPr>
            <w:tcW w:w="14599" w:type="dxa"/>
            <w:gridSpan w:val="11"/>
          </w:tcPr>
          <w:p w:rsidR="0037556A" w:rsidRPr="007B6CAB" w:rsidRDefault="0037556A">
            <w:pPr>
              <w:pStyle w:val="ConsPlusNormal"/>
              <w:jc w:val="center"/>
            </w:pPr>
            <w:r w:rsidRPr="007B6CAB">
              <w:t>I. Государственная программа "Развитие образования и науки Архангельской области (2013 - 2020 годы)"</w:t>
            </w:r>
          </w:p>
        </w:tc>
      </w:tr>
      <w:tr w:rsidR="0037556A" w:rsidRPr="007B6CAB" w:rsidTr="008400C5">
        <w:tblPrEx>
          <w:tblBorders>
            <w:left w:val="nil"/>
            <w:right w:val="nil"/>
          </w:tblBorders>
        </w:tblPrEx>
        <w:tc>
          <w:tcPr>
            <w:tcW w:w="14599" w:type="dxa"/>
            <w:gridSpan w:val="11"/>
            <w:tcBorders>
              <w:left w:val="nil"/>
              <w:right w:val="nil"/>
            </w:tcBorders>
          </w:tcPr>
          <w:p w:rsidR="0037556A" w:rsidRPr="007B6CAB" w:rsidRDefault="0037556A">
            <w:pPr>
              <w:pStyle w:val="ConsPlusNormal"/>
              <w:jc w:val="both"/>
            </w:pPr>
            <w:r w:rsidRPr="007B6CAB">
              <w:t xml:space="preserve">(в ред. </w:t>
            </w:r>
            <w:hyperlink r:id="rId238" w:history="1">
              <w:r w:rsidRPr="007B6CAB">
                <w:t>постановления</w:t>
              </w:r>
            </w:hyperlink>
            <w:r w:rsidRPr="007B6CAB">
              <w:t xml:space="preserve"> Правительства Архангельской области от 06.09.2016 N 346-пп)</w:t>
            </w:r>
          </w:p>
        </w:tc>
      </w:tr>
      <w:tr w:rsidR="0037556A" w:rsidRPr="007B6CAB" w:rsidTr="008400C5">
        <w:tc>
          <w:tcPr>
            <w:tcW w:w="5532" w:type="dxa"/>
          </w:tcPr>
          <w:p w:rsidR="0037556A" w:rsidRPr="007B6CAB" w:rsidRDefault="0037556A">
            <w:pPr>
              <w:pStyle w:val="ConsPlusNormal"/>
            </w:pPr>
            <w:r w:rsidRPr="007B6CAB">
              <w:t>1. Доля детей в возрасте от трех до семи лет, обеспеченных услугами дошкольного образования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93,7</w:t>
            </w:r>
          </w:p>
        </w:tc>
        <w:tc>
          <w:tcPr>
            <w:tcW w:w="850" w:type="dxa"/>
          </w:tcPr>
          <w:p w:rsidR="0037556A" w:rsidRPr="007B6CAB" w:rsidRDefault="0037556A">
            <w:pPr>
              <w:pStyle w:val="ConsPlusNormal"/>
              <w:jc w:val="center"/>
            </w:pPr>
            <w:r w:rsidRPr="007B6CAB">
              <w:t>97,0</w:t>
            </w:r>
          </w:p>
        </w:tc>
        <w:tc>
          <w:tcPr>
            <w:tcW w:w="850" w:type="dxa"/>
          </w:tcPr>
          <w:p w:rsidR="0037556A" w:rsidRPr="007B6CAB" w:rsidRDefault="0037556A">
            <w:pPr>
              <w:pStyle w:val="ConsPlusNormal"/>
              <w:jc w:val="center"/>
            </w:pPr>
            <w:r w:rsidRPr="007B6CAB">
              <w:t>98,2</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r>
      <w:tr w:rsidR="0037556A" w:rsidRPr="007B6CAB" w:rsidTr="008400C5">
        <w:tc>
          <w:tcPr>
            <w:tcW w:w="5532" w:type="dxa"/>
          </w:tcPr>
          <w:p w:rsidR="0037556A" w:rsidRPr="007B6CAB" w:rsidRDefault="0037556A">
            <w:pPr>
              <w:pStyle w:val="ConsPlusNormal"/>
            </w:pPr>
            <w:r w:rsidRPr="007B6CAB">
              <w:lastRenderedPageBreak/>
              <w:t>2.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98,0</w:t>
            </w:r>
          </w:p>
        </w:tc>
        <w:tc>
          <w:tcPr>
            <w:tcW w:w="850" w:type="dxa"/>
          </w:tcPr>
          <w:p w:rsidR="0037556A" w:rsidRPr="007B6CAB" w:rsidRDefault="0037556A">
            <w:pPr>
              <w:pStyle w:val="ConsPlusNormal"/>
              <w:jc w:val="center"/>
            </w:pPr>
            <w:r w:rsidRPr="007B6CAB">
              <w:t>98,2</w:t>
            </w:r>
          </w:p>
        </w:tc>
        <w:tc>
          <w:tcPr>
            <w:tcW w:w="850" w:type="dxa"/>
          </w:tcPr>
          <w:p w:rsidR="0037556A" w:rsidRPr="007B6CAB" w:rsidRDefault="0037556A">
            <w:pPr>
              <w:pStyle w:val="ConsPlusNormal"/>
              <w:jc w:val="center"/>
            </w:pPr>
            <w:r w:rsidRPr="007B6CAB">
              <w:t>98,4</w:t>
            </w:r>
          </w:p>
        </w:tc>
        <w:tc>
          <w:tcPr>
            <w:tcW w:w="850" w:type="dxa"/>
          </w:tcPr>
          <w:p w:rsidR="0037556A" w:rsidRPr="007B6CAB" w:rsidRDefault="0037556A">
            <w:pPr>
              <w:pStyle w:val="ConsPlusNormal"/>
              <w:jc w:val="center"/>
            </w:pPr>
            <w:r w:rsidRPr="007B6CAB">
              <w:t>98,5</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t>2.1.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99,6</w:t>
            </w:r>
          </w:p>
        </w:tc>
        <w:tc>
          <w:tcPr>
            <w:tcW w:w="850" w:type="dxa"/>
          </w:tcPr>
          <w:p w:rsidR="0037556A" w:rsidRPr="007B6CAB" w:rsidRDefault="0037556A">
            <w:pPr>
              <w:pStyle w:val="ConsPlusNormal"/>
              <w:jc w:val="center"/>
            </w:pPr>
            <w:r w:rsidRPr="007B6CAB">
              <w:t>99,61</w:t>
            </w:r>
          </w:p>
        </w:tc>
        <w:tc>
          <w:tcPr>
            <w:tcW w:w="850" w:type="dxa"/>
          </w:tcPr>
          <w:p w:rsidR="0037556A" w:rsidRPr="007B6CAB" w:rsidRDefault="0037556A">
            <w:pPr>
              <w:pStyle w:val="ConsPlusNormal"/>
              <w:jc w:val="center"/>
            </w:pPr>
            <w:r w:rsidRPr="007B6CAB">
              <w:t>99,62</w:t>
            </w:r>
          </w:p>
        </w:tc>
        <w:tc>
          <w:tcPr>
            <w:tcW w:w="850" w:type="dxa"/>
          </w:tcPr>
          <w:p w:rsidR="0037556A" w:rsidRPr="007B6CAB" w:rsidRDefault="0037556A">
            <w:pPr>
              <w:pStyle w:val="ConsPlusNormal"/>
              <w:jc w:val="center"/>
            </w:pPr>
            <w:r w:rsidRPr="007B6CAB">
              <w:t>99,62</w:t>
            </w:r>
          </w:p>
        </w:tc>
        <w:tc>
          <w:tcPr>
            <w:tcW w:w="850" w:type="dxa"/>
          </w:tcPr>
          <w:p w:rsidR="0037556A" w:rsidRPr="007B6CAB" w:rsidRDefault="0037556A">
            <w:pPr>
              <w:pStyle w:val="ConsPlusNormal"/>
              <w:jc w:val="center"/>
            </w:pPr>
            <w:r w:rsidRPr="007B6CAB">
              <w:t>99,62</w:t>
            </w:r>
          </w:p>
        </w:tc>
      </w:tr>
      <w:tr w:rsidR="0037556A" w:rsidRPr="007B6CAB" w:rsidTr="008400C5">
        <w:tc>
          <w:tcPr>
            <w:tcW w:w="5532" w:type="dxa"/>
          </w:tcPr>
          <w:p w:rsidR="0037556A" w:rsidRPr="007B6CAB" w:rsidRDefault="0037556A">
            <w:pPr>
              <w:pStyle w:val="ConsPlusNormal"/>
            </w:pPr>
            <w:r w:rsidRPr="007B6CAB">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93,0</w:t>
            </w:r>
          </w:p>
        </w:tc>
        <w:tc>
          <w:tcPr>
            <w:tcW w:w="850" w:type="dxa"/>
          </w:tcPr>
          <w:p w:rsidR="0037556A" w:rsidRPr="007B6CAB" w:rsidRDefault="0037556A">
            <w:pPr>
              <w:pStyle w:val="ConsPlusNormal"/>
              <w:jc w:val="center"/>
            </w:pPr>
            <w:r w:rsidRPr="007B6CAB">
              <w:t>93,2</w:t>
            </w:r>
          </w:p>
        </w:tc>
        <w:tc>
          <w:tcPr>
            <w:tcW w:w="850" w:type="dxa"/>
          </w:tcPr>
          <w:p w:rsidR="0037556A" w:rsidRPr="007B6CAB" w:rsidRDefault="0037556A">
            <w:pPr>
              <w:pStyle w:val="ConsPlusNormal"/>
              <w:jc w:val="center"/>
            </w:pPr>
            <w:r w:rsidRPr="007B6CAB">
              <w:t>93,4</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98,31</w:t>
            </w:r>
          </w:p>
        </w:tc>
        <w:tc>
          <w:tcPr>
            <w:tcW w:w="850" w:type="dxa"/>
          </w:tcPr>
          <w:p w:rsidR="0037556A" w:rsidRPr="007B6CAB" w:rsidRDefault="0037556A">
            <w:pPr>
              <w:pStyle w:val="ConsPlusNormal"/>
              <w:jc w:val="center"/>
            </w:pPr>
            <w:r w:rsidRPr="007B6CAB">
              <w:t>98,32</w:t>
            </w:r>
          </w:p>
        </w:tc>
        <w:tc>
          <w:tcPr>
            <w:tcW w:w="850" w:type="dxa"/>
          </w:tcPr>
          <w:p w:rsidR="0037556A" w:rsidRPr="007B6CAB" w:rsidRDefault="0037556A">
            <w:pPr>
              <w:pStyle w:val="ConsPlusNormal"/>
              <w:jc w:val="center"/>
            </w:pPr>
            <w:r w:rsidRPr="007B6CAB">
              <w:t>98,33</w:t>
            </w:r>
          </w:p>
        </w:tc>
        <w:tc>
          <w:tcPr>
            <w:tcW w:w="850" w:type="dxa"/>
          </w:tcPr>
          <w:p w:rsidR="0037556A" w:rsidRPr="007B6CAB" w:rsidRDefault="0037556A">
            <w:pPr>
              <w:pStyle w:val="ConsPlusNormal"/>
              <w:jc w:val="center"/>
            </w:pPr>
            <w:r w:rsidRPr="007B6CAB">
              <w:t>98,33</w:t>
            </w:r>
          </w:p>
        </w:tc>
        <w:tc>
          <w:tcPr>
            <w:tcW w:w="850" w:type="dxa"/>
          </w:tcPr>
          <w:p w:rsidR="0037556A" w:rsidRPr="007B6CAB" w:rsidRDefault="0037556A">
            <w:pPr>
              <w:pStyle w:val="ConsPlusNormal"/>
              <w:jc w:val="center"/>
            </w:pPr>
            <w:r w:rsidRPr="007B6CAB">
              <w:t>98,33</w:t>
            </w:r>
          </w:p>
        </w:tc>
      </w:tr>
      <w:tr w:rsidR="0037556A" w:rsidRPr="007B6CAB" w:rsidTr="008400C5">
        <w:tc>
          <w:tcPr>
            <w:tcW w:w="5532" w:type="dxa"/>
          </w:tcPr>
          <w:p w:rsidR="0037556A" w:rsidRPr="007B6CAB" w:rsidRDefault="0037556A">
            <w:pPr>
              <w:pStyle w:val="ConsPlusNormal"/>
            </w:pPr>
            <w:r w:rsidRPr="007B6CAB">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75,5</w:t>
            </w:r>
          </w:p>
        </w:tc>
        <w:tc>
          <w:tcPr>
            <w:tcW w:w="850" w:type="dxa"/>
          </w:tcPr>
          <w:p w:rsidR="0037556A" w:rsidRPr="007B6CAB" w:rsidRDefault="0037556A">
            <w:pPr>
              <w:pStyle w:val="ConsPlusNormal"/>
              <w:jc w:val="center"/>
            </w:pPr>
            <w:r w:rsidRPr="007B6CAB">
              <w:t>76,5</w:t>
            </w:r>
          </w:p>
        </w:tc>
        <w:tc>
          <w:tcPr>
            <w:tcW w:w="850" w:type="dxa"/>
          </w:tcPr>
          <w:p w:rsidR="0037556A" w:rsidRPr="007B6CAB" w:rsidRDefault="0037556A">
            <w:pPr>
              <w:pStyle w:val="ConsPlusNormal"/>
              <w:jc w:val="center"/>
            </w:pPr>
            <w:r w:rsidRPr="007B6CAB">
              <w:t>77,0</w:t>
            </w:r>
          </w:p>
        </w:tc>
        <w:tc>
          <w:tcPr>
            <w:tcW w:w="850" w:type="dxa"/>
          </w:tcPr>
          <w:p w:rsidR="0037556A" w:rsidRPr="007B6CAB" w:rsidRDefault="0037556A">
            <w:pPr>
              <w:pStyle w:val="ConsPlusNormal"/>
              <w:jc w:val="center"/>
            </w:pPr>
            <w:r w:rsidRPr="007B6CAB">
              <w:t>77,5</w:t>
            </w:r>
          </w:p>
        </w:tc>
        <w:tc>
          <w:tcPr>
            <w:tcW w:w="850" w:type="dxa"/>
          </w:tcPr>
          <w:p w:rsidR="0037556A" w:rsidRPr="007B6CAB" w:rsidRDefault="0037556A">
            <w:pPr>
              <w:pStyle w:val="ConsPlusNormal"/>
              <w:jc w:val="center"/>
            </w:pPr>
            <w:r w:rsidRPr="007B6CAB">
              <w:t>77,5</w:t>
            </w:r>
          </w:p>
        </w:tc>
        <w:tc>
          <w:tcPr>
            <w:tcW w:w="850" w:type="dxa"/>
          </w:tcPr>
          <w:p w:rsidR="0037556A" w:rsidRPr="007B6CAB" w:rsidRDefault="0037556A">
            <w:pPr>
              <w:pStyle w:val="ConsPlusNormal"/>
              <w:jc w:val="center"/>
            </w:pPr>
            <w:r w:rsidRPr="007B6CAB">
              <w:t>78,0</w:t>
            </w:r>
          </w:p>
        </w:tc>
        <w:tc>
          <w:tcPr>
            <w:tcW w:w="850" w:type="dxa"/>
          </w:tcPr>
          <w:p w:rsidR="0037556A" w:rsidRPr="007B6CAB" w:rsidRDefault="0037556A">
            <w:pPr>
              <w:pStyle w:val="ConsPlusNormal"/>
              <w:jc w:val="center"/>
            </w:pPr>
            <w:r w:rsidRPr="007B6CAB">
              <w:t>78,0</w:t>
            </w:r>
          </w:p>
        </w:tc>
        <w:tc>
          <w:tcPr>
            <w:tcW w:w="850" w:type="dxa"/>
          </w:tcPr>
          <w:p w:rsidR="0037556A" w:rsidRPr="007B6CAB" w:rsidRDefault="0037556A">
            <w:pPr>
              <w:pStyle w:val="ConsPlusNormal"/>
              <w:jc w:val="center"/>
            </w:pPr>
            <w:r w:rsidRPr="007B6CAB">
              <w:t>78,0</w:t>
            </w:r>
          </w:p>
        </w:tc>
        <w:tc>
          <w:tcPr>
            <w:tcW w:w="850" w:type="dxa"/>
          </w:tcPr>
          <w:p w:rsidR="0037556A" w:rsidRPr="007B6CAB" w:rsidRDefault="0037556A">
            <w:pPr>
              <w:pStyle w:val="ConsPlusNormal"/>
              <w:jc w:val="center"/>
            </w:pPr>
            <w:r w:rsidRPr="007B6CAB">
              <w:t>78,0</w:t>
            </w:r>
          </w:p>
        </w:tc>
      </w:tr>
      <w:tr w:rsidR="0037556A" w:rsidRPr="007B6CAB" w:rsidTr="008400C5">
        <w:tc>
          <w:tcPr>
            <w:tcW w:w="5532" w:type="dxa"/>
          </w:tcPr>
          <w:p w:rsidR="0037556A" w:rsidRPr="007B6CAB" w:rsidRDefault="0037556A">
            <w:pPr>
              <w:pStyle w:val="ConsPlusNormal"/>
            </w:pPr>
            <w:r w:rsidRPr="007B6CAB">
              <w:t>5.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87,5</w:t>
            </w:r>
          </w:p>
        </w:tc>
        <w:tc>
          <w:tcPr>
            <w:tcW w:w="850" w:type="dxa"/>
          </w:tcPr>
          <w:p w:rsidR="0037556A" w:rsidRPr="007B6CAB" w:rsidRDefault="0037556A">
            <w:pPr>
              <w:pStyle w:val="ConsPlusNormal"/>
              <w:jc w:val="center"/>
            </w:pPr>
            <w:r w:rsidRPr="007B6CAB">
              <w:t>90,5</w:t>
            </w:r>
          </w:p>
        </w:tc>
        <w:tc>
          <w:tcPr>
            <w:tcW w:w="850" w:type="dxa"/>
          </w:tcPr>
          <w:p w:rsidR="0037556A" w:rsidRPr="007B6CAB" w:rsidRDefault="0037556A">
            <w:pPr>
              <w:pStyle w:val="ConsPlusNormal"/>
              <w:jc w:val="center"/>
            </w:pPr>
            <w:r w:rsidRPr="007B6CAB">
              <w:t>92,0</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r>
      <w:tr w:rsidR="0037556A" w:rsidRPr="007B6CAB" w:rsidTr="008400C5">
        <w:tc>
          <w:tcPr>
            <w:tcW w:w="5532" w:type="dxa"/>
          </w:tcPr>
          <w:p w:rsidR="0037556A" w:rsidRPr="007B6CAB" w:rsidRDefault="0037556A">
            <w:pPr>
              <w:pStyle w:val="ConsPlusNormal"/>
            </w:pPr>
            <w:r w:rsidRPr="007B6CAB">
              <w:t>6.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с ограниченными возможностями здоровья в возрасте от 7 до 18 лет</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95,0</w:t>
            </w:r>
          </w:p>
        </w:tc>
        <w:tc>
          <w:tcPr>
            <w:tcW w:w="850" w:type="dxa"/>
          </w:tcPr>
          <w:p w:rsidR="0037556A" w:rsidRPr="007B6CAB" w:rsidRDefault="0037556A">
            <w:pPr>
              <w:pStyle w:val="ConsPlusNormal"/>
              <w:jc w:val="center"/>
            </w:pPr>
            <w:r w:rsidRPr="007B6CAB">
              <w:t>95,2</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96</w:t>
            </w:r>
          </w:p>
        </w:tc>
        <w:tc>
          <w:tcPr>
            <w:tcW w:w="850" w:type="dxa"/>
          </w:tcPr>
          <w:p w:rsidR="0037556A" w:rsidRPr="007B6CAB" w:rsidRDefault="0037556A">
            <w:pPr>
              <w:pStyle w:val="ConsPlusNormal"/>
              <w:jc w:val="center"/>
            </w:pPr>
            <w:r w:rsidRPr="007B6CAB">
              <w:t>96</w:t>
            </w:r>
          </w:p>
        </w:tc>
      </w:tr>
      <w:tr w:rsidR="0037556A" w:rsidRPr="007B6CAB" w:rsidTr="008400C5">
        <w:tc>
          <w:tcPr>
            <w:tcW w:w="5532" w:type="dxa"/>
          </w:tcPr>
          <w:p w:rsidR="0037556A" w:rsidRPr="007B6CAB" w:rsidRDefault="0037556A">
            <w:pPr>
              <w:pStyle w:val="ConsPlusNormal"/>
            </w:pPr>
            <w:r w:rsidRPr="007B6CAB">
              <w:lastRenderedPageBreak/>
              <w:t>7. Доля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75,2</w:t>
            </w:r>
          </w:p>
        </w:tc>
        <w:tc>
          <w:tcPr>
            <w:tcW w:w="850" w:type="dxa"/>
          </w:tcPr>
          <w:p w:rsidR="0037556A" w:rsidRPr="007B6CAB" w:rsidRDefault="0037556A">
            <w:pPr>
              <w:pStyle w:val="ConsPlusNormal"/>
              <w:jc w:val="center"/>
            </w:pPr>
            <w:r w:rsidRPr="007B6CAB">
              <w:t>76,1</w:t>
            </w:r>
          </w:p>
        </w:tc>
        <w:tc>
          <w:tcPr>
            <w:tcW w:w="850" w:type="dxa"/>
          </w:tcPr>
          <w:p w:rsidR="0037556A" w:rsidRPr="007B6CAB" w:rsidRDefault="0037556A">
            <w:pPr>
              <w:pStyle w:val="ConsPlusNormal"/>
              <w:jc w:val="center"/>
            </w:pPr>
            <w:r w:rsidRPr="007B6CAB">
              <w:t>77,2</w:t>
            </w:r>
          </w:p>
        </w:tc>
        <w:tc>
          <w:tcPr>
            <w:tcW w:w="850" w:type="dxa"/>
          </w:tcPr>
          <w:p w:rsidR="0037556A" w:rsidRPr="007B6CAB" w:rsidRDefault="0037556A">
            <w:pPr>
              <w:pStyle w:val="ConsPlusNormal"/>
              <w:jc w:val="center"/>
            </w:pPr>
            <w:r w:rsidRPr="007B6CAB">
              <w:t>78,3</w:t>
            </w:r>
          </w:p>
        </w:tc>
        <w:tc>
          <w:tcPr>
            <w:tcW w:w="850" w:type="dxa"/>
          </w:tcPr>
          <w:p w:rsidR="0037556A" w:rsidRPr="007B6CAB" w:rsidRDefault="0037556A">
            <w:pPr>
              <w:pStyle w:val="ConsPlusNormal"/>
              <w:jc w:val="center"/>
            </w:pPr>
            <w:r w:rsidRPr="007B6CAB">
              <w:t>79,3</w:t>
            </w:r>
          </w:p>
        </w:tc>
        <w:tc>
          <w:tcPr>
            <w:tcW w:w="850" w:type="dxa"/>
          </w:tcPr>
          <w:p w:rsidR="0037556A" w:rsidRPr="007B6CAB" w:rsidRDefault="0037556A">
            <w:pPr>
              <w:pStyle w:val="ConsPlusNormal"/>
              <w:jc w:val="center"/>
            </w:pPr>
            <w:r w:rsidRPr="007B6CAB">
              <w:t>79,5</w:t>
            </w:r>
          </w:p>
        </w:tc>
        <w:tc>
          <w:tcPr>
            <w:tcW w:w="850" w:type="dxa"/>
          </w:tcPr>
          <w:p w:rsidR="0037556A" w:rsidRPr="007B6CAB" w:rsidRDefault="0037556A">
            <w:pPr>
              <w:pStyle w:val="ConsPlusNormal"/>
              <w:jc w:val="center"/>
            </w:pPr>
            <w:r w:rsidRPr="007B6CAB">
              <w:t>80,0</w:t>
            </w:r>
          </w:p>
        </w:tc>
        <w:tc>
          <w:tcPr>
            <w:tcW w:w="850" w:type="dxa"/>
          </w:tcPr>
          <w:p w:rsidR="0037556A" w:rsidRPr="007B6CAB" w:rsidRDefault="0037556A">
            <w:pPr>
              <w:pStyle w:val="ConsPlusNormal"/>
              <w:jc w:val="center"/>
            </w:pPr>
            <w:r w:rsidRPr="007B6CAB">
              <w:t>80,5</w:t>
            </w:r>
          </w:p>
        </w:tc>
        <w:tc>
          <w:tcPr>
            <w:tcW w:w="850" w:type="dxa"/>
          </w:tcPr>
          <w:p w:rsidR="0037556A" w:rsidRPr="007B6CAB" w:rsidRDefault="0037556A">
            <w:pPr>
              <w:pStyle w:val="ConsPlusNormal"/>
              <w:jc w:val="center"/>
            </w:pPr>
            <w:r w:rsidRPr="007B6CAB">
              <w:t>81,0</w:t>
            </w:r>
          </w:p>
        </w:tc>
      </w:tr>
      <w:tr w:rsidR="0037556A" w:rsidRPr="007B6CAB" w:rsidTr="008400C5">
        <w:tc>
          <w:tcPr>
            <w:tcW w:w="5532" w:type="dxa"/>
          </w:tcPr>
          <w:p w:rsidR="0037556A" w:rsidRPr="007B6CAB" w:rsidRDefault="0037556A">
            <w:pPr>
              <w:pStyle w:val="ConsPlusNormal"/>
            </w:pPr>
            <w:r w:rsidRPr="007B6CAB">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25,0</w:t>
            </w:r>
          </w:p>
        </w:tc>
        <w:tc>
          <w:tcPr>
            <w:tcW w:w="850" w:type="dxa"/>
          </w:tcPr>
          <w:p w:rsidR="0037556A" w:rsidRPr="007B6CAB" w:rsidRDefault="0037556A">
            <w:pPr>
              <w:pStyle w:val="ConsPlusNormal"/>
              <w:jc w:val="center"/>
            </w:pPr>
            <w:r w:rsidRPr="007B6CAB">
              <w:t>27,0</w:t>
            </w:r>
          </w:p>
        </w:tc>
        <w:tc>
          <w:tcPr>
            <w:tcW w:w="850" w:type="dxa"/>
          </w:tcPr>
          <w:p w:rsidR="0037556A" w:rsidRPr="007B6CAB" w:rsidRDefault="0037556A">
            <w:pPr>
              <w:pStyle w:val="ConsPlusNormal"/>
              <w:jc w:val="center"/>
            </w:pPr>
            <w:r w:rsidRPr="007B6CAB">
              <w:t>30,0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15,5</w:t>
            </w:r>
          </w:p>
        </w:tc>
        <w:tc>
          <w:tcPr>
            <w:tcW w:w="850" w:type="dxa"/>
          </w:tcPr>
          <w:p w:rsidR="0037556A" w:rsidRPr="007B6CAB" w:rsidRDefault="0037556A">
            <w:pPr>
              <w:pStyle w:val="ConsPlusNormal"/>
              <w:jc w:val="center"/>
            </w:pPr>
            <w:r w:rsidRPr="007B6CAB">
              <w:t>16,0</w:t>
            </w:r>
          </w:p>
        </w:tc>
        <w:tc>
          <w:tcPr>
            <w:tcW w:w="850" w:type="dxa"/>
          </w:tcPr>
          <w:p w:rsidR="0037556A" w:rsidRPr="007B6CAB" w:rsidRDefault="0037556A">
            <w:pPr>
              <w:pStyle w:val="ConsPlusNormal"/>
              <w:jc w:val="center"/>
            </w:pPr>
            <w:r w:rsidRPr="007B6CAB">
              <w:t>16,2</w:t>
            </w:r>
          </w:p>
        </w:tc>
        <w:tc>
          <w:tcPr>
            <w:tcW w:w="850" w:type="dxa"/>
          </w:tcPr>
          <w:p w:rsidR="0037556A" w:rsidRPr="007B6CAB" w:rsidRDefault="0037556A">
            <w:pPr>
              <w:pStyle w:val="ConsPlusNormal"/>
              <w:jc w:val="center"/>
            </w:pPr>
            <w:r w:rsidRPr="007B6CAB">
              <w:t>16,3</w:t>
            </w:r>
          </w:p>
        </w:tc>
      </w:tr>
      <w:tr w:rsidR="0037556A" w:rsidRPr="007B6CAB" w:rsidTr="008400C5">
        <w:tc>
          <w:tcPr>
            <w:tcW w:w="5532" w:type="dxa"/>
          </w:tcPr>
          <w:p w:rsidR="0037556A" w:rsidRPr="007B6CAB" w:rsidRDefault="0037556A">
            <w:pPr>
              <w:pStyle w:val="ConsPlusNormal"/>
            </w:pPr>
            <w:r w:rsidRPr="007B6CAB">
              <w:t>9. Объем полученной научной и (или) научно-технической продукции (патенты, публикации в рейтинговых изданиях, внедренные технологии и др.)</w:t>
            </w:r>
          </w:p>
        </w:tc>
        <w:tc>
          <w:tcPr>
            <w:tcW w:w="1247" w:type="dxa"/>
          </w:tcPr>
          <w:p w:rsidR="0037556A" w:rsidRPr="007B6CAB" w:rsidRDefault="0037556A">
            <w:pPr>
              <w:pStyle w:val="ConsPlusNormal"/>
              <w:jc w:val="center"/>
            </w:pPr>
            <w:r w:rsidRPr="007B6CAB">
              <w:t>единиц</w:t>
            </w:r>
          </w:p>
        </w:tc>
        <w:tc>
          <w:tcPr>
            <w:tcW w:w="1020" w:type="dxa"/>
          </w:tcPr>
          <w:p w:rsidR="0037556A" w:rsidRPr="007B6CAB" w:rsidRDefault="0037556A">
            <w:pPr>
              <w:pStyle w:val="ConsPlusNormal"/>
              <w:jc w:val="center"/>
            </w:pPr>
            <w:r w:rsidRPr="007B6CAB">
              <w:t>28</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32</w:t>
            </w:r>
          </w:p>
        </w:tc>
        <w:tc>
          <w:tcPr>
            <w:tcW w:w="850" w:type="dxa"/>
          </w:tcPr>
          <w:p w:rsidR="0037556A" w:rsidRPr="007B6CAB" w:rsidRDefault="0037556A">
            <w:pPr>
              <w:pStyle w:val="ConsPlusNormal"/>
              <w:jc w:val="center"/>
            </w:pPr>
            <w:r w:rsidRPr="007B6CAB">
              <w:t>42</w:t>
            </w:r>
          </w:p>
        </w:tc>
        <w:tc>
          <w:tcPr>
            <w:tcW w:w="850" w:type="dxa"/>
          </w:tcPr>
          <w:p w:rsidR="0037556A" w:rsidRPr="007B6CAB" w:rsidRDefault="0037556A">
            <w:pPr>
              <w:pStyle w:val="ConsPlusNormal"/>
              <w:jc w:val="center"/>
            </w:pPr>
            <w:r w:rsidRPr="007B6CAB">
              <w:t>42</w:t>
            </w:r>
          </w:p>
        </w:tc>
        <w:tc>
          <w:tcPr>
            <w:tcW w:w="850" w:type="dxa"/>
          </w:tcPr>
          <w:p w:rsidR="0037556A" w:rsidRPr="007B6CAB" w:rsidRDefault="0037556A">
            <w:pPr>
              <w:pStyle w:val="ConsPlusNormal"/>
              <w:jc w:val="center"/>
            </w:pPr>
            <w:r w:rsidRPr="007B6CAB">
              <w:t>44</w:t>
            </w:r>
          </w:p>
        </w:tc>
        <w:tc>
          <w:tcPr>
            <w:tcW w:w="850" w:type="dxa"/>
          </w:tcPr>
          <w:p w:rsidR="0037556A" w:rsidRPr="007B6CAB" w:rsidRDefault="0037556A">
            <w:pPr>
              <w:pStyle w:val="ConsPlusNormal"/>
              <w:jc w:val="center"/>
            </w:pPr>
            <w:r w:rsidRPr="007B6CAB">
              <w:t>44</w:t>
            </w:r>
          </w:p>
        </w:tc>
        <w:tc>
          <w:tcPr>
            <w:tcW w:w="850" w:type="dxa"/>
          </w:tcPr>
          <w:p w:rsidR="0037556A" w:rsidRPr="007B6CAB" w:rsidRDefault="0037556A">
            <w:pPr>
              <w:pStyle w:val="ConsPlusNormal"/>
              <w:jc w:val="center"/>
            </w:pPr>
            <w:r w:rsidRPr="007B6CAB">
              <w:t>44</w:t>
            </w:r>
          </w:p>
        </w:tc>
        <w:tc>
          <w:tcPr>
            <w:tcW w:w="850" w:type="dxa"/>
          </w:tcPr>
          <w:p w:rsidR="0037556A" w:rsidRPr="007B6CAB" w:rsidRDefault="0037556A">
            <w:pPr>
              <w:pStyle w:val="ConsPlusNormal"/>
              <w:jc w:val="center"/>
            </w:pPr>
            <w:r w:rsidRPr="007B6CAB">
              <w:t>44</w:t>
            </w:r>
          </w:p>
        </w:tc>
      </w:tr>
      <w:tr w:rsidR="0037556A" w:rsidRPr="007B6CAB" w:rsidTr="008400C5">
        <w:tc>
          <w:tcPr>
            <w:tcW w:w="5532" w:type="dxa"/>
          </w:tcPr>
          <w:p w:rsidR="0037556A" w:rsidRPr="007B6CAB" w:rsidRDefault="0037556A">
            <w:pPr>
              <w:pStyle w:val="ConsPlusNormal"/>
            </w:pPr>
            <w:r w:rsidRPr="007B6CAB">
              <w:t>10. Количество реализованных мероприятий, направленных на сохранение и популяризацию наследия М.В.Ломоносова</w:t>
            </w:r>
          </w:p>
        </w:tc>
        <w:tc>
          <w:tcPr>
            <w:tcW w:w="1247" w:type="dxa"/>
          </w:tcPr>
          <w:p w:rsidR="0037556A" w:rsidRPr="007B6CAB" w:rsidRDefault="0037556A">
            <w:pPr>
              <w:pStyle w:val="ConsPlusNormal"/>
              <w:jc w:val="center"/>
            </w:pPr>
            <w:r w:rsidRPr="007B6CAB">
              <w:t>единиц</w:t>
            </w:r>
          </w:p>
        </w:tc>
        <w:tc>
          <w:tcPr>
            <w:tcW w:w="1020" w:type="dxa"/>
          </w:tcPr>
          <w:p w:rsidR="0037556A" w:rsidRPr="007B6CAB" w:rsidRDefault="0037556A">
            <w:pPr>
              <w:pStyle w:val="ConsPlusNormal"/>
              <w:jc w:val="center"/>
            </w:pPr>
            <w:r w:rsidRPr="007B6CAB">
              <w:t>7</w:t>
            </w:r>
          </w:p>
        </w:tc>
        <w:tc>
          <w:tcPr>
            <w:tcW w:w="850" w:type="dxa"/>
          </w:tcPr>
          <w:p w:rsidR="0037556A" w:rsidRPr="007B6CAB" w:rsidRDefault="0037556A">
            <w:pPr>
              <w:pStyle w:val="ConsPlusNormal"/>
              <w:jc w:val="center"/>
            </w:pPr>
            <w:r w:rsidRPr="007B6CAB">
              <w:t>7</w:t>
            </w:r>
          </w:p>
        </w:tc>
        <w:tc>
          <w:tcPr>
            <w:tcW w:w="850" w:type="dxa"/>
          </w:tcPr>
          <w:p w:rsidR="0037556A" w:rsidRPr="007B6CAB" w:rsidRDefault="0037556A">
            <w:pPr>
              <w:pStyle w:val="ConsPlusNormal"/>
              <w:jc w:val="center"/>
            </w:pPr>
            <w:r w:rsidRPr="007B6CAB">
              <w:t>8</w:t>
            </w:r>
          </w:p>
        </w:tc>
        <w:tc>
          <w:tcPr>
            <w:tcW w:w="850" w:type="dxa"/>
          </w:tcPr>
          <w:p w:rsidR="0037556A" w:rsidRPr="007B6CAB" w:rsidRDefault="0037556A">
            <w:pPr>
              <w:pStyle w:val="ConsPlusNormal"/>
              <w:jc w:val="center"/>
            </w:pPr>
            <w:r w:rsidRPr="007B6CAB">
              <w:t>9</w:t>
            </w:r>
          </w:p>
        </w:tc>
        <w:tc>
          <w:tcPr>
            <w:tcW w:w="850" w:type="dxa"/>
          </w:tcPr>
          <w:p w:rsidR="0037556A" w:rsidRPr="007B6CAB" w:rsidRDefault="0037556A">
            <w:pPr>
              <w:pStyle w:val="ConsPlusNormal"/>
              <w:jc w:val="center"/>
            </w:pPr>
            <w:r w:rsidRPr="007B6CAB">
              <w:t>10</w:t>
            </w:r>
          </w:p>
        </w:tc>
        <w:tc>
          <w:tcPr>
            <w:tcW w:w="850" w:type="dxa"/>
          </w:tcPr>
          <w:p w:rsidR="0037556A" w:rsidRPr="007B6CAB" w:rsidRDefault="0037556A">
            <w:pPr>
              <w:pStyle w:val="ConsPlusNormal"/>
              <w:jc w:val="center"/>
            </w:pPr>
            <w:r w:rsidRPr="007B6CAB">
              <w:t>11</w:t>
            </w:r>
          </w:p>
        </w:tc>
        <w:tc>
          <w:tcPr>
            <w:tcW w:w="850" w:type="dxa"/>
          </w:tcPr>
          <w:p w:rsidR="0037556A" w:rsidRPr="007B6CAB" w:rsidRDefault="0037556A">
            <w:pPr>
              <w:pStyle w:val="ConsPlusNormal"/>
              <w:jc w:val="center"/>
            </w:pPr>
            <w:r w:rsidRPr="007B6CAB">
              <w:t>11</w:t>
            </w:r>
          </w:p>
        </w:tc>
        <w:tc>
          <w:tcPr>
            <w:tcW w:w="850" w:type="dxa"/>
          </w:tcPr>
          <w:p w:rsidR="0037556A" w:rsidRPr="007B6CAB" w:rsidRDefault="0037556A">
            <w:pPr>
              <w:pStyle w:val="ConsPlusNormal"/>
              <w:jc w:val="center"/>
            </w:pPr>
            <w:r w:rsidRPr="007B6CAB">
              <w:t>11</w:t>
            </w:r>
          </w:p>
        </w:tc>
        <w:tc>
          <w:tcPr>
            <w:tcW w:w="850" w:type="dxa"/>
          </w:tcPr>
          <w:p w:rsidR="0037556A" w:rsidRPr="007B6CAB" w:rsidRDefault="0037556A">
            <w:pPr>
              <w:pStyle w:val="ConsPlusNormal"/>
              <w:jc w:val="center"/>
            </w:pPr>
            <w:r w:rsidRPr="007B6CAB">
              <w:t>12</w:t>
            </w:r>
          </w:p>
        </w:tc>
      </w:tr>
      <w:tr w:rsidR="0037556A" w:rsidRPr="007B6CAB" w:rsidTr="008400C5">
        <w:tc>
          <w:tcPr>
            <w:tcW w:w="5532" w:type="dxa"/>
          </w:tcPr>
          <w:p w:rsidR="0037556A" w:rsidRPr="007B6CAB" w:rsidRDefault="0037556A">
            <w:pPr>
              <w:pStyle w:val="ConsPlusNormal"/>
            </w:pPr>
            <w:r w:rsidRPr="007B6CAB">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18,7</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5,3</w:t>
            </w:r>
          </w:p>
        </w:tc>
        <w:tc>
          <w:tcPr>
            <w:tcW w:w="850" w:type="dxa"/>
          </w:tcPr>
          <w:p w:rsidR="0037556A" w:rsidRPr="007B6CAB" w:rsidRDefault="0037556A">
            <w:pPr>
              <w:pStyle w:val="ConsPlusNormal"/>
              <w:jc w:val="center"/>
            </w:pPr>
            <w:r w:rsidRPr="007B6CAB">
              <w:t>5,0</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t>11.1. Удовлетворенность населения качеством общего и дополнительного образования детей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53,6</w:t>
            </w:r>
          </w:p>
        </w:tc>
        <w:tc>
          <w:tcPr>
            <w:tcW w:w="850" w:type="dxa"/>
          </w:tcPr>
          <w:p w:rsidR="0037556A" w:rsidRPr="007B6CAB" w:rsidRDefault="0037556A">
            <w:pPr>
              <w:pStyle w:val="ConsPlusNormal"/>
              <w:jc w:val="center"/>
            </w:pPr>
            <w:r w:rsidRPr="007B6CAB">
              <w:t>54,3</w:t>
            </w:r>
          </w:p>
        </w:tc>
        <w:tc>
          <w:tcPr>
            <w:tcW w:w="850" w:type="dxa"/>
          </w:tcPr>
          <w:p w:rsidR="0037556A" w:rsidRPr="007B6CAB" w:rsidRDefault="0037556A">
            <w:pPr>
              <w:pStyle w:val="ConsPlusNormal"/>
              <w:jc w:val="center"/>
            </w:pPr>
            <w:r w:rsidRPr="007B6CAB">
              <w:t>55,0</w:t>
            </w:r>
          </w:p>
        </w:tc>
        <w:tc>
          <w:tcPr>
            <w:tcW w:w="850" w:type="dxa"/>
          </w:tcPr>
          <w:p w:rsidR="0037556A" w:rsidRPr="007B6CAB" w:rsidRDefault="0037556A">
            <w:pPr>
              <w:pStyle w:val="ConsPlusNormal"/>
              <w:jc w:val="center"/>
            </w:pPr>
            <w:r w:rsidRPr="007B6CAB">
              <w:t>55,7</w:t>
            </w:r>
          </w:p>
        </w:tc>
        <w:tc>
          <w:tcPr>
            <w:tcW w:w="850" w:type="dxa"/>
          </w:tcPr>
          <w:p w:rsidR="0037556A" w:rsidRPr="007B6CAB" w:rsidRDefault="0037556A">
            <w:pPr>
              <w:pStyle w:val="ConsPlusNormal"/>
              <w:jc w:val="center"/>
            </w:pPr>
            <w:r w:rsidRPr="007B6CAB">
              <w:t>56,4</w:t>
            </w:r>
          </w:p>
        </w:tc>
        <w:tc>
          <w:tcPr>
            <w:tcW w:w="850" w:type="dxa"/>
          </w:tcPr>
          <w:p w:rsidR="0037556A" w:rsidRPr="007B6CAB" w:rsidRDefault="0037556A">
            <w:pPr>
              <w:pStyle w:val="ConsPlusNormal"/>
              <w:jc w:val="center"/>
            </w:pPr>
            <w:r w:rsidRPr="007B6CAB">
              <w:t>57,1</w:t>
            </w:r>
          </w:p>
        </w:tc>
        <w:tc>
          <w:tcPr>
            <w:tcW w:w="850" w:type="dxa"/>
          </w:tcPr>
          <w:p w:rsidR="0037556A" w:rsidRPr="007B6CAB" w:rsidRDefault="0037556A">
            <w:pPr>
              <w:pStyle w:val="ConsPlusNormal"/>
              <w:jc w:val="center"/>
            </w:pPr>
            <w:r w:rsidRPr="007B6CAB">
              <w:t>58,4</w:t>
            </w:r>
          </w:p>
        </w:tc>
        <w:tc>
          <w:tcPr>
            <w:tcW w:w="850" w:type="dxa"/>
          </w:tcPr>
          <w:p w:rsidR="0037556A" w:rsidRPr="007B6CAB" w:rsidRDefault="0037556A">
            <w:pPr>
              <w:pStyle w:val="ConsPlusNormal"/>
              <w:jc w:val="center"/>
            </w:pPr>
            <w:r w:rsidRPr="007B6CAB">
              <w:t>59,7</w:t>
            </w:r>
          </w:p>
        </w:tc>
      </w:tr>
      <w:tr w:rsidR="0037556A" w:rsidRPr="007B6CAB" w:rsidTr="008400C5">
        <w:tc>
          <w:tcPr>
            <w:tcW w:w="14599" w:type="dxa"/>
            <w:gridSpan w:val="11"/>
          </w:tcPr>
          <w:p w:rsidR="0037556A" w:rsidRPr="007B6CAB" w:rsidRDefault="00747303">
            <w:pPr>
              <w:pStyle w:val="ConsPlusNormal"/>
              <w:jc w:val="center"/>
            </w:pPr>
            <w:hyperlink w:anchor="P188" w:history="1">
              <w:r w:rsidR="0037556A" w:rsidRPr="007B6CAB">
                <w:t>Подпрограмма N 1</w:t>
              </w:r>
            </w:hyperlink>
            <w:r w:rsidR="0037556A" w:rsidRPr="007B6CAB">
              <w:t xml:space="preserve"> "Развитие дошкольного, общего и дополнительного образования детей"</w:t>
            </w:r>
          </w:p>
        </w:tc>
      </w:tr>
      <w:tr w:rsidR="0037556A" w:rsidRPr="007B6CAB" w:rsidTr="008400C5">
        <w:tc>
          <w:tcPr>
            <w:tcW w:w="5532" w:type="dxa"/>
          </w:tcPr>
          <w:p w:rsidR="0037556A" w:rsidRPr="007B6CAB" w:rsidRDefault="0037556A">
            <w:pPr>
              <w:pStyle w:val="ConsPlusNormal"/>
            </w:pPr>
            <w:r w:rsidRPr="007B6CAB">
              <w:lastRenderedPageBreak/>
              <w:t>12. Доля детей в возрасте от 3 до 7 лет, обеспеченных услугами дошкольного образования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93,7</w:t>
            </w:r>
          </w:p>
        </w:tc>
        <w:tc>
          <w:tcPr>
            <w:tcW w:w="850" w:type="dxa"/>
          </w:tcPr>
          <w:p w:rsidR="0037556A" w:rsidRPr="007B6CAB" w:rsidRDefault="0037556A">
            <w:pPr>
              <w:pStyle w:val="ConsPlusNormal"/>
              <w:jc w:val="center"/>
            </w:pPr>
            <w:r w:rsidRPr="007B6CAB">
              <w:t>97,0</w:t>
            </w:r>
          </w:p>
        </w:tc>
        <w:tc>
          <w:tcPr>
            <w:tcW w:w="850" w:type="dxa"/>
          </w:tcPr>
          <w:p w:rsidR="0037556A" w:rsidRPr="007B6CAB" w:rsidRDefault="0037556A">
            <w:pPr>
              <w:pStyle w:val="ConsPlusNormal"/>
              <w:jc w:val="center"/>
            </w:pPr>
            <w:r w:rsidRPr="007B6CAB">
              <w:t>98,2</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t>13. Доля обучающихся, успешно завершивших среднее общее образование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97,0</w:t>
            </w:r>
          </w:p>
        </w:tc>
        <w:tc>
          <w:tcPr>
            <w:tcW w:w="850" w:type="dxa"/>
          </w:tcPr>
          <w:p w:rsidR="0037556A" w:rsidRPr="007B6CAB" w:rsidRDefault="0037556A">
            <w:pPr>
              <w:pStyle w:val="ConsPlusNormal"/>
              <w:jc w:val="center"/>
            </w:pPr>
            <w:r w:rsidRPr="007B6CAB">
              <w:t>97,5</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t>13.1. Доля выпускников государственных (муниципальных) общеобразовательных организаций, не получивших аттестат о среднем общем образовании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1,5</w:t>
            </w:r>
          </w:p>
        </w:tc>
        <w:tc>
          <w:tcPr>
            <w:tcW w:w="850" w:type="dxa"/>
          </w:tcPr>
          <w:p w:rsidR="0037556A" w:rsidRPr="007B6CAB" w:rsidRDefault="0037556A">
            <w:pPr>
              <w:pStyle w:val="ConsPlusNormal"/>
              <w:jc w:val="center"/>
            </w:pPr>
            <w:r w:rsidRPr="007B6CAB">
              <w:t>1,49</w:t>
            </w:r>
          </w:p>
        </w:tc>
        <w:tc>
          <w:tcPr>
            <w:tcW w:w="850" w:type="dxa"/>
          </w:tcPr>
          <w:p w:rsidR="0037556A" w:rsidRPr="007B6CAB" w:rsidRDefault="0037556A">
            <w:pPr>
              <w:pStyle w:val="ConsPlusNormal"/>
              <w:jc w:val="center"/>
            </w:pPr>
            <w:r w:rsidRPr="007B6CAB">
              <w:t>1,48</w:t>
            </w:r>
          </w:p>
        </w:tc>
        <w:tc>
          <w:tcPr>
            <w:tcW w:w="850" w:type="dxa"/>
          </w:tcPr>
          <w:p w:rsidR="0037556A" w:rsidRPr="007B6CAB" w:rsidRDefault="0037556A">
            <w:pPr>
              <w:pStyle w:val="ConsPlusNormal"/>
              <w:jc w:val="center"/>
            </w:pPr>
            <w:r w:rsidRPr="007B6CAB">
              <w:t>1,47</w:t>
            </w:r>
          </w:p>
        </w:tc>
        <w:tc>
          <w:tcPr>
            <w:tcW w:w="850" w:type="dxa"/>
          </w:tcPr>
          <w:p w:rsidR="0037556A" w:rsidRPr="007B6CAB" w:rsidRDefault="0037556A">
            <w:pPr>
              <w:pStyle w:val="ConsPlusNormal"/>
              <w:jc w:val="center"/>
            </w:pPr>
            <w:r w:rsidRPr="007B6CAB">
              <w:t>1,46</w:t>
            </w:r>
          </w:p>
        </w:tc>
        <w:tc>
          <w:tcPr>
            <w:tcW w:w="850" w:type="dxa"/>
          </w:tcPr>
          <w:p w:rsidR="0037556A" w:rsidRPr="007B6CAB" w:rsidRDefault="0037556A">
            <w:pPr>
              <w:pStyle w:val="ConsPlusNormal"/>
              <w:jc w:val="center"/>
            </w:pPr>
            <w:r w:rsidRPr="007B6CAB">
              <w:t>1,45</w:t>
            </w:r>
          </w:p>
        </w:tc>
        <w:tc>
          <w:tcPr>
            <w:tcW w:w="850" w:type="dxa"/>
          </w:tcPr>
          <w:p w:rsidR="0037556A" w:rsidRPr="007B6CAB" w:rsidRDefault="0037556A">
            <w:pPr>
              <w:pStyle w:val="ConsPlusNormal"/>
              <w:jc w:val="center"/>
            </w:pPr>
            <w:r w:rsidRPr="007B6CAB">
              <w:t>1,44</w:t>
            </w:r>
          </w:p>
        </w:tc>
      </w:tr>
      <w:tr w:rsidR="0037556A" w:rsidRPr="007B6CAB" w:rsidTr="008400C5">
        <w:tc>
          <w:tcPr>
            <w:tcW w:w="5532" w:type="dxa"/>
          </w:tcPr>
          <w:p w:rsidR="0037556A" w:rsidRPr="007B6CAB" w:rsidRDefault="0037556A">
            <w:pPr>
              <w:pStyle w:val="ConsPlusNormal"/>
            </w:pPr>
            <w:r w:rsidRPr="007B6CAB">
              <w:t>14. 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63,0</w:t>
            </w:r>
          </w:p>
        </w:tc>
        <w:tc>
          <w:tcPr>
            <w:tcW w:w="850" w:type="dxa"/>
          </w:tcPr>
          <w:p w:rsidR="0037556A" w:rsidRPr="007B6CAB" w:rsidRDefault="0037556A">
            <w:pPr>
              <w:pStyle w:val="ConsPlusNormal"/>
              <w:jc w:val="center"/>
            </w:pPr>
            <w:r w:rsidRPr="007B6CAB">
              <w:t>63,5</w:t>
            </w:r>
          </w:p>
        </w:tc>
        <w:tc>
          <w:tcPr>
            <w:tcW w:w="850" w:type="dxa"/>
          </w:tcPr>
          <w:p w:rsidR="0037556A" w:rsidRPr="007B6CAB" w:rsidRDefault="0037556A">
            <w:pPr>
              <w:pStyle w:val="ConsPlusNormal"/>
              <w:jc w:val="center"/>
            </w:pPr>
            <w:r w:rsidRPr="007B6CAB">
              <w:t>64,0</w:t>
            </w:r>
          </w:p>
        </w:tc>
        <w:tc>
          <w:tcPr>
            <w:tcW w:w="850" w:type="dxa"/>
          </w:tcPr>
          <w:p w:rsidR="0037556A" w:rsidRPr="007B6CAB" w:rsidRDefault="0037556A">
            <w:pPr>
              <w:pStyle w:val="ConsPlusNormal"/>
              <w:jc w:val="center"/>
            </w:pPr>
            <w:r w:rsidRPr="007B6CAB">
              <w:t>64</w:t>
            </w:r>
          </w:p>
        </w:tc>
        <w:tc>
          <w:tcPr>
            <w:tcW w:w="850" w:type="dxa"/>
          </w:tcPr>
          <w:p w:rsidR="0037556A" w:rsidRPr="007B6CAB" w:rsidRDefault="0037556A">
            <w:pPr>
              <w:pStyle w:val="ConsPlusNormal"/>
              <w:jc w:val="center"/>
            </w:pPr>
            <w:r w:rsidRPr="007B6CAB">
              <w:t>65,0</w:t>
            </w:r>
          </w:p>
        </w:tc>
        <w:tc>
          <w:tcPr>
            <w:tcW w:w="850" w:type="dxa"/>
          </w:tcPr>
          <w:p w:rsidR="0037556A" w:rsidRPr="007B6CAB" w:rsidRDefault="0037556A">
            <w:pPr>
              <w:pStyle w:val="ConsPlusNormal"/>
              <w:jc w:val="center"/>
            </w:pPr>
            <w:r w:rsidRPr="007B6CAB">
              <w:t>67,0</w:t>
            </w:r>
          </w:p>
        </w:tc>
        <w:tc>
          <w:tcPr>
            <w:tcW w:w="850" w:type="dxa"/>
          </w:tcPr>
          <w:p w:rsidR="0037556A" w:rsidRPr="007B6CAB" w:rsidRDefault="0037556A">
            <w:pPr>
              <w:pStyle w:val="ConsPlusNormal"/>
              <w:jc w:val="center"/>
            </w:pPr>
            <w:r w:rsidRPr="007B6CAB">
              <w:t>70,0</w:t>
            </w:r>
          </w:p>
        </w:tc>
        <w:tc>
          <w:tcPr>
            <w:tcW w:w="850" w:type="dxa"/>
          </w:tcPr>
          <w:p w:rsidR="0037556A" w:rsidRPr="007B6CAB" w:rsidRDefault="0037556A">
            <w:pPr>
              <w:pStyle w:val="ConsPlusNormal"/>
              <w:jc w:val="center"/>
            </w:pPr>
            <w:r w:rsidRPr="007B6CAB">
              <w:t>72,0</w:t>
            </w:r>
          </w:p>
        </w:tc>
        <w:tc>
          <w:tcPr>
            <w:tcW w:w="850" w:type="dxa"/>
          </w:tcPr>
          <w:p w:rsidR="0037556A" w:rsidRPr="007B6CAB" w:rsidRDefault="0037556A">
            <w:pPr>
              <w:pStyle w:val="ConsPlusNormal"/>
              <w:jc w:val="center"/>
            </w:pPr>
            <w:r w:rsidRPr="007B6CAB">
              <w:t>75,0</w:t>
            </w:r>
          </w:p>
        </w:tc>
      </w:tr>
      <w:tr w:rsidR="0037556A" w:rsidRPr="007B6CAB" w:rsidTr="008400C5">
        <w:tc>
          <w:tcPr>
            <w:tcW w:w="5532" w:type="dxa"/>
          </w:tcPr>
          <w:p w:rsidR="0037556A" w:rsidRPr="007B6CAB" w:rsidRDefault="0037556A">
            <w:pPr>
              <w:pStyle w:val="ConsPlusNormal"/>
            </w:pPr>
            <w:r w:rsidRPr="007B6CAB">
              <w:t>15.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c>
          <w:tcPr>
            <w:tcW w:w="850" w:type="dxa"/>
          </w:tcPr>
          <w:p w:rsidR="0037556A" w:rsidRPr="007B6CAB" w:rsidRDefault="0037556A">
            <w:pPr>
              <w:pStyle w:val="ConsPlusNormal"/>
              <w:jc w:val="center"/>
            </w:pPr>
            <w:r w:rsidRPr="007B6CAB">
              <w:t>8,1</w:t>
            </w:r>
          </w:p>
        </w:tc>
      </w:tr>
      <w:tr w:rsidR="0037556A" w:rsidRPr="007B6CAB" w:rsidTr="008400C5">
        <w:tc>
          <w:tcPr>
            <w:tcW w:w="5532" w:type="dxa"/>
          </w:tcPr>
          <w:p w:rsidR="0037556A" w:rsidRPr="007B6CAB" w:rsidRDefault="0037556A">
            <w:pPr>
              <w:pStyle w:val="ConsPlusNormal"/>
            </w:pPr>
            <w:r w:rsidRPr="007B6CAB">
              <w:t>16.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98,0</w:t>
            </w:r>
          </w:p>
        </w:tc>
        <w:tc>
          <w:tcPr>
            <w:tcW w:w="850" w:type="dxa"/>
          </w:tcPr>
          <w:p w:rsidR="0037556A" w:rsidRPr="007B6CAB" w:rsidRDefault="0037556A">
            <w:pPr>
              <w:pStyle w:val="ConsPlusNormal"/>
              <w:jc w:val="center"/>
            </w:pPr>
            <w:r w:rsidRPr="007B6CAB">
              <w:t>98,2</w:t>
            </w:r>
          </w:p>
        </w:tc>
        <w:tc>
          <w:tcPr>
            <w:tcW w:w="850" w:type="dxa"/>
          </w:tcPr>
          <w:p w:rsidR="0037556A" w:rsidRPr="007B6CAB" w:rsidRDefault="0037556A">
            <w:pPr>
              <w:pStyle w:val="ConsPlusNormal"/>
              <w:jc w:val="center"/>
            </w:pPr>
            <w:r w:rsidRPr="007B6CAB">
              <w:t>98,4</w:t>
            </w:r>
          </w:p>
        </w:tc>
        <w:tc>
          <w:tcPr>
            <w:tcW w:w="850" w:type="dxa"/>
          </w:tcPr>
          <w:p w:rsidR="0037556A" w:rsidRPr="007B6CAB" w:rsidRDefault="0037556A">
            <w:pPr>
              <w:pStyle w:val="ConsPlusNormal"/>
              <w:jc w:val="center"/>
            </w:pPr>
            <w:r w:rsidRPr="007B6CAB">
              <w:t>98,5</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t>16.1.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99,6</w:t>
            </w:r>
          </w:p>
        </w:tc>
        <w:tc>
          <w:tcPr>
            <w:tcW w:w="850" w:type="dxa"/>
          </w:tcPr>
          <w:p w:rsidR="0037556A" w:rsidRPr="007B6CAB" w:rsidRDefault="0037556A">
            <w:pPr>
              <w:pStyle w:val="ConsPlusNormal"/>
              <w:jc w:val="center"/>
            </w:pPr>
            <w:r w:rsidRPr="007B6CAB">
              <w:t>99,61</w:t>
            </w:r>
          </w:p>
        </w:tc>
        <w:tc>
          <w:tcPr>
            <w:tcW w:w="850" w:type="dxa"/>
          </w:tcPr>
          <w:p w:rsidR="0037556A" w:rsidRPr="007B6CAB" w:rsidRDefault="0037556A">
            <w:pPr>
              <w:pStyle w:val="ConsPlusNormal"/>
              <w:jc w:val="center"/>
            </w:pPr>
            <w:r w:rsidRPr="007B6CAB">
              <w:t>99,62</w:t>
            </w:r>
          </w:p>
        </w:tc>
        <w:tc>
          <w:tcPr>
            <w:tcW w:w="850" w:type="dxa"/>
          </w:tcPr>
          <w:p w:rsidR="0037556A" w:rsidRPr="007B6CAB" w:rsidRDefault="0037556A">
            <w:pPr>
              <w:pStyle w:val="ConsPlusNormal"/>
              <w:jc w:val="center"/>
            </w:pPr>
            <w:r w:rsidRPr="007B6CAB">
              <w:t>99,62</w:t>
            </w:r>
          </w:p>
        </w:tc>
        <w:tc>
          <w:tcPr>
            <w:tcW w:w="850" w:type="dxa"/>
          </w:tcPr>
          <w:p w:rsidR="0037556A" w:rsidRPr="007B6CAB" w:rsidRDefault="0037556A">
            <w:pPr>
              <w:pStyle w:val="ConsPlusNormal"/>
              <w:jc w:val="center"/>
            </w:pPr>
            <w:r w:rsidRPr="007B6CAB">
              <w:t>99,62</w:t>
            </w:r>
          </w:p>
        </w:tc>
      </w:tr>
      <w:tr w:rsidR="0037556A" w:rsidRPr="007B6CAB" w:rsidTr="008400C5">
        <w:tc>
          <w:tcPr>
            <w:tcW w:w="5532" w:type="dxa"/>
          </w:tcPr>
          <w:p w:rsidR="0037556A" w:rsidRPr="007B6CAB" w:rsidRDefault="0037556A">
            <w:pPr>
              <w:pStyle w:val="ConsPlusNormal"/>
            </w:pPr>
            <w:r w:rsidRPr="007B6CAB">
              <w:t xml:space="preserve">17.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w:t>
            </w:r>
            <w:r w:rsidRPr="007B6CAB">
              <w:lastRenderedPageBreak/>
              <w:t>едином государственном экзамене по математике</w:t>
            </w:r>
          </w:p>
        </w:tc>
        <w:tc>
          <w:tcPr>
            <w:tcW w:w="1247" w:type="dxa"/>
          </w:tcPr>
          <w:p w:rsidR="0037556A" w:rsidRPr="007B6CAB" w:rsidRDefault="0037556A">
            <w:pPr>
              <w:pStyle w:val="ConsPlusNormal"/>
              <w:jc w:val="center"/>
            </w:pPr>
            <w:r w:rsidRPr="007B6CAB">
              <w:lastRenderedPageBreak/>
              <w:t>процентов</w:t>
            </w:r>
          </w:p>
        </w:tc>
        <w:tc>
          <w:tcPr>
            <w:tcW w:w="1020" w:type="dxa"/>
          </w:tcPr>
          <w:p w:rsidR="0037556A" w:rsidRPr="007B6CAB" w:rsidRDefault="0037556A">
            <w:pPr>
              <w:pStyle w:val="ConsPlusNormal"/>
              <w:jc w:val="center"/>
            </w:pPr>
            <w:r w:rsidRPr="007B6CAB">
              <w:t>93,0</w:t>
            </w:r>
          </w:p>
        </w:tc>
        <w:tc>
          <w:tcPr>
            <w:tcW w:w="850" w:type="dxa"/>
          </w:tcPr>
          <w:p w:rsidR="0037556A" w:rsidRPr="007B6CAB" w:rsidRDefault="0037556A">
            <w:pPr>
              <w:pStyle w:val="ConsPlusNormal"/>
              <w:jc w:val="center"/>
            </w:pPr>
            <w:r w:rsidRPr="007B6CAB">
              <w:t>93,2</w:t>
            </w:r>
          </w:p>
        </w:tc>
        <w:tc>
          <w:tcPr>
            <w:tcW w:w="850" w:type="dxa"/>
          </w:tcPr>
          <w:p w:rsidR="0037556A" w:rsidRPr="007B6CAB" w:rsidRDefault="0037556A">
            <w:pPr>
              <w:pStyle w:val="ConsPlusNormal"/>
              <w:jc w:val="center"/>
            </w:pPr>
            <w:r w:rsidRPr="007B6CAB">
              <w:t>93,4</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r>
      <w:tr w:rsidR="0037556A" w:rsidRPr="007B6CAB" w:rsidTr="008400C5">
        <w:tc>
          <w:tcPr>
            <w:tcW w:w="5532" w:type="dxa"/>
          </w:tcPr>
          <w:p w:rsidR="0037556A" w:rsidRPr="007B6CAB" w:rsidRDefault="0037556A">
            <w:pPr>
              <w:pStyle w:val="ConsPlusNormal"/>
            </w:pPr>
            <w:r w:rsidRPr="007B6CAB">
              <w:lastRenderedPageBreak/>
              <w:t>17.1.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98,31</w:t>
            </w:r>
          </w:p>
        </w:tc>
        <w:tc>
          <w:tcPr>
            <w:tcW w:w="850" w:type="dxa"/>
          </w:tcPr>
          <w:p w:rsidR="0037556A" w:rsidRPr="007B6CAB" w:rsidRDefault="0037556A">
            <w:pPr>
              <w:pStyle w:val="ConsPlusNormal"/>
              <w:jc w:val="center"/>
            </w:pPr>
            <w:r w:rsidRPr="007B6CAB">
              <w:t>98,32</w:t>
            </w:r>
          </w:p>
        </w:tc>
        <w:tc>
          <w:tcPr>
            <w:tcW w:w="850" w:type="dxa"/>
          </w:tcPr>
          <w:p w:rsidR="0037556A" w:rsidRPr="007B6CAB" w:rsidRDefault="0037556A">
            <w:pPr>
              <w:pStyle w:val="ConsPlusNormal"/>
              <w:jc w:val="center"/>
            </w:pPr>
            <w:r w:rsidRPr="007B6CAB">
              <w:t>98,33</w:t>
            </w:r>
          </w:p>
        </w:tc>
        <w:tc>
          <w:tcPr>
            <w:tcW w:w="850" w:type="dxa"/>
          </w:tcPr>
          <w:p w:rsidR="0037556A" w:rsidRPr="007B6CAB" w:rsidRDefault="0037556A">
            <w:pPr>
              <w:pStyle w:val="ConsPlusNormal"/>
              <w:jc w:val="center"/>
            </w:pPr>
            <w:r w:rsidRPr="007B6CAB">
              <w:t>98,33</w:t>
            </w:r>
          </w:p>
        </w:tc>
        <w:tc>
          <w:tcPr>
            <w:tcW w:w="850" w:type="dxa"/>
          </w:tcPr>
          <w:p w:rsidR="0037556A" w:rsidRPr="007B6CAB" w:rsidRDefault="0037556A">
            <w:pPr>
              <w:pStyle w:val="ConsPlusNormal"/>
              <w:jc w:val="center"/>
            </w:pPr>
            <w:r w:rsidRPr="007B6CAB">
              <w:t>98,33</w:t>
            </w:r>
          </w:p>
        </w:tc>
      </w:tr>
      <w:tr w:rsidR="0037556A" w:rsidRPr="007B6CAB" w:rsidTr="008400C5">
        <w:tc>
          <w:tcPr>
            <w:tcW w:w="5532" w:type="dxa"/>
          </w:tcPr>
          <w:p w:rsidR="0037556A" w:rsidRPr="007B6CAB" w:rsidRDefault="0037556A">
            <w:pPr>
              <w:pStyle w:val="ConsPlusNormal"/>
            </w:pPr>
            <w:r w:rsidRPr="007B6CAB">
              <w:t>18.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t>19. Отношение средней заработной платы педагогических работников муниципальных общеобразовательных организаций к средней заработной плате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t>20. 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75</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90</w:t>
            </w:r>
          </w:p>
        </w:tc>
        <w:tc>
          <w:tcPr>
            <w:tcW w:w="850" w:type="dxa"/>
          </w:tcPr>
          <w:p w:rsidR="0037556A" w:rsidRPr="007B6CAB" w:rsidRDefault="0037556A">
            <w:pPr>
              <w:pStyle w:val="ConsPlusNormal"/>
              <w:jc w:val="center"/>
            </w:pPr>
            <w:r w:rsidRPr="007B6CAB">
              <w:t>95</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t>20.1. Доля обучающихся по образовательным программам основного общего образования (6 - 8 классы), участвующих в диагностическом тестировании уровня образовательных достижений, от общей численности обучающихся по образовательным программам основного общего образования (6 - 8 классы)</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r>
      <w:tr w:rsidR="0037556A" w:rsidRPr="007B6CAB" w:rsidTr="008400C5">
        <w:tc>
          <w:tcPr>
            <w:tcW w:w="5532" w:type="dxa"/>
          </w:tcPr>
          <w:p w:rsidR="0037556A" w:rsidRPr="007B6CAB" w:rsidRDefault="0037556A">
            <w:pPr>
              <w:pStyle w:val="ConsPlusNormal"/>
            </w:pPr>
            <w:r w:rsidRPr="007B6CAB">
              <w:t xml:space="preserve">20.2. Доля образовательных организаций, реализующих образовательные программы общего и дополнительного образования, в отношении которых проведена независимая оценка качества </w:t>
            </w:r>
            <w:r w:rsidRPr="007B6CAB">
              <w:lastRenderedPageBreak/>
              <w:t>образовательной деятельности, от общего количества образовательных организаций, реализующих образовательные программы общего и дополнительного образования</w:t>
            </w:r>
          </w:p>
        </w:tc>
        <w:tc>
          <w:tcPr>
            <w:tcW w:w="1247" w:type="dxa"/>
          </w:tcPr>
          <w:p w:rsidR="0037556A" w:rsidRPr="007B6CAB" w:rsidRDefault="0037556A">
            <w:pPr>
              <w:pStyle w:val="ConsPlusNormal"/>
              <w:jc w:val="center"/>
            </w:pPr>
            <w:r w:rsidRPr="007B6CAB">
              <w:lastRenderedPageBreak/>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r>
      <w:tr w:rsidR="0037556A" w:rsidRPr="007B6CAB" w:rsidTr="008400C5">
        <w:tc>
          <w:tcPr>
            <w:tcW w:w="5532" w:type="dxa"/>
          </w:tcPr>
          <w:p w:rsidR="0037556A" w:rsidRPr="007B6CAB" w:rsidRDefault="0037556A">
            <w:pPr>
              <w:pStyle w:val="ConsPlusNormal"/>
            </w:pPr>
            <w:r w:rsidRPr="007B6CAB">
              <w:lastRenderedPageBreak/>
              <w:t>20.3. Доля пунктов проведения государственной итоговой аттестации в форме единого государственного экзамена в Архангельской области (далее - ППЭ), оснащенных для применения технологий по печати и сканированию экзаменационных материалов в ППЭ, от общего числа ППЭ</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70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90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t>20.4. Доля транспортных средств, осуществляющих подвоз детей к месту учебы и обратно, срок эксплуатации которых не превышает 10 лет</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94,8</w:t>
            </w:r>
          </w:p>
        </w:tc>
        <w:tc>
          <w:tcPr>
            <w:tcW w:w="850" w:type="dxa"/>
          </w:tcPr>
          <w:p w:rsidR="0037556A" w:rsidRPr="007B6CAB" w:rsidRDefault="0037556A">
            <w:pPr>
              <w:pStyle w:val="ConsPlusNormal"/>
              <w:jc w:val="center"/>
            </w:pPr>
            <w:r w:rsidRPr="007B6CAB">
              <w:t>95,5</w:t>
            </w:r>
          </w:p>
        </w:tc>
        <w:tc>
          <w:tcPr>
            <w:tcW w:w="850" w:type="dxa"/>
          </w:tcPr>
          <w:p w:rsidR="0037556A" w:rsidRPr="007B6CAB" w:rsidRDefault="0037556A">
            <w:pPr>
              <w:pStyle w:val="ConsPlusNormal"/>
              <w:jc w:val="center"/>
            </w:pPr>
            <w:r w:rsidRPr="007B6CAB">
              <w:t>96,0</w:t>
            </w:r>
          </w:p>
        </w:tc>
        <w:tc>
          <w:tcPr>
            <w:tcW w:w="850" w:type="dxa"/>
          </w:tcPr>
          <w:p w:rsidR="0037556A" w:rsidRPr="007B6CAB" w:rsidRDefault="0037556A">
            <w:pPr>
              <w:pStyle w:val="ConsPlusNormal"/>
              <w:jc w:val="center"/>
            </w:pPr>
            <w:r w:rsidRPr="007B6CAB">
              <w:t>96,5</w:t>
            </w:r>
          </w:p>
        </w:tc>
        <w:tc>
          <w:tcPr>
            <w:tcW w:w="850" w:type="dxa"/>
          </w:tcPr>
          <w:p w:rsidR="0037556A" w:rsidRPr="007B6CAB" w:rsidRDefault="0037556A">
            <w:pPr>
              <w:pStyle w:val="ConsPlusNormal"/>
              <w:jc w:val="center"/>
            </w:pPr>
            <w:r w:rsidRPr="007B6CAB">
              <w:t>97,0</w:t>
            </w:r>
          </w:p>
        </w:tc>
      </w:tr>
      <w:tr w:rsidR="0037556A" w:rsidRPr="007B6CAB" w:rsidTr="008400C5">
        <w:tc>
          <w:tcPr>
            <w:tcW w:w="14599" w:type="dxa"/>
            <w:gridSpan w:val="11"/>
          </w:tcPr>
          <w:p w:rsidR="0037556A" w:rsidRPr="007B6CAB" w:rsidRDefault="00747303">
            <w:pPr>
              <w:pStyle w:val="ConsPlusNormal"/>
              <w:jc w:val="center"/>
            </w:pPr>
            <w:hyperlink w:anchor="P295" w:history="1">
              <w:r w:rsidR="0037556A" w:rsidRPr="007B6CAB">
                <w:t>Подпрограмма N 2</w:t>
              </w:r>
            </w:hyperlink>
            <w:r w:rsidR="0037556A" w:rsidRPr="007B6CAB">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37556A" w:rsidRPr="007B6CAB" w:rsidTr="008400C5">
        <w:tc>
          <w:tcPr>
            <w:tcW w:w="5532" w:type="dxa"/>
          </w:tcPr>
          <w:p w:rsidR="0037556A" w:rsidRPr="007B6CAB" w:rsidRDefault="0037556A">
            <w:pPr>
              <w:pStyle w:val="ConsPlusNormal"/>
            </w:pPr>
            <w:r w:rsidRPr="007B6CAB">
              <w:t>21. Количество образовательных организаций, в которых воспитываются и обучаются дети-сироты и дети, оставшиеся без попечения родителей, дети с ограниченными возможностями здоровья, оснащенных новым оборудованием и инвентарем</w:t>
            </w:r>
          </w:p>
        </w:tc>
        <w:tc>
          <w:tcPr>
            <w:tcW w:w="1247" w:type="dxa"/>
          </w:tcPr>
          <w:p w:rsidR="0037556A" w:rsidRPr="007B6CAB" w:rsidRDefault="0037556A">
            <w:pPr>
              <w:pStyle w:val="ConsPlusNormal"/>
              <w:jc w:val="center"/>
            </w:pPr>
            <w:r w:rsidRPr="007B6CAB">
              <w:t>единиц</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11</w:t>
            </w:r>
          </w:p>
        </w:tc>
        <w:tc>
          <w:tcPr>
            <w:tcW w:w="850" w:type="dxa"/>
          </w:tcPr>
          <w:p w:rsidR="0037556A" w:rsidRPr="007B6CAB" w:rsidRDefault="0037556A">
            <w:pPr>
              <w:pStyle w:val="ConsPlusNormal"/>
              <w:jc w:val="center"/>
            </w:pPr>
            <w:r w:rsidRPr="007B6CAB">
              <w:t>12</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15</w:t>
            </w:r>
          </w:p>
        </w:tc>
        <w:tc>
          <w:tcPr>
            <w:tcW w:w="850" w:type="dxa"/>
          </w:tcPr>
          <w:p w:rsidR="0037556A" w:rsidRPr="007B6CAB" w:rsidRDefault="0037556A">
            <w:pPr>
              <w:pStyle w:val="ConsPlusNormal"/>
              <w:jc w:val="center"/>
            </w:pPr>
            <w:r w:rsidRPr="007B6CAB">
              <w:t>16</w:t>
            </w:r>
          </w:p>
        </w:tc>
        <w:tc>
          <w:tcPr>
            <w:tcW w:w="850" w:type="dxa"/>
          </w:tcPr>
          <w:p w:rsidR="0037556A" w:rsidRPr="007B6CAB" w:rsidRDefault="0037556A">
            <w:pPr>
              <w:pStyle w:val="ConsPlusNormal"/>
              <w:jc w:val="center"/>
            </w:pPr>
            <w:r w:rsidRPr="007B6CAB">
              <w:t>17</w:t>
            </w:r>
          </w:p>
        </w:tc>
        <w:tc>
          <w:tcPr>
            <w:tcW w:w="850" w:type="dxa"/>
          </w:tcPr>
          <w:p w:rsidR="0037556A" w:rsidRPr="007B6CAB" w:rsidRDefault="0037556A">
            <w:pPr>
              <w:pStyle w:val="ConsPlusNormal"/>
              <w:jc w:val="center"/>
            </w:pPr>
            <w:r w:rsidRPr="007B6CAB">
              <w:t>20</w:t>
            </w:r>
          </w:p>
        </w:tc>
        <w:tc>
          <w:tcPr>
            <w:tcW w:w="850" w:type="dxa"/>
          </w:tcPr>
          <w:p w:rsidR="0037556A" w:rsidRPr="007B6CAB" w:rsidRDefault="0037556A">
            <w:pPr>
              <w:pStyle w:val="ConsPlusNormal"/>
              <w:jc w:val="center"/>
            </w:pPr>
            <w:r w:rsidRPr="007B6CAB">
              <w:t>22</w:t>
            </w:r>
          </w:p>
        </w:tc>
      </w:tr>
      <w:tr w:rsidR="0037556A" w:rsidRPr="007B6CAB" w:rsidTr="008400C5">
        <w:tc>
          <w:tcPr>
            <w:tcW w:w="5532" w:type="dxa"/>
          </w:tcPr>
          <w:p w:rsidR="0037556A" w:rsidRPr="007B6CAB" w:rsidRDefault="0037556A">
            <w:pPr>
              <w:pStyle w:val="ConsPlusNormal"/>
            </w:pPr>
            <w:r w:rsidRPr="007B6CAB">
              <w:t xml:space="preserve">22. 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w:t>
            </w:r>
            <w:proofErr w:type="spellStart"/>
            <w:r w:rsidRPr="007B6CAB">
              <w:t>интернатных</w:t>
            </w:r>
            <w:proofErr w:type="spellEnd"/>
            <w:r w:rsidRPr="007B6CAB">
              <w:t xml:space="preserve"> организаций из числа детей-сирот и детей, оставшихся без попечения родителей</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40,0</w:t>
            </w:r>
          </w:p>
        </w:tc>
        <w:tc>
          <w:tcPr>
            <w:tcW w:w="850" w:type="dxa"/>
          </w:tcPr>
          <w:p w:rsidR="0037556A" w:rsidRPr="007B6CAB" w:rsidRDefault="0037556A">
            <w:pPr>
              <w:pStyle w:val="ConsPlusNormal"/>
              <w:jc w:val="center"/>
            </w:pPr>
            <w:r w:rsidRPr="007B6CAB">
              <w:t>55,0</w:t>
            </w:r>
          </w:p>
        </w:tc>
        <w:tc>
          <w:tcPr>
            <w:tcW w:w="850" w:type="dxa"/>
          </w:tcPr>
          <w:p w:rsidR="0037556A" w:rsidRPr="007B6CAB" w:rsidRDefault="0037556A">
            <w:pPr>
              <w:pStyle w:val="ConsPlusNormal"/>
              <w:jc w:val="center"/>
            </w:pPr>
            <w:r w:rsidRPr="007B6CAB">
              <w:t>65,0</w:t>
            </w:r>
          </w:p>
        </w:tc>
        <w:tc>
          <w:tcPr>
            <w:tcW w:w="850" w:type="dxa"/>
          </w:tcPr>
          <w:p w:rsidR="0037556A" w:rsidRPr="007B6CAB" w:rsidRDefault="0037556A">
            <w:pPr>
              <w:pStyle w:val="ConsPlusNormal"/>
              <w:jc w:val="center"/>
            </w:pPr>
            <w:r w:rsidRPr="007B6CAB">
              <w:t>80,0</w:t>
            </w:r>
          </w:p>
        </w:tc>
        <w:tc>
          <w:tcPr>
            <w:tcW w:w="850" w:type="dxa"/>
          </w:tcPr>
          <w:p w:rsidR="0037556A" w:rsidRPr="007B6CAB" w:rsidRDefault="0037556A">
            <w:pPr>
              <w:pStyle w:val="ConsPlusNormal"/>
              <w:jc w:val="center"/>
            </w:pPr>
            <w:r w:rsidRPr="007B6CAB">
              <w:t>85,0</w:t>
            </w:r>
          </w:p>
        </w:tc>
        <w:tc>
          <w:tcPr>
            <w:tcW w:w="850" w:type="dxa"/>
          </w:tcPr>
          <w:p w:rsidR="0037556A" w:rsidRPr="007B6CAB" w:rsidRDefault="0037556A">
            <w:pPr>
              <w:pStyle w:val="ConsPlusNormal"/>
              <w:jc w:val="center"/>
            </w:pPr>
            <w:r w:rsidRPr="007B6CAB">
              <w:t>90,0</w:t>
            </w:r>
          </w:p>
        </w:tc>
        <w:tc>
          <w:tcPr>
            <w:tcW w:w="850" w:type="dxa"/>
          </w:tcPr>
          <w:p w:rsidR="0037556A" w:rsidRPr="007B6CAB" w:rsidRDefault="0037556A">
            <w:pPr>
              <w:pStyle w:val="ConsPlusNormal"/>
              <w:jc w:val="center"/>
            </w:pPr>
            <w:r w:rsidRPr="007B6CAB">
              <w:t>90,0</w:t>
            </w:r>
          </w:p>
        </w:tc>
        <w:tc>
          <w:tcPr>
            <w:tcW w:w="850" w:type="dxa"/>
          </w:tcPr>
          <w:p w:rsidR="0037556A" w:rsidRPr="007B6CAB" w:rsidRDefault="0037556A">
            <w:pPr>
              <w:pStyle w:val="ConsPlusNormal"/>
              <w:jc w:val="center"/>
            </w:pPr>
            <w:r w:rsidRPr="007B6CAB">
              <w:t>95,0</w:t>
            </w:r>
          </w:p>
        </w:tc>
      </w:tr>
      <w:tr w:rsidR="0037556A" w:rsidRPr="007B6CAB" w:rsidTr="008400C5">
        <w:tc>
          <w:tcPr>
            <w:tcW w:w="5532" w:type="dxa"/>
          </w:tcPr>
          <w:p w:rsidR="0037556A" w:rsidRPr="007B6CAB" w:rsidRDefault="0037556A">
            <w:pPr>
              <w:pStyle w:val="ConsPlusNormal"/>
            </w:pPr>
            <w:r w:rsidRPr="007B6CAB">
              <w:t>23. Количество детей с ограниченными возможностями здоровья, охваченных региональной системой дистанционного консультирования и оказания помощи детям</w:t>
            </w:r>
          </w:p>
        </w:tc>
        <w:tc>
          <w:tcPr>
            <w:tcW w:w="1247" w:type="dxa"/>
          </w:tcPr>
          <w:p w:rsidR="0037556A" w:rsidRPr="007B6CAB" w:rsidRDefault="0037556A">
            <w:pPr>
              <w:pStyle w:val="ConsPlusNormal"/>
              <w:jc w:val="center"/>
            </w:pPr>
            <w:r w:rsidRPr="007B6CAB">
              <w:t>человек</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150</w:t>
            </w:r>
          </w:p>
        </w:tc>
        <w:tc>
          <w:tcPr>
            <w:tcW w:w="850" w:type="dxa"/>
          </w:tcPr>
          <w:p w:rsidR="0037556A" w:rsidRPr="007B6CAB" w:rsidRDefault="0037556A">
            <w:pPr>
              <w:pStyle w:val="ConsPlusNormal"/>
              <w:jc w:val="center"/>
            </w:pPr>
            <w:r w:rsidRPr="007B6CAB">
              <w:t>150</w:t>
            </w:r>
          </w:p>
        </w:tc>
      </w:tr>
      <w:tr w:rsidR="0037556A" w:rsidRPr="007B6CAB" w:rsidTr="008400C5">
        <w:tc>
          <w:tcPr>
            <w:tcW w:w="5532" w:type="dxa"/>
          </w:tcPr>
          <w:p w:rsidR="0037556A" w:rsidRPr="007B6CAB" w:rsidRDefault="0037556A">
            <w:pPr>
              <w:pStyle w:val="ConsPlusNormal"/>
            </w:pPr>
            <w:r w:rsidRPr="007B6CAB">
              <w:lastRenderedPageBreak/>
              <w:t>24. Доля детей-инвалидов, которым созданы условия для получения образования с использованием дистанционных образовательных технологий, от общего количества детей-инвалидов, обучающихся на дому и не имеющих противопоказаний для работы с компьютером</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31,5</w:t>
            </w:r>
          </w:p>
        </w:tc>
        <w:tc>
          <w:tcPr>
            <w:tcW w:w="850" w:type="dxa"/>
          </w:tcPr>
          <w:p w:rsidR="0037556A" w:rsidRPr="007B6CAB" w:rsidRDefault="0037556A">
            <w:pPr>
              <w:pStyle w:val="ConsPlusNormal"/>
              <w:jc w:val="center"/>
            </w:pPr>
            <w:r w:rsidRPr="007B6CAB">
              <w:t>70,0</w:t>
            </w:r>
          </w:p>
        </w:tc>
        <w:tc>
          <w:tcPr>
            <w:tcW w:w="850" w:type="dxa"/>
          </w:tcPr>
          <w:p w:rsidR="0037556A" w:rsidRPr="007B6CAB" w:rsidRDefault="0037556A">
            <w:pPr>
              <w:pStyle w:val="ConsPlusNormal"/>
              <w:jc w:val="center"/>
            </w:pPr>
            <w:r w:rsidRPr="007B6CAB">
              <w:t>80,0</w:t>
            </w:r>
          </w:p>
        </w:tc>
        <w:tc>
          <w:tcPr>
            <w:tcW w:w="850" w:type="dxa"/>
          </w:tcPr>
          <w:p w:rsidR="0037556A" w:rsidRPr="007B6CAB" w:rsidRDefault="0037556A">
            <w:pPr>
              <w:pStyle w:val="ConsPlusNormal"/>
              <w:jc w:val="center"/>
            </w:pPr>
            <w:r w:rsidRPr="007B6CAB">
              <w:t>85,0</w:t>
            </w:r>
          </w:p>
        </w:tc>
        <w:tc>
          <w:tcPr>
            <w:tcW w:w="850" w:type="dxa"/>
          </w:tcPr>
          <w:p w:rsidR="0037556A" w:rsidRPr="007B6CAB" w:rsidRDefault="0037556A">
            <w:pPr>
              <w:pStyle w:val="ConsPlusNormal"/>
              <w:jc w:val="center"/>
            </w:pPr>
            <w:r w:rsidRPr="007B6CAB">
              <w:t>86,0</w:t>
            </w:r>
          </w:p>
        </w:tc>
        <w:tc>
          <w:tcPr>
            <w:tcW w:w="850" w:type="dxa"/>
          </w:tcPr>
          <w:p w:rsidR="0037556A" w:rsidRPr="007B6CAB" w:rsidRDefault="0037556A">
            <w:pPr>
              <w:pStyle w:val="ConsPlusNormal"/>
              <w:jc w:val="center"/>
            </w:pPr>
            <w:r w:rsidRPr="007B6CAB">
              <w:t>86,0</w:t>
            </w:r>
          </w:p>
        </w:tc>
        <w:tc>
          <w:tcPr>
            <w:tcW w:w="850" w:type="dxa"/>
          </w:tcPr>
          <w:p w:rsidR="0037556A" w:rsidRPr="007B6CAB" w:rsidRDefault="0037556A">
            <w:pPr>
              <w:pStyle w:val="ConsPlusNormal"/>
              <w:jc w:val="center"/>
            </w:pPr>
            <w:r w:rsidRPr="007B6CAB">
              <w:t>87,0</w:t>
            </w:r>
          </w:p>
        </w:tc>
        <w:tc>
          <w:tcPr>
            <w:tcW w:w="850" w:type="dxa"/>
          </w:tcPr>
          <w:p w:rsidR="0037556A" w:rsidRPr="007B6CAB" w:rsidRDefault="0037556A">
            <w:pPr>
              <w:pStyle w:val="ConsPlusNormal"/>
              <w:jc w:val="center"/>
            </w:pPr>
            <w:r w:rsidRPr="007B6CAB">
              <w:t>90,0</w:t>
            </w:r>
          </w:p>
        </w:tc>
        <w:tc>
          <w:tcPr>
            <w:tcW w:w="850" w:type="dxa"/>
          </w:tcPr>
          <w:p w:rsidR="0037556A" w:rsidRPr="007B6CAB" w:rsidRDefault="0037556A">
            <w:pPr>
              <w:pStyle w:val="ConsPlusNormal"/>
              <w:jc w:val="center"/>
            </w:pPr>
            <w:r w:rsidRPr="007B6CAB">
              <w:t>90,0</w:t>
            </w:r>
          </w:p>
        </w:tc>
      </w:tr>
      <w:tr w:rsidR="0037556A" w:rsidRPr="007B6CAB" w:rsidTr="008400C5">
        <w:tc>
          <w:tcPr>
            <w:tcW w:w="5532" w:type="dxa"/>
          </w:tcPr>
          <w:p w:rsidR="0037556A" w:rsidRPr="007B6CAB" w:rsidRDefault="0037556A">
            <w:pPr>
              <w:pStyle w:val="ConsPlusNormal"/>
            </w:pPr>
            <w:r w:rsidRPr="007B6CAB">
              <w:t>25. Количество детей-сирот и детей, оставшихся без попечения родителей, находящихся на воспитании в семьях граждан, проживающих на территории Архангельской области</w:t>
            </w:r>
          </w:p>
        </w:tc>
        <w:tc>
          <w:tcPr>
            <w:tcW w:w="1247" w:type="dxa"/>
          </w:tcPr>
          <w:p w:rsidR="0037556A" w:rsidRPr="007B6CAB" w:rsidRDefault="0037556A">
            <w:pPr>
              <w:pStyle w:val="ConsPlusNormal"/>
              <w:jc w:val="center"/>
            </w:pPr>
            <w:r w:rsidRPr="007B6CAB">
              <w:t>человек</w:t>
            </w:r>
          </w:p>
        </w:tc>
        <w:tc>
          <w:tcPr>
            <w:tcW w:w="1020" w:type="dxa"/>
          </w:tcPr>
          <w:p w:rsidR="0037556A" w:rsidRPr="007B6CAB" w:rsidRDefault="0037556A">
            <w:pPr>
              <w:pStyle w:val="ConsPlusNormal"/>
              <w:jc w:val="center"/>
            </w:pPr>
            <w:r w:rsidRPr="007B6CAB">
              <w:t>3280</w:t>
            </w:r>
          </w:p>
        </w:tc>
        <w:tc>
          <w:tcPr>
            <w:tcW w:w="850" w:type="dxa"/>
          </w:tcPr>
          <w:p w:rsidR="0037556A" w:rsidRPr="007B6CAB" w:rsidRDefault="0037556A">
            <w:pPr>
              <w:pStyle w:val="ConsPlusNormal"/>
              <w:jc w:val="center"/>
            </w:pPr>
            <w:r w:rsidRPr="007B6CAB">
              <w:t>3500</w:t>
            </w:r>
          </w:p>
        </w:tc>
        <w:tc>
          <w:tcPr>
            <w:tcW w:w="850" w:type="dxa"/>
          </w:tcPr>
          <w:p w:rsidR="0037556A" w:rsidRPr="007B6CAB" w:rsidRDefault="0037556A">
            <w:pPr>
              <w:pStyle w:val="ConsPlusNormal"/>
              <w:jc w:val="center"/>
            </w:pPr>
            <w:r w:rsidRPr="007B6CAB">
              <w:t>3730</w:t>
            </w:r>
          </w:p>
        </w:tc>
        <w:tc>
          <w:tcPr>
            <w:tcW w:w="850" w:type="dxa"/>
          </w:tcPr>
          <w:p w:rsidR="0037556A" w:rsidRPr="007B6CAB" w:rsidRDefault="0037556A">
            <w:pPr>
              <w:pStyle w:val="ConsPlusNormal"/>
              <w:jc w:val="center"/>
            </w:pPr>
            <w:r w:rsidRPr="007B6CAB">
              <w:t>3980</w:t>
            </w:r>
          </w:p>
        </w:tc>
        <w:tc>
          <w:tcPr>
            <w:tcW w:w="850" w:type="dxa"/>
          </w:tcPr>
          <w:p w:rsidR="0037556A" w:rsidRPr="007B6CAB" w:rsidRDefault="0037556A">
            <w:pPr>
              <w:pStyle w:val="ConsPlusNormal"/>
              <w:jc w:val="center"/>
            </w:pPr>
            <w:r w:rsidRPr="007B6CAB">
              <w:t>3550</w:t>
            </w:r>
          </w:p>
        </w:tc>
        <w:tc>
          <w:tcPr>
            <w:tcW w:w="850" w:type="dxa"/>
          </w:tcPr>
          <w:p w:rsidR="0037556A" w:rsidRPr="007B6CAB" w:rsidRDefault="0037556A">
            <w:pPr>
              <w:pStyle w:val="ConsPlusNormal"/>
              <w:jc w:val="center"/>
            </w:pPr>
            <w:r w:rsidRPr="007B6CAB">
              <w:t>3555</w:t>
            </w:r>
          </w:p>
        </w:tc>
        <w:tc>
          <w:tcPr>
            <w:tcW w:w="850" w:type="dxa"/>
          </w:tcPr>
          <w:p w:rsidR="0037556A" w:rsidRPr="007B6CAB" w:rsidRDefault="0037556A">
            <w:pPr>
              <w:pStyle w:val="ConsPlusNormal"/>
              <w:jc w:val="center"/>
            </w:pPr>
            <w:r w:rsidRPr="007B6CAB">
              <w:t>3558</w:t>
            </w:r>
          </w:p>
        </w:tc>
        <w:tc>
          <w:tcPr>
            <w:tcW w:w="850" w:type="dxa"/>
          </w:tcPr>
          <w:p w:rsidR="0037556A" w:rsidRPr="007B6CAB" w:rsidRDefault="0037556A">
            <w:pPr>
              <w:pStyle w:val="ConsPlusNormal"/>
              <w:jc w:val="center"/>
            </w:pPr>
            <w:r w:rsidRPr="007B6CAB">
              <w:t>3560</w:t>
            </w:r>
          </w:p>
        </w:tc>
        <w:tc>
          <w:tcPr>
            <w:tcW w:w="850" w:type="dxa"/>
          </w:tcPr>
          <w:p w:rsidR="0037556A" w:rsidRPr="007B6CAB" w:rsidRDefault="0037556A">
            <w:pPr>
              <w:pStyle w:val="ConsPlusNormal"/>
              <w:jc w:val="center"/>
            </w:pPr>
            <w:r w:rsidRPr="007B6CAB">
              <w:t>3565</w:t>
            </w:r>
          </w:p>
        </w:tc>
      </w:tr>
      <w:tr w:rsidR="0037556A" w:rsidRPr="007B6CAB" w:rsidTr="008400C5">
        <w:tc>
          <w:tcPr>
            <w:tcW w:w="5532" w:type="dxa"/>
          </w:tcPr>
          <w:p w:rsidR="0037556A" w:rsidRPr="007B6CAB" w:rsidRDefault="0037556A">
            <w:pPr>
              <w:pStyle w:val="ConsPlusNormal"/>
            </w:pPr>
            <w:r w:rsidRPr="007B6CAB">
              <w:t>26. Количество детей-сирот и детей, оставшихся без попечения родителей, лиц из их числа, обеспеченных жилыми помещениями и (или) получающих льготы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247" w:type="dxa"/>
          </w:tcPr>
          <w:p w:rsidR="0037556A" w:rsidRPr="007B6CAB" w:rsidRDefault="0037556A">
            <w:pPr>
              <w:pStyle w:val="ConsPlusNormal"/>
              <w:jc w:val="center"/>
            </w:pPr>
            <w:r w:rsidRPr="007B6CAB">
              <w:t>человек</w:t>
            </w:r>
          </w:p>
        </w:tc>
        <w:tc>
          <w:tcPr>
            <w:tcW w:w="1020" w:type="dxa"/>
          </w:tcPr>
          <w:p w:rsidR="0037556A" w:rsidRPr="007B6CAB" w:rsidRDefault="0037556A">
            <w:pPr>
              <w:pStyle w:val="ConsPlusNormal"/>
              <w:jc w:val="center"/>
            </w:pPr>
            <w:r w:rsidRPr="007B6CAB">
              <w:t>250</w:t>
            </w:r>
          </w:p>
        </w:tc>
        <w:tc>
          <w:tcPr>
            <w:tcW w:w="850" w:type="dxa"/>
          </w:tcPr>
          <w:p w:rsidR="0037556A" w:rsidRPr="007B6CAB" w:rsidRDefault="0037556A">
            <w:pPr>
              <w:pStyle w:val="ConsPlusNormal"/>
              <w:jc w:val="center"/>
            </w:pPr>
            <w:r w:rsidRPr="007B6CAB">
              <w:t>300</w:t>
            </w:r>
          </w:p>
        </w:tc>
        <w:tc>
          <w:tcPr>
            <w:tcW w:w="850" w:type="dxa"/>
          </w:tcPr>
          <w:p w:rsidR="0037556A" w:rsidRPr="007B6CAB" w:rsidRDefault="0037556A">
            <w:pPr>
              <w:pStyle w:val="ConsPlusNormal"/>
              <w:jc w:val="center"/>
            </w:pPr>
            <w:r w:rsidRPr="007B6CAB">
              <w:t>350</w:t>
            </w:r>
          </w:p>
        </w:tc>
        <w:tc>
          <w:tcPr>
            <w:tcW w:w="850" w:type="dxa"/>
          </w:tcPr>
          <w:p w:rsidR="0037556A" w:rsidRPr="007B6CAB" w:rsidRDefault="0037556A">
            <w:pPr>
              <w:pStyle w:val="ConsPlusNormal"/>
              <w:jc w:val="center"/>
            </w:pPr>
            <w:r w:rsidRPr="007B6CAB">
              <w:t>400</w:t>
            </w:r>
          </w:p>
        </w:tc>
        <w:tc>
          <w:tcPr>
            <w:tcW w:w="850" w:type="dxa"/>
          </w:tcPr>
          <w:p w:rsidR="0037556A" w:rsidRPr="007B6CAB" w:rsidRDefault="0037556A">
            <w:pPr>
              <w:pStyle w:val="ConsPlusNormal"/>
              <w:jc w:val="center"/>
            </w:pPr>
            <w:r w:rsidRPr="007B6CAB">
              <w:t>410</w:t>
            </w:r>
          </w:p>
        </w:tc>
        <w:tc>
          <w:tcPr>
            <w:tcW w:w="850" w:type="dxa"/>
          </w:tcPr>
          <w:p w:rsidR="0037556A" w:rsidRPr="007B6CAB" w:rsidRDefault="0037556A">
            <w:pPr>
              <w:pStyle w:val="ConsPlusNormal"/>
              <w:jc w:val="center"/>
            </w:pPr>
            <w:r w:rsidRPr="007B6CAB">
              <w:t>420</w:t>
            </w:r>
          </w:p>
        </w:tc>
        <w:tc>
          <w:tcPr>
            <w:tcW w:w="850" w:type="dxa"/>
          </w:tcPr>
          <w:p w:rsidR="0037556A" w:rsidRPr="007B6CAB" w:rsidRDefault="0037556A">
            <w:pPr>
              <w:pStyle w:val="ConsPlusNormal"/>
              <w:jc w:val="center"/>
            </w:pPr>
            <w:r w:rsidRPr="007B6CAB">
              <w:t>430</w:t>
            </w:r>
          </w:p>
        </w:tc>
        <w:tc>
          <w:tcPr>
            <w:tcW w:w="850" w:type="dxa"/>
          </w:tcPr>
          <w:p w:rsidR="0037556A" w:rsidRPr="007B6CAB" w:rsidRDefault="0037556A">
            <w:pPr>
              <w:pStyle w:val="ConsPlusNormal"/>
              <w:jc w:val="center"/>
            </w:pPr>
            <w:r w:rsidRPr="007B6CAB">
              <w:t>440</w:t>
            </w:r>
          </w:p>
        </w:tc>
        <w:tc>
          <w:tcPr>
            <w:tcW w:w="850" w:type="dxa"/>
          </w:tcPr>
          <w:p w:rsidR="0037556A" w:rsidRPr="007B6CAB" w:rsidRDefault="0037556A">
            <w:pPr>
              <w:pStyle w:val="ConsPlusNormal"/>
              <w:jc w:val="center"/>
            </w:pPr>
            <w:r w:rsidRPr="007B6CAB">
              <w:t>450</w:t>
            </w:r>
          </w:p>
        </w:tc>
      </w:tr>
      <w:tr w:rsidR="0037556A" w:rsidRPr="007B6CAB" w:rsidTr="008400C5">
        <w:tc>
          <w:tcPr>
            <w:tcW w:w="5532" w:type="dxa"/>
          </w:tcPr>
          <w:p w:rsidR="0037556A" w:rsidRPr="007B6CAB" w:rsidRDefault="0037556A">
            <w:pPr>
              <w:pStyle w:val="ConsPlusNormal"/>
            </w:pPr>
            <w:r w:rsidRPr="007B6CAB">
              <w:t>в том числе</w:t>
            </w:r>
          </w:p>
        </w:tc>
        <w:tc>
          <w:tcPr>
            <w:tcW w:w="1247" w:type="dxa"/>
          </w:tcPr>
          <w:p w:rsidR="0037556A" w:rsidRPr="007B6CAB" w:rsidRDefault="0037556A">
            <w:pPr>
              <w:pStyle w:val="ConsPlusNormal"/>
            </w:pPr>
          </w:p>
        </w:tc>
        <w:tc>
          <w:tcPr>
            <w:tcW w:w="102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r>
      <w:tr w:rsidR="0037556A" w:rsidRPr="007B6CAB" w:rsidTr="008400C5">
        <w:tc>
          <w:tcPr>
            <w:tcW w:w="5532" w:type="dxa"/>
          </w:tcPr>
          <w:p w:rsidR="0037556A" w:rsidRPr="007B6CAB" w:rsidRDefault="0037556A">
            <w:pPr>
              <w:pStyle w:val="ConsPlusNormal"/>
            </w:pPr>
            <w:r w:rsidRPr="007B6CAB">
              <w:t>количество детей-сирот и детей, оставшихся без попечения родителей, лиц из их числа, обеспеченных жилыми помещениями специализированного жилищного фонда по договорам найма специализированных жилых помещений</w:t>
            </w:r>
          </w:p>
        </w:tc>
        <w:tc>
          <w:tcPr>
            <w:tcW w:w="1247" w:type="dxa"/>
          </w:tcPr>
          <w:p w:rsidR="0037556A" w:rsidRPr="007B6CAB" w:rsidRDefault="0037556A">
            <w:pPr>
              <w:pStyle w:val="ConsPlusNormal"/>
              <w:jc w:val="center"/>
            </w:pPr>
            <w:r w:rsidRPr="007B6CAB">
              <w:t>человек</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119</w:t>
            </w:r>
          </w:p>
        </w:tc>
        <w:tc>
          <w:tcPr>
            <w:tcW w:w="850" w:type="dxa"/>
          </w:tcPr>
          <w:p w:rsidR="0037556A" w:rsidRPr="007B6CAB" w:rsidRDefault="0037556A">
            <w:pPr>
              <w:pStyle w:val="ConsPlusNormal"/>
              <w:jc w:val="center"/>
            </w:pPr>
            <w:r w:rsidRPr="007B6CAB">
              <w:t>119</w:t>
            </w:r>
          </w:p>
        </w:tc>
        <w:tc>
          <w:tcPr>
            <w:tcW w:w="850" w:type="dxa"/>
          </w:tcPr>
          <w:p w:rsidR="0037556A" w:rsidRPr="007B6CAB" w:rsidRDefault="0037556A">
            <w:pPr>
              <w:pStyle w:val="ConsPlusNormal"/>
              <w:jc w:val="center"/>
            </w:pPr>
            <w:r w:rsidRPr="007B6CAB">
              <w:t>119</w:t>
            </w:r>
          </w:p>
        </w:tc>
        <w:tc>
          <w:tcPr>
            <w:tcW w:w="850" w:type="dxa"/>
          </w:tcPr>
          <w:p w:rsidR="0037556A" w:rsidRPr="007B6CAB" w:rsidRDefault="0037556A">
            <w:pPr>
              <w:pStyle w:val="ConsPlusNormal"/>
              <w:jc w:val="center"/>
            </w:pPr>
            <w:r w:rsidRPr="007B6CAB">
              <w:t>188</w:t>
            </w:r>
          </w:p>
        </w:tc>
        <w:tc>
          <w:tcPr>
            <w:tcW w:w="850" w:type="dxa"/>
          </w:tcPr>
          <w:p w:rsidR="0037556A" w:rsidRPr="007B6CAB" w:rsidRDefault="0037556A">
            <w:pPr>
              <w:pStyle w:val="ConsPlusNormal"/>
              <w:jc w:val="center"/>
            </w:pPr>
            <w:r w:rsidRPr="007B6CAB">
              <w:t>193</w:t>
            </w:r>
          </w:p>
        </w:tc>
        <w:tc>
          <w:tcPr>
            <w:tcW w:w="850" w:type="dxa"/>
          </w:tcPr>
          <w:p w:rsidR="0037556A" w:rsidRPr="007B6CAB" w:rsidRDefault="0037556A">
            <w:pPr>
              <w:pStyle w:val="ConsPlusNormal"/>
              <w:jc w:val="center"/>
            </w:pPr>
            <w:r w:rsidRPr="007B6CAB">
              <w:t>199</w:t>
            </w:r>
          </w:p>
        </w:tc>
        <w:tc>
          <w:tcPr>
            <w:tcW w:w="850" w:type="dxa"/>
          </w:tcPr>
          <w:p w:rsidR="0037556A" w:rsidRPr="007B6CAB" w:rsidRDefault="0037556A">
            <w:pPr>
              <w:pStyle w:val="ConsPlusNormal"/>
              <w:jc w:val="center"/>
            </w:pPr>
            <w:r w:rsidRPr="007B6CAB">
              <w:t>200</w:t>
            </w:r>
          </w:p>
        </w:tc>
        <w:tc>
          <w:tcPr>
            <w:tcW w:w="850" w:type="dxa"/>
          </w:tcPr>
          <w:p w:rsidR="0037556A" w:rsidRPr="007B6CAB" w:rsidRDefault="0037556A">
            <w:pPr>
              <w:pStyle w:val="ConsPlusNormal"/>
              <w:jc w:val="center"/>
            </w:pPr>
            <w:r w:rsidRPr="007B6CAB">
              <w:t>200</w:t>
            </w:r>
          </w:p>
        </w:tc>
      </w:tr>
      <w:tr w:rsidR="0037556A" w:rsidRPr="007B6CAB" w:rsidTr="008400C5">
        <w:tc>
          <w:tcPr>
            <w:tcW w:w="5532" w:type="dxa"/>
          </w:tcPr>
          <w:p w:rsidR="0037556A" w:rsidRPr="007B6CAB" w:rsidRDefault="0037556A">
            <w:pPr>
              <w:pStyle w:val="ConsPlusNormal"/>
            </w:pPr>
            <w:r w:rsidRPr="007B6CAB">
              <w:t>27.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отчетного года</w:t>
            </w:r>
          </w:p>
        </w:tc>
        <w:tc>
          <w:tcPr>
            <w:tcW w:w="1247" w:type="dxa"/>
          </w:tcPr>
          <w:p w:rsidR="0037556A" w:rsidRPr="007B6CAB" w:rsidRDefault="0037556A">
            <w:pPr>
              <w:pStyle w:val="ConsPlusNormal"/>
              <w:jc w:val="center"/>
            </w:pPr>
            <w:r w:rsidRPr="007B6CAB">
              <w:t>человек</w:t>
            </w:r>
          </w:p>
        </w:tc>
        <w:tc>
          <w:tcPr>
            <w:tcW w:w="1020" w:type="dxa"/>
          </w:tcPr>
          <w:p w:rsidR="0037556A" w:rsidRPr="007B6CAB" w:rsidRDefault="0037556A">
            <w:pPr>
              <w:pStyle w:val="ConsPlusNormal"/>
              <w:jc w:val="center"/>
            </w:pPr>
            <w:r w:rsidRPr="007B6CAB">
              <w:t>860</w:t>
            </w:r>
          </w:p>
        </w:tc>
        <w:tc>
          <w:tcPr>
            <w:tcW w:w="850" w:type="dxa"/>
          </w:tcPr>
          <w:p w:rsidR="0037556A" w:rsidRPr="007B6CAB" w:rsidRDefault="0037556A">
            <w:pPr>
              <w:pStyle w:val="ConsPlusNormal"/>
              <w:jc w:val="center"/>
            </w:pPr>
            <w:r w:rsidRPr="007B6CAB">
              <w:t>859</w:t>
            </w:r>
          </w:p>
        </w:tc>
        <w:tc>
          <w:tcPr>
            <w:tcW w:w="850" w:type="dxa"/>
          </w:tcPr>
          <w:p w:rsidR="0037556A" w:rsidRPr="007B6CAB" w:rsidRDefault="0037556A">
            <w:pPr>
              <w:pStyle w:val="ConsPlusNormal"/>
              <w:jc w:val="center"/>
            </w:pPr>
            <w:r w:rsidRPr="007B6CAB">
              <w:t>840</w:t>
            </w:r>
          </w:p>
        </w:tc>
        <w:tc>
          <w:tcPr>
            <w:tcW w:w="850" w:type="dxa"/>
          </w:tcPr>
          <w:p w:rsidR="0037556A" w:rsidRPr="007B6CAB" w:rsidRDefault="0037556A">
            <w:pPr>
              <w:pStyle w:val="ConsPlusNormal"/>
              <w:jc w:val="center"/>
            </w:pPr>
            <w:r w:rsidRPr="007B6CAB">
              <w:t>1200</w:t>
            </w:r>
          </w:p>
        </w:tc>
        <w:tc>
          <w:tcPr>
            <w:tcW w:w="850" w:type="dxa"/>
          </w:tcPr>
          <w:p w:rsidR="0037556A" w:rsidRPr="007B6CAB" w:rsidRDefault="0037556A">
            <w:pPr>
              <w:pStyle w:val="ConsPlusNormal"/>
              <w:jc w:val="center"/>
            </w:pPr>
            <w:r w:rsidRPr="007B6CAB">
              <w:t>1250</w:t>
            </w:r>
          </w:p>
        </w:tc>
        <w:tc>
          <w:tcPr>
            <w:tcW w:w="850" w:type="dxa"/>
          </w:tcPr>
          <w:p w:rsidR="0037556A" w:rsidRPr="007B6CAB" w:rsidRDefault="0037556A">
            <w:pPr>
              <w:pStyle w:val="ConsPlusNormal"/>
              <w:jc w:val="center"/>
            </w:pPr>
            <w:r w:rsidRPr="007B6CAB">
              <w:t>1245</w:t>
            </w:r>
          </w:p>
        </w:tc>
        <w:tc>
          <w:tcPr>
            <w:tcW w:w="850" w:type="dxa"/>
          </w:tcPr>
          <w:p w:rsidR="0037556A" w:rsidRPr="007B6CAB" w:rsidRDefault="0037556A">
            <w:pPr>
              <w:pStyle w:val="ConsPlusNormal"/>
              <w:jc w:val="center"/>
            </w:pPr>
            <w:r w:rsidRPr="007B6CAB">
              <w:t>1240</w:t>
            </w:r>
          </w:p>
        </w:tc>
        <w:tc>
          <w:tcPr>
            <w:tcW w:w="850" w:type="dxa"/>
          </w:tcPr>
          <w:p w:rsidR="0037556A" w:rsidRPr="007B6CAB" w:rsidRDefault="0037556A">
            <w:pPr>
              <w:pStyle w:val="ConsPlusNormal"/>
              <w:jc w:val="center"/>
            </w:pPr>
            <w:r w:rsidRPr="007B6CAB">
              <w:t>1235</w:t>
            </w:r>
          </w:p>
        </w:tc>
        <w:tc>
          <w:tcPr>
            <w:tcW w:w="850" w:type="dxa"/>
          </w:tcPr>
          <w:p w:rsidR="0037556A" w:rsidRPr="007B6CAB" w:rsidRDefault="0037556A">
            <w:pPr>
              <w:pStyle w:val="ConsPlusNormal"/>
              <w:jc w:val="center"/>
            </w:pPr>
            <w:r w:rsidRPr="007B6CAB">
              <w:t>1230</w:t>
            </w:r>
          </w:p>
        </w:tc>
      </w:tr>
      <w:tr w:rsidR="0037556A" w:rsidRPr="007B6CAB" w:rsidTr="008400C5">
        <w:tc>
          <w:tcPr>
            <w:tcW w:w="5532" w:type="dxa"/>
          </w:tcPr>
          <w:p w:rsidR="0037556A" w:rsidRPr="007B6CAB" w:rsidRDefault="0037556A">
            <w:pPr>
              <w:pStyle w:val="ConsPlusNormal"/>
            </w:pPr>
            <w:r w:rsidRPr="007B6CAB">
              <w:t xml:space="preserve">28. Доля общеобразовательных организаций, в которых создана универсальная </w:t>
            </w:r>
            <w:proofErr w:type="spellStart"/>
            <w:r w:rsidRPr="007B6CAB">
              <w:t>безбарьерная</w:t>
            </w:r>
            <w:proofErr w:type="spellEnd"/>
            <w:r w:rsidRPr="007B6CAB">
              <w:t xml:space="preserve"> среда для инклюзивного образования детей-инвалидов, в общем количестве общеобразовательных организаций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6</w:t>
            </w:r>
          </w:p>
        </w:tc>
        <w:tc>
          <w:tcPr>
            <w:tcW w:w="850" w:type="dxa"/>
          </w:tcPr>
          <w:p w:rsidR="0037556A" w:rsidRPr="007B6CAB" w:rsidRDefault="0037556A">
            <w:pPr>
              <w:pStyle w:val="ConsPlusNormal"/>
              <w:jc w:val="center"/>
            </w:pPr>
            <w:r w:rsidRPr="007B6CAB">
              <w:t>20</w:t>
            </w:r>
          </w:p>
        </w:tc>
        <w:tc>
          <w:tcPr>
            <w:tcW w:w="850" w:type="dxa"/>
          </w:tcPr>
          <w:p w:rsidR="0037556A" w:rsidRPr="007B6CAB" w:rsidRDefault="0037556A">
            <w:pPr>
              <w:pStyle w:val="ConsPlusNormal"/>
              <w:jc w:val="center"/>
            </w:pPr>
            <w:r w:rsidRPr="007B6CAB">
              <w:t>21,4</w:t>
            </w:r>
          </w:p>
        </w:tc>
        <w:tc>
          <w:tcPr>
            <w:tcW w:w="850" w:type="dxa"/>
          </w:tcPr>
          <w:p w:rsidR="0037556A" w:rsidRPr="007B6CAB" w:rsidRDefault="0037556A">
            <w:pPr>
              <w:pStyle w:val="ConsPlusNormal"/>
              <w:jc w:val="center"/>
            </w:pPr>
            <w:r w:rsidRPr="007B6CAB">
              <w:t>21,4</w:t>
            </w:r>
          </w:p>
        </w:tc>
        <w:tc>
          <w:tcPr>
            <w:tcW w:w="850" w:type="dxa"/>
          </w:tcPr>
          <w:p w:rsidR="0037556A" w:rsidRPr="007B6CAB" w:rsidRDefault="0037556A">
            <w:pPr>
              <w:pStyle w:val="ConsPlusNormal"/>
              <w:jc w:val="center"/>
            </w:pPr>
            <w:r w:rsidRPr="007B6CAB">
              <w:t>21,4</w:t>
            </w:r>
          </w:p>
        </w:tc>
        <w:tc>
          <w:tcPr>
            <w:tcW w:w="850" w:type="dxa"/>
          </w:tcPr>
          <w:p w:rsidR="0037556A" w:rsidRPr="007B6CAB" w:rsidRDefault="0037556A">
            <w:pPr>
              <w:pStyle w:val="ConsPlusNormal"/>
              <w:jc w:val="center"/>
            </w:pPr>
            <w:r w:rsidRPr="007B6CAB">
              <w:t>21,4</w:t>
            </w:r>
          </w:p>
        </w:tc>
        <w:tc>
          <w:tcPr>
            <w:tcW w:w="850" w:type="dxa"/>
          </w:tcPr>
          <w:p w:rsidR="0037556A" w:rsidRPr="007B6CAB" w:rsidRDefault="0037556A">
            <w:pPr>
              <w:pStyle w:val="ConsPlusNormal"/>
              <w:jc w:val="center"/>
            </w:pPr>
            <w:r w:rsidRPr="007B6CAB">
              <w:t>21,4</w:t>
            </w:r>
          </w:p>
        </w:tc>
      </w:tr>
      <w:tr w:rsidR="0037556A" w:rsidRPr="007B6CAB" w:rsidTr="008400C5">
        <w:tc>
          <w:tcPr>
            <w:tcW w:w="5532" w:type="dxa"/>
          </w:tcPr>
          <w:p w:rsidR="0037556A" w:rsidRPr="007B6CAB" w:rsidRDefault="0037556A">
            <w:pPr>
              <w:pStyle w:val="ConsPlusNormal"/>
            </w:pPr>
            <w:r w:rsidRPr="007B6CAB">
              <w:lastRenderedPageBreak/>
              <w:t>28.1. Доля детей-инвалидов в возрасте от 1,5 до 7 лет, охваченных дошкольным образованием, от общей численности детей-инвалидов данного возраста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r>
      <w:tr w:rsidR="0037556A" w:rsidRPr="007B6CAB" w:rsidTr="008400C5">
        <w:tc>
          <w:tcPr>
            <w:tcW w:w="5532" w:type="dxa"/>
          </w:tcPr>
          <w:p w:rsidR="0037556A" w:rsidRPr="007B6CAB" w:rsidRDefault="0037556A">
            <w:pPr>
              <w:pStyle w:val="ConsPlusNormal"/>
            </w:pPr>
            <w:r w:rsidRPr="007B6CAB">
              <w:t>28.2.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96</w:t>
            </w:r>
          </w:p>
        </w:tc>
        <w:tc>
          <w:tcPr>
            <w:tcW w:w="850" w:type="dxa"/>
          </w:tcPr>
          <w:p w:rsidR="0037556A" w:rsidRPr="007B6CAB" w:rsidRDefault="0037556A">
            <w:pPr>
              <w:pStyle w:val="ConsPlusNormal"/>
              <w:jc w:val="center"/>
            </w:pPr>
            <w:r w:rsidRPr="007B6CAB">
              <w:t>96</w:t>
            </w:r>
          </w:p>
        </w:tc>
        <w:tc>
          <w:tcPr>
            <w:tcW w:w="850" w:type="dxa"/>
          </w:tcPr>
          <w:p w:rsidR="0037556A" w:rsidRPr="007B6CAB" w:rsidRDefault="0037556A">
            <w:pPr>
              <w:pStyle w:val="ConsPlusNormal"/>
              <w:jc w:val="center"/>
            </w:pPr>
            <w:r w:rsidRPr="007B6CAB">
              <w:t>96</w:t>
            </w:r>
          </w:p>
        </w:tc>
        <w:tc>
          <w:tcPr>
            <w:tcW w:w="850" w:type="dxa"/>
          </w:tcPr>
          <w:p w:rsidR="0037556A" w:rsidRPr="007B6CAB" w:rsidRDefault="0037556A">
            <w:pPr>
              <w:pStyle w:val="ConsPlusNormal"/>
              <w:jc w:val="center"/>
            </w:pPr>
            <w:r w:rsidRPr="007B6CAB">
              <w:t>96</w:t>
            </w:r>
          </w:p>
        </w:tc>
        <w:tc>
          <w:tcPr>
            <w:tcW w:w="850" w:type="dxa"/>
          </w:tcPr>
          <w:p w:rsidR="0037556A" w:rsidRPr="007B6CAB" w:rsidRDefault="0037556A">
            <w:pPr>
              <w:pStyle w:val="ConsPlusNormal"/>
              <w:jc w:val="center"/>
            </w:pPr>
            <w:r w:rsidRPr="007B6CAB">
              <w:t>96</w:t>
            </w:r>
          </w:p>
        </w:tc>
      </w:tr>
      <w:tr w:rsidR="0037556A" w:rsidRPr="007B6CAB" w:rsidTr="008400C5">
        <w:tc>
          <w:tcPr>
            <w:tcW w:w="5532" w:type="dxa"/>
          </w:tcPr>
          <w:p w:rsidR="0037556A" w:rsidRPr="007B6CAB" w:rsidRDefault="0037556A">
            <w:pPr>
              <w:pStyle w:val="ConsPlusNormal"/>
            </w:pPr>
            <w:r w:rsidRPr="007B6CAB">
              <w:t>28.3. Доля детей-инвалидов в возрасте от 5 до 18 лет, получающих дополнительное образование, от общей численности детей-инвалидов данного возраста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c>
          <w:tcPr>
            <w:tcW w:w="850" w:type="dxa"/>
          </w:tcPr>
          <w:p w:rsidR="0037556A" w:rsidRPr="007B6CAB" w:rsidRDefault="0037556A">
            <w:pPr>
              <w:pStyle w:val="ConsPlusNormal"/>
              <w:jc w:val="center"/>
            </w:pPr>
            <w:r w:rsidRPr="007B6CAB">
              <w:t>30</w:t>
            </w:r>
          </w:p>
        </w:tc>
      </w:tr>
      <w:tr w:rsidR="0037556A" w:rsidRPr="007B6CAB" w:rsidTr="008400C5">
        <w:tc>
          <w:tcPr>
            <w:tcW w:w="5532" w:type="dxa"/>
          </w:tcPr>
          <w:p w:rsidR="0037556A" w:rsidRPr="007B6CAB" w:rsidRDefault="0037556A">
            <w:pPr>
              <w:pStyle w:val="ConsPlusNormal"/>
            </w:pPr>
            <w:r w:rsidRPr="007B6CAB">
              <w:t xml:space="preserve">28.4. Доля дошкольных образовательных организаций, в которых создана универсальная </w:t>
            </w:r>
            <w:proofErr w:type="spellStart"/>
            <w:r w:rsidRPr="007B6CAB">
              <w:t>безбарьерная</w:t>
            </w:r>
            <w:proofErr w:type="spellEnd"/>
            <w:r w:rsidRPr="007B6CAB">
              <w:t xml:space="preserve"> среда для инклюзивного образования детей-инвалидов, в общем количестве дошкольных образовательных организаций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16</w:t>
            </w:r>
          </w:p>
        </w:tc>
        <w:tc>
          <w:tcPr>
            <w:tcW w:w="850" w:type="dxa"/>
          </w:tcPr>
          <w:p w:rsidR="0037556A" w:rsidRPr="007B6CAB" w:rsidRDefault="0037556A">
            <w:pPr>
              <w:pStyle w:val="ConsPlusNormal"/>
              <w:jc w:val="center"/>
            </w:pPr>
            <w:r w:rsidRPr="007B6CAB">
              <w:t>16</w:t>
            </w:r>
          </w:p>
        </w:tc>
        <w:tc>
          <w:tcPr>
            <w:tcW w:w="850" w:type="dxa"/>
          </w:tcPr>
          <w:p w:rsidR="0037556A" w:rsidRPr="007B6CAB" w:rsidRDefault="0037556A">
            <w:pPr>
              <w:pStyle w:val="ConsPlusNormal"/>
              <w:jc w:val="center"/>
            </w:pPr>
            <w:r w:rsidRPr="007B6CAB">
              <w:t>16</w:t>
            </w:r>
          </w:p>
        </w:tc>
        <w:tc>
          <w:tcPr>
            <w:tcW w:w="850" w:type="dxa"/>
          </w:tcPr>
          <w:p w:rsidR="0037556A" w:rsidRPr="007B6CAB" w:rsidRDefault="0037556A">
            <w:pPr>
              <w:pStyle w:val="ConsPlusNormal"/>
              <w:jc w:val="center"/>
            </w:pPr>
            <w:r w:rsidRPr="007B6CAB">
              <w:t>16</w:t>
            </w:r>
          </w:p>
        </w:tc>
        <w:tc>
          <w:tcPr>
            <w:tcW w:w="850" w:type="dxa"/>
          </w:tcPr>
          <w:p w:rsidR="0037556A" w:rsidRPr="007B6CAB" w:rsidRDefault="0037556A">
            <w:pPr>
              <w:pStyle w:val="ConsPlusNormal"/>
              <w:jc w:val="center"/>
            </w:pPr>
            <w:r w:rsidRPr="007B6CAB">
              <w:t>16</w:t>
            </w:r>
          </w:p>
        </w:tc>
      </w:tr>
      <w:tr w:rsidR="0037556A" w:rsidRPr="007B6CAB" w:rsidTr="008400C5">
        <w:tc>
          <w:tcPr>
            <w:tcW w:w="5532" w:type="dxa"/>
          </w:tcPr>
          <w:p w:rsidR="0037556A" w:rsidRPr="007B6CAB" w:rsidRDefault="0037556A">
            <w:pPr>
              <w:pStyle w:val="ConsPlusNormal"/>
            </w:pPr>
            <w:r w:rsidRPr="007B6CAB">
              <w:t>28.5.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13</w:t>
            </w:r>
          </w:p>
        </w:tc>
        <w:tc>
          <w:tcPr>
            <w:tcW w:w="850" w:type="dxa"/>
          </w:tcPr>
          <w:p w:rsidR="0037556A" w:rsidRPr="007B6CAB" w:rsidRDefault="0037556A">
            <w:pPr>
              <w:pStyle w:val="ConsPlusNormal"/>
              <w:jc w:val="center"/>
            </w:pPr>
            <w:r w:rsidRPr="007B6CAB">
              <w:t>13</w:t>
            </w:r>
          </w:p>
        </w:tc>
        <w:tc>
          <w:tcPr>
            <w:tcW w:w="850" w:type="dxa"/>
          </w:tcPr>
          <w:p w:rsidR="0037556A" w:rsidRPr="007B6CAB" w:rsidRDefault="0037556A">
            <w:pPr>
              <w:pStyle w:val="ConsPlusNormal"/>
              <w:jc w:val="center"/>
            </w:pPr>
            <w:r w:rsidRPr="007B6CAB">
              <w:t>13</w:t>
            </w:r>
          </w:p>
        </w:tc>
        <w:tc>
          <w:tcPr>
            <w:tcW w:w="850" w:type="dxa"/>
          </w:tcPr>
          <w:p w:rsidR="0037556A" w:rsidRPr="007B6CAB" w:rsidRDefault="0037556A">
            <w:pPr>
              <w:pStyle w:val="ConsPlusNormal"/>
              <w:jc w:val="center"/>
            </w:pPr>
            <w:r w:rsidRPr="007B6CAB">
              <w:t>13</w:t>
            </w:r>
          </w:p>
        </w:tc>
        <w:tc>
          <w:tcPr>
            <w:tcW w:w="850" w:type="dxa"/>
          </w:tcPr>
          <w:p w:rsidR="0037556A" w:rsidRPr="007B6CAB" w:rsidRDefault="0037556A">
            <w:pPr>
              <w:pStyle w:val="ConsPlusNormal"/>
              <w:jc w:val="center"/>
            </w:pPr>
            <w:r w:rsidRPr="007B6CAB">
              <w:t>13</w:t>
            </w:r>
          </w:p>
        </w:tc>
      </w:tr>
      <w:tr w:rsidR="0037556A" w:rsidRPr="007B6CAB" w:rsidTr="008400C5">
        <w:tc>
          <w:tcPr>
            <w:tcW w:w="14599" w:type="dxa"/>
            <w:gridSpan w:val="11"/>
          </w:tcPr>
          <w:p w:rsidR="0037556A" w:rsidRPr="007B6CAB" w:rsidRDefault="00747303">
            <w:pPr>
              <w:pStyle w:val="ConsPlusNormal"/>
              <w:jc w:val="center"/>
            </w:pPr>
            <w:hyperlink w:anchor="P462" w:history="1">
              <w:r w:rsidR="0037556A" w:rsidRPr="007B6CAB">
                <w:t>Подпрограмма N 3</w:t>
              </w:r>
            </w:hyperlink>
            <w:r w:rsidR="0037556A" w:rsidRPr="007B6CAB">
              <w:t xml:space="preserve"> "Развитие среднего профессионального образования"</w:t>
            </w:r>
          </w:p>
        </w:tc>
      </w:tr>
      <w:tr w:rsidR="0037556A" w:rsidRPr="007B6CAB" w:rsidTr="008400C5">
        <w:tc>
          <w:tcPr>
            <w:tcW w:w="5532" w:type="dxa"/>
          </w:tcPr>
          <w:p w:rsidR="0037556A" w:rsidRPr="007B6CAB" w:rsidRDefault="0037556A">
            <w:pPr>
              <w:pStyle w:val="ConsPlusNormal"/>
            </w:pPr>
            <w:r w:rsidRPr="007B6CAB">
              <w:t>29. Доля обучающихся в профессиональных образовательных организациях, обучающихся по образовательным программам, в реализации которых участвуют работодатели, в общей численности обучающихся профессиональных образовательных организаций</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20,0</w:t>
            </w:r>
          </w:p>
        </w:tc>
        <w:tc>
          <w:tcPr>
            <w:tcW w:w="850" w:type="dxa"/>
          </w:tcPr>
          <w:p w:rsidR="0037556A" w:rsidRPr="007B6CAB" w:rsidRDefault="0037556A">
            <w:pPr>
              <w:pStyle w:val="ConsPlusNormal"/>
              <w:jc w:val="center"/>
            </w:pPr>
            <w:r w:rsidRPr="007B6CAB">
              <w:t>45,0</w:t>
            </w:r>
          </w:p>
        </w:tc>
        <w:tc>
          <w:tcPr>
            <w:tcW w:w="850" w:type="dxa"/>
          </w:tcPr>
          <w:p w:rsidR="0037556A" w:rsidRPr="007B6CAB" w:rsidRDefault="0037556A">
            <w:pPr>
              <w:pStyle w:val="ConsPlusNormal"/>
              <w:jc w:val="center"/>
            </w:pPr>
            <w:r w:rsidRPr="007B6CAB">
              <w:t>60,0</w:t>
            </w:r>
          </w:p>
        </w:tc>
        <w:tc>
          <w:tcPr>
            <w:tcW w:w="850" w:type="dxa"/>
          </w:tcPr>
          <w:p w:rsidR="0037556A" w:rsidRPr="007B6CAB" w:rsidRDefault="0037556A">
            <w:pPr>
              <w:pStyle w:val="ConsPlusNormal"/>
              <w:jc w:val="center"/>
            </w:pPr>
            <w:r w:rsidRPr="007B6CAB">
              <w:t>80,0</w:t>
            </w:r>
          </w:p>
        </w:tc>
        <w:tc>
          <w:tcPr>
            <w:tcW w:w="850" w:type="dxa"/>
          </w:tcPr>
          <w:p w:rsidR="0037556A" w:rsidRPr="007B6CAB" w:rsidRDefault="0037556A">
            <w:pPr>
              <w:pStyle w:val="ConsPlusNormal"/>
              <w:jc w:val="center"/>
            </w:pPr>
            <w:r w:rsidRPr="007B6CAB">
              <w:t>90,0</w:t>
            </w:r>
          </w:p>
        </w:tc>
        <w:tc>
          <w:tcPr>
            <w:tcW w:w="850" w:type="dxa"/>
          </w:tcPr>
          <w:p w:rsidR="0037556A" w:rsidRPr="007B6CAB" w:rsidRDefault="0037556A">
            <w:pPr>
              <w:pStyle w:val="ConsPlusNormal"/>
              <w:jc w:val="center"/>
            </w:pPr>
            <w:r w:rsidRPr="007B6CAB">
              <w:t>95,0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c>
          <w:tcPr>
            <w:tcW w:w="850" w:type="dxa"/>
          </w:tcPr>
          <w:p w:rsidR="0037556A" w:rsidRPr="007B6CAB" w:rsidRDefault="0037556A">
            <w:pPr>
              <w:pStyle w:val="ConsPlusNormal"/>
              <w:jc w:val="center"/>
            </w:pPr>
            <w:r w:rsidRPr="007B6CAB">
              <w:t>100,0</w:t>
            </w:r>
          </w:p>
        </w:tc>
      </w:tr>
      <w:tr w:rsidR="0037556A" w:rsidRPr="007B6CAB" w:rsidTr="008400C5">
        <w:tc>
          <w:tcPr>
            <w:tcW w:w="5532" w:type="dxa"/>
          </w:tcPr>
          <w:p w:rsidR="0037556A" w:rsidRPr="007B6CAB" w:rsidRDefault="0037556A">
            <w:pPr>
              <w:pStyle w:val="ConsPlusNormal"/>
            </w:pPr>
            <w:r w:rsidRPr="007B6CAB">
              <w:lastRenderedPageBreak/>
              <w:t>30. Доля выпускников общеобразовательных организаций, поступивших для обучения по программам среднего профессионального образования</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36,0</w:t>
            </w:r>
          </w:p>
        </w:tc>
        <w:tc>
          <w:tcPr>
            <w:tcW w:w="850" w:type="dxa"/>
          </w:tcPr>
          <w:p w:rsidR="0037556A" w:rsidRPr="007B6CAB" w:rsidRDefault="0037556A">
            <w:pPr>
              <w:pStyle w:val="ConsPlusNormal"/>
              <w:jc w:val="center"/>
            </w:pPr>
            <w:r w:rsidRPr="007B6CAB">
              <w:t>38,0</w:t>
            </w:r>
          </w:p>
        </w:tc>
        <w:tc>
          <w:tcPr>
            <w:tcW w:w="850" w:type="dxa"/>
          </w:tcPr>
          <w:p w:rsidR="0037556A" w:rsidRPr="007B6CAB" w:rsidRDefault="0037556A">
            <w:pPr>
              <w:pStyle w:val="ConsPlusNormal"/>
              <w:jc w:val="center"/>
            </w:pPr>
            <w:r w:rsidRPr="007B6CAB">
              <w:t>39,0</w:t>
            </w:r>
          </w:p>
        </w:tc>
        <w:tc>
          <w:tcPr>
            <w:tcW w:w="850" w:type="dxa"/>
          </w:tcPr>
          <w:p w:rsidR="0037556A" w:rsidRPr="007B6CAB" w:rsidRDefault="0037556A">
            <w:pPr>
              <w:pStyle w:val="ConsPlusNormal"/>
              <w:jc w:val="center"/>
            </w:pPr>
            <w:r w:rsidRPr="007B6CAB">
              <w:t>40,0</w:t>
            </w:r>
          </w:p>
        </w:tc>
        <w:tc>
          <w:tcPr>
            <w:tcW w:w="850" w:type="dxa"/>
          </w:tcPr>
          <w:p w:rsidR="0037556A" w:rsidRPr="007B6CAB" w:rsidRDefault="0037556A">
            <w:pPr>
              <w:pStyle w:val="ConsPlusNormal"/>
              <w:jc w:val="center"/>
            </w:pPr>
            <w:r w:rsidRPr="007B6CAB">
              <w:t>40,50</w:t>
            </w:r>
          </w:p>
        </w:tc>
        <w:tc>
          <w:tcPr>
            <w:tcW w:w="850" w:type="dxa"/>
          </w:tcPr>
          <w:p w:rsidR="0037556A" w:rsidRPr="007B6CAB" w:rsidRDefault="0037556A">
            <w:pPr>
              <w:pStyle w:val="ConsPlusNormal"/>
              <w:jc w:val="center"/>
            </w:pPr>
            <w:r w:rsidRPr="007B6CAB">
              <w:t>41,0</w:t>
            </w:r>
          </w:p>
        </w:tc>
        <w:tc>
          <w:tcPr>
            <w:tcW w:w="850" w:type="dxa"/>
          </w:tcPr>
          <w:p w:rsidR="0037556A" w:rsidRPr="007B6CAB" w:rsidRDefault="0037556A">
            <w:pPr>
              <w:pStyle w:val="ConsPlusNormal"/>
              <w:jc w:val="center"/>
            </w:pPr>
            <w:r w:rsidRPr="007B6CAB">
              <w:t>41,5</w:t>
            </w:r>
          </w:p>
        </w:tc>
        <w:tc>
          <w:tcPr>
            <w:tcW w:w="850" w:type="dxa"/>
          </w:tcPr>
          <w:p w:rsidR="0037556A" w:rsidRPr="007B6CAB" w:rsidRDefault="0037556A">
            <w:pPr>
              <w:pStyle w:val="ConsPlusNormal"/>
              <w:jc w:val="center"/>
            </w:pPr>
            <w:r w:rsidRPr="007B6CAB">
              <w:t>41,7</w:t>
            </w:r>
          </w:p>
        </w:tc>
        <w:tc>
          <w:tcPr>
            <w:tcW w:w="850" w:type="dxa"/>
          </w:tcPr>
          <w:p w:rsidR="0037556A" w:rsidRPr="007B6CAB" w:rsidRDefault="0037556A">
            <w:pPr>
              <w:pStyle w:val="ConsPlusNormal"/>
              <w:jc w:val="center"/>
            </w:pPr>
            <w:r w:rsidRPr="007B6CAB">
              <w:t>42,0</w:t>
            </w:r>
          </w:p>
        </w:tc>
      </w:tr>
      <w:tr w:rsidR="0037556A" w:rsidRPr="007B6CAB" w:rsidTr="008400C5">
        <w:tc>
          <w:tcPr>
            <w:tcW w:w="5532" w:type="dxa"/>
          </w:tcPr>
          <w:p w:rsidR="0037556A" w:rsidRPr="007B6CAB" w:rsidRDefault="0037556A">
            <w:pPr>
              <w:pStyle w:val="ConsPlusNormal"/>
            </w:pPr>
            <w:r w:rsidRPr="007B6CAB">
              <w:t>31.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75,5</w:t>
            </w:r>
          </w:p>
        </w:tc>
        <w:tc>
          <w:tcPr>
            <w:tcW w:w="850" w:type="dxa"/>
          </w:tcPr>
          <w:p w:rsidR="0037556A" w:rsidRPr="007B6CAB" w:rsidRDefault="0037556A">
            <w:pPr>
              <w:pStyle w:val="ConsPlusNormal"/>
              <w:jc w:val="center"/>
            </w:pPr>
            <w:r w:rsidRPr="007B6CAB">
              <w:t>76,5</w:t>
            </w:r>
          </w:p>
        </w:tc>
        <w:tc>
          <w:tcPr>
            <w:tcW w:w="850" w:type="dxa"/>
          </w:tcPr>
          <w:p w:rsidR="0037556A" w:rsidRPr="007B6CAB" w:rsidRDefault="0037556A">
            <w:pPr>
              <w:pStyle w:val="ConsPlusNormal"/>
              <w:jc w:val="center"/>
            </w:pPr>
            <w:r w:rsidRPr="007B6CAB">
              <w:t>77,0</w:t>
            </w:r>
          </w:p>
        </w:tc>
        <w:tc>
          <w:tcPr>
            <w:tcW w:w="850" w:type="dxa"/>
          </w:tcPr>
          <w:p w:rsidR="0037556A" w:rsidRPr="007B6CAB" w:rsidRDefault="0037556A">
            <w:pPr>
              <w:pStyle w:val="ConsPlusNormal"/>
              <w:jc w:val="center"/>
            </w:pPr>
            <w:r w:rsidRPr="007B6CAB">
              <w:t>77,5</w:t>
            </w:r>
          </w:p>
        </w:tc>
        <w:tc>
          <w:tcPr>
            <w:tcW w:w="850" w:type="dxa"/>
          </w:tcPr>
          <w:p w:rsidR="0037556A" w:rsidRPr="007B6CAB" w:rsidRDefault="0037556A">
            <w:pPr>
              <w:pStyle w:val="ConsPlusNormal"/>
              <w:jc w:val="center"/>
            </w:pPr>
            <w:r w:rsidRPr="007B6CAB">
              <w:t>77,5</w:t>
            </w:r>
          </w:p>
        </w:tc>
        <w:tc>
          <w:tcPr>
            <w:tcW w:w="850" w:type="dxa"/>
          </w:tcPr>
          <w:p w:rsidR="0037556A" w:rsidRPr="007B6CAB" w:rsidRDefault="0037556A">
            <w:pPr>
              <w:pStyle w:val="ConsPlusNormal"/>
              <w:jc w:val="center"/>
            </w:pPr>
            <w:r w:rsidRPr="007B6CAB">
              <w:t>78</w:t>
            </w:r>
          </w:p>
        </w:tc>
        <w:tc>
          <w:tcPr>
            <w:tcW w:w="850" w:type="dxa"/>
          </w:tcPr>
          <w:p w:rsidR="0037556A" w:rsidRPr="007B6CAB" w:rsidRDefault="0037556A">
            <w:pPr>
              <w:pStyle w:val="ConsPlusNormal"/>
              <w:jc w:val="center"/>
            </w:pPr>
            <w:r w:rsidRPr="007B6CAB">
              <w:t>78</w:t>
            </w:r>
          </w:p>
        </w:tc>
        <w:tc>
          <w:tcPr>
            <w:tcW w:w="850" w:type="dxa"/>
          </w:tcPr>
          <w:p w:rsidR="0037556A" w:rsidRPr="007B6CAB" w:rsidRDefault="0037556A">
            <w:pPr>
              <w:pStyle w:val="ConsPlusNormal"/>
              <w:jc w:val="center"/>
            </w:pPr>
            <w:r w:rsidRPr="007B6CAB">
              <w:t>78</w:t>
            </w:r>
          </w:p>
        </w:tc>
        <w:tc>
          <w:tcPr>
            <w:tcW w:w="850" w:type="dxa"/>
          </w:tcPr>
          <w:p w:rsidR="0037556A" w:rsidRPr="007B6CAB" w:rsidRDefault="0037556A">
            <w:pPr>
              <w:pStyle w:val="ConsPlusNormal"/>
              <w:jc w:val="center"/>
            </w:pPr>
            <w:r w:rsidRPr="007B6CAB">
              <w:t>78</w:t>
            </w:r>
          </w:p>
        </w:tc>
      </w:tr>
      <w:tr w:rsidR="0037556A" w:rsidRPr="007B6CAB" w:rsidTr="008400C5">
        <w:tc>
          <w:tcPr>
            <w:tcW w:w="5532" w:type="dxa"/>
          </w:tcPr>
          <w:p w:rsidR="0037556A" w:rsidRPr="007B6CAB" w:rsidRDefault="0037556A">
            <w:pPr>
              <w:pStyle w:val="ConsPlusNormal"/>
            </w:pPr>
            <w:r w:rsidRPr="007B6CAB">
              <w:t>32.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87,5</w:t>
            </w:r>
          </w:p>
        </w:tc>
        <w:tc>
          <w:tcPr>
            <w:tcW w:w="850" w:type="dxa"/>
          </w:tcPr>
          <w:p w:rsidR="0037556A" w:rsidRPr="007B6CAB" w:rsidRDefault="0037556A">
            <w:pPr>
              <w:pStyle w:val="ConsPlusNormal"/>
              <w:jc w:val="center"/>
            </w:pPr>
            <w:r w:rsidRPr="007B6CAB">
              <w:t>90,5</w:t>
            </w:r>
          </w:p>
        </w:tc>
        <w:tc>
          <w:tcPr>
            <w:tcW w:w="850" w:type="dxa"/>
          </w:tcPr>
          <w:p w:rsidR="0037556A" w:rsidRPr="007B6CAB" w:rsidRDefault="0037556A">
            <w:pPr>
              <w:pStyle w:val="ConsPlusNormal"/>
              <w:jc w:val="center"/>
            </w:pPr>
            <w:r w:rsidRPr="007B6CAB">
              <w:t>92,0</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93,5</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c>
          <w:tcPr>
            <w:tcW w:w="850" w:type="dxa"/>
          </w:tcPr>
          <w:p w:rsidR="0037556A" w:rsidRPr="007B6CAB" w:rsidRDefault="0037556A">
            <w:pPr>
              <w:pStyle w:val="ConsPlusNormal"/>
              <w:jc w:val="center"/>
            </w:pPr>
            <w:r w:rsidRPr="007B6CAB">
              <w:t>94,0</w:t>
            </w:r>
          </w:p>
        </w:tc>
      </w:tr>
      <w:tr w:rsidR="0037556A" w:rsidRPr="007B6CAB" w:rsidTr="008400C5">
        <w:tc>
          <w:tcPr>
            <w:tcW w:w="5532" w:type="dxa"/>
          </w:tcPr>
          <w:p w:rsidR="0037556A" w:rsidRPr="007B6CAB" w:rsidRDefault="0037556A">
            <w:pPr>
              <w:pStyle w:val="ConsPlusNormal"/>
            </w:pPr>
            <w:r w:rsidRPr="007B6CAB">
              <w:t>33. Доля укрупненных направлений подготовки и профессий/специальностей, в отношении которых внедрены механизмы сертификации квалификации выпускников профессиональных образовательных организаций, в общем числе укрупненных направлений подготовки и профессий/специальностей</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28,5</w:t>
            </w:r>
          </w:p>
        </w:tc>
        <w:tc>
          <w:tcPr>
            <w:tcW w:w="850" w:type="dxa"/>
          </w:tcPr>
          <w:p w:rsidR="0037556A" w:rsidRPr="007B6CAB" w:rsidRDefault="0037556A">
            <w:pPr>
              <w:pStyle w:val="ConsPlusNormal"/>
              <w:jc w:val="center"/>
            </w:pPr>
            <w:r w:rsidRPr="007B6CAB">
              <w:t>40,0</w:t>
            </w:r>
          </w:p>
        </w:tc>
        <w:tc>
          <w:tcPr>
            <w:tcW w:w="850" w:type="dxa"/>
          </w:tcPr>
          <w:p w:rsidR="0037556A" w:rsidRPr="007B6CAB" w:rsidRDefault="0037556A">
            <w:pPr>
              <w:pStyle w:val="ConsPlusNormal"/>
              <w:jc w:val="center"/>
            </w:pPr>
            <w:r w:rsidRPr="007B6CAB">
              <w:t>40,0</w:t>
            </w:r>
          </w:p>
        </w:tc>
        <w:tc>
          <w:tcPr>
            <w:tcW w:w="850" w:type="dxa"/>
          </w:tcPr>
          <w:p w:rsidR="0037556A" w:rsidRPr="007B6CAB" w:rsidRDefault="0037556A">
            <w:pPr>
              <w:pStyle w:val="ConsPlusNormal"/>
              <w:jc w:val="center"/>
            </w:pPr>
            <w:r w:rsidRPr="007B6CAB">
              <w:t>45,0</w:t>
            </w:r>
          </w:p>
        </w:tc>
        <w:tc>
          <w:tcPr>
            <w:tcW w:w="850" w:type="dxa"/>
          </w:tcPr>
          <w:p w:rsidR="0037556A" w:rsidRPr="007B6CAB" w:rsidRDefault="0037556A">
            <w:pPr>
              <w:pStyle w:val="ConsPlusNormal"/>
              <w:jc w:val="center"/>
            </w:pPr>
            <w:r w:rsidRPr="007B6CAB">
              <w:t>45,0</w:t>
            </w:r>
          </w:p>
        </w:tc>
        <w:tc>
          <w:tcPr>
            <w:tcW w:w="850" w:type="dxa"/>
          </w:tcPr>
          <w:p w:rsidR="0037556A" w:rsidRPr="007B6CAB" w:rsidRDefault="0037556A">
            <w:pPr>
              <w:pStyle w:val="ConsPlusNormal"/>
              <w:jc w:val="center"/>
            </w:pPr>
            <w:r w:rsidRPr="007B6CAB">
              <w:t>45,0</w:t>
            </w:r>
          </w:p>
        </w:tc>
        <w:tc>
          <w:tcPr>
            <w:tcW w:w="850" w:type="dxa"/>
          </w:tcPr>
          <w:p w:rsidR="0037556A" w:rsidRPr="007B6CAB" w:rsidRDefault="0037556A">
            <w:pPr>
              <w:pStyle w:val="ConsPlusNormal"/>
              <w:jc w:val="center"/>
            </w:pPr>
            <w:r w:rsidRPr="007B6CAB">
              <w:t>45,0</w:t>
            </w:r>
          </w:p>
        </w:tc>
      </w:tr>
      <w:tr w:rsidR="0037556A" w:rsidRPr="007B6CAB" w:rsidTr="008400C5">
        <w:tc>
          <w:tcPr>
            <w:tcW w:w="5532" w:type="dxa"/>
          </w:tcPr>
          <w:p w:rsidR="0037556A" w:rsidRPr="007B6CAB" w:rsidRDefault="0037556A">
            <w:pPr>
              <w:pStyle w:val="ConsPlusNormal"/>
            </w:pPr>
            <w:r w:rsidRPr="007B6CAB">
              <w:t>34. Доля укрупненных направлений подготовки и профессий / специальностей, по которым осуществляется общественно-профессиональная аккредитация реализуемых образовательных программ, в том числе укрупненных направлений подготовки и профессий / специальностей</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25,0</w:t>
            </w:r>
          </w:p>
        </w:tc>
        <w:tc>
          <w:tcPr>
            <w:tcW w:w="850" w:type="dxa"/>
          </w:tcPr>
          <w:p w:rsidR="0037556A" w:rsidRPr="007B6CAB" w:rsidRDefault="0037556A">
            <w:pPr>
              <w:pStyle w:val="ConsPlusNormal"/>
              <w:jc w:val="center"/>
            </w:pPr>
            <w:r w:rsidRPr="007B6CAB">
              <w:t>50,0</w:t>
            </w:r>
          </w:p>
        </w:tc>
        <w:tc>
          <w:tcPr>
            <w:tcW w:w="850" w:type="dxa"/>
          </w:tcPr>
          <w:p w:rsidR="0037556A" w:rsidRPr="007B6CAB" w:rsidRDefault="0037556A">
            <w:pPr>
              <w:pStyle w:val="ConsPlusNormal"/>
              <w:jc w:val="center"/>
            </w:pPr>
            <w:r w:rsidRPr="007B6CAB">
              <w:t>50,0</w:t>
            </w:r>
          </w:p>
        </w:tc>
        <w:tc>
          <w:tcPr>
            <w:tcW w:w="850" w:type="dxa"/>
          </w:tcPr>
          <w:p w:rsidR="0037556A" w:rsidRPr="007B6CAB" w:rsidRDefault="0037556A">
            <w:pPr>
              <w:pStyle w:val="ConsPlusNormal"/>
              <w:jc w:val="center"/>
            </w:pPr>
            <w:r w:rsidRPr="007B6CAB">
              <w:t>55,0</w:t>
            </w:r>
          </w:p>
        </w:tc>
        <w:tc>
          <w:tcPr>
            <w:tcW w:w="850" w:type="dxa"/>
          </w:tcPr>
          <w:p w:rsidR="0037556A" w:rsidRPr="007B6CAB" w:rsidRDefault="0037556A">
            <w:pPr>
              <w:pStyle w:val="ConsPlusNormal"/>
              <w:jc w:val="center"/>
            </w:pPr>
            <w:r w:rsidRPr="007B6CAB">
              <w:t>60,0</w:t>
            </w:r>
          </w:p>
        </w:tc>
        <w:tc>
          <w:tcPr>
            <w:tcW w:w="850" w:type="dxa"/>
          </w:tcPr>
          <w:p w:rsidR="0037556A" w:rsidRPr="007B6CAB" w:rsidRDefault="0037556A">
            <w:pPr>
              <w:pStyle w:val="ConsPlusNormal"/>
              <w:jc w:val="center"/>
            </w:pPr>
            <w:r w:rsidRPr="007B6CAB">
              <w:t>60,0</w:t>
            </w:r>
          </w:p>
        </w:tc>
        <w:tc>
          <w:tcPr>
            <w:tcW w:w="850" w:type="dxa"/>
          </w:tcPr>
          <w:p w:rsidR="0037556A" w:rsidRPr="007B6CAB" w:rsidRDefault="0037556A">
            <w:pPr>
              <w:pStyle w:val="ConsPlusNormal"/>
              <w:jc w:val="center"/>
            </w:pPr>
            <w:r w:rsidRPr="007B6CAB">
              <w:t>60,0</w:t>
            </w:r>
          </w:p>
        </w:tc>
      </w:tr>
      <w:tr w:rsidR="0037556A" w:rsidRPr="007B6CAB" w:rsidTr="008400C5">
        <w:tc>
          <w:tcPr>
            <w:tcW w:w="5532" w:type="dxa"/>
          </w:tcPr>
          <w:p w:rsidR="0037556A" w:rsidRPr="007B6CAB" w:rsidRDefault="0037556A">
            <w:pPr>
              <w:pStyle w:val="ConsPlusNormal"/>
            </w:pPr>
            <w:r w:rsidRPr="007B6CAB">
              <w:t>35. Отношение средней заработной платы преподавателей и мастеров производственного обучения государственных образовательных организаций Архангельской области, осуществляющих образовательную деятельность по образовательному профилю среднего профессионального образования, к средней заработной плате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75</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80</w:t>
            </w:r>
          </w:p>
        </w:tc>
        <w:tc>
          <w:tcPr>
            <w:tcW w:w="850" w:type="dxa"/>
          </w:tcPr>
          <w:p w:rsidR="0037556A" w:rsidRPr="007B6CAB" w:rsidRDefault="0037556A">
            <w:pPr>
              <w:pStyle w:val="ConsPlusNormal"/>
              <w:jc w:val="center"/>
            </w:pPr>
            <w:r w:rsidRPr="007B6CAB">
              <w:t>90</w:t>
            </w:r>
          </w:p>
        </w:tc>
        <w:tc>
          <w:tcPr>
            <w:tcW w:w="850" w:type="dxa"/>
          </w:tcPr>
          <w:p w:rsidR="0037556A" w:rsidRPr="007B6CAB" w:rsidRDefault="0037556A">
            <w:pPr>
              <w:pStyle w:val="ConsPlusNormal"/>
              <w:jc w:val="center"/>
            </w:pPr>
            <w:r w:rsidRPr="007B6CAB">
              <w:t>95</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c>
          <w:tcPr>
            <w:tcW w:w="850" w:type="dxa"/>
          </w:tcPr>
          <w:p w:rsidR="0037556A" w:rsidRPr="007B6CAB" w:rsidRDefault="0037556A">
            <w:pPr>
              <w:pStyle w:val="ConsPlusNormal"/>
              <w:jc w:val="center"/>
            </w:pPr>
            <w:r w:rsidRPr="007B6CAB">
              <w:t>100</w:t>
            </w:r>
          </w:p>
        </w:tc>
      </w:tr>
      <w:tr w:rsidR="0037556A" w:rsidRPr="007B6CAB" w:rsidTr="008400C5">
        <w:tc>
          <w:tcPr>
            <w:tcW w:w="5532" w:type="dxa"/>
          </w:tcPr>
          <w:p w:rsidR="0037556A" w:rsidRPr="007B6CAB" w:rsidRDefault="0037556A">
            <w:pPr>
              <w:pStyle w:val="ConsPlusNormal"/>
            </w:pPr>
            <w:r w:rsidRPr="007B6CAB">
              <w:lastRenderedPageBreak/>
              <w:t>35.1. Доля профессиональных образовательных организаций, внедривших новые программы и модели профессионального образования, от общего количества профессиональных образовательных организаций в Архангельской области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10</w:t>
            </w:r>
          </w:p>
        </w:tc>
        <w:tc>
          <w:tcPr>
            <w:tcW w:w="850" w:type="dxa"/>
          </w:tcPr>
          <w:p w:rsidR="0037556A" w:rsidRPr="007B6CAB" w:rsidRDefault="0037556A">
            <w:pPr>
              <w:pStyle w:val="ConsPlusNormal"/>
              <w:jc w:val="center"/>
            </w:pPr>
            <w:r w:rsidRPr="007B6CAB">
              <w:t>12</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14</w:t>
            </w:r>
          </w:p>
        </w:tc>
        <w:tc>
          <w:tcPr>
            <w:tcW w:w="850" w:type="dxa"/>
          </w:tcPr>
          <w:p w:rsidR="0037556A" w:rsidRPr="007B6CAB" w:rsidRDefault="0037556A">
            <w:pPr>
              <w:pStyle w:val="ConsPlusNormal"/>
              <w:jc w:val="center"/>
            </w:pPr>
            <w:r w:rsidRPr="007B6CAB">
              <w:t>14</w:t>
            </w:r>
          </w:p>
        </w:tc>
      </w:tr>
      <w:tr w:rsidR="0037556A" w:rsidRPr="007B6CAB" w:rsidTr="008400C5">
        <w:tc>
          <w:tcPr>
            <w:tcW w:w="5532" w:type="dxa"/>
          </w:tcPr>
          <w:p w:rsidR="0037556A" w:rsidRPr="007B6CAB" w:rsidRDefault="0037556A">
            <w:pPr>
              <w:pStyle w:val="ConsPlusNormal"/>
            </w:pPr>
            <w:r w:rsidRPr="007B6CAB">
              <w:t>35.2. Доля инвалидов, принятых на обучение по программам среднего профессионального образования (по отношению к предыдущему году)</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101</w:t>
            </w:r>
          </w:p>
        </w:tc>
        <w:tc>
          <w:tcPr>
            <w:tcW w:w="850" w:type="dxa"/>
          </w:tcPr>
          <w:p w:rsidR="0037556A" w:rsidRPr="007B6CAB" w:rsidRDefault="0037556A">
            <w:pPr>
              <w:pStyle w:val="ConsPlusNormal"/>
              <w:jc w:val="center"/>
            </w:pPr>
            <w:r w:rsidRPr="007B6CAB">
              <w:t>102</w:t>
            </w:r>
          </w:p>
        </w:tc>
        <w:tc>
          <w:tcPr>
            <w:tcW w:w="850" w:type="dxa"/>
          </w:tcPr>
          <w:p w:rsidR="0037556A" w:rsidRPr="007B6CAB" w:rsidRDefault="0037556A">
            <w:pPr>
              <w:pStyle w:val="ConsPlusNormal"/>
              <w:jc w:val="center"/>
            </w:pPr>
            <w:r w:rsidRPr="007B6CAB">
              <w:t>103</w:t>
            </w:r>
          </w:p>
        </w:tc>
        <w:tc>
          <w:tcPr>
            <w:tcW w:w="850" w:type="dxa"/>
          </w:tcPr>
          <w:p w:rsidR="0037556A" w:rsidRPr="007B6CAB" w:rsidRDefault="0037556A">
            <w:pPr>
              <w:pStyle w:val="ConsPlusNormal"/>
              <w:jc w:val="center"/>
            </w:pPr>
            <w:r w:rsidRPr="007B6CAB">
              <w:t>103,7</w:t>
            </w:r>
          </w:p>
        </w:tc>
        <w:tc>
          <w:tcPr>
            <w:tcW w:w="850" w:type="dxa"/>
          </w:tcPr>
          <w:p w:rsidR="0037556A" w:rsidRPr="007B6CAB" w:rsidRDefault="0037556A">
            <w:pPr>
              <w:pStyle w:val="ConsPlusNormal"/>
              <w:jc w:val="center"/>
            </w:pPr>
            <w:r w:rsidRPr="007B6CAB">
              <w:t>103,8</w:t>
            </w:r>
          </w:p>
        </w:tc>
      </w:tr>
      <w:tr w:rsidR="0037556A" w:rsidRPr="007B6CAB" w:rsidTr="008400C5">
        <w:tc>
          <w:tcPr>
            <w:tcW w:w="5532" w:type="dxa"/>
          </w:tcPr>
          <w:p w:rsidR="0037556A" w:rsidRPr="007B6CAB" w:rsidRDefault="0037556A">
            <w:pPr>
              <w:pStyle w:val="ConsPlusNormal"/>
            </w:pPr>
            <w:r w:rsidRPr="007B6CAB">
              <w:t>35.3.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47" w:type="dxa"/>
          </w:tcPr>
          <w:p w:rsidR="0037556A" w:rsidRPr="007B6CAB" w:rsidRDefault="0037556A">
            <w:pPr>
              <w:pStyle w:val="ConsPlusNormal"/>
              <w:jc w:val="center"/>
            </w:pPr>
            <w:r w:rsidRPr="007B6CAB">
              <w:t>процентов</w:t>
            </w:r>
          </w:p>
        </w:tc>
        <w:tc>
          <w:tcPr>
            <w:tcW w:w="102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9</w:t>
            </w:r>
          </w:p>
        </w:tc>
        <w:tc>
          <w:tcPr>
            <w:tcW w:w="850" w:type="dxa"/>
          </w:tcPr>
          <w:p w:rsidR="0037556A" w:rsidRPr="007B6CAB" w:rsidRDefault="0037556A">
            <w:pPr>
              <w:pStyle w:val="ConsPlusNormal"/>
              <w:jc w:val="center"/>
            </w:pPr>
            <w:r w:rsidRPr="007B6CAB">
              <w:t>8</w:t>
            </w:r>
          </w:p>
        </w:tc>
        <w:tc>
          <w:tcPr>
            <w:tcW w:w="850" w:type="dxa"/>
          </w:tcPr>
          <w:p w:rsidR="0037556A" w:rsidRPr="007B6CAB" w:rsidRDefault="0037556A">
            <w:pPr>
              <w:pStyle w:val="ConsPlusNormal"/>
              <w:jc w:val="center"/>
            </w:pPr>
            <w:r w:rsidRPr="007B6CAB">
              <w:t>7</w:t>
            </w:r>
          </w:p>
        </w:tc>
        <w:tc>
          <w:tcPr>
            <w:tcW w:w="850" w:type="dxa"/>
          </w:tcPr>
          <w:p w:rsidR="0037556A" w:rsidRPr="007B6CAB" w:rsidRDefault="0037556A">
            <w:pPr>
              <w:pStyle w:val="ConsPlusNormal"/>
              <w:jc w:val="center"/>
            </w:pPr>
            <w:r w:rsidRPr="007B6CAB">
              <w:t>6,7</w:t>
            </w:r>
          </w:p>
        </w:tc>
        <w:tc>
          <w:tcPr>
            <w:tcW w:w="850" w:type="dxa"/>
          </w:tcPr>
          <w:p w:rsidR="0037556A" w:rsidRPr="007B6CAB" w:rsidRDefault="0037556A">
            <w:pPr>
              <w:pStyle w:val="ConsPlusNormal"/>
              <w:jc w:val="center"/>
            </w:pPr>
            <w:r w:rsidRPr="007B6CAB">
              <w:t>6,1</w:t>
            </w:r>
          </w:p>
        </w:tc>
      </w:tr>
      <w:tr w:rsidR="008F0BC4" w:rsidRPr="007B6CAB" w:rsidTr="008400C5">
        <w:tc>
          <w:tcPr>
            <w:tcW w:w="5532" w:type="dxa"/>
          </w:tcPr>
          <w:p w:rsidR="008F0BC4" w:rsidRPr="007B6CAB" w:rsidRDefault="008F0BC4" w:rsidP="008F0BC4">
            <w:pPr>
              <w:pStyle w:val="ConsPlusNormal"/>
            </w:pPr>
            <w:r w:rsidRPr="007B6CAB">
              <w:t>35.4.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247" w:type="dxa"/>
          </w:tcPr>
          <w:p w:rsidR="008F0BC4" w:rsidRPr="007B6CAB" w:rsidRDefault="008F0BC4" w:rsidP="008F0BC4">
            <w:pPr>
              <w:spacing w:line="240" w:lineRule="atLeast"/>
              <w:ind w:left="-57" w:right="-57"/>
              <w:contextualSpacing/>
              <w:jc w:val="center"/>
              <w:textAlignment w:val="baseline"/>
            </w:pPr>
            <w:r w:rsidRPr="007B6CAB">
              <w:t>процентов</w:t>
            </w:r>
          </w:p>
        </w:tc>
        <w:tc>
          <w:tcPr>
            <w:tcW w:w="102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jc w:val="center"/>
            </w:pPr>
            <w:r w:rsidRPr="007B6CAB">
              <w:t>10</w:t>
            </w:r>
          </w:p>
        </w:tc>
        <w:tc>
          <w:tcPr>
            <w:tcW w:w="850" w:type="dxa"/>
          </w:tcPr>
          <w:p w:rsidR="008F0BC4" w:rsidRPr="007B6CAB" w:rsidRDefault="008F0BC4" w:rsidP="008F0BC4">
            <w:pPr>
              <w:jc w:val="center"/>
            </w:pPr>
            <w:r w:rsidRPr="007B6CAB">
              <w:t>20</w:t>
            </w:r>
          </w:p>
        </w:tc>
        <w:tc>
          <w:tcPr>
            <w:tcW w:w="850" w:type="dxa"/>
          </w:tcPr>
          <w:p w:rsidR="008F0BC4" w:rsidRPr="007B6CAB" w:rsidRDefault="008F0BC4" w:rsidP="008F0BC4">
            <w:pPr>
              <w:jc w:val="center"/>
            </w:pPr>
            <w:r w:rsidRPr="007B6CAB">
              <w:t>30</w:t>
            </w:r>
          </w:p>
        </w:tc>
        <w:tc>
          <w:tcPr>
            <w:tcW w:w="850" w:type="dxa"/>
          </w:tcPr>
          <w:p w:rsidR="008F0BC4" w:rsidRPr="007B6CAB" w:rsidRDefault="008F0BC4" w:rsidP="008F0BC4">
            <w:pPr>
              <w:jc w:val="center"/>
            </w:pPr>
            <w:r w:rsidRPr="007B6CAB">
              <w:t>50</w:t>
            </w:r>
          </w:p>
        </w:tc>
        <w:tc>
          <w:tcPr>
            <w:tcW w:w="850" w:type="dxa"/>
          </w:tcPr>
          <w:p w:rsidR="008F0BC4" w:rsidRPr="007B6CAB" w:rsidRDefault="008F0BC4" w:rsidP="008F0BC4">
            <w:pPr>
              <w:jc w:val="center"/>
            </w:pPr>
            <w:r w:rsidRPr="007B6CAB">
              <w:t>50</w:t>
            </w:r>
          </w:p>
        </w:tc>
      </w:tr>
      <w:tr w:rsidR="008F0BC4" w:rsidRPr="007B6CAB" w:rsidTr="008400C5">
        <w:tc>
          <w:tcPr>
            <w:tcW w:w="5532" w:type="dxa"/>
          </w:tcPr>
          <w:p w:rsidR="008F0BC4" w:rsidRPr="007B6CAB" w:rsidRDefault="008F0BC4" w:rsidP="008F0BC4">
            <w:pPr>
              <w:pStyle w:val="ConsPlusNormal"/>
            </w:pPr>
            <w:r w:rsidRPr="007B6CAB">
              <w:t>35.5.  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здоровья</w:t>
            </w:r>
          </w:p>
        </w:tc>
        <w:tc>
          <w:tcPr>
            <w:tcW w:w="1247" w:type="dxa"/>
          </w:tcPr>
          <w:p w:rsidR="008F0BC4" w:rsidRPr="007B6CAB" w:rsidRDefault="008F0BC4" w:rsidP="008F0BC4">
            <w:pPr>
              <w:spacing w:line="240" w:lineRule="atLeast"/>
              <w:ind w:left="-57" w:right="-57"/>
              <w:contextualSpacing/>
              <w:jc w:val="center"/>
              <w:textAlignment w:val="baseline"/>
            </w:pPr>
            <w:r w:rsidRPr="007B6CAB">
              <w:t>процентов</w:t>
            </w:r>
          </w:p>
        </w:tc>
        <w:tc>
          <w:tcPr>
            <w:tcW w:w="102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12,5</w:t>
            </w:r>
          </w:p>
        </w:tc>
        <w:tc>
          <w:tcPr>
            <w:tcW w:w="850" w:type="dxa"/>
          </w:tcPr>
          <w:p w:rsidR="008F0BC4" w:rsidRPr="007B6CAB" w:rsidRDefault="008F0BC4" w:rsidP="008F0BC4">
            <w:pPr>
              <w:spacing w:line="240" w:lineRule="atLeast"/>
              <w:contextualSpacing/>
              <w:jc w:val="center"/>
              <w:textAlignment w:val="baseline"/>
            </w:pPr>
            <w:r w:rsidRPr="007B6CAB">
              <w:t>15</w:t>
            </w:r>
          </w:p>
        </w:tc>
        <w:tc>
          <w:tcPr>
            <w:tcW w:w="850" w:type="dxa"/>
          </w:tcPr>
          <w:p w:rsidR="008F0BC4" w:rsidRPr="007B6CAB" w:rsidRDefault="008F0BC4" w:rsidP="008F0BC4">
            <w:pPr>
              <w:spacing w:line="240" w:lineRule="atLeast"/>
              <w:contextualSpacing/>
              <w:jc w:val="center"/>
              <w:textAlignment w:val="baseline"/>
            </w:pPr>
            <w:r w:rsidRPr="007B6CAB">
              <w:t>20</w:t>
            </w:r>
          </w:p>
        </w:tc>
        <w:tc>
          <w:tcPr>
            <w:tcW w:w="850" w:type="dxa"/>
          </w:tcPr>
          <w:p w:rsidR="008F0BC4" w:rsidRPr="007B6CAB" w:rsidRDefault="008F0BC4" w:rsidP="008F0BC4">
            <w:pPr>
              <w:spacing w:line="240" w:lineRule="atLeast"/>
              <w:contextualSpacing/>
              <w:jc w:val="center"/>
              <w:textAlignment w:val="baseline"/>
            </w:pPr>
            <w:r w:rsidRPr="007B6CAB">
              <w:t>22</w:t>
            </w:r>
          </w:p>
        </w:tc>
        <w:tc>
          <w:tcPr>
            <w:tcW w:w="850" w:type="dxa"/>
          </w:tcPr>
          <w:p w:rsidR="008F0BC4" w:rsidRPr="007B6CAB" w:rsidRDefault="008F0BC4" w:rsidP="008F0BC4">
            <w:pPr>
              <w:spacing w:line="240" w:lineRule="atLeast"/>
              <w:contextualSpacing/>
              <w:jc w:val="center"/>
            </w:pPr>
            <w:r w:rsidRPr="007B6CAB">
              <w:t>25</w:t>
            </w:r>
          </w:p>
        </w:tc>
      </w:tr>
      <w:tr w:rsidR="008F0BC4" w:rsidRPr="007B6CAB" w:rsidTr="008400C5">
        <w:tc>
          <w:tcPr>
            <w:tcW w:w="5532" w:type="dxa"/>
          </w:tcPr>
          <w:p w:rsidR="008F0BC4" w:rsidRPr="007B6CAB" w:rsidRDefault="008F0BC4" w:rsidP="008F0BC4">
            <w:pPr>
              <w:pStyle w:val="ConsPlusNormal"/>
            </w:pPr>
            <w:r w:rsidRPr="007B6CAB">
              <w:t>35.6.  Удельный вес численности занятого населения в возрасте от 25 до 65 лет, прошедшего повышение квалификации и (или) профессиональную подготовку, в общей численности занятого в экономике населения указанной возрастной группы</w:t>
            </w:r>
          </w:p>
        </w:tc>
        <w:tc>
          <w:tcPr>
            <w:tcW w:w="1247" w:type="dxa"/>
          </w:tcPr>
          <w:p w:rsidR="008F0BC4" w:rsidRPr="007B6CAB" w:rsidRDefault="008F0BC4" w:rsidP="008F0BC4">
            <w:pPr>
              <w:spacing w:line="240" w:lineRule="atLeast"/>
              <w:ind w:left="-57" w:right="-57"/>
              <w:contextualSpacing/>
              <w:jc w:val="center"/>
              <w:textAlignment w:val="baseline"/>
            </w:pPr>
            <w:r w:rsidRPr="007B6CAB">
              <w:t>процентов</w:t>
            </w:r>
          </w:p>
        </w:tc>
        <w:tc>
          <w:tcPr>
            <w:tcW w:w="102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spacing w:line="240" w:lineRule="atLeast"/>
              <w:contextualSpacing/>
              <w:jc w:val="center"/>
              <w:textAlignment w:val="baseline"/>
            </w:pPr>
            <w:r w:rsidRPr="007B6CAB">
              <w:t>-</w:t>
            </w:r>
          </w:p>
        </w:tc>
        <w:tc>
          <w:tcPr>
            <w:tcW w:w="850" w:type="dxa"/>
          </w:tcPr>
          <w:p w:rsidR="008F0BC4" w:rsidRPr="007B6CAB" w:rsidRDefault="008F0BC4" w:rsidP="008F0BC4">
            <w:pPr>
              <w:tabs>
                <w:tab w:val="center" w:pos="162"/>
              </w:tabs>
              <w:spacing w:line="240" w:lineRule="atLeast"/>
              <w:contextualSpacing/>
              <w:jc w:val="center"/>
              <w:textAlignment w:val="baseline"/>
            </w:pPr>
            <w:r w:rsidRPr="007B6CAB">
              <w:t>37</w:t>
            </w:r>
          </w:p>
        </w:tc>
        <w:tc>
          <w:tcPr>
            <w:tcW w:w="850" w:type="dxa"/>
          </w:tcPr>
          <w:p w:rsidR="008F0BC4" w:rsidRPr="007B6CAB" w:rsidRDefault="008F0BC4" w:rsidP="008F0BC4">
            <w:pPr>
              <w:spacing w:line="240" w:lineRule="atLeast"/>
              <w:contextualSpacing/>
              <w:jc w:val="center"/>
              <w:textAlignment w:val="baseline"/>
            </w:pPr>
            <w:r w:rsidRPr="007B6CAB">
              <w:t>37</w:t>
            </w:r>
          </w:p>
        </w:tc>
        <w:tc>
          <w:tcPr>
            <w:tcW w:w="850" w:type="dxa"/>
          </w:tcPr>
          <w:p w:rsidR="008F0BC4" w:rsidRPr="007B6CAB" w:rsidRDefault="008F0BC4" w:rsidP="008F0BC4">
            <w:pPr>
              <w:spacing w:line="240" w:lineRule="atLeast"/>
              <w:contextualSpacing/>
              <w:jc w:val="center"/>
              <w:textAlignment w:val="baseline"/>
            </w:pPr>
            <w:r w:rsidRPr="007B6CAB">
              <w:t>37</w:t>
            </w:r>
          </w:p>
        </w:tc>
        <w:tc>
          <w:tcPr>
            <w:tcW w:w="850" w:type="dxa"/>
          </w:tcPr>
          <w:p w:rsidR="008F0BC4" w:rsidRPr="007B6CAB" w:rsidRDefault="008F0BC4" w:rsidP="008F0BC4">
            <w:pPr>
              <w:spacing w:line="240" w:lineRule="atLeast"/>
              <w:contextualSpacing/>
              <w:jc w:val="center"/>
              <w:textAlignment w:val="baseline"/>
            </w:pPr>
            <w:r w:rsidRPr="007B6CAB">
              <w:t>37</w:t>
            </w:r>
          </w:p>
        </w:tc>
        <w:tc>
          <w:tcPr>
            <w:tcW w:w="850" w:type="dxa"/>
          </w:tcPr>
          <w:p w:rsidR="008F0BC4" w:rsidRPr="007B6CAB" w:rsidRDefault="008F0BC4" w:rsidP="008F0BC4">
            <w:pPr>
              <w:spacing w:line="240" w:lineRule="atLeast"/>
              <w:contextualSpacing/>
              <w:jc w:val="center"/>
            </w:pPr>
            <w:r w:rsidRPr="007B6CAB">
              <w:t>37</w:t>
            </w:r>
          </w:p>
        </w:tc>
      </w:tr>
      <w:tr w:rsidR="008F0BC4" w:rsidRPr="007B6CAB" w:rsidTr="008400C5">
        <w:tc>
          <w:tcPr>
            <w:tcW w:w="14599" w:type="dxa"/>
            <w:gridSpan w:val="11"/>
          </w:tcPr>
          <w:p w:rsidR="008F0BC4" w:rsidRPr="007B6CAB" w:rsidRDefault="00747303" w:rsidP="008F0BC4">
            <w:pPr>
              <w:pStyle w:val="ConsPlusNormal"/>
              <w:jc w:val="center"/>
            </w:pPr>
            <w:hyperlink w:anchor="P548" w:history="1">
              <w:r w:rsidR="008F0BC4" w:rsidRPr="007B6CAB">
                <w:t>Подпрограмма N 4</w:t>
              </w:r>
            </w:hyperlink>
            <w:r w:rsidR="008F0BC4" w:rsidRPr="007B6CAB">
              <w:t xml:space="preserve"> "Совершенствование системы предоставления услуг в сфере образования"</w:t>
            </w:r>
          </w:p>
        </w:tc>
      </w:tr>
      <w:tr w:rsidR="008F0BC4" w:rsidRPr="007B6CAB" w:rsidTr="008400C5">
        <w:tc>
          <w:tcPr>
            <w:tcW w:w="5532" w:type="dxa"/>
          </w:tcPr>
          <w:p w:rsidR="008F0BC4" w:rsidRPr="007B6CAB" w:rsidRDefault="008F0BC4" w:rsidP="008F0BC4">
            <w:pPr>
              <w:pStyle w:val="ConsPlusNormal"/>
            </w:pPr>
            <w:r w:rsidRPr="007B6CAB">
              <w:lastRenderedPageBreak/>
              <w:t>36. Доля педагогических работников,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3,0</w:t>
            </w:r>
          </w:p>
        </w:tc>
        <w:tc>
          <w:tcPr>
            <w:tcW w:w="850" w:type="dxa"/>
          </w:tcPr>
          <w:p w:rsidR="008F0BC4" w:rsidRPr="007B6CAB" w:rsidRDefault="008F0BC4" w:rsidP="008F0BC4">
            <w:pPr>
              <w:pStyle w:val="ConsPlusNormal"/>
              <w:jc w:val="center"/>
            </w:pPr>
            <w:r w:rsidRPr="007B6CAB">
              <w:t>5,0</w:t>
            </w:r>
          </w:p>
        </w:tc>
        <w:tc>
          <w:tcPr>
            <w:tcW w:w="850" w:type="dxa"/>
          </w:tcPr>
          <w:p w:rsidR="008F0BC4" w:rsidRPr="007B6CAB" w:rsidRDefault="008F0BC4" w:rsidP="008F0BC4">
            <w:pPr>
              <w:pStyle w:val="ConsPlusNormal"/>
              <w:jc w:val="center"/>
            </w:pPr>
            <w:r w:rsidRPr="007B6CAB">
              <w:t>7,0</w:t>
            </w:r>
          </w:p>
        </w:tc>
        <w:tc>
          <w:tcPr>
            <w:tcW w:w="850" w:type="dxa"/>
          </w:tcPr>
          <w:p w:rsidR="008F0BC4" w:rsidRPr="007B6CAB" w:rsidRDefault="008F0BC4" w:rsidP="008F0BC4">
            <w:pPr>
              <w:pStyle w:val="ConsPlusNormal"/>
              <w:jc w:val="center"/>
            </w:pPr>
            <w:r w:rsidRPr="007B6CAB">
              <w:t>9,0</w:t>
            </w:r>
          </w:p>
        </w:tc>
        <w:tc>
          <w:tcPr>
            <w:tcW w:w="850" w:type="dxa"/>
          </w:tcPr>
          <w:p w:rsidR="008F0BC4" w:rsidRPr="007B6CAB" w:rsidRDefault="008F0BC4" w:rsidP="008F0BC4">
            <w:pPr>
              <w:pStyle w:val="ConsPlusNormal"/>
              <w:jc w:val="center"/>
            </w:pPr>
            <w:r w:rsidRPr="007B6CAB">
              <w:t>11,0</w:t>
            </w:r>
          </w:p>
        </w:tc>
        <w:tc>
          <w:tcPr>
            <w:tcW w:w="850" w:type="dxa"/>
          </w:tcPr>
          <w:p w:rsidR="008F0BC4" w:rsidRPr="007B6CAB" w:rsidRDefault="008F0BC4" w:rsidP="008F0BC4">
            <w:pPr>
              <w:pStyle w:val="ConsPlusNormal"/>
              <w:jc w:val="center"/>
            </w:pPr>
            <w:r w:rsidRPr="007B6CAB">
              <w:t>13,0</w:t>
            </w:r>
          </w:p>
        </w:tc>
        <w:tc>
          <w:tcPr>
            <w:tcW w:w="850" w:type="dxa"/>
          </w:tcPr>
          <w:p w:rsidR="008F0BC4" w:rsidRPr="007B6CAB" w:rsidRDefault="008F0BC4" w:rsidP="008F0BC4">
            <w:pPr>
              <w:pStyle w:val="ConsPlusNormal"/>
              <w:jc w:val="center"/>
            </w:pPr>
            <w:r w:rsidRPr="007B6CAB">
              <w:t>15,0</w:t>
            </w:r>
          </w:p>
        </w:tc>
        <w:tc>
          <w:tcPr>
            <w:tcW w:w="850" w:type="dxa"/>
          </w:tcPr>
          <w:p w:rsidR="008F0BC4" w:rsidRPr="007B6CAB" w:rsidRDefault="008F0BC4" w:rsidP="008F0BC4">
            <w:pPr>
              <w:pStyle w:val="ConsPlusNormal"/>
              <w:jc w:val="center"/>
            </w:pPr>
            <w:r w:rsidRPr="007B6CAB">
              <w:t>17,0</w:t>
            </w:r>
          </w:p>
        </w:tc>
        <w:tc>
          <w:tcPr>
            <w:tcW w:w="850" w:type="dxa"/>
          </w:tcPr>
          <w:p w:rsidR="008F0BC4" w:rsidRPr="007B6CAB" w:rsidRDefault="008F0BC4" w:rsidP="008F0BC4">
            <w:pPr>
              <w:pStyle w:val="ConsPlusNormal"/>
              <w:jc w:val="center"/>
            </w:pPr>
            <w:r w:rsidRPr="007B6CAB">
              <w:t>19,0</w:t>
            </w:r>
          </w:p>
        </w:tc>
      </w:tr>
      <w:tr w:rsidR="008F0BC4" w:rsidRPr="007B6CAB" w:rsidTr="008400C5">
        <w:tc>
          <w:tcPr>
            <w:tcW w:w="5532" w:type="dxa"/>
          </w:tcPr>
          <w:p w:rsidR="008F0BC4" w:rsidRPr="007B6CAB" w:rsidRDefault="008F0BC4" w:rsidP="008F0BC4">
            <w:pPr>
              <w:pStyle w:val="ConsPlusNormal"/>
            </w:pPr>
            <w:r w:rsidRPr="007B6CAB">
              <w:t>37. Доля курсовых мероприятий по повышению квалификации педагогических работников, реализуемых в формате дистанционного обучения, от общего числа курсовых мероприятий по повышению квалификации педагогических работников</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20,0</w:t>
            </w:r>
          </w:p>
        </w:tc>
        <w:tc>
          <w:tcPr>
            <w:tcW w:w="850" w:type="dxa"/>
          </w:tcPr>
          <w:p w:rsidR="008F0BC4" w:rsidRPr="007B6CAB" w:rsidRDefault="008F0BC4" w:rsidP="008F0BC4">
            <w:pPr>
              <w:pStyle w:val="ConsPlusNormal"/>
              <w:jc w:val="center"/>
            </w:pPr>
            <w:r w:rsidRPr="007B6CAB">
              <w:t>25,0</w:t>
            </w:r>
          </w:p>
        </w:tc>
        <w:tc>
          <w:tcPr>
            <w:tcW w:w="850" w:type="dxa"/>
          </w:tcPr>
          <w:p w:rsidR="008F0BC4" w:rsidRPr="007B6CAB" w:rsidRDefault="008F0BC4" w:rsidP="008F0BC4">
            <w:pPr>
              <w:pStyle w:val="ConsPlusNormal"/>
              <w:jc w:val="center"/>
            </w:pPr>
            <w:r w:rsidRPr="007B6CAB">
              <w:t>25,0</w:t>
            </w:r>
          </w:p>
        </w:tc>
        <w:tc>
          <w:tcPr>
            <w:tcW w:w="850" w:type="dxa"/>
          </w:tcPr>
          <w:p w:rsidR="008F0BC4" w:rsidRPr="007B6CAB" w:rsidRDefault="008F0BC4" w:rsidP="008F0BC4">
            <w:pPr>
              <w:pStyle w:val="ConsPlusNormal"/>
              <w:jc w:val="center"/>
            </w:pPr>
            <w:r w:rsidRPr="007B6CAB">
              <w:t>30,0</w:t>
            </w:r>
          </w:p>
        </w:tc>
        <w:tc>
          <w:tcPr>
            <w:tcW w:w="850" w:type="dxa"/>
          </w:tcPr>
          <w:p w:rsidR="008F0BC4" w:rsidRPr="007B6CAB" w:rsidRDefault="008F0BC4" w:rsidP="008F0BC4">
            <w:pPr>
              <w:pStyle w:val="ConsPlusNormal"/>
              <w:jc w:val="center"/>
            </w:pPr>
            <w:r w:rsidRPr="007B6CAB">
              <w:t>30,0</w:t>
            </w:r>
          </w:p>
        </w:tc>
        <w:tc>
          <w:tcPr>
            <w:tcW w:w="850" w:type="dxa"/>
          </w:tcPr>
          <w:p w:rsidR="008F0BC4" w:rsidRPr="007B6CAB" w:rsidRDefault="008F0BC4" w:rsidP="008F0BC4">
            <w:pPr>
              <w:pStyle w:val="ConsPlusNormal"/>
              <w:jc w:val="center"/>
            </w:pPr>
            <w:r w:rsidRPr="007B6CAB">
              <w:t>30,0</w:t>
            </w:r>
          </w:p>
        </w:tc>
        <w:tc>
          <w:tcPr>
            <w:tcW w:w="850" w:type="dxa"/>
          </w:tcPr>
          <w:p w:rsidR="008F0BC4" w:rsidRPr="007B6CAB" w:rsidRDefault="008F0BC4" w:rsidP="008F0BC4">
            <w:pPr>
              <w:pStyle w:val="ConsPlusNormal"/>
              <w:jc w:val="center"/>
            </w:pPr>
            <w:r w:rsidRPr="007B6CAB">
              <w:t>30,0</w:t>
            </w:r>
          </w:p>
        </w:tc>
        <w:tc>
          <w:tcPr>
            <w:tcW w:w="850" w:type="dxa"/>
          </w:tcPr>
          <w:p w:rsidR="008F0BC4" w:rsidRPr="007B6CAB" w:rsidRDefault="008F0BC4" w:rsidP="008F0BC4">
            <w:pPr>
              <w:pStyle w:val="ConsPlusNormal"/>
              <w:jc w:val="center"/>
            </w:pPr>
            <w:r w:rsidRPr="007B6CAB">
              <w:t>32,0</w:t>
            </w:r>
          </w:p>
        </w:tc>
        <w:tc>
          <w:tcPr>
            <w:tcW w:w="850" w:type="dxa"/>
          </w:tcPr>
          <w:p w:rsidR="008F0BC4" w:rsidRPr="007B6CAB" w:rsidRDefault="008F0BC4" w:rsidP="008F0BC4">
            <w:pPr>
              <w:pStyle w:val="ConsPlusNormal"/>
              <w:jc w:val="center"/>
            </w:pPr>
            <w:r w:rsidRPr="007B6CAB">
              <w:t>33,0</w:t>
            </w:r>
          </w:p>
        </w:tc>
      </w:tr>
      <w:tr w:rsidR="008F0BC4" w:rsidRPr="007B6CAB" w:rsidTr="008400C5">
        <w:tc>
          <w:tcPr>
            <w:tcW w:w="5532" w:type="dxa"/>
          </w:tcPr>
          <w:p w:rsidR="008F0BC4" w:rsidRPr="007B6CAB" w:rsidRDefault="008F0BC4" w:rsidP="008F0BC4">
            <w:pPr>
              <w:pStyle w:val="ConsPlusNormal"/>
            </w:pPr>
            <w:r w:rsidRPr="007B6CAB">
              <w:t xml:space="preserve">38. Количество педагогов, подготовивших победителей и призеров регионального и заключительного этапов всероссийской олимпиады школьников и получивших </w:t>
            </w:r>
            <w:proofErr w:type="spellStart"/>
            <w:r w:rsidRPr="007B6CAB">
              <w:t>грантовую</w:t>
            </w:r>
            <w:proofErr w:type="spellEnd"/>
            <w:r w:rsidRPr="007B6CAB">
              <w:t xml:space="preserve"> поддержку</w:t>
            </w:r>
          </w:p>
        </w:tc>
        <w:tc>
          <w:tcPr>
            <w:tcW w:w="1247" w:type="dxa"/>
          </w:tcPr>
          <w:p w:rsidR="008F0BC4" w:rsidRPr="007B6CAB" w:rsidRDefault="008F0BC4" w:rsidP="008F0BC4">
            <w:pPr>
              <w:pStyle w:val="ConsPlusNormal"/>
              <w:jc w:val="center"/>
            </w:pPr>
            <w:r w:rsidRPr="007B6CAB">
              <w:t>человек</w:t>
            </w:r>
          </w:p>
        </w:tc>
        <w:tc>
          <w:tcPr>
            <w:tcW w:w="1020" w:type="dxa"/>
          </w:tcPr>
          <w:p w:rsidR="008F0BC4" w:rsidRPr="007B6CAB" w:rsidRDefault="008F0BC4" w:rsidP="008F0BC4">
            <w:pPr>
              <w:pStyle w:val="ConsPlusNormal"/>
              <w:jc w:val="center"/>
            </w:pPr>
            <w:r w:rsidRPr="007B6CAB">
              <w:t>141</w:t>
            </w:r>
          </w:p>
        </w:tc>
        <w:tc>
          <w:tcPr>
            <w:tcW w:w="850" w:type="dxa"/>
          </w:tcPr>
          <w:p w:rsidR="008F0BC4" w:rsidRPr="007B6CAB" w:rsidRDefault="008F0BC4" w:rsidP="008F0BC4">
            <w:pPr>
              <w:pStyle w:val="ConsPlusNormal"/>
              <w:jc w:val="center"/>
            </w:pPr>
            <w:r w:rsidRPr="007B6CAB">
              <w:t>143</w:t>
            </w:r>
          </w:p>
        </w:tc>
        <w:tc>
          <w:tcPr>
            <w:tcW w:w="850" w:type="dxa"/>
          </w:tcPr>
          <w:p w:rsidR="008F0BC4" w:rsidRPr="007B6CAB" w:rsidRDefault="008F0BC4" w:rsidP="008F0BC4">
            <w:pPr>
              <w:pStyle w:val="ConsPlusNormal"/>
              <w:jc w:val="center"/>
            </w:pPr>
            <w:r w:rsidRPr="007B6CAB">
              <w:t>145</w:t>
            </w:r>
          </w:p>
        </w:tc>
        <w:tc>
          <w:tcPr>
            <w:tcW w:w="850" w:type="dxa"/>
          </w:tcPr>
          <w:p w:rsidR="008F0BC4" w:rsidRPr="007B6CAB" w:rsidRDefault="008F0BC4" w:rsidP="008F0BC4">
            <w:pPr>
              <w:pStyle w:val="ConsPlusNormal"/>
              <w:jc w:val="center"/>
            </w:pPr>
            <w:r w:rsidRPr="007B6CAB">
              <w:t>147</w:t>
            </w:r>
          </w:p>
        </w:tc>
        <w:tc>
          <w:tcPr>
            <w:tcW w:w="850" w:type="dxa"/>
          </w:tcPr>
          <w:p w:rsidR="008F0BC4" w:rsidRPr="007B6CAB" w:rsidRDefault="008F0BC4" w:rsidP="008F0BC4">
            <w:pPr>
              <w:pStyle w:val="ConsPlusNormal"/>
              <w:jc w:val="center"/>
            </w:pPr>
            <w:r w:rsidRPr="007B6CAB">
              <w:t>149</w:t>
            </w:r>
          </w:p>
        </w:tc>
        <w:tc>
          <w:tcPr>
            <w:tcW w:w="850" w:type="dxa"/>
          </w:tcPr>
          <w:p w:rsidR="008F0BC4" w:rsidRPr="007B6CAB" w:rsidRDefault="008F0BC4" w:rsidP="008F0BC4">
            <w:pPr>
              <w:pStyle w:val="ConsPlusNormal"/>
              <w:jc w:val="center"/>
            </w:pPr>
            <w:r w:rsidRPr="007B6CAB">
              <w:t>151</w:t>
            </w:r>
          </w:p>
        </w:tc>
        <w:tc>
          <w:tcPr>
            <w:tcW w:w="850" w:type="dxa"/>
          </w:tcPr>
          <w:p w:rsidR="008F0BC4" w:rsidRPr="007B6CAB" w:rsidRDefault="008F0BC4" w:rsidP="008F0BC4">
            <w:pPr>
              <w:pStyle w:val="ConsPlusNormal"/>
              <w:jc w:val="center"/>
            </w:pPr>
            <w:r w:rsidRPr="007B6CAB">
              <w:t>153</w:t>
            </w:r>
          </w:p>
        </w:tc>
        <w:tc>
          <w:tcPr>
            <w:tcW w:w="850" w:type="dxa"/>
          </w:tcPr>
          <w:p w:rsidR="008F0BC4" w:rsidRPr="007B6CAB" w:rsidRDefault="008F0BC4" w:rsidP="008F0BC4">
            <w:pPr>
              <w:pStyle w:val="ConsPlusNormal"/>
              <w:jc w:val="center"/>
            </w:pPr>
            <w:r w:rsidRPr="007B6CAB">
              <w:t>153</w:t>
            </w:r>
          </w:p>
        </w:tc>
        <w:tc>
          <w:tcPr>
            <w:tcW w:w="850" w:type="dxa"/>
          </w:tcPr>
          <w:p w:rsidR="008F0BC4" w:rsidRPr="007B6CAB" w:rsidRDefault="008F0BC4" w:rsidP="008F0BC4">
            <w:pPr>
              <w:pStyle w:val="ConsPlusNormal"/>
              <w:jc w:val="center"/>
            </w:pPr>
            <w:r w:rsidRPr="007B6CAB">
              <w:t>153</w:t>
            </w:r>
          </w:p>
        </w:tc>
      </w:tr>
      <w:tr w:rsidR="008F0BC4" w:rsidRPr="007B6CAB" w:rsidTr="008400C5">
        <w:tc>
          <w:tcPr>
            <w:tcW w:w="5532" w:type="dxa"/>
          </w:tcPr>
          <w:p w:rsidR="008F0BC4" w:rsidRPr="007B6CAB" w:rsidRDefault="008F0BC4" w:rsidP="008F0BC4">
            <w:pPr>
              <w:pStyle w:val="ConsPlusNormal"/>
            </w:pPr>
            <w:r w:rsidRPr="007B6CAB">
              <w:t>39. Количество руководителей образовательных организаций, назначенных из состава областного резерва управленческих кадров и резерва руководителей образовательных организаций</w:t>
            </w:r>
          </w:p>
        </w:tc>
        <w:tc>
          <w:tcPr>
            <w:tcW w:w="1247" w:type="dxa"/>
          </w:tcPr>
          <w:p w:rsidR="008F0BC4" w:rsidRPr="007B6CAB" w:rsidRDefault="008F0BC4" w:rsidP="008F0BC4">
            <w:pPr>
              <w:pStyle w:val="ConsPlusNormal"/>
              <w:jc w:val="center"/>
            </w:pPr>
            <w:r w:rsidRPr="007B6CAB">
              <w:t>человек</w:t>
            </w:r>
          </w:p>
        </w:tc>
        <w:tc>
          <w:tcPr>
            <w:tcW w:w="102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1</w:t>
            </w:r>
          </w:p>
        </w:tc>
        <w:tc>
          <w:tcPr>
            <w:tcW w:w="850" w:type="dxa"/>
          </w:tcPr>
          <w:p w:rsidR="008F0BC4" w:rsidRPr="007B6CAB" w:rsidRDefault="008F0BC4" w:rsidP="008F0BC4">
            <w:pPr>
              <w:pStyle w:val="ConsPlusNormal"/>
              <w:jc w:val="center"/>
            </w:pPr>
            <w:r w:rsidRPr="007B6CAB">
              <w:t>2</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r>
      <w:tr w:rsidR="008F0BC4" w:rsidRPr="007B6CAB" w:rsidTr="008400C5">
        <w:tc>
          <w:tcPr>
            <w:tcW w:w="5532" w:type="dxa"/>
          </w:tcPr>
          <w:p w:rsidR="008F0BC4" w:rsidRPr="007B6CAB" w:rsidRDefault="008F0BC4" w:rsidP="008F0BC4">
            <w:pPr>
              <w:pStyle w:val="ConsPlusNormal"/>
            </w:pPr>
            <w:r w:rsidRPr="007B6CAB">
              <w:t>40. Доля аккредитованных образовательных организаций от количества образовательных организаций, подавших заявление на государственную аккредитацию</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95,5</w:t>
            </w:r>
          </w:p>
        </w:tc>
        <w:tc>
          <w:tcPr>
            <w:tcW w:w="850" w:type="dxa"/>
          </w:tcPr>
          <w:p w:rsidR="008F0BC4" w:rsidRPr="007B6CAB" w:rsidRDefault="008F0BC4" w:rsidP="008F0BC4">
            <w:pPr>
              <w:pStyle w:val="ConsPlusNormal"/>
              <w:jc w:val="center"/>
            </w:pPr>
            <w:r w:rsidRPr="007B6CAB">
              <w:t>96</w:t>
            </w:r>
          </w:p>
        </w:tc>
        <w:tc>
          <w:tcPr>
            <w:tcW w:w="850" w:type="dxa"/>
          </w:tcPr>
          <w:p w:rsidR="008F0BC4" w:rsidRPr="007B6CAB" w:rsidRDefault="008F0BC4" w:rsidP="008F0BC4">
            <w:pPr>
              <w:pStyle w:val="ConsPlusNormal"/>
              <w:jc w:val="center"/>
            </w:pPr>
            <w:r w:rsidRPr="007B6CAB">
              <w:t>96,5</w:t>
            </w:r>
          </w:p>
        </w:tc>
        <w:tc>
          <w:tcPr>
            <w:tcW w:w="850" w:type="dxa"/>
          </w:tcPr>
          <w:p w:rsidR="008F0BC4" w:rsidRPr="007B6CAB" w:rsidRDefault="008F0BC4" w:rsidP="008F0BC4">
            <w:pPr>
              <w:pStyle w:val="ConsPlusNormal"/>
              <w:jc w:val="center"/>
            </w:pPr>
            <w:r w:rsidRPr="007B6CAB">
              <w:t>96,5</w:t>
            </w:r>
          </w:p>
        </w:tc>
        <w:tc>
          <w:tcPr>
            <w:tcW w:w="850" w:type="dxa"/>
          </w:tcPr>
          <w:p w:rsidR="008F0BC4" w:rsidRPr="007B6CAB" w:rsidRDefault="008F0BC4" w:rsidP="008F0BC4">
            <w:pPr>
              <w:pStyle w:val="ConsPlusNormal"/>
              <w:jc w:val="center"/>
            </w:pPr>
            <w:r w:rsidRPr="007B6CAB">
              <w:t>97,0</w:t>
            </w:r>
          </w:p>
        </w:tc>
        <w:tc>
          <w:tcPr>
            <w:tcW w:w="850" w:type="dxa"/>
          </w:tcPr>
          <w:p w:rsidR="008F0BC4" w:rsidRPr="007B6CAB" w:rsidRDefault="008F0BC4" w:rsidP="008F0BC4">
            <w:pPr>
              <w:pStyle w:val="ConsPlusNormal"/>
              <w:jc w:val="center"/>
            </w:pPr>
            <w:r w:rsidRPr="007B6CAB">
              <w:t>97,0</w:t>
            </w:r>
          </w:p>
        </w:tc>
        <w:tc>
          <w:tcPr>
            <w:tcW w:w="850" w:type="dxa"/>
          </w:tcPr>
          <w:p w:rsidR="008F0BC4" w:rsidRPr="007B6CAB" w:rsidRDefault="008F0BC4" w:rsidP="008F0BC4">
            <w:pPr>
              <w:pStyle w:val="ConsPlusNormal"/>
              <w:jc w:val="center"/>
            </w:pPr>
            <w:r w:rsidRPr="007B6CAB">
              <w:t>97,0</w:t>
            </w:r>
          </w:p>
        </w:tc>
        <w:tc>
          <w:tcPr>
            <w:tcW w:w="850" w:type="dxa"/>
          </w:tcPr>
          <w:p w:rsidR="008F0BC4" w:rsidRPr="007B6CAB" w:rsidRDefault="008F0BC4" w:rsidP="008F0BC4">
            <w:pPr>
              <w:pStyle w:val="ConsPlusNormal"/>
              <w:jc w:val="center"/>
            </w:pPr>
            <w:r w:rsidRPr="007B6CAB">
              <w:t>98,0</w:t>
            </w:r>
          </w:p>
        </w:tc>
        <w:tc>
          <w:tcPr>
            <w:tcW w:w="850" w:type="dxa"/>
          </w:tcPr>
          <w:p w:rsidR="008F0BC4" w:rsidRPr="007B6CAB" w:rsidRDefault="008F0BC4" w:rsidP="008F0BC4">
            <w:pPr>
              <w:pStyle w:val="ConsPlusNormal"/>
              <w:jc w:val="center"/>
            </w:pPr>
            <w:r w:rsidRPr="007B6CAB">
              <w:t>99,0</w:t>
            </w:r>
          </w:p>
        </w:tc>
      </w:tr>
      <w:tr w:rsidR="008F0BC4" w:rsidRPr="007B6CAB" w:rsidTr="008400C5">
        <w:tc>
          <w:tcPr>
            <w:tcW w:w="5532" w:type="dxa"/>
          </w:tcPr>
          <w:p w:rsidR="008F0BC4" w:rsidRPr="007B6CAB" w:rsidRDefault="008F0BC4" w:rsidP="008F0BC4">
            <w:pPr>
              <w:pStyle w:val="ConsPlusNormal"/>
            </w:pPr>
            <w:r w:rsidRPr="007B6CAB">
              <w:t>41. Доля образовательных организаций, получивших (переоформивших) документ, подтверждающий наличие лицензии, от количества образовательных организаций, подавших заявление</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97,0</w:t>
            </w:r>
          </w:p>
        </w:tc>
        <w:tc>
          <w:tcPr>
            <w:tcW w:w="850" w:type="dxa"/>
          </w:tcPr>
          <w:p w:rsidR="008F0BC4" w:rsidRPr="007B6CAB" w:rsidRDefault="008F0BC4" w:rsidP="008F0BC4">
            <w:pPr>
              <w:pStyle w:val="ConsPlusNormal"/>
              <w:jc w:val="center"/>
            </w:pPr>
            <w:r w:rsidRPr="007B6CAB">
              <w:t>97,5</w:t>
            </w:r>
          </w:p>
        </w:tc>
        <w:tc>
          <w:tcPr>
            <w:tcW w:w="850" w:type="dxa"/>
          </w:tcPr>
          <w:p w:rsidR="008F0BC4" w:rsidRPr="007B6CAB" w:rsidRDefault="008F0BC4" w:rsidP="008F0BC4">
            <w:pPr>
              <w:pStyle w:val="ConsPlusNormal"/>
              <w:jc w:val="center"/>
            </w:pPr>
            <w:r w:rsidRPr="007B6CAB">
              <w:t>98,0</w:t>
            </w:r>
          </w:p>
        </w:tc>
        <w:tc>
          <w:tcPr>
            <w:tcW w:w="850" w:type="dxa"/>
          </w:tcPr>
          <w:p w:rsidR="008F0BC4" w:rsidRPr="007B6CAB" w:rsidRDefault="008F0BC4" w:rsidP="008F0BC4">
            <w:pPr>
              <w:pStyle w:val="ConsPlusNormal"/>
              <w:jc w:val="center"/>
            </w:pPr>
            <w:r w:rsidRPr="007B6CAB">
              <w:t>98,5</w:t>
            </w:r>
          </w:p>
        </w:tc>
        <w:tc>
          <w:tcPr>
            <w:tcW w:w="850" w:type="dxa"/>
          </w:tcPr>
          <w:p w:rsidR="008F0BC4" w:rsidRPr="007B6CAB" w:rsidRDefault="008F0BC4" w:rsidP="008F0BC4">
            <w:pPr>
              <w:pStyle w:val="ConsPlusNormal"/>
              <w:jc w:val="center"/>
            </w:pPr>
            <w:r w:rsidRPr="007B6CAB">
              <w:t>99,0</w:t>
            </w:r>
          </w:p>
        </w:tc>
        <w:tc>
          <w:tcPr>
            <w:tcW w:w="850" w:type="dxa"/>
          </w:tcPr>
          <w:p w:rsidR="008F0BC4" w:rsidRPr="007B6CAB" w:rsidRDefault="008F0BC4" w:rsidP="008F0BC4">
            <w:pPr>
              <w:pStyle w:val="ConsPlusNormal"/>
              <w:jc w:val="center"/>
            </w:pPr>
            <w:r w:rsidRPr="007B6CAB">
              <w:t>99,0</w:t>
            </w:r>
          </w:p>
        </w:tc>
        <w:tc>
          <w:tcPr>
            <w:tcW w:w="850" w:type="dxa"/>
          </w:tcPr>
          <w:p w:rsidR="008F0BC4" w:rsidRPr="007B6CAB" w:rsidRDefault="008F0BC4" w:rsidP="008F0BC4">
            <w:pPr>
              <w:pStyle w:val="ConsPlusNormal"/>
              <w:jc w:val="center"/>
            </w:pPr>
            <w:r w:rsidRPr="007B6CAB">
              <w:t>99,0</w:t>
            </w:r>
          </w:p>
        </w:tc>
        <w:tc>
          <w:tcPr>
            <w:tcW w:w="850" w:type="dxa"/>
          </w:tcPr>
          <w:p w:rsidR="008F0BC4" w:rsidRPr="007B6CAB" w:rsidRDefault="008F0BC4" w:rsidP="008F0BC4">
            <w:pPr>
              <w:pStyle w:val="ConsPlusNormal"/>
              <w:jc w:val="center"/>
            </w:pPr>
            <w:r w:rsidRPr="007B6CAB">
              <w:t>99,0</w:t>
            </w:r>
          </w:p>
        </w:tc>
        <w:tc>
          <w:tcPr>
            <w:tcW w:w="850" w:type="dxa"/>
          </w:tcPr>
          <w:p w:rsidR="008F0BC4" w:rsidRPr="007B6CAB" w:rsidRDefault="008F0BC4" w:rsidP="008F0BC4">
            <w:pPr>
              <w:pStyle w:val="ConsPlusNormal"/>
              <w:jc w:val="center"/>
            </w:pPr>
            <w:r w:rsidRPr="007B6CAB">
              <w:t>99,0</w:t>
            </w:r>
          </w:p>
        </w:tc>
      </w:tr>
      <w:tr w:rsidR="008F0BC4" w:rsidRPr="007B6CAB" w:rsidTr="008400C5">
        <w:tc>
          <w:tcPr>
            <w:tcW w:w="5532" w:type="dxa"/>
          </w:tcPr>
          <w:p w:rsidR="008F0BC4" w:rsidRPr="007B6CAB" w:rsidRDefault="008F0BC4" w:rsidP="008F0BC4">
            <w:pPr>
              <w:pStyle w:val="ConsPlusNormal"/>
            </w:pPr>
            <w:r w:rsidRPr="007B6CAB">
              <w:t>41.1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22,0</w:t>
            </w:r>
          </w:p>
        </w:tc>
        <w:tc>
          <w:tcPr>
            <w:tcW w:w="850" w:type="dxa"/>
          </w:tcPr>
          <w:p w:rsidR="008F0BC4" w:rsidRPr="007B6CAB" w:rsidRDefault="008F0BC4" w:rsidP="008F0BC4">
            <w:pPr>
              <w:pStyle w:val="ConsPlusNormal"/>
              <w:jc w:val="center"/>
            </w:pPr>
            <w:r w:rsidRPr="007B6CAB">
              <w:t>22,1</w:t>
            </w:r>
          </w:p>
        </w:tc>
        <w:tc>
          <w:tcPr>
            <w:tcW w:w="850" w:type="dxa"/>
          </w:tcPr>
          <w:p w:rsidR="008F0BC4" w:rsidRPr="007B6CAB" w:rsidRDefault="008F0BC4" w:rsidP="008F0BC4">
            <w:pPr>
              <w:pStyle w:val="ConsPlusNormal"/>
              <w:jc w:val="center"/>
            </w:pPr>
            <w:r w:rsidRPr="007B6CAB">
              <w:t>22,2</w:t>
            </w:r>
          </w:p>
        </w:tc>
        <w:tc>
          <w:tcPr>
            <w:tcW w:w="850" w:type="dxa"/>
          </w:tcPr>
          <w:p w:rsidR="008F0BC4" w:rsidRPr="007B6CAB" w:rsidRDefault="008F0BC4" w:rsidP="008F0BC4">
            <w:pPr>
              <w:pStyle w:val="ConsPlusNormal"/>
              <w:jc w:val="center"/>
            </w:pPr>
            <w:r w:rsidRPr="007B6CAB">
              <w:t>22,3</w:t>
            </w:r>
          </w:p>
        </w:tc>
        <w:tc>
          <w:tcPr>
            <w:tcW w:w="850" w:type="dxa"/>
          </w:tcPr>
          <w:p w:rsidR="008F0BC4" w:rsidRPr="007B6CAB" w:rsidRDefault="008F0BC4" w:rsidP="008F0BC4">
            <w:pPr>
              <w:pStyle w:val="ConsPlusNormal"/>
              <w:jc w:val="center"/>
            </w:pPr>
            <w:r w:rsidRPr="007B6CAB">
              <w:t>22,4</w:t>
            </w:r>
          </w:p>
        </w:tc>
      </w:tr>
      <w:tr w:rsidR="008F0BC4" w:rsidRPr="007B6CAB" w:rsidTr="008400C5">
        <w:tc>
          <w:tcPr>
            <w:tcW w:w="14599" w:type="dxa"/>
            <w:gridSpan w:val="11"/>
          </w:tcPr>
          <w:p w:rsidR="008F0BC4" w:rsidRPr="007B6CAB" w:rsidRDefault="00747303" w:rsidP="008F0BC4">
            <w:pPr>
              <w:pStyle w:val="ConsPlusNormal"/>
              <w:jc w:val="center"/>
            </w:pPr>
            <w:hyperlink w:anchor="P647" w:history="1">
              <w:r w:rsidR="008F0BC4" w:rsidRPr="007B6CAB">
                <w:t>Подпрограмма N 5</w:t>
              </w:r>
            </w:hyperlink>
            <w:r w:rsidR="008F0BC4" w:rsidRPr="007B6CAB">
              <w:t xml:space="preserve"> "Развитие научного потенциала Архангельской области"</w:t>
            </w:r>
          </w:p>
        </w:tc>
      </w:tr>
      <w:tr w:rsidR="008F0BC4" w:rsidRPr="007B6CAB" w:rsidTr="008400C5">
        <w:tc>
          <w:tcPr>
            <w:tcW w:w="5532" w:type="dxa"/>
          </w:tcPr>
          <w:p w:rsidR="008F0BC4" w:rsidRPr="007B6CAB" w:rsidRDefault="008F0BC4" w:rsidP="008F0BC4">
            <w:pPr>
              <w:pStyle w:val="ConsPlusNormal"/>
            </w:pPr>
            <w:r w:rsidRPr="007B6CAB">
              <w:t>42. Количество реализованных научных проектов, получивших поддержку в результате конкурсного отбора</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12</w:t>
            </w:r>
          </w:p>
        </w:tc>
        <w:tc>
          <w:tcPr>
            <w:tcW w:w="850" w:type="dxa"/>
          </w:tcPr>
          <w:p w:rsidR="008F0BC4" w:rsidRPr="007B6CAB" w:rsidRDefault="008F0BC4" w:rsidP="008F0BC4">
            <w:pPr>
              <w:pStyle w:val="ConsPlusNormal"/>
              <w:jc w:val="center"/>
            </w:pPr>
            <w:r w:rsidRPr="007B6CAB">
              <w:t>16</w:t>
            </w:r>
          </w:p>
        </w:tc>
        <w:tc>
          <w:tcPr>
            <w:tcW w:w="850" w:type="dxa"/>
          </w:tcPr>
          <w:p w:rsidR="008F0BC4" w:rsidRPr="007B6CAB" w:rsidRDefault="008F0BC4" w:rsidP="008F0BC4">
            <w:pPr>
              <w:pStyle w:val="ConsPlusNormal"/>
              <w:jc w:val="center"/>
            </w:pPr>
            <w:r w:rsidRPr="007B6CAB">
              <w:t>16</w:t>
            </w:r>
          </w:p>
        </w:tc>
        <w:tc>
          <w:tcPr>
            <w:tcW w:w="850" w:type="dxa"/>
          </w:tcPr>
          <w:p w:rsidR="008F0BC4" w:rsidRPr="007B6CAB" w:rsidRDefault="008F0BC4" w:rsidP="008F0BC4">
            <w:pPr>
              <w:pStyle w:val="ConsPlusNormal"/>
              <w:jc w:val="center"/>
            </w:pPr>
            <w:r w:rsidRPr="007B6CAB">
              <w:t>20</w:t>
            </w:r>
          </w:p>
        </w:tc>
        <w:tc>
          <w:tcPr>
            <w:tcW w:w="850" w:type="dxa"/>
          </w:tcPr>
          <w:p w:rsidR="008F0BC4" w:rsidRPr="007B6CAB" w:rsidRDefault="008F0BC4" w:rsidP="008F0BC4">
            <w:pPr>
              <w:pStyle w:val="ConsPlusNormal"/>
              <w:jc w:val="center"/>
            </w:pPr>
            <w:r w:rsidRPr="007B6CAB">
              <w:t>20</w:t>
            </w:r>
          </w:p>
        </w:tc>
        <w:tc>
          <w:tcPr>
            <w:tcW w:w="850" w:type="dxa"/>
          </w:tcPr>
          <w:p w:rsidR="008F0BC4" w:rsidRPr="007B6CAB" w:rsidRDefault="008F0BC4" w:rsidP="008F0BC4">
            <w:pPr>
              <w:pStyle w:val="ConsPlusNormal"/>
              <w:jc w:val="center"/>
            </w:pPr>
            <w:r w:rsidRPr="007B6CAB">
              <w:t>22</w:t>
            </w:r>
          </w:p>
        </w:tc>
        <w:tc>
          <w:tcPr>
            <w:tcW w:w="850" w:type="dxa"/>
          </w:tcPr>
          <w:p w:rsidR="008F0BC4" w:rsidRPr="007B6CAB" w:rsidRDefault="008F0BC4" w:rsidP="008F0BC4">
            <w:pPr>
              <w:pStyle w:val="ConsPlusNormal"/>
              <w:jc w:val="center"/>
            </w:pPr>
            <w:r w:rsidRPr="007B6CAB">
              <w:t>22</w:t>
            </w:r>
          </w:p>
        </w:tc>
        <w:tc>
          <w:tcPr>
            <w:tcW w:w="850" w:type="dxa"/>
          </w:tcPr>
          <w:p w:rsidR="008F0BC4" w:rsidRPr="007B6CAB" w:rsidRDefault="008F0BC4" w:rsidP="008F0BC4">
            <w:pPr>
              <w:pStyle w:val="ConsPlusNormal"/>
              <w:jc w:val="center"/>
            </w:pPr>
            <w:r w:rsidRPr="007B6CAB">
              <w:t>22</w:t>
            </w:r>
          </w:p>
        </w:tc>
        <w:tc>
          <w:tcPr>
            <w:tcW w:w="850" w:type="dxa"/>
          </w:tcPr>
          <w:p w:rsidR="008F0BC4" w:rsidRPr="007B6CAB" w:rsidRDefault="008F0BC4" w:rsidP="008F0BC4">
            <w:pPr>
              <w:pStyle w:val="ConsPlusNormal"/>
              <w:jc w:val="center"/>
            </w:pPr>
            <w:r w:rsidRPr="007B6CAB">
              <w:t>22</w:t>
            </w:r>
          </w:p>
        </w:tc>
      </w:tr>
      <w:tr w:rsidR="008F0BC4" w:rsidRPr="007B6CAB" w:rsidTr="008400C5">
        <w:tc>
          <w:tcPr>
            <w:tcW w:w="5532" w:type="dxa"/>
          </w:tcPr>
          <w:p w:rsidR="008F0BC4" w:rsidRPr="007B6CAB" w:rsidRDefault="008F0BC4" w:rsidP="008F0BC4">
            <w:pPr>
              <w:pStyle w:val="ConsPlusNormal"/>
            </w:pPr>
            <w:r w:rsidRPr="007B6CAB">
              <w:t>43. Объем полученной научной и (или) научно-технической продукции (патенты, публикации в рейтинговых изданиях, внедренные технологии и др.)</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28</w:t>
            </w:r>
          </w:p>
        </w:tc>
        <w:tc>
          <w:tcPr>
            <w:tcW w:w="850" w:type="dxa"/>
          </w:tcPr>
          <w:p w:rsidR="008F0BC4" w:rsidRPr="007B6CAB" w:rsidRDefault="008F0BC4" w:rsidP="008F0BC4">
            <w:pPr>
              <w:pStyle w:val="ConsPlusNormal"/>
              <w:jc w:val="center"/>
            </w:pPr>
            <w:r w:rsidRPr="007B6CAB">
              <w:t>30</w:t>
            </w:r>
          </w:p>
        </w:tc>
        <w:tc>
          <w:tcPr>
            <w:tcW w:w="850" w:type="dxa"/>
          </w:tcPr>
          <w:p w:rsidR="008F0BC4" w:rsidRPr="007B6CAB" w:rsidRDefault="008F0BC4" w:rsidP="008F0BC4">
            <w:pPr>
              <w:pStyle w:val="ConsPlusNormal"/>
              <w:jc w:val="center"/>
            </w:pPr>
            <w:r w:rsidRPr="007B6CAB">
              <w:t>32</w:t>
            </w:r>
          </w:p>
        </w:tc>
        <w:tc>
          <w:tcPr>
            <w:tcW w:w="850" w:type="dxa"/>
          </w:tcPr>
          <w:p w:rsidR="008F0BC4" w:rsidRPr="007B6CAB" w:rsidRDefault="008F0BC4" w:rsidP="008F0BC4">
            <w:pPr>
              <w:pStyle w:val="ConsPlusNormal"/>
              <w:jc w:val="center"/>
            </w:pPr>
            <w:r w:rsidRPr="007B6CAB">
              <w:t>42</w:t>
            </w:r>
          </w:p>
        </w:tc>
        <w:tc>
          <w:tcPr>
            <w:tcW w:w="850" w:type="dxa"/>
          </w:tcPr>
          <w:p w:rsidR="008F0BC4" w:rsidRPr="007B6CAB" w:rsidRDefault="008F0BC4" w:rsidP="008F0BC4">
            <w:pPr>
              <w:pStyle w:val="ConsPlusNormal"/>
              <w:jc w:val="center"/>
            </w:pPr>
            <w:r w:rsidRPr="007B6CAB">
              <w:t>42</w:t>
            </w:r>
          </w:p>
        </w:tc>
        <w:tc>
          <w:tcPr>
            <w:tcW w:w="850" w:type="dxa"/>
          </w:tcPr>
          <w:p w:rsidR="008F0BC4" w:rsidRPr="007B6CAB" w:rsidRDefault="008F0BC4" w:rsidP="008F0BC4">
            <w:pPr>
              <w:pStyle w:val="ConsPlusNormal"/>
              <w:jc w:val="center"/>
            </w:pPr>
            <w:r w:rsidRPr="007B6CAB">
              <w:t>44</w:t>
            </w:r>
          </w:p>
        </w:tc>
        <w:tc>
          <w:tcPr>
            <w:tcW w:w="850" w:type="dxa"/>
          </w:tcPr>
          <w:p w:rsidR="008F0BC4" w:rsidRPr="007B6CAB" w:rsidRDefault="008F0BC4" w:rsidP="008F0BC4">
            <w:pPr>
              <w:pStyle w:val="ConsPlusNormal"/>
              <w:jc w:val="center"/>
            </w:pPr>
            <w:r w:rsidRPr="007B6CAB">
              <w:t>44</w:t>
            </w:r>
          </w:p>
        </w:tc>
        <w:tc>
          <w:tcPr>
            <w:tcW w:w="850" w:type="dxa"/>
          </w:tcPr>
          <w:p w:rsidR="008F0BC4" w:rsidRPr="007B6CAB" w:rsidRDefault="008F0BC4" w:rsidP="008F0BC4">
            <w:pPr>
              <w:pStyle w:val="ConsPlusNormal"/>
              <w:jc w:val="center"/>
            </w:pPr>
            <w:r w:rsidRPr="007B6CAB">
              <w:t>44</w:t>
            </w:r>
          </w:p>
        </w:tc>
        <w:tc>
          <w:tcPr>
            <w:tcW w:w="850" w:type="dxa"/>
          </w:tcPr>
          <w:p w:rsidR="008F0BC4" w:rsidRPr="007B6CAB" w:rsidRDefault="008F0BC4" w:rsidP="008F0BC4">
            <w:pPr>
              <w:pStyle w:val="ConsPlusNormal"/>
              <w:jc w:val="center"/>
            </w:pPr>
            <w:r w:rsidRPr="007B6CAB">
              <w:t>44</w:t>
            </w:r>
          </w:p>
        </w:tc>
      </w:tr>
      <w:tr w:rsidR="008F0BC4" w:rsidRPr="007B6CAB" w:rsidTr="008400C5">
        <w:tc>
          <w:tcPr>
            <w:tcW w:w="5532" w:type="dxa"/>
          </w:tcPr>
          <w:p w:rsidR="008F0BC4" w:rsidRPr="007B6CAB" w:rsidRDefault="008F0BC4" w:rsidP="008F0BC4">
            <w:pPr>
              <w:pStyle w:val="ConsPlusNormal"/>
            </w:pPr>
            <w:r w:rsidRPr="007B6CAB">
              <w:t>44. Доля молодых ученых, привлеченных к выполнению научно-исследовательских и опытно-конструкторских работ</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10,0</w:t>
            </w:r>
          </w:p>
        </w:tc>
        <w:tc>
          <w:tcPr>
            <w:tcW w:w="850" w:type="dxa"/>
          </w:tcPr>
          <w:p w:rsidR="008F0BC4" w:rsidRPr="007B6CAB" w:rsidRDefault="008F0BC4" w:rsidP="008F0BC4">
            <w:pPr>
              <w:pStyle w:val="ConsPlusNormal"/>
              <w:jc w:val="center"/>
            </w:pPr>
            <w:r w:rsidRPr="007B6CAB">
              <w:t>24,0</w:t>
            </w:r>
          </w:p>
        </w:tc>
        <w:tc>
          <w:tcPr>
            <w:tcW w:w="850" w:type="dxa"/>
          </w:tcPr>
          <w:p w:rsidR="008F0BC4" w:rsidRPr="007B6CAB" w:rsidRDefault="008F0BC4" w:rsidP="008F0BC4">
            <w:pPr>
              <w:pStyle w:val="ConsPlusNormal"/>
              <w:jc w:val="center"/>
            </w:pPr>
            <w:r w:rsidRPr="007B6CAB">
              <w:t>24,0</w:t>
            </w:r>
          </w:p>
        </w:tc>
        <w:tc>
          <w:tcPr>
            <w:tcW w:w="850" w:type="dxa"/>
          </w:tcPr>
          <w:p w:rsidR="008F0BC4" w:rsidRPr="007B6CAB" w:rsidRDefault="008F0BC4" w:rsidP="008F0BC4">
            <w:pPr>
              <w:pStyle w:val="ConsPlusNormal"/>
              <w:jc w:val="center"/>
            </w:pPr>
            <w:r w:rsidRPr="007B6CAB">
              <w:t>25,0</w:t>
            </w:r>
          </w:p>
        </w:tc>
        <w:tc>
          <w:tcPr>
            <w:tcW w:w="850" w:type="dxa"/>
          </w:tcPr>
          <w:p w:rsidR="008F0BC4" w:rsidRPr="007B6CAB" w:rsidRDefault="008F0BC4" w:rsidP="008F0BC4">
            <w:pPr>
              <w:pStyle w:val="ConsPlusNormal"/>
              <w:jc w:val="center"/>
            </w:pPr>
            <w:r w:rsidRPr="007B6CAB">
              <w:t>25,0</w:t>
            </w:r>
          </w:p>
        </w:tc>
        <w:tc>
          <w:tcPr>
            <w:tcW w:w="850" w:type="dxa"/>
          </w:tcPr>
          <w:p w:rsidR="008F0BC4" w:rsidRPr="007B6CAB" w:rsidRDefault="008F0BC4" w:rsidP="008F0BC4">
            <w:pPr>
              <w:pStyle w:val="ConsPlusNormal"/>
              <w:jc w:val="center"/>
            </w:pPr>
            <w:r w:rsidRPr="007B6CAB">
              <w:t>25,0</w:t>
            </w:r>
          </w:p>
        </w:tc>
        <w:tc>
          <w:tcPr>
            <w:tcW w:w="850" w:type="dxa"/>
          </w:tcPr>
          <w:p w:rsidR="008F0BC4" w:rsidRPr="007B6CAB" w:rsidRDefault="008F0BC4" w:rsidP="008F0BC4">
            <w:pPr>
              <w:pStyle w:val="ConsPlusNormal"/>
              <w:jc w:val="center"/>
            </w:pPr>
            <w:r w:rsidRPr="007B6CAB">
              <w:t>26,0</w:t>
            </w:r>
          </w:p>
        </w:tc>
        <w:tc>
          <w:tcPr>
            <w:tcW w:w="850" w:type="dxa"/>
          </w:tcPr>
          <w:p w:rsidR="008F0BC4" w:rsidRPr="007B6CAB" w:rsidRDefault="008F0BC4" w:rsidP="008F0BC4">
            <w:pPr>
              <w:pStyle w:val="ConsPlusNormal"/>
              <w:jc w:val="center"/>
            </w:pPr>
            <w:r w:rsidRPr="007B6CAB">
              <w:t>26,0</w:t>
            </w:r>
          </w:p>
        </w:tc>
        <w:tc>
          <w:tcPr>
            <w:tcW w:w="850" w:type="dxa"/>
          </w:tcPr>
          <w:p w:rsidR="008F0BC4" w:rsidRPr="007B6CAB" w:rsidRDefault="008F0BC4" w:rsidP="008F0BC4">
            <w:pPr>
              <w:pStyle w:val="ConsPlusNormal"/>
              <w:jc w:val="center"/>
            </w:pPr>
            <w:r w:rsidRPr="007B6CAB">
              <w:t>26,0</w:t>
            </w:r>
          </w:p>
        </w:tc>
      </w:tr>
      <w:tr w:rsidR="008F0BC4" w:rsidRPr="007B6CAB" w:rsidTr="008400C5">
        <w:tc>
          <w:tcPr>
            <w:tcW w:w="5532" w:type="dxa"/>
          </w:tcPr>
          <w:p w:rsidR="008F0BC4" w:rsidRPr="007B6CAB" w:rsidRDefault="008F0BC4" w:rsidP="008F0BC4">
            <w:pPr>
              <w:pStyle w:val="ConsPlusNormal"/>
            </w:pPr>
            <w:r w:rsidRPr="007B6CAB">
              <w:t>45. Количество стипендий для талантливой молодежи</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83</w:t>
            </w:r>
          </w:p>
        </w:tc>
        <w:tc>
          <w:tcPr>
            <w:tcW w:w="850" w:type="dxa"/>
          </w:tcPr>
          <w:p w:rsidR="008F0BC4" w:rsidRPr="007B6CAB" w:rsidRDefault="008F0BC4" w:rsidP="008F0BC4">
            <w:pPr>
              <w:pStyle w:val="ConsPlusNormal"/>
              <w:jc w:val="center"/>
            </w:pPr>
            <w:r w:rsidRPr="007B6CAB">
              <w:t>83</w:t>
            </w:r>
          </w:p>
        </w:tc>
        <w:tc>
          <w:tcPr>
            <w:tcW w:w="850" w:type="dxa"/>
          </w:tcPr>
          <w:p w:rsidR="008F0BC4" w:rsidRPr="007B6CAB" w:rsidRDefault="008F0BC4" w:rsidP="008F0BC4">
            <w:pPr>
              <w:pStyle w:val="ConsPlusNormal"/>
              <w:jc w:val="center"/>
            </w:pPr>
            <w:r w:rsidRPr="007B6CAB">
              <w:t>83</w:t>
            </w:r>
          </w:p>
        </w:tc>
        <w:tc>
          <w:tcPr>
            <w:tcW w:w="850" w:type="dxa"/>
          </w:tcPr>
          <w:p w:rsidR="008F0BC4" w:rsidRPr="007B6CAB" w:rsidRDefault="008F0BC4" w:rsidP="008F0BC4">
            <w:pPr>
              <w:pStyle w:val="ConsPlusNormal"/>
              <w:jc w:val="center"/>
            </w:pPr>
            <w:r w:rsidRPr="007B6CAB">
              <w:t>83</w:t>
            </w:r>
          </w:p>
        </w:tc>
        <w:tc>
          <w:tcPr>
            <w:tcW w:w="850" w:type="dxa"/>
          </w:tcPr>
          <w:p w:rsidR="008F0BC4" w:rsidRPr="007B6CAB" w:rsidRDefault="008F0BC4" w:rsidP="008F0BC4">
            <w:pPr>
              <w:pStyle w:val="ConsPlusNormal"/>
              <w:jc w:val="center"/>
            </w:pPr>
            <w:r w:rsidRPr="007B6CAB">
              <w:t>111</w:t>
            </w:r>
          </w:p>
        </w:tc>
        <w:tc>
          <w:tcPr>
            <w:tcW w:w="850" w:type="dxa"/>
          </w:tcPr>
          <w:p w:rsidR="008F0BC4" w:rsidRPr="007B6CAB" w:rsidRDefault="008F0BC4" w:rsidP="008F0BC4">
            <w:pPr>
              <w:pStyle w:val="ConsPlusNormal"/>
              <w:jc w:val="center"/>
            </w:pPr>
            <w:r w:rsidRPr="007B6CAB">
              <w:t>111</w:t>
            </w:r>
          </w:p>
        </w:tc>
        <w:tc>
          <w:tcPr>
            <w:tcW w:w="850" w:type="dxa"/>
          </w:tcPr>
          <w:p w:rsidR="008F0BC4" w:rsidRPr="007B6CAB" w:rsidRDefault="008F0BC4" w:rsidP="008F0BC4">
            <w:pPr>
              <w:pStyle w:val="ConsPlusNormal"/>
              <w:jc w:val="center"/>
            </w:pPr>
            <w:r w:rsidRPr="007B6CAB">
              <w:t>111</w:t>
            </w:r>
          </w:p>
        </w:tc>
        <w:tc>
          <w:tcPr>
            <w:tcW w:w="850" w:type="dxa"/>
          </w:tcPr>
          <w:p w:rsidR="008F0BC4" w:rsidRPr="007B6CAB" w:rsidRDefault="008F0BC4" w:rsidP="008F0BC4">
            <w:pPr>
              <w:pStyle w:val="ConsPlusNormal"/>
              <w:jc w:val="center"/>
            </w:pPr>
            <w:r w:rsidRPr="007B6CAB">
              <w:t>111</w:t>
            </w:r>
          </w:p>
        </w:tc>
        <w:tc>
          <w:tcPr>
            <w:tcW w:w="850" w:type="dxa"/>
          </w:tcPr>
          <w:p w:rsidR="008F0BC4" w:rsidRPr="007B6CAB" w:rsidRDefault="008F0BC4" w:rsidP="008F0BC4">
            <w:pPr>
              <w:pStyle w:val="ConsPlusNormal"/>
              <w:jc w:val="center"/>
            </w:pPr>
            <w:r w:rsidRPr="007B6CAB">
              <w:t>111</w:t>
            </w:r>
          </w:p>
        </w:tc>
      </w:tr>
      <w:tr w:rsidR="008F0BC4" w:rsidRPr="007B6CAB" w:rsidTr="008400C5">
        <w:tc>
          <w:tcPr>
            <w:tcW w:w="14599" w:type="dxa"/>
            <w:gridSpan w:val="11"/>
          </w:tcPr>
          <w:p w:rsidR="008F0BC4" w:rsidRPr="007B6CAB" w:rsidRDefault="00747303" w:rsidP="008F0BC4">
            <w:pPr>
              <w:pStyle w:val="ConsPlusNormal"/>
              <w:jc w:val="center"/>
            </w:pPr>
            <w:hyperlink w:anchor="P722" w:history="1">
              <w:r w:rsidR="008F0BC4" w:rsidRPr="007B6CAB">
                <w:t>Подпрограмма N 6</w:t>
              </w:r>
            </w:hyperlink>
            <w:r w:rsidR="008F0BC4" w:rsidRPr="007B6CAB">
              <w:t xml:space="preserve"> "Наследие М.В.Ломоносова в социально-экономическом и социокультурном развитии Архангельской области"</w:t>
            </w:r>
          </w:p>
        </w:tc>
      </w:tr>
      <w:tr w:rsidR="008F0BC4" w:rsidRPr="007B6CAB" w:rsidTr="008400C5">
        <w:tc>
          <w:tcPr>
            <w:tcW w:w="5532" w:type="dxa"/>
          </w:tcPr>
          <w:p w:rsidR="008F0BC4" w:rsidRPr="007B6CAB" w:rsidRDefault="008F0BC4" w:rsidP="008F0BC4">
            <w:pPr>
              <w:pStyle w:val="ConsPlusNormal"/>
            </w:pPr>
            <w:r w:rsidRPr="007B6CAB">
              <w:t>46. Количество научно-исследовательских работ, участвующих в конкурсе на премию имени М.В.Ломоносова</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20</w:t>
            </w:r>
          </w:p>
        </w:tc>
        <w:tc>
          <w:tcPr>
            <w:tcW w:w="850" w:type="dxa"/>
          </w:tcPr>
          <w:p w:rsidR="008F0BC4" w:rsidRPr="007B6CAB" w:rsidRDefault="008F0BC4" w:rsidP="008F0BC4">
            <w:pPr>
              <w:pStyle w:val="ConsPlusNormal"/>
              <w:jc w:val="center"/>
            </w:pPr>
            <w:r w:rsidRPr="007B6CAB">
              <w:t>25</w:t>
            </w:r>
          </w:p>
        </w:tc>
        <w:tc>
          <w:tcPr>
            <w:tcW w:w="850" w:type="dxa"/>
          </w:tcPr>
          <w:p w:rsidR="008F0BC4" w:rsidRPr="007B6CAB" w:rsidRDefault="008F0BC4" w:rsidP="008F0BC4">
            <w:pPr>
              <w:pStyle w:val="ConsPlusNormal"/>
              <w:jc w:val="center"/>
            </w:pPr>
            <w:r w:rsidRPr="007B6CAB">
              <w:t>25</w:t>
            </w:r>
          </w:p>
        </w:tc>
        <w:tc>
          <w:tcPr>
            <w:tcW w:w="850" w:type="dxa"/>
          </w:tcPr>
          <w:p w:rsidR="008F0BC4" w:rsidRPr="007B6CAB" w:rsidRDefault="008F0BC4" w:rsidP="008F0BC4">
            <w:pPr>
              <w:pStyle w:val="ConsPlusNormal"/>
              <w:jc w:val="center"/>
            </w:pPr>
            <w:r w:rsidRPr="007B6CAB">
              <w:t>30</w:t>
            </w:r>
          </w:p>
        </w:tc>
        <w:tc>
          <w:tcPr>
            <w:tcW w:w="850" w:type="dxa"/>
          </w:tcPr>
          <w:p w:rsidR="008F0BC4" w:rsidRPr="007B6CAB" w:rsidRDefault="008F0BC4" w:rsidP="008F0BC4">
            <w:pPr>
              <w:pStyle w:val="ConsPlusNormal"/>
              <w:jc w:val="center"/>
            </w:pPr>
            <w:r w:rsidRPr="007B6CAB">
              <w:t>30</w:t>
            </w:r>
          </w:p>
        </w:tc>
        <w:tc>
          <w:tcPr>
            <w:tcW w:w="850" w:type="dxa"/>
          </w:tcPr>
          <w:p w:rsidR="008F0BC4" w:rsidRPr="007B6CAB" w:rsidRDefault="008F0BC4" w:rsidP="008F0BC4">
            <w:pPr>
              <w:pStyle w:val="ConsPlusNormal"/>
              <w:jc w:val="center"/>
            </w:pPr>
            <w:r w:rsidRPr="007B6CAB">
              <w:t>30</w:t>
            </w:r>
          </w:p>
        </w:tc>
        <w:tc>
          <w:tcPr>
            <w:tcW w:w="850" w:type="dxa"/>
          </w:tcPr>
          <w:p w:rsidR="008F0BC4" w:rsidRPr="007B6CAB" w:rsidRDefault="008F0BC4" w:rsidP="008F0BC4">
            <w:pPr>
              <w:pStyle w:val="ConsPlusNormal"/>
              <w:jc w:val="center"/>
            </w:pPr>
            <w:r w:rsidRPr="007B6CAB">
              <w:t>33</w:t>
            </w:r>
          </w:p>
        </w:tc>
        <w:tc>
          <w:tcPr>
            <w:tcW w:w="850" w:type="dxa"/>
          </w:tcPr>
          <w:p w:rsidR="008F0BC4" w:rsidRPr="007B6CAB" w:rsidRDefault="008F0BC4" w:rsidP="008F0BC4">
            <w:pPr>
              <w:pStyle w:val="ConsPlusNormal"/>
              <w:jc w:val="center"/>
            </w:pPr>
            <w:r w:rsidRPr="007B6CAB">
              <w:t>33</w:t>
            </w:r>
          </w:p>
        </w:tc>
        <w:tc>
          <w:tcPr>
            <w:tcW w:w="850" w:type="dxa"/>
          </w:tcPr>
          <w:p w:rsidR="008F0BC4" w:rsidRPr="007B6CAB" w:rsidRDefault="008F0BC4" w:rsidP="008F0BC4">
            <w:pPr>
              <w:pStyle w:val="ConsPlusNormal"/>
              <w:jc w:val="center"/>
            </w:pPr>
            <w:r w:rsidRPr="007B6CAB">
              <w:t>35</w:t>
            </w:r>
          </w:p>
        </w:tc>
      </w:tr>
      <w:tr w:rsidR="008F0BC4" w:rsidRPr="007B6CAB" w:rsidTr="008400C5">
        <w:tc>
          <w:tcPr>
            <w:tcW w:w="5532" w:type="dxa"/>
          </w:tcPr>
          <w:p w:rsidR="008F0BC4" w:rsidRPr="007B6CAB" w:rsidRDefault="008F0BC4" w:rsidP="008F0BC4">
            <w:pPr>
              <w:pStyle w:val="ConsPlusNormal"/>
            </w:pPr>
            <w:r w:rsidRPr="007B6CAB">
              <w:t>47. Количество научных, творческих и издательских проектов, посвященных жизни и творческому наследию М.В.Ломоносова</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1</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5</w:t>
            </w:r>
          </w:p>
        </w:tc>
      </w:tr>
      <w:tr w:rsidR="008F0BC4" w:rsidRPr="007B6CAB" w:rsidTr="008400C5">
        <w:tc>
          <w:tcPr>
            <w:tcW w:w="5532" w:type="dxa"/>
          </w:tcPr>
          <w:p w:rsidR="008F0BC4" w:rsidRPr="007B6CAB" w:rsidRDefault="008F0BC4" w:rsidP="008F0BC4">
            <w:pPr>
              <w:pStyle w:val="ConsPlusNormal"/>
            </w:pPr>
            <w:r w:rsidRPr="007B6CAB">
              <w:t>48. 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2</w:t>
            </w:r>
          </w:p>
        </w:tc>
        <w:tc>
          <w:tcPr>
            <w:tcW w:w="850" w:type="dxa"/>
          </w:tcPr>
          <w:p w:rsidR="008F0BC4" w:rsidRPr="007B6CAB" w:rsidRDefault="008F0BC4" w:rsidP="008F0BC4">
            <w:pPr>
              <w:pStyle w:val="ConsPlusNormal"/>
              <w:jc w:val="center"/>
            </w:pPr>
            <w:r w:rsidRPr="007B6CAB">
              <w:t>3</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c>
          <w:tcPr>
            <w:tcW w:w="850" w:type="dxa"/>
          </w:tcPr>
          <w:p w:rsidR="008F0BC4" w:rsidRPr="007B6CAB" w:rsidRDefault="008F0BC4" w:rsidP="008F0BC4">
            <w:pPr>
              <w:pStyle w:val="ConsPlusNormal"/>
              <w:jc w:val="center"/>
            </w:pPr>
            <w:r w:rsidRPr="007B6CAB">
              <w:t>4</w:t>
            </w:r>
          </w:p>
        </w:tc>
      </w:tr>
      <w:tr w:rsidR="008F0BC4" w:rsidRPr="007B6CAB" w:rsidTr="008400C5">
        <w:tc>
          <w:tcPr>
            <w:tcW w:w="5532" w:type="dxa"/>
          </w:tcPr>
          <w:p w:rsidR="008F0BC4" w:rsidRPr="007B6CAB" w:rsidRDefault="008F0BC4" w:rsidP="008F0BC4">
            <w:pPr>
              <w:pStyle w:val="ConsPlusNormal"/>
            </w:pPr>
            <w:r w:rsidRPr="007B6CAB">
              <w:t>49. Количество реализованных мероприятий культурного, образовательного и туристического значения, посвященных М.В.Ломоносову</w:t>
            </w:r>
          </w:p>
        </w:tc>
        <w:tc>
          <w:tcPr>
            <w:tcW w:w="1247" w:type="dxa"/>
          </w:tcPr>
          <w:p w:rsidR="008F0BC4" w:rsidRPr="007B6CAB" w:rsidRDefault="008F0BC4" w:rsidP="008F0BC4">
            <w:pPr>
              <w:pStyle w:val="ConsPlusNormal"/>
              <w:jc w:val="center"/>
            </w:pPr>
            <w:r w:rsidRPr="007B6CAB">
              <w:t>единиц</w:t>
            </w:r>
          </w:p>
        </w:tc>
        <w:tc>
          <w:tcPr>
            <w:tcW w:w="1020" w:type="dxa"/>
          </w:tcPr>
          <w:p w:rsidR="008F0BC4" w:rsidRPr="007B6CAB" w:rsidRDefault="008F0BC4" w:rsidP="008F0BC4">
            <w:pPr>
              <w:pStyle w:val="ConsPlusNormal"/>
              <w:jc w:val="center"/>
            </w:pPr>
            <w:r w:rsidRPr="007B6CAB">
              <w:t>5</w:t>
            </w:r>
          </w:p>
        </w:tc>
        <w:tc>
          <w:tcPr>
            <w:tcW w:w="850" w:type="dxa"/>
          </w:tcPr>
          <w:p w:rsidR="008F0BC4" w:rsidRPr="007B6CAB" w:rsidRDefault="008F0BC4" w:rsidP="008F0BC4">
            <w:pPr>
              <w:pStyle w:val="ConsPlusNormal"/>
              <w:jc w:val="center"/>
            </w:pPr>
            <w:r w:rsidRPr="007B6CAB">
              <w:t>5</w:t>
            </w:r>
          </w:p>
        </w:tc>
        <w:tc>
          <w:tcPr>
            <w:tcW w:w="850" w:type="dxa"/>
          </w:tcPr>
          <w:p w:rsidR="008F0BC4" w:rsidRPr="007B6CAB" w:rsidRDefault="008F0BC4" w:rsidP="008F0BC4">
            <w:pPr>
              <w:pStyle w:val="ConsPlusNormal"/>
              <w:jc w:val="center"/>
            </w:pPr>
            <w:r w:rsidRPr="007B6CAB">
              <w:t>6</w:t>
            </w:r>
          </w:p>
        </w:tc>
        <w:tc>
          <w:tcPr>
            <w:tcW w:w="850" w:type="dxa"/>
          </w:tcPr>
          <w:p w:rsidR="008F0BC4" w:rsidRPr="007B6CAB" w:rsidRDefault="008F0BC4" w:rsidP="008F0BC4">
            <w:pPr>
              <w:pStyle w:val="ConsPlusNormal"/>
              <w:jc w:val="center"/>
            </w:pPr>
            <w:r w:rsidRPr="007B6CAB">
              <w:t>7</w:t>
            </w:r>
          </w:p>
        </w:tc>
        <w:tc>
          <w:tcPr>
            <w:tcW w:w="850" w:type="dxa"/>
          </w:tcPr>
          <w:p w:rsidR="008F0BC4" w:rsidRPr="007B6CAB" w:rsidRDefault="008F0BC4" w:rsidP="008F0BC4">
            <w:pPr>
              <w:pStyle w:val="ConsPlusNormal"/>
              <w:jc w:val="center"/>
            </w:pPr>
            <w:r w:rsidRPr="007B6CAB">
              <w:t>8</w:t>
            </w:r>
          </w:p>
        </w:tc>
        <w:tc>
          <w:tcPr>
            <w:tcW w:w="850" w:type="dxa"/>
          </w:tcPr>
          <w:p w:rsidR="008F0BC4" w:rsidRPr="007B6CAB" w:rsidRDefault="008F0BC4" w:rsidP="008F0BC4">
            <w:pPr>
              <w:pStyle w:val="ConsPlusNormal"/>
              <w:jc w:val="center"/>
            </w:pPr>
            <w:r w:rsidRPr="007B6CAB">
              <w:t>8</w:t>
            </w:r>
          </w:p>
        </w:tc>
        <w:tc>
          <w:tcPr>
            <w:tcW w:w="850" w:type="dxa"/>
          </w:tcPr>
          <w:p w:rsidR="008F0BC4" w:rsidRPr="007B6CAB" w:rsidRDefault="008F0BC4" w:rsidP="008F0BC4">
            <w:pPr>
              <w:pStyle w:val="ConsPlusNormal"/>
              <w:jc w:val="center"/>
            </w:pPr>
            <w:r w:rsidRPr="007B6CAB">
              <w:t>9</w:t>
            </w:r>
          </w:p>
        </w:tc>
        <w:tc>
          <w:tcPr>
            <w:tcW w:w="850" w:type="dxa"/>
          </w:tcPr>
          <w:p w:rsidR="008F0BC4" w:rsidRPr="007B6CAB" w:rsidRDefault="008F0BC4" w:rsidP="008F0BC4">
            <w:pPr>
              <w:pStyle w:val="ConsPlusNormal"/>
              <w:jc w:val="center"/>
            </w:pPr>
            <w:r w:rsidRPr="007B6CAB">
              <w:t>9</w:t>
            </w:r>
          </w:p>
        </w:tc>
        <w:tc>
          <w:tcPr>
            <w:tcW w:w="850" w:type="dxa"/>
          </w:tcPr>
          <w:p w:rsidR="008F0BC4" w:rsidRPr="007B6CAB" w:rsidRDefault="008F0BC4" w:rsidP="008F0BC4">
            <w:pPr>
              <w:pStyle w:val="ConsPlusNormal"/>
              <w:jc w:val="center"/>
            </w:pPr>
            <w:r w:rsidRPr="007B6CAB">
              <w:t>10</w:t>
            </w:r>
          </w:p>
        </w:tc>
      </w:tr>
      <w:tr w:rsidR="008F0BC4" w:rsidRPr="007B6CAB" w:rsidTr="008400C5">
        <w:tc>
          <w:tcPr>
            <w:tcW w:w="14599" w:type="dxa"/>
            <w:gridSpan w:val="11"/>
          </w:tcPr>
          <w:p w:rsidR="008F0BC4" w:rsidRPr="007B6CAB" w:rsidRDefault="00747303" w:rsidP="008F0BC4">
            <w:pPr>
              <w:pStyle w:val="ConsPlusNormal"/>
              <w:jc w:val="center"/>
            </w:pPr>
            <w:hyperlink w:anchor="P803" w:history="1">
              <w:r w:rsidR="008F0BC4" w:rsidRPr="007B6CAB">
                <w:t>Подпрограмма N 7</w:t>
              </w:r>
            </w:hyperlink>
            <w:r w:rsidR="008F0BC4" w:rsidRPr="007B6CAB">
              <w:t xml:space="preserve"> "Строительство и капитальный ремонт объектов инфраструктуры системы образования в Архангельской области"</w:t>
            </w:r>
          </w:p>
        </w:tc>
      </w:tr>
      <w:tr w:rsidR="00EF200D" w:rsidRPr="007B6CAB" w:rsidTr="008400C5">
        <w:tc>
          <w:tcPr>
            <w:tcW w:w="5532" w:type="dxa"/>
          </w:tcPr>
          <w:p w:rsidR="00EF200D" w:rsidRPr="007B6CAB" w:rsidRDefault="00EF200D" w:rsidP="00EF200D">
            <w:pPr>
              <w:pStyle w:val="ConsPlusNormal"/>
            </w:pPr>
            <w:r w:rsidRPr="007B6CAB">
              <w:lastRenderedPageBreak/>
              <w:t>50. Ввод в эксплуатацию зданий муниципальных дошкольных образовательных организаций</w:t>
            </w:r>
          </w:p>
        </w:tc>
        <w:tc>
          <w:tcPr>
            <w:tcW w:w="1247" w:type="dxa"/>
          </w:tcPr>
          <w:p w:rsidR="00EF200D" w:rsidRPr="007B6CAB" w:rsidRDefault="00EF200D" w:rsidP="00EF200D">
            <w:pPr>
              <w:pStyle w:val="ConsPlusNormal"/>
              <w:jc w:val="center"/>
            </w:pPr>
            <w:r w:rsidRPr="007B6CAB">
              <w:t>мест</w:t>
            </w:r>
          </w:p>
        </w:tc>
        <w:tc>
          <w:tcPr>
            <w:tcW w:w="1020" w:type="dxa"/>
          </w:tcPr>
          <w:p w:rsidR="00EF200D" w:rsidRPr="007B6CAB" w:rsidRDefault="00EF200D" w:rsidP="00EF200D">
            <w:pPr>
              <w:widowControl w:val="0"/>
              <w:autoSpaceDE w:val="0"/>
              <w:autoSpaceDN w:val="0"/>
              <w:jc w:val="center"/>
            </w:pPr>
            <w:r w:rsidRPr="007B6CAB">
              <w:t>-</w:t>
            </w:r>
          </w:p>
        </w:tc>
        <w:tc>
          <w:tcPr>
            <w:tcW w:w="850" w:type="dxa"/>
          </w:tcPr>
          <w:p w:rsidR="00EF200D" w:rsidRPr="007B6CAB" w:rsidRDefault="00EF200D" w:rsidP="00EF200D">
            <w:pPr>
              <w:widowControl w:val="0"/>
              <w:autoSpaceDE w:val="0"/>
              <w:autoSpaceDN w:val="0"/>
              <w:jc w:val="center"/>
            </w:pPr>
            <w:r w:rsidRPr="007B6CAB">
              <w:t>-</w:t>
            </w:r>
          </w:p>
        </w:tc>
        <w:tc>
          <w:tcPr>
            <w:tcW w:w="850" w:type="dxa"/>
          </w:tcPr>
          <w:p w:rsidR="00EF200D" w:rsidRPr="007B6CAB" w:rsidRDefault="00EF200D" w:rsidP="00EF200D">
            <w:pPr>
              <w:widowControl w:val="0"/>
              <w:autoSpaceDE w:val="0"/>
              <w:autoSpaceDN w:val="0"/>
              <w:jc w:val="center"/>
            </w:pPr>
            <w:r w:rsidRPr="007B6CAB">
              <w:t>810</w:t>
            </w:r>
          </w:p>
        </w:tc>
        <w:tc>
          <w:tcPr>
            <w:tcW w:w="850" w:type="dxa"/>
          </w:tcPr>
          <w:p w:rsidR="00EF200D" w:rsidRPr="007B6CAB" w:rsidRDefault="00EF200D" w:rsidP="00EF200D">
            <w:pPr>
              <w:widowControl w:val="0"/>
              <w:autoSpaceDE w:val="0"/>
              <w:autoSpaceDN w:val="0"/>
              <w:jc w:val="center"/>
            </w:pPr>
            <w:r w:rsidRPr="007B6CAB">
              <w:t>2370</w:t>
            </w:r>
          </w:p>
        </w:tc>
        <w:tc>
          <w:tcPr>
            <w:tcW w:w="850" w:type="dxa"/>
          </w:tcPr>
          <w:p w:rsidR="00EF200D" w:rsidRPr="007B6CAB" w:rsidRDefault="00EF200D" w:rsidP="00EF200D">
            <w:pPr>
              <w:widowControl w:val="0"/>
              <w:autoSpaceDE w:val="0"/>
              <w:autoSpaceDN w:val="0"/>
              <w:jc w:val="center"/>
            </w:pPr>
            <w:r w:rsidRPr="007B6CAB">
              <w:t>840</w:t>
            </w:r>
          </w:p>
        </w:tc>
        <w:tc>
          <w:tcPr>
            <w:tcW w:w="850" w:type="dxa"/>
          </w:tcPr>
          <w:p w:rsidR="00EF200D" w:rsidRPr="007B6CAB" w:rsidRDefault="00EF200D" w:rsidP="00EF200D">
            <w:pPr>
              <w:widowControl w:val="0"/>
              <w:autoSpaceDE w:val="0"/>
              <w:autoSpaceDN w:val="0"/>
              <w:jc w:val="center"/>
              <w:rPr>
                <w:lang w:val="en-US"/>
              </w:rPr>
            </w:pPr>
            <w:r w:rsidRPr="007B6CAB">
              <w:rPr>
                <w:lang w:val="en-US"/>
              </w:rPr>
              <w:t>-</w:t>
            </w:r>
          </w:p>
        </w:tc>
        <w:tc>
          <w:tcPr>
            <w:tcW w:w="850" w:type="dxa"/>
          </w:tcPr>
          <w:p w:rsidR="00EF200D" w:rsidRPr="007B6CAB" w:rsidRDefault="00EF200D" w:rsidP="00EF200D">
            <w:pPr>
              <w:widowControl w:val="0"/>
              <w:autoSpaceDE w:val="0"/>
              <w:autoSpaceDN w:val="0"/>
              <w:jc w:val="center"/>
            </w:pPr>
            <w:r w:rsidRPr="007B6CAB">
              <w:t>1760</w:t>
            </w:r>
          </w:p>
        </w:tc>
        <w:tc>
          <w:tcPr>
            <w:tcW w:w="850" w:type="dxa"/>
          </w:tcPr>
          <w:p w:rsidR="00EF200D" w:rsidRPr="007B6CAB" w:rsidRDefault="00EF200D" w:rsidP="00EF200D">
            <w:pPr>
              <w:widowControl w:val="0"/>
              <w:autoSpaceDE w:val="0"/>
              <w:autoSpaceDN w:val="0"/>
              <w:jc w:val="center"/>
            </w:pPr>
            <w:r w:rsidRPr="007B6CAB">
              <w:t>-</w:t>
            </w:r>
          </w:p>
        </w:tc>
        <w:tc>
          <w:tcPr>
            <w:tcW w:w="850" w:type="dxa"/>
          </w:tcPr>
          <w:p w:rsidR="00EF200D" w:rsidRPr="007B6CAB" w:rsidRDefault="00EF200D" w:rsidP="00EF200D">
            <w:pPr>
              <w:widowControl w:val="0"/>
              <w:autoSpaceDE w:val="0"/>
              <w:autoSpaceDN w:val="0"/>
              <w:jc w:val="center"/>
            </w:pPr>
            <w:r w:rsidRPr="007B6CAB">
              <w:t>-</w:t>
            </w:r>
          </w:p>
        </w:tc>
      </w:tr>
      <w:tr w:rsidR="00EF200D" w:rsidRPr="007B6CAB" w:rsidTr="008400C5">
        <w:tc>
          <w:tcPr>
            <w:tcW w:w="5532" w:type="dxa"/>
          </w:tcPr>
          <w:p w:rsidR="00EF200D" w:rsidRPr="007B6CAB" w:rsidRDefault="00EF200D" w:rsidP="00EF200D">
            <w:pPr>
              <w:pStyle w:val="ConsPlusNormal"/>
            </w:pPr>
            <w:r w:rsidRPr="007B6CAB">
              <w:t>51. Ввод в эксплуатацию зданий общеобразовательных организаций, профессиональных образовательных организаций и организаций дополнительного образования</w:t>
            </w:r>
          </w:p>
        </w:tc>
        <w:tc>
          <w:tcPr>
            <w:tcW w:w="1247" w:type="dxa"/>
          </w:tcPr>
          <w:p w:rsidR="00EF200D" w:rsidRPr="007B6CAB" w:rsidRDefault="00EF200D" w:rsidP="00EF200D">
            <w:pPr>
              <w:pStyle w:val="ConsPlusNormal"/>
              <w:jc w:val="center"/>
            </w:pPr>
            <w:r w:rsidRPr="007B6CAB">
              <w:t>мест</w:t>
            </w:r>
          </w:p>
        </w:tc>
        <w:tc>
          <w:tcPr>
            <w:tcW w:w="1020" w:type="dxa"/>
          </w:tcPr>
          <w:p w:rsidR="00EF200D" w:rsidRPr="007B6CAB" w:rsidRDefault="00EF200D" w:rsidP="00EF200D">
            <w:pPr>
              <w:widowControl w:val="0"/>
              <w:autoSpaceDE w:val="0"/>
              <w:autoSpaceDN w:val="0"/>
              <w:jc w:val="center"/>
            </w:pPr>
            <w:r w:rsidRPr="007B6CAB">
              <w:t>-</w:t>
            </w:r>
          </w:p>
        </w:tc>
        <w:tc>
          <w:tcPr>
            <w:tcW w:w="850" w:type="dxa"/>
          </w:tcPr>
          <w:p w:rsidR="00EF200D" w:rsidRPr="007B6CAB" w:rsidRDefault="00EF200D" w:rsidP="00EF200D">
            <w:pPr>
              <w:widowControl w:val="0"/>
              <w:autoSpaceDE w:val="0"/>
              <w:autoSpaceDN w:val="0"/>
              <w:jc w:val="center"/>
            </w:pPr>
            <w:r w:rsidRPr="007B6CAB">
              <w:t>-</w:t>
            </w:r>
          </w:p>
        </w:tc>
        <w:tc>
          <w:tcPr>
            <w:tcW w:w="850" w:type="dxa"/>
          </w:tcPr>
          <w:p w:rsidR="00EF200D" w:rsidRPr="007B6CAB" w:rsidRDefault="00EF200D" w:rsidP="00EF200D">
            <w:pPr>
              <w:widowControl w:val="0"/>
              <w:autoSpaceDE w:val="0"/>
              <w:autoSpaceDN w:val="0"/>
              <w:jc w:val="center"/>
            </w:pPr>
            <w:r w:rsidRPr="007B6CAB">
              <w:t>400</w:t>
            </w:r>
          </w:p>
        </w:tc>
        <w:tc>
          <w:tcPr>
            <w:tcW w:w="850" w:type="dxa"/>
          </w:tcPr>
          <w:p w:rsidR="00EF200D" w:rsidRPr="007B6CAB" w:rsidRDefault="00EF200D" w:rsidP="00EF200D">
            <w:pPr>
              <w:widowControl w:val="0"/>
              <w:autoSpaceDE w:val="0"/>
              <w:autoSpaceDN w:val="0"/>
              <w:jc w:val="center"/>
            </w:pPr>
            <w:r w:rsidRPr="007B6CAB">
              <w:t>750</w:t>
            </w:r>
          </w:p>
        </w:tc>
        <w:tc>
          <w:tcPr>
            <w:tcW w:w="850" w:type="dxa"/>
          </w:tcPr>
          <w:p w:rsidR="00EF200D" w:rsidRPr="007B6CAB" w:rsidRDefault="00EF200D" w:rsidP="00EF200D">
            <w:pPr>
              <w:widowControl w:val="0"/>
              <w:autoSpaceDE w:val="0"/>
              <w:autoSpaceDN w:val="0"/>
              <w:jc w:val="center"/>
            </w:pPr>
            <w:r w:rsidRPr="007B6CAB">
              <w:t>860</w:t>
            </w:r>
          </w:p>
        </w:tc>
        <w:tc>
          <w:tcPr>
            <w:tcW w:w="850" w:type="dxa"/>
          </w:tcPr>
          <w:p w:rsidR="00EF200D" w:rsidRPr="007B6CAB" w:rsidRDefault="00EF200D" w:rsidP="00EF200D">
            <w:pPr>
              <w:widowControl w:val="0"/>
              <w:autoSpaceDE w:val="0"/>
              <w:autoSpaceDN w:val="0"/>
              <w:jc w:val="center"/>
              <w:rPr>
                <w:lang w:val="en-US"/>
              </w:rPr>
            </w:pPr>
            <w:r w:rsidRPr="007B6CAB">
              <w:rPr>
                <w:lang w:val="en-US"/>
              </w:rPr>
              <w:t>-</w:t>
            </w:r>
          </w:p>
        </w:tc>
        <w:tc>
          <w:tcPr>
            <w:tcW w:w="850" w:type="dxa"/>
          </w:tcPr>
          <w:p w:rsidR="00EF200D" w:rsidRPr="007B6CAB" w:rsidRDefault="00EF200D" w:rsidP="00EF200D">
            <w:pPr>
              <w:widowControl w:val="0"/>
              <w:autoSpaceDE w:val="0"/>
              <w:autoSpaceDN w:val="0"/>
              <w:jc w:val="center"/>
            </w:pPr>
            <w:r w:rsidRPr="007B6CAB">
              <w:t>2034</w:t>
            </w:r>
          </w:p>
        </w:tc>
        <w:tc>
          <w:tcPr>
            <w:tcW w:w="850" w:type="dxa"/>
          </w:tcPr>
          <w:p w:rsidR="00EF200D" w:rsidRPr="007B6CAB" w:rsidRDefault="00EF200D" w:rsidP="00EF200D">
            <w:pPr>
              <w:widowControl w:val="0"/>
              <w:autoSpaceDE w:val="0"/>
              <w:autoSpaceDN w:val="0"/>
              <w:jc w:val="center"/>
            </w:pPr>
            <w:r w:rsidRPr="007B6CAB">
              <w:t>240</w:t>
            </w:r>
          </w:p>
        </w:tc>
        <w:tc>
          <w:tcPr>
            <w:tcW w:w="850" w:type="dxa"/>
          </w:tcPr>
          <w:p w:rsidR="00EF200D" w:rsidRPr="007B6CAB" w:rsidRDefault="00EF200D" w:rsidP="00EF200D">
            <w:pPr>
              <w:widowControl w:val="0"/>
              <w:autoSpaceDE w:val="0"/>
              <w:autoSpaceDN w:val="0"/>
              <w:jc w:val="center"/>
            </w:pPr>
            <w:r w:rsidRPr="007B6CAB">
              <w:t>-</w:t>
            </w:r>
          </w:p>
        </w:tc>
      </w:tr>
      <w:tr w:rsidR="008F0BC4" w:rsidRPr="007B6CAB" w:rsidTr="008400C5">
        <w:tc>
          <w:tcPr>
            <w:tcW w:w="5532" w:type="dxa"/>
          </w:tcPr>
          <w:p w:rsidR="008F0BC4" w:rsidRPr="007B6CAB" w:rsidRDefault="008F0BC4" w:rsidP="008F0BC4">
            <w:pPr>
              <w:pStyle w:val="ConsPlusNormal"/>
            </w:pPr>
            <w:r w:rsidRPr="007B6CAB">
              <w:t>52. Количество зданий муниципальных дошкольных образовательных организаций, в которых завершен капитальный ремонт</w:t>
            </w:r>
          </w:p>
        </w:tc>
        <w:tc>
          <w:tcPr>
            <w:tcW w:w="1247" w:type="dxa"/>
          </w:tcPr>
          <w:p w:rsidR="008F0BC4" w:rsidRPr="007B6CAB" w:rsidRDefault="008F0BC4" w:rsidP="008F0BC4">
            <w:pPr>
              <w:pStyle w:val="ConsPlusNormal"/>
              <w:jc w:val="center"/>
            </w:pPr>
            <w:r w:rsidRPr="007B6CAB">
              <w:t>зданий</w:t>
            </w:r>
          </w:p>
        </w:tc>
        <w:tc>
          <w:tcPr>
            <w:tcW w:w="102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19</w:t>
            </w:r>
          </w:p>
        </w:tc>
        <w:tc>
          <w:tcPr>
            <w:tcW w:w="850" w:type="dxa"/>
          </w:tcPr>
          <w:p w:rsidR="008F0BC4" w:rsidRPr="007B6CAB" w:rsidRDefault="008F0BC4" w:rsidP="008F0BC4">
            <w:pPr>
              <w:pStyle w:val="ConsPlusNormal"/>
              <w:jc w:val="center"/>
            </w:pPr>
            <w:r w:rsidRPr="007B6CAB">
              <w:t>16</w:t>
            </w:r>
          </w:p>
        </w:tc>
        <w:tc>
          <w:tcPr>
            <w:tcW w:w="850" w:type="dxa"/>
          </w:tcPr>
          <w:p w:rsidR="008F0BC4" w:rsidRPr="007B6CAB" w:rsidRDefault="00EF200D" w:rsidP="008F0BC4">
            <w:pPr>
              <w:pStyle w:val="ConsPlusNormal"/>
              <w:jc w:val="center"/>
            </w:pPr>
            <w:r w:rsidRPr="007B6CAB">
              <w:t>-</w:t>
            </w:r>
          </w:p>
        </w:tc>
        <w:tc>
          <w:tcPr>
            <w:tcW w:w="850" w:type="dxa"/>
          </w:tcPr>
          <w:p w:rsidR="008F0BC4" w:rsidRPr="007B6CAB" w:rsidRDefault="00EF200D"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25</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r>
      <w:tr w:rsidR="008F0BC4" w:rsidRPr="007B6CAB" w:rsidTr="008400C5">
        <w:tc>
          <w:tcPr>
            <w:tcW w:w="5532" w:type="dxa"/>
          </w:tcPr>
          <w:p w:rsidR="008F0BC4" w:rsidRPr="007B6CAB" w:rsidRDefault="008F0BC4" w:rsidP="008F0BC4">
            <w:pPr>
              <w:pStyle w:val="ConsPlusNormal"/>
            </w:pPr>
            <w:r w:rsidRPr="007B6CAB">
              <w:t>53.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47" w:type="dxa"/>
          </w:tcPr>
          <w:p w:rsidR="008F0BC4" w:rsidRPr="007B6CAB" w:rsidRDefault="008F0BC4" w:rsidP="008F0BC4">
            <w:pPr>
              <w:pStyle w:val="ConsPlusNormal"/>
              <w:jc w:val="center"/>
            </w:pPr>
            <w:r w:rsidRPr="007B6CAB">
              <w:t>процентов</w:t>
            </w:r>
          </w:p>
        </w:tc>
        <w:tc>
          <w:tcPr>
            <w:tcW w:w="102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8F0BC4">
            <w:pPr>
              <w:pStyle w:val="ConsPlusNormal"/>
              <w:jc w:val="center"/>
            </w:pPr>
            <w:r w:rsidRPr="007B6CAB">
              <w:t>61,7</w:t>
            </w:r>
          </w:p>
        </w:tc>
        <w:tc>
          <w:tcPr>
            <w:tcW w:w="850" w:type="dxa"/>
          </w:tcPr>
          <w:p w:rsidR="008F0BC4" w:rsidRPr="007B6CAB" w:rsidRDefault="008F0BC4" w:rsidP="008F0BC4">
            <w:pPr>
              <w:pStyle w:val="ConsPlusNormal"/>
              <w:jc w:val="center"/>
            </w:pPr>
            <w:r w:rsidRPr="007B6CAB">
              <w:t>61,7</w:t>
            </w:r>
          </w:p>
        </w:tc>
        <w:tc>
          <w:tcPr>
            <w:tcW w:w="850" w:type="dxa"/>
          </w:tcPr>
          <w:p w:rsidR="008F0BC4" w:rsidRPr="007B6CAB" w:rsidRDefault="008F0BC4" w:rsidP="008F0BC4">
            <w:pPr>
              <w:pStyle w:val="ConsPlusNormal"/>
              <w:jc w:val="center"/>
            </w:pPr>
            <w:r w:rsidRPr="007B6CAB">
              <w:t>61,7</w:t>
            </w:r>
          </w:p>
        </w:tc>
        <w:tc>
          <w:tcPr>
            <w:tcW w:w="850" w:type="dxa"/>
          </w:tcPr>
          <w:p w:rsidR="008F0BC4" w:rsidRPr="007B6CAB" w:rsidRDefault="008F0BC4" w:rsidP="008F0BC4">
            <w:pPr>
              <w:pStyle w:val="ConsPlusNormal"/>
              <w:jc w:val="center"/>
            </w:pPr>
            <w:r w:rsidRPr="007B6CAB">
              <w:t>-</w:t>
            </w:r>
          </w:p>
        </w:tc>
        <w:tc>
          <w:tcPr>
            <w:tcW w:w="850" w:type="dxa"/>
          </w:tcPr>
          <w:p w:rsidR="008F0BC4" w:rsidRPr="007B6CAB" w:rsidRDefault="008F0BC4" w:rsidP="00EF200D">
            <w:pPr>
              <w:pStyle w:val="ConsPlusNormal"/>
              <w:jc w:val="center"/>
            </w:pPr>
            <w:r w:rsidRPr="007B6CAB">
              <w:t>-</w:t>
            </w:r>
          </w:p>
        </w:tc>
      </w:tr>
    </w:tbl>
    <w:p w:rsidR="0037556A" w:rsidRPr="007B6CAB" w:rsidRDefault="0037556A">
      <w:pPr>
        <w:pStyle w:val="ConsPlusNormal"/>
        <w:jc w:val="both"/>
      </w:pPr>
    </w:p>
    <w:p w:rsidR="0037556A" w:rsidRPr="007B6CAB" w:rsidRDefault="0037556A">
      <w:pPr>
        <w:pStyle w:val="ConsPlusNormal"/>
        <w:jc w:val="center"/>
      </w:pPr>
      <w:r w:rsidRPr="007B6CAB">
        <w:t>II. Порядок расчета и источники информации о значениях</w:t>
      </w:r>
    </w:p>
    <w:p w:rsidR="0037556A" w:rsidRPr="007B6CAB" w:rsidRDefault="0037556A">
      <w:pPr>
        <w:pStyle w:val="ConsPlusNormal"/>
        <w:jc w:val="center"/>
      </w:pPr>
      <w:r w:rsidRPr="007B6CAB">
        <w:t>целевых показателей государственной программы</w:t>
      </w:r>
    </w:p>
    <w:p w:rsidR="0037556A" w:rsidRPr="007B6CAB" w:rsidRDefault="0037556A">
      <w:pPr>
        <w:pStyle w:val="ConsPlusNormal"/>
        <w:jc w:val="both"/>
      </w:pPr>
    </w:p>
    <w:tbl>
      <w:tblPr>
        <w:tblW w:w="146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803"/>
        <w:gridCol w:w="4399"/>
      </w:tblGrid>
      <w:tr w:rsidR="0037556A" w:rsidRPr="007B6CAB" w:rsidTr="008400C5">
        <w:tc>
          <w:tcPr>
            <w:tcW w:w="3402" w:type="dxa"/>
          </w:tcPr>
          <w:p w:rsidR="0037556A" w:rsidRPr="007B6CAB" w:rsidRDefault="0037556A">
            <w:pPr>
              <w:pStyle w:val="ConsPlusNormal"/>
              <w:jc w:val="center"/>
            </w:pPr>
            <w:r w:rsidRPr="007B6CAB">
              <w:t>Наименование целевых показателей государственной программы</w:t>
            </w:r>
          </w:p>
        </w:tc>
        <w:tc>
          <w:tcPr>
            <w:tcW w:w="6803" w:type="dxa"/>
          </w:tcPr>
          <w:p w:rsidR="0037556A" w:rsidRPr="007B6CAB" w:rsidRDefault="0037556A">
            <w:pPr>
              <w:pStyle w:val="ConsPlusNormal"/>
              <w:jc w:val="center"/>
            </w:pPr>
            <w:r w:rsidRPr="007B6CAB">
              <w:t>Порядок расчета</w:t>
            </w:r>
          </w:p>
        </w:tc>
        <w:tc>
          <w:tcPr>
            <w:tcW w:w="4399" w:type="dxa"/>
          </w:tcPr>
          <w:p w:rsidR="0037556A" w:rsidRPr="007B6CAB" w:rsidRDefault="0037556A">
            <w:pPr>
              <w:pStyle w:val="ConsPlusNormal"/>
              <w:jc w:val="center"/>
            </w:pPr>
            <w:r w:rsidRPr="007B6CAB">
              <w:t>Источники информации</w:t>
            </w:r>
          </w:p>
        </w:tc>
      </w:tr>
      <w:tr w:rsidR="0037556A" w:rsidRPr="007B6CAB" w:rsidTr="008400C5">
        <w:tc>
          <w:tcPr>
            <w:tcW w:w="3402" w:type="dxa"/>
          </w:tcPr>
          <w:p w:rsidR="0037556A" w:rsidRPr="007B6CAB" w:rsidRDefault="0037556A">
            <w:pPr>
              <w:pStyle w:val="ConsPlusNormal"/>
              <w:jc w:val="center"/>
            </w:pPr>
            <w:r w:rsidRPr="007B6CAB">
              <w:t>1</w:t>
            </w:r>
          </w:p>
        </w:tc>
        <w:tc>
          <w:tcPr>
            <w:tcW w:w="6803" w:type="dxa"/>
          </w:tcPr>
          <w:p w:rsidR="0037556A" w:rsidRPr="007B6CAB" w:rsidRDefault="0037556A">
            <w:pPr>
              <w:pStyle w:val="ConsPlusNormal"/>
              <w:jc w:val="center"/>
            </w:pPr>
            <w:r w:rsidRPr="007B6CAB">
              <w:t>2</w:t>
            </w:r>
          </w:p>
        </w:tc>
        <w:tc>
          <w:tcPr>
            <w:tcW w:w="4399" w:type="dxa"/>
          </w:tcPr>
          <w:p w:rsidR="0037556A" w:rsidRPr="007B6CAB" w:rsidRDefault="0037556A">
            <w:pPr>
              <w:pStyle w:val="ConsPlusNormal"/>
              <w:jc w:val="center"/>
            </w:pPr>
            <w:r w:rsidRPr="007B6CAB">
              <w:t>3</w:t>
            </w:r>
          </w:p>
        </w:tc>
      </w:tr>
      <w:tr w:rsidR="0037556A" w:rsidRPr="007B6CAB" w:rsidTr="008400C5">
        <w:tc>
          <w:tcPr>
            <w:tcW w:w="3402" w:type="dxa"/>
          </w:tcPr>
          <w:p w:rsidR="0037556A" w:rsidRPr="007B6CAB" w:rsidRDefault="0037556A">
            <w:pPr>
              <w:pStyle w:val="ConsPlusNormal"/>
            </w:pPr>
            <w:r w:rsidRPr="007B6CAB">
              <w:t>1. Доля детей в возрасте от 3 до 7 лет, обеспеченных услугами дошкольного образования в Архангельской области, процентов</w:t>
            </w:r>
          </w:p>
        </w:tc>
        <w:tc>
          <w:tcPr>
            <w:tcW w:w="6803" w:type="dxa"/>
          </w:tcPr>
          <w:p w:rsidR="0037556A" w:rsidRPr="007B6CAB" w:rsidRDefault="0037556A">
            <w:pPr>
              <w:pStyle w:val="ConsPlusNormal"/>
            </w:pPr>
            <w:proofErr w:type="spellStart"/>
            <w:r w:rsidRPr="007B6CAB">
              <w:t>ДДоудо</w:t>
            </w:r>
            <w:proofErr w:type="spellEnd"/>
            <w:r w:rsidRPr="007B6CAB">
              <w:t xml:space="preserve"> = </w:t>
            </w:r>
            <w:proofErr w:type="spellStart"/>
            <w:r w:rsidRPr="007B6CAB">
              <w:t>КДоудо</w:t>
            </w:r>
            <w:proofErr w:type="spellEnd"/>
            <w:r w:rsidRPr="007B6CAB">
              <w:t>/</w:t>
            </w:r>
            <w:proofErr w:type="spellStart"/>
            <w:r w:rsidRPr="007B6CAB">
              <w:t>КДпрож</w:t>
            </w:r>
            <w:proofErr w:type="spellEnd"/>
            <w:r w:rsidRPr="007B6CAB">
              <w:t xml:space="preserve"> </w:t>
            </w:r>
            <w:proofErr w:type="spellStart"/>
            <w:r w:rsidRPr="007B6CAB">
              <w:t>х</w:t>
            </w:r>
            <w:proofErr w:type="spellEnd"/>
            <w:r w:rsidRPr="007B6CAB">
              <w:t xml:space="preserve"> 100, где:</w:t>
            </w:r>
          </w:p>
          <w:p w:rsidR="0037556A" w:rsidRPr="007B6CAB" w:rsidRDefault="0037556A">
            <w:pPr>
              <w:pStyle w:val="ConsPlusNormal"/>
            </w:pPr>
          </w:p>
          <w:p w:rsidR="0037556A" w:rsidRPr="007B6CAB" w:rsidRDefault="0037556A">
            <w:pPr>
              <w:pStyle w:val="ConsPlusNormal"/>
            </w:pPr>
            <w:proofErr w:type="spellStart"/>
            <w:r w:rsidRPr="007B6CAB">
              <w:t>ДДоудо</w:t>
            </w:r>
            <w:proofErr w:type="spellEnd"/>
            <w:r w:rsidRPr="007B6CAB">
              <w:t xml:space="preserve"> - доля детей в возрасте от 3 до 7 лет, обеспеченных услугами дошкольного образования в Архангельской области;</w:t>
            </w:r>
          </w:p>
          <w:p w:rsidR="0037556A" w:rsidRPr="007B6CAB" w:rsidRDefault="0037556A">
            <w:pPr>
              <w:pStyle w:val="ConsPlusNormal"/>
            </w:pPr>
            <w:proofErr w:type="spellStart"/>
            <w:r w:rsidRPr="007B6CAB">
              <w:t>КДоудо</w:t>
            </w:r>
            <w:proofErr w:type="spellEnd"/>
            <w:r w:rsidRPr="007B6CAB">
              <w:t xml:space="preserve"> - количество детей в возрасте от 3 до 7 лет, обеспеченных услугами дошкольного образования (</w:t>
            </w:r>
            <w:hyperlink r:id="rId239" w:history="1">
              <w:r w:rsidRPr="007B6CAB">
                <w:t>форма 85-К</w:t>
              </w:r>
            </w:hyperlink>
            <w:r w:rsidRPr="007B6CAB">
              <w:t xml:space="preserve">, раздел 2.1, строка 1); </w:t>
            </w:r>
            <w:proofErr w:type="spellStart"/>
            <w:r w:rsidRPr="007B6CAB">
              <w:t>КДпрож</w:t>
            </w:r>
            <w:proofErr w:type="spellEnd"/>
            <w:r w:rsidRPr="007B6CAB">
              <w:t xml:space="preserve"> - количество детей в возрасте от 3 до 7 лет, проживающих </w:t>
            </w:r>
            <w:r w:rsidRPr="007B6CAB">
              <w:lastRenderedPageBreak/>
              <w:t xml:space="preserve">на территории области (форма </w:t>
            </w:r>
            <w:hyperlink r:id="rId240" w:history="1">
              <w:r w:rsidRPr="007B6CAB">
                <w:t>N 31</w:t>
              </w:r>
            </w:hyperlink>
            <w:r w:rsidRPr="007B6CAB">
              <w:t>, раздел 1, строки 02 - 04)</w:t>
            </w:r>
          </w:p>
        </w:tc>
        <w:tc>
          <w:tcPr>
            <w:tcW w:w="4399" w:type="dxa"/>
          </w:tcPr>
          <w:p w:rsidR="0037556A" w:rsidRPr="007B6CAB" w:rsidRDefault="0037556A">
            <w:pPr>
              <w:pStyle w:val="ConsPlusNormal"/>
            </w:pPr>
            <w:r w:rsidRPr="007B6CAB">
              <w:lastRenderedPageBreak/>
              <w:t xml:space="preserve">статистический отчет "Сведения о деятельности дошкольного образовательного учреждения" (форма </w:t>
            </w:r>
            <w:hyperlink r:id="rId241" w:history="1">
              <w:r w:rsidRPr="007B6CAB">
                <w:t>N 85-К</w:t>
              </w:r>
            </w:hyperlink>
            <w:r w:rsidRPr="007B6CAB">
              <w:t>);</w:t>
            </w:r>
          </w:p>
          <w:p w:rsidR="0037556A" w:rsidRPr="007B6CAB" w:rsidRDefault="0037556A">
            <w:pPr>
              <w:pStyle w:val="ConsPlusNormal"/>
            </w:pPr>
            <w:r w:rsidRPr="007B6CAB">
              <w:t>статистический отчет "Сведения о медицинской помощи детям и подросткам-школьникам" (</w:t>
            </w:r>
            <w:hyperlink r:id="rId242" w:history="1">
              <w:r w:rsidRPr="007B6CAB">
                <w:t>форма N 31</w:t>
              </w:r>
            </w:hyperlink>
            <w:r w:rsidRPr="007B6CAB">
              <w:t>)</w:t>
            </w:r>
          </w:p>
        </w:tc>
      </w:tr>
      <w:tr w:rsidR="0037556A" w:rsidRPr="007B6CAB" w:rsidTr="008400C5">
        <w:tc>
          <w:tcPr>
            <w:tcW w:w="3402" w:type="dxa"/>
          </w:tcPr>
          <w:p w:rsidR="0037556A" w:rsidRPr="007B6CAB" w:rsidRDefault="0037556A">
            <w:pPr>
              <w:pStyle w:val="ConsPlusNormal"/>
            </w:pPr>
            <w:r w:rsidRPr="007B6CAB">
              <w:lastRenderedPageBreak/>
              <w:t>2.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 процентов</w:t>
            </w:r>
          </w:p>
        </w:tc>
        <w:tc>
          <w:tcPr>
            <w:tcW w:w="6803" w:type="dxa"/>
          </w:tcPr>
          <w:p w:rsidR="0037556A" w:rsidRPr="007B6CAB" w:rsidRDefault="0037556A">
            <w:pPr>
              <w:pStyle w:val="ConsPlusNormal"/>
            </w:pPr>
            <w:proofErr w:type="spellStart"/>
            <w:r w:rsidRPr="007B6CAB">
              <w:t>ДВря</w:t>
            </w:r>
            <w:proofErr w:type="spellEnd"/>
            <w:r w:rsidRPr="007B6CAB">
              <w:t xml:space="preserve"> = </w:t>
            </w:r>
            <w:proofErr w:type="spellStart"/>
            <w:r w:rsidRPr="007B6CAB">
              <w:t>КВря</w:t>
            </w:r>
            <w:proofErr w:type="spellEnd"/>
            <w:r w:rsidRPr="007B6CAB">
              <w:t>/</w:t>
            </w:r>
            <w:proofErr w:type="spellStart"/>
            <w:r w:rsidRPr="007B6CAB">
              <w:t>ОКВря</w:t>
            </w:r>
            <w:proofErr w:type="spellEnd"/>
            <w:r w:rsidRPr="007B6CAB">
              <w:t xml:space="preserve"> </w:t>
            </w:r>
            <w:proofErr w:type="spellStart"/>
            <w:r w:rsidRPr="007B6CAB">
              <w:t>х</w:t>
            </w:r>
            <w:proofErr w:type="spellEnd"/>
            <w:r w:rsidRPr="007B6CAB">
              <w:t xml:space="preserve"> 100, где:</w:t>
            </w:r>
          </w:p>
          <w:p w:rsidR="0037556A" w:rsidRPr="007B6CAB" w:rsidRDefault="0037556A">
            <w:pPr>
              <w:pStyle w:val="ConsPlusNormal"/>
            </w:pPr>
          </w:p>
          <w:p w:rsidR="0037556A" w:rsidRPr="007B6CAB" w:rsidRDefault="0037556A">
            <w:pPr>
              <w:pStyle w:val="ConsPlusNormal"/>
            </w:pPr>
            <w:proofErr w:type="spellStart"/>
            <w:r w:rsidRPr="007B6CAB">
              <w:t>ДВря</w:t>
            </w:r>
            <w:proofErr w:type="spellEnd"/>
            <w:r w:rsidRPr="007B6CAB">
              <w:t xml:space="preserve"> - доля выпускников общеобразовательных организаций, сдавших единый государственный экзамен по русскому языку, в общей численности выпускников общеобразовательных организаций, участвовавших в едином государственном экзамене по русскому языку;</w:t>
            </w:r>
          </w:p>
          <w:p w:rsidR="0037556A" w:rsidRPr="007B6CAB" w:rsidRDefault="0037556A">
            <w:pPr>
              <w:pStyle w:val="ConsPlusNormal"/>
            </w:pPr>
            <w:proofErr w:type="spellStart"/>
            <w:r w:rsidRPr="007B6CAB">
              <w:t>КВря</w:t>
            </w:r>
            <w:proofErr w:type="spellEnd"/>
            <w:r w:rsidRPr="007B6CAB">
              <w:t xml:space="preserve"> - количество выпускников общеобразовательных организаций (без учета вечерних (сменных) школ), сдавших ЕГЭ по русскому языку (</w:t>
            </w:r>
            <w:hyperlink r:id="rId243" w:history="1">
              <w:r w:rsidRPr="007B6CAB">
                <w:t>форма 76-рик</w:t>
              </w:r>
            </w:hyperlink>
            <w:r w:rsidRPr="007B6CAB">
              <w:t>, раздел 3, строка 17);</w:t>
            </w:r>
          </w:p>
          <w:p w:rsidR="0037556A" w:rsidRPr="007B6CAB" w:rsidRDefault="0037556A">
            <w:pPr>
              <w:pStyle w:val="ConsPlusNormal"/>
            </w:pPr>
            <w:proofErr w:type="spellStart"/>
            <w:r w:rsidRPr="007B6CAB">
              <w:t>ОКВря</w:t>
            </w:r>
            <w:proofErr w:type="spellEnd"/>
            <w:r w:rsidRPr="007B6CAB">
              <w:t xml:space="preserve"> - количество выпускников общеобразовательных организаций (без учета вечерних (сменных) школ), участвовавших в ЕГЭ по русскому языку (</w:t>
            </w:r>
            <w:hyperlink r:id="rId244" w:history="1">
              <w:r w:rsidRPr="007B6CAB">
                <w:t>форма 76-рик</w:t>
              </w:r>
            </w:hyperlink>
            <w:r w:rsidRPr="007B6CAB">
              <w:t>, раздел 3, строка 16)</w:t>
            </w:r>
          </w:p>
        </w:tc>
        <w:tc>
          <w:tcPr>
            <w:tcW w:w="4399" w:type="dxa"/>
          </w:tcPr>
          <w:p w:rsidR="0037556A" w:rsidRPr="007B6CAB" w:rsidRDefault="0037556A">
            <w:pPr>
              <w:pStyle w:val="ConsPlusNormal"/>
            </w:pPr>
            <w:r w:rsidRPr="007B6CAB">
              <w:t>статистический отчет "Сведения об организациях, реализующих программы общего образования (без вечерних (сменных) общеобразовательных организаций)" (</w:t>
            </w:r>
            <w:hyperlink r:id="rId245" w:history="1">
              <w:r w:rsidRPr="007B6CAB">
                <w:t>форма N 76-рик</w:t>
              </w:r>
            </w:hyperlink>
            <w:r w:rsidRPr="007B6CAB">
              <w:t>)</w:t>
            </w:r>
          </w:p>
        </w:tc>
      </w:tr>
      <w:tr w:rsidR="0037556A" w:rsidRPr="007B6CAB" w:rsidTr="008400C5">
        <w:tblPrEx>
          <w:tblBorders>
            <w:insideH w:val="nil"/>
          </w:tblBorders>
        </w:tblPrEx>
        <w:tc>
          <w:tcPr>
            <w:tcW w:w="3402" w:type="dxa"/>
            <w:tcBorders>
              <w:bottom w:val="nil"/>
            </w:tcBorders>
          </w:tcPr>
          <w:p w:rsidR="0037556A" w:rsidRPr="007B6CAB" w:rsidRDefault="0037556A">
            <w:pPr>
              <w:pStyle w:val="ConsPlusNormal"/>
            </w:pPr>
            <w:r w:rsidRPr="007B6CAB">
              <w:t>2.1. Доля выпускников 9-х классов, сдавших основной государственный экзамен по русскому языку, от общей численности выпускников 9-х классов, участвовавших в основном государственном экзамене по русскому языку</w:t>
            </w:r>
          </w:p>
        </w:tc>
        <w:tc>
          <w:tcPr>
            <w:tcW w:w="6803" w:type="dxa"/>
            <w:tcBorders>
              <w:bottom w:val="nil"/>
            </w:tcBorders>
          </w:tcPr>
          <w:p w:rsidR="0037556A" w:rsidRPr="007B6CAB" w:rsidRDefault="0037556A">
            <w:pPr>
              <w:pStyle w:val="ConsPlusNormal"/>
            </w:pPr>
            <w:r w:rsidRPr="007B6CAB">
              <w:t>ДВря9 = КВря9 / ОКВря9 x 100, где:</w:t>
            </w:r>
          </w:p>
          <w:p w:rsidR="0037556A" w:rsidRPr="007B6CAB" w:rsidRDefault="0037556A">
            <w:pPr>
              <w:pStyle w:val="ConsPlusNormal"/>
            </w:pPr>
          </w:p>
          <w:p w:rsidR="0037556A" w:rsidRPr="007B6CAB" w:rsidRDefault="0037556A">
            <w:pPr>
              <w:pStyle w:val="ConsPlusNormal"/>
            </w:pPr>
            <w:r w:rsidRPr="007B6CAB">
              <w:t>ДВря9 - доля выпускников 9-х классов, сдавших основной государственный экзамен по русскому языку, в общей численности выпускников 9-х классов, участвовавших в основном государственном экзамене по русскому языку;</w:t>
            </w:r>
          </w:p>
          <w:p w:rsidR="0037556A" w:rsidRPr="007B6CAB" w:rsidRDefault="0037556A">
            <w:pPr>
              <w:pStyle w:val="ConsPlusNormal"/>
            </w:pPr>
            <w:r w:rsidRPr="007B6CAB">
              <w:t>КВря9 - количество выпускников 9-х классов, сдавших основной государственный экзамен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37556A" w:rsidRPr="007B6CAB" w:rsidRDefault="0037556A">
            <w:pPr>
              <w:pStyle w:val="ConsPlusNormal"/>
            </w:pPr>
            <w:r w:rsidRPr="007B6CAB">
              <w:t>ОКВря9 - количество выпускников 9-х классов, участвовавших в основном государственном экзамене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4399" w:type="dxa"/>
            <w:tcBorders>
              <w:bottom w:val="nil"/>
            </w:tcBorders>
          </w:tcPr>
          <w:p w:rsidR="0037556A" w:rsidRPr="007B6CAB" w:rsidRDefault="0037556A">
            <w:pPr>
              <w:pStyle w:val="ConsPlusNormal"/>
            </w:pPr>
            <w:r w:rsidRPr="007B6CAB">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37556A" w:rsidRPr="007B6CAB" w:rsidTr="008400C5">
        <w:tblPrEx>
          <w:tblBorders>
            <w:insideH w:val="nil"/>
          </w:tblBorders>
        </w:tblPrEx>
        <w:tc>
          <w:tcPr>
            <w:tcW w:w="14604" w:type="dxa"/>
            <w:gridSpan w:val="3"/>
            <w:tcBorders>
              <w:top w:val="nil"/>
            </w:tcBorders>
          </w:tcPr>
          <w:p w:rsidR="0037556A" w:rsidRPr="007B6CAB" w:rsidRDefault="0037556A">
            <w:pPr>
              <w:pStyle w:val="ConsPlusNormal"/>
              <w:jc w:val="both"/>
            </w:pPr>
            <w:r w:rsidRPr="007B6CAB">
              <w:t xml:space="preserve">(п. 2.1 введен </w:t>
            </w:r>
            <w:hyperlink r:id="rId246" w:history="1">
              <w:r w:rsidRPr="007B6CAB">
                <w:t>постановлением</w:t>
              </w:r>
            </w:hyperlink>
            <w:r w:rsidRPr="007B6CAB">
              <w:t xml:space="preserve"> Правительства Архангельской области от 06.11.2015</w:t>
            </w:r>
          </w:p>
          <w:p w:rsidR="0037556A" w:rsidRPr="007B6CAB" w:rsidRDefault="0037556A">
            <w:pPr>
              <w:pStyle w:val="ConsPlusNormal"/>
              <w:jc w:val="both"/>
            </w:pPr>
            <w:r w:rsidRPr="007B6CAB">
              <w:lastRenderedPageBreak/>
              <w:t>N 458-пп)</w:t>
            </w:r>
          </w:p>
        </w:tc>
      </w:tr>
      <w:tr w:rsidR="0037556A" w:rsidRPr="007B6CAB" w:rsidTr="008400C5">
        <w:tc>
          <w:tcPr>
            <w:tcW w:w="3402" w:type="dxa"/>
          </w:tcPr>
          <w:p w:rsidR="0037556A" w:rsidRPr="007B6CAB" w:rsidRDefault="0037556A">
            <w:pPr>
              <w:pStyle w:val="ConsPlusNormal"/>
            </w:pPr>
            <w:r w:rsidRPr="007B6CAB">
              <w:lastRenderedPageBreak/>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 процентов</w:t>
            </w:r>
          </w:p>
        </w:tc>
        <w:tc>
          <w:tcPr>
            <w:tcW w:w="6803" w:type="dxa"/>
          </w:tcPr>
          <w:p w:rsidR="0037556A" w:rsidRPr="007B6CAB" w:rsidRDefault="0037556A">
            <w:pPr>
              <w:pStyle w:val="ConsPlusNormal"/>
            </w:pPr>
            <w:proofErr w:type="spellStart"/>
            <w:r w:rsidRPr="007B6CAB">
              <w:t>ДВм</w:t>
            </w:r>
            <w:proofErr w:type="spellEnd"/>
            <w:r w:rsidRPr="007B6CAB">
              <w:t xml:space="preserve"> = </w:t>
            </w:r>
            <w:proofErr w:type="spellStart"/>
            <w:r w:rsidRPr="007B6CAB">
              <w:t>КВм</w:t>
            </w:r>
            <w:proofErr w:type="spellEnd"/>
            <w:r w:rsidRPr="007B6CAB">
              <w:t>/</w:t>
            </w:r>
            <w:proofErr w:type="spellStart"/>
            <w:r w:rsidRPr="007B6CAB">
              <w:t>ОКВм</w:t>
            </w:r>
            <w:proofErr w:type="spellEnd"/>
            <w:r w:rsidRPr="007B6CAB">
              <w:t xml:space="preserve"> </w:t>
            </w:r>
            <w:proofErr w:type="spellStart"/>
            <w:r w:rsidRPr="007B6CAB">
              <w:t>х</w:t>
            </w:r>
            <w:proofErr w:type="spellEnd"/>
            <w:r w:rsidRPr="007B6CAB">
              <w:t xml:space="preserve"> 100, где:</w:t>
            </w:r>
          </w:p>
          <w:p w:rsidR="0037556A" w:rsidRPr="007B6CAB" w:rsidRDefault="0037556A">
            <w:pPr>
              <w:pStyle w:val="ConsPlusNormal"/>
            </w:pPr>
          </w:p>
          <w:p w:rsidR="0037556A" w:rsidRPr="007B6CAB" w:rsidRDefault="0037556A">
            <w:pPr>
              <w:pStyle w:val="ConsPlusNormal"/>
            </w:pPr>
            <w:proofErr w:type="spellStart"/>
            <w:r w:rsidRPr="007B6CAB">
              <w:t>ДВм</w:t>
            </w:r>
            <w:proofErr w:type="spellEnd"/>
            <w:r w:rsidRPr="007B6CAB">
              <w:t xml:space="preserve"> - доля выпускников общеобразовательных организаций, сдавших единый государственный экзамен по математике, в общей численности выпускников общеобразовательных организаций, участвовавших в едином государственном экзамене по математике;</w:t>
            </w:r>
          </w:p>
          <w:p w:rsidR="0037556A" w:rsidRPr="007B6CAB" w:rsidRDefault="0037556A">
            <w:pPr>
              <w:pStyle w:val="ConsPlusNormal"/>
            </w:pPr>
            <w:proofErr w:type="spellStart"/>
            <w:r w:rsidRPr="007B6CAB">
              <w:t>КВм</w:t>
            </w:r>
            <w:proofErr w:type="spellEnd"/>
            <w:r w:rsidRPr="007B6CAB">
              <w:t xml:space="preserve"> - количество выпускников общеобразовательных организаций (без учета вечерних (сменных) школ), сдавших ЕГЭ по математике (</w:t>
            </w:r>
            <w:hyperlink r:id="rId247" w:history="1">
              <w:r w:rsidRPr="007B6CAB">
                <w:t>форма 76-рик</w:t>
              </w:r>
            </w:hyperlink>
            <w:r w:rsidRPr="007B6CAB">
              <w:t>, раздел 3, строка 19);</w:t>
            </w:r>
          </w:p>
          <w:p w:rsidR="0037556A" w:rsidRPr="007B6CAB" w:rsidRDefault="0037556A">
            <w:pPr>
              <w:pStyle w:val="ConsPlusNormal"/>
            </w:pPr>
            <w:proofErr w:type="spellStart"/>
            <w:r w:rsidRPr="007B6CAB">
              <w:t>ОКВм</w:t>
            </w:r>
            <w:proofErr w:type="spellEnd"/>
            <w:r w:rsidRPr="007B6CAB">
              <w:t xml:space="preserve"> - количество выпускников общеобразовательных организаций (без учета вечерних (сменных) школ), участвовавших в ЕГЭ по математике (</w:t>
            </w:r>
            <w:hyperlink r:id="rId248" w:history="1">
              <w:r w:rsidRPr="007B6CAB">
                <w:t>форма 76-рик</w:t>
              </w:r>
            </w:hyperlink>
            <w:r w:rsidRPr="007B6CAB">
              <w:t>, раздел 3, строка 18)</w:t>
            </w:r>
          </w:p>
        </w:tc>
        <w:tc>
          <w:tcPr>
            <w:tcW w:w="4399" w:type="dxa"/>
          </w:tcPr>
          <w:p w:rsidR="0037556A" w:rsidRPr="007B6CAB" w:rsidRDefault="0037556A">
            <w:pPr>
              <w:pStyle w:val="ConsPlusNormal"/>
            </w:pPr>
            <w:r w:rsidRPr="007B6CAB">
              <w:t>статистический отчет "Сведения об организациях, реализующих программы общего образования (без вечерних (сменных) общеобразовательных организаций)" (</w:t>
            </w:r>
            <w:hyperlink r:id="rId249" w:history="1">
              <w:r w:rsidRPr="007B6CAB">
                <w:t>форма N 76-рик</w:t>
              </w:r>
            </w:hyperlink>
            <w:r w:rsidRPr="007B6CAB">
              <w:t>)</w:t>
            </w:r>
          </w:p>
        </w:tc>
      </w:tr>
      <w:tr w:rsidR="0037556A" w:rsidRPr="007B6CAB" w:rsidTr="008400C5">
        <w:tblPrEx>
          <w:tblBorders>
            <w:insideH w:val="nil"/>
          </w:tblBorders>
        </w:tblPrEx>
        <w:tc>
          <w:tcPr>
            <w:tcW w:w="3402" w:type="dxa"/>
            <w:tcBorders>
              <w:bottom w:val="nil"/>
            </w:tcBorders>
          </w:tcPr>
          <w:p w:rsidR="0037556A" w:rsidRPr="007B6CAB" w:rsidRDefault="0037556A">
            <w:pPr>
              <w:pStyle w:val="ConsPlusNormal"/>
            </w:pPr>
            <w:r w:rsidRPr="007B6CAB">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6803" w:type="dxa"/>
            <w:tcBorders>
              <w:bottom w:val="nil"/>
            </w:tcBorders>
          </w:tcPr>
          <w:p w:rsidR="0037556A" w:rsidRPr="007B6CAB" w:rsidRDefault="0037556A">
            <w:pPr>
              <w:pStyle w:val="ConsPlusNormal"/>
            </w:pPr>
            <w:r w:rsidRPr="007B6CAB">
              <w:t>ДВм9 = КВм9 / ОКВм9 x 100, где:</w:t>
            </w:r>
          </w:p>
          <w:p w:rsidR="0037556A" w:rsidRPr="007B6CAB" w:rsidRDefault="0037556A">
            <w:pPr>
              <w:pStyle w:val="ConsPlusNormal"/>
            </w:pPr>
          </w:p>
          <w:p w:rsidR="0037556A" w:rsidRPr="007B6CAB" w:rsidRDefault="0037556A">
            <w:pPr>
              <w:pStyle w:val="ConsPlusNormal"/>
            </w:pPr>
            <w:r w:rsidRPr="007B6CAB">
              <w:t>ДВм9 - доля выпускников 9-х классов, сдавших основной государственный экзамен по математике, в общей численности выпускников 9-х классов, участвовавших в основном государственном экзамене по математике;</w:t>
            </w:r>
          </w:p>
          <w:p w:rsidR="0037556A" w:rsidRPr="007B6CAB" w:rsidRDefault="0037556A">
            <w:pPr>
              <w:pStyle w:val="ConsPlusNormal"/>
            </w:pPr>
            <w:r w:rsidRPr="007B6CAB">
              <w:t>КВм9 - количество выпускников 9-х классов, сдавших основной государственный экзамен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37556A" w:rsidRPr="007B6CAB" w:rsidRDefault="0037556A">
            <w:pPr>
              <w:pStyle w:val="ConsPlusNormal"/>
            </w:pPr>
            <w:r w:rsidRPr="007B6CAB">
              <w:t>ОКВм9 - количество выпускников 9-х классов, участвовавших в основном государственном экзамене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4399" w:type="dxa"/>
            <w:tcBorders>
              <w:bottom w:val="nil"/>
            </w:tcBorders>
          </w:tcPr>
          <w:p w:rsidR="0037556A" w:rsidRPr="007B6CAB" w:rsidRDefault="0037556A">
            <w:pPr>
              <w:pStyle w:val="ConsPlusNormal"/>
            </w:pPr>
            <w:r w:rsidRPr="007B6CAB">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37556A" w:rsidRPr="007B6CAB" w:rsidTr="008400C5">
        <w:tblPrEx>
          <w:tblBorders>
            <w:insideH w:val="nil"/>
          </w:tblBorders>
        </w:tblPrEx>
        <w:tc>
          <w:tcPr>
            <w:tcW w:w="14604" w:type="dxa"/>
            <w:gridSpan w:val="3"/>
            <w:tcBorders>
              <w:top w:val="nil"/>
            </w:tcBorders>
          </w:tcPr>
          <w:p w:rsidR="0037556A" w:rsidRPr="007B6CAB" w:rsidRDefault="0037556A">
            <w:pPr>
              <w:pStyle w:val="ConsPlusNormal"/>
              <w:jc w:val="both"/>
            </w:pPr>
            <w:r w:rsidRPr="007B6CAB">
              <w:t xml:space="preserve">(п. 3.1 введен </w:t>
            </w:r>
            <w:hyperlink r:id="rId250" w:history="1">
              <w:r w:rsidRPr="007B6CAB">
                <w:t>постановлением</w:t>
              </w:r>
            </w:hyperlink>
            <w:r w:rsidRPr="007B6CAB">
              <w:t xml:space="preserve"> Правительства Архангельской области от 06.11.2015</w:t>
            </w:r>
          </w:p>
          <w:p w:rsidR="0037556A" w:rsidRPr="007B6CAB" w:rsidRDefault="0037556A">
            <w:pPr>
              <w:pStyle w:val="ConsPlusNormal"/>
              <w:jc w:val="both"/>
            </w:pPr>
            <w:r w:rsidRPr="007B6CAB">
              <w:t>N 458-пп)</w:t>
            </w:r>
          </w:p>
        </w:tc>
      </w:tr>
      <w:tr w:rsidR="0037556A" w:rsidRPr="007B6CAB" w:rsidTr="008400C5">
        <w:tc>
          <w:tcPr>
            <w:tcW w:w="3402" w:type="dxa"/>
          </w:tcPr>
          <w:p w:rsidR="0037556A" w:rsidRPr="007B6CAB" w:rsidRDefault="0037556A">
            <w:pPr>
              <w:pStyle w:val="ConsPlusNormal"/>
            </w:pPr>
            <w:r w:rsidRPr="007B6CAB">
              <w:lastRenderedPageBreak/>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процентов</w:t>
            </w:r>
          </w:p>
        </w:tc>
        <w:tc>
          <w:tcPr>
            <w:tcW w:w="6803" w:type="dxa"/>
          </w:tcPr>
          <w:p w:rsidR="0037556A" w:rsidRPr="007B6CAB" w:rsidRDefault="0037556A">
            <w:pPr>
              <w:pStyle w:val="ConsPlusNormal"/>
            </w:pPr>
            <w:r w:rsidRPr="007B6CAB">
              <w:t>Доб. = (</w:t>
            </w:r>
            <w:proofErr w:type="spellStart"/>
            <w:r w:rsidRPr="007B6CAB">
              <w:t>Nоб.НПО</w:t>
            </w:r>
            <w:proofErr w:type="spellEnd"/>
            <w:r w:rsidRPr="007B6CAB">
              <w:t xml:space="preserve"> + </w:t>
            </w:r>
            <w:proofErr w:type="spellStart"/>
            <w:r w:rsidRPr="007B6CAB">
              <w:t>Nоб.СПО</w:t>
            </w:r>
            <w:proofErr w:type="spellEnd"/>
            <w:r w:rsidRPr="007B6CAB">
              <w:t xml:space="preserve"> + </w:t>
            </w:r>
            <w:proofErr w:type="spellStart"/>
            <w:r w:rsidRPr="007B6CAB">
              <w:t>Nоб.ДПО</w:t>
            </w:r>
            <w:proofErr w:type="spellEnd"/>
            <w:r w:rsidRPr="007B6CAB">
              <w:t xml:space="preserve"> + </w:t>
            </w:r>
            <w:proofErr w:type="spellStart"/>
            <w:r w:rsidRPr="007B6CAB">
              <w:t>Nоб.ПО</w:t>
            </w:r>
            <w:proofErr w:type="spellEnd"/>
            <w:r w:rsidRPr="007B6CAB">
              <w:t>)/</w:t>
            </w:r>
            <w:proofErr w:type="spellStart"/>
            <w:r w:rsidRPr="007B6CAB">
              <w:t>Nэк</w:t>
            </w:r>
            <w:proofErr w:type="spellEnd"/>
            <w:r w:rsidRPr="007B6CAB">
              <w:t>.) х 100%, где:</w:t>
            </w:r>
          </w:p>
          <w:p w:rsidR="0037556A" w:rsidRPr="007B6CAB" w:rsidRDefault="0037556A">
            <w:pPr>
              <w:pStyle w:val="ConsPlusNormal"/>
            </w:pPr>
          </w:p>
          <w:p w:rsidR="0037556A" w:rsidRPr="007B6CAB" w:rsidRDefault="0037556A">
            <w:pPr>
              <w:pStyle w:val="ConsPlusNormal"/>
            </w:pPr>
            <w:proofErr w:type="spellStart"/>
            <w:r w:rsidRPr="007B6CAB">
              <w:t>Nоб.НПО</w:t>
            </w:r>
            <w:proofErr w:type="spellEnd"/>
            <w:r w:rsidRPr="007B6CAB">
              <w:t xml:space="preserve"> - численность занятых в экономике Архангельской области, имеющих начальное профессиональное образование;</w:t>
            </w:r>
          </w:p>
          <w:p w:rsidR="0037556A" w:rsidRPr="007B6CAB" w:rsidRDefault="0037556A">
            <w:pPr>
              <w:pStyle w:val="ConsPlusNormal"/>
            </w:pPr>
            <w:proofErr w:type="spellStart"/>
            <w:r w:rsidRPr="007B6CAB">
              <w:t>Nоб.СПО</w:t>
            </w:r>
            <w:proofErr w:type="spellEnd"/>
            <w:r w:rsidRPr="007B6CAB">
              <w:t xml:space="preserve"> - численность занятых в экономике Архангельской области, имеющих среднее профессиональное образование;</w:t>
            </w:r>
          </w:p>
          <w:p w:rsidR="0037556A" w:rsidRPr="007B6CAB" w:rsidRDefault="0037556A">
            <w:pPr>
              <w:pStyle w:val="ConsPlusNormal"/>
            </w:pPr>
            <w:proofErr w:type="spellStart"/>
            <w:r w:rsidRPr="007B6CAB">
              <w:t>Nоб.ДПО</w:t>
            </w:r>
            <w:proofErr w:type="spellEnd"/>
            <w:r w:rsidRPr="007B6CAB">
              <w:t xml:space="preserve"> - численность занятых в экономике Архангельской области, прошедших обучение по программам дополнительного профессионального образования;</w:t>
            </w:r>
          </w:p>
          <w:p w:rsidR="0037556A" w:rsidRPr="007B6CAB" w:rsidRDefault="0037556A">
            <w:pPr>
              <w:pStyle w:val="ConsPlusNormal"/>
            </w:pPr>
            <w:proofErr w:type="spellStart"/>
            <w:r w:rsidRPr="007B6CAB">
              <w:t>Nоб.НПО</w:t>
            </w:r>
            <w:proofErr w:type="spellEnd"/>
            <w:r w:rsidRPr="007B6CAB">
              <w:t xml:space="preserve"> - численность занятых в экономике Архангельской области, прошедших обучение по программам профессионального обучения;</w:t>
            </w:r>
          </w:p>
          <w:p w:rsidR="0037556A" w:rsidRPr="007B6CAB" w:rsidRDefault="0037556A">
            <w:pPr>
              <w:pStyle w:val="ConsPlusNormal"/>
            </w:pPr>
            <w:proofErr w:type="spellStart"/>
            <w:r w:rsidRPr="007B6CAB">
              <w:t>Nэк</w:t>
            </w:r>
            <w:proofErr w:type="spellEnd"/>
            <w:r w:rsidRPr="007B6CAB">
              <w:t>. - численность экономически активного населения Архангельской области, человек</w:t>
            </w:r>
          </w:p>
        </w:tc>
        <w:tc>
          <w:tcPr>
            <w:tcW w:w="4399" w:type="dxa"/>
          </w:tcPr>
          <w:p w:rsidR="0037556A" w:rsidRPr="007B6CAB" w:rsidRDefault="0037556A">
            <w:pPr>
              <w:pStyle w:val="ConsPlusNormal"/>
            </w:pPr>
            <w:r w:rsidRPr="007B6CAB">
              <w:t>статистические данные Территориального органа Федеральной службы государственной статистики по Архангельской области о численности экономически активного населения Архангельской области, о распределении численности занятых в экономике Архангельской области по уровню образования; статистические данные о численности выпускников, освоивших основные профессиональные образовательные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осуществляющих образовательную деятельность на территории Архангельской области;</w:t>
            </w:r>
          </w:p>
          <w:p w:rsidR="0037556A" w:rsidRPr="007B6CAB" w:rsidRDefault="0037556A">
            <w:pPr>
              <w:pStyle w:val="ConsPlusNormal"/>
            </w:pPr>
            <w:r w:rsidRPr="007B6CAB">
              <w:t xml:space="preserve">формы федерального статистического наблюдения </w:t>
            </w:r>
            <w:hyperlink r:id="rId251" w:history="1">
              <w:r w:rsidRPr="007B6CAB">
                <w:t>N СПО-1</w:t>
              </w:r>
            </w:hyperlink>
            <w:r w:rsidRPr="007B6CAB">
              <w:t xml:space="preserve">, </w:t>
            </w:r>
            <w:hyperlink r:id="rId252" w:history="1">
              <w:r w:rsidRPr="007B6CAB">
                <w:t>N 1 (</w:t>
              </w:r>
              <w:proofErr w:type="spellStart"/>
              <w:r w:rsidRPr="007B6CAB">
                <w:t>профтех</w:t>
              </w:r>
              <w:proofErr w:type="spellEnd"/>
              <w:r w:rsidRPr="007B6CAB">
                <w:t>)</w:t>
              </w:r>
            </w:hyperlink>
            <w:r w:rsidRPr="007B6CAB">
              <w:t xml:space="preserve">, </w:t>
            </w:r>
            <w:hyperlink r:id="rId253" w:history="1">
              <w:r w:rsidRPr="007B6CAB">
                <w:t>N 1-ПК</w:t>
              </w:r>
            </w:hyperlink>
          </w:p>
        </w:tc>
      </w:tr>
      <w:tr w:rsidR="0037556A" w:rsidRPr="007B6CAB" w:rsidTr="008400C5">
        <w:tc>
          <w:tcPr>
            <w:tcW w:w="3402" w:type="dxa"/>
          </w:tcPr>
          <w:p w:rsidR="0037556A" w:rsidRPr="007B6CAB" w:rsidRDefault="0037556A">
            <w:pPr>
              <w:pStyle w:val="ConsPlusNormal"/>
            </w:pPr>
            <w:r w:rsidRPr="007B6CAB">
              <w:t>5. Доля выпускников очной формы обучения профессиональных образовательных организаций, трудоустроившихся не позднее 1 года после выпуска, процентов</w:t>
            </w:r>
          </w:p>
        </w:tc>
        <w:tc>
          <w:tcPr>
            <w:tcW w:w="6803" w:type="dxa"/>
          </w:tcPr>
          <w:p w:rsidR="0037556A" w:rsidRPr="007B6CAB" w:rsidRDefault="0037556A">
            <w:pPr>
              <w:pStyle w:val="ConsPlusNormal"/>
            </w:pPr>
            <w:proofErr w:type="spellStart"/>
            <w:r w:rsidRPr="007B6CAB">
              <w:t>Дтр</w:t>
            </w:r>
            <w:proofErr w:type="spellEnd"/>
            <w:r w:rsidRPr="007B6CAB">
              <w:t xml:space="preserve"> = (</w:t>
            </w:r>
            <w:proofErr w:type="spellStart"/>
            <w:r w:rsidRPr="007B6CAB">
              <w:t>Nвып</w:t>
            </w:r>
            <w:proofErr w:type="spellEnd"/>
            <w:r w:rsidRPr="007B6CAB">
              <w:t xml:space="preserve">. тр./ </w:t>
            </w:r>
            <w:proofErr w:type="spellStart"/>
            <w:r w:rsidRPr="007B6CAB">
              <w:t>Nвып</w:t>
            </w:r>
            <w:proofErr w:type="spellEnd"/>
            <w:r w:rsidRPr="007B6CAB">
              <w:t>.) х 100%, где:</w:t>
            </w:r>
          </w:p>
          <w:p w:rsidR="0037556A" w:rsidRPr="007B6CAB" w:rsidRDefault="0037556A">
            <w:pPr>
              <w:pStyle w:val="ConsPlusNormal"/>
            </w:pPr>
          </w:p>
          <w:p w:rsidR="0037556A" w:rsidRPr="007B6CAB" w:rsidRDefault="0037556A">
            <w:pPr>
              <w:pStyle w:val="ConsPlusNormal"/>
            </w:pPr>
            <w:proofErr w:type="spellStart"/>
            <w:r w:rsidRPr="007B6CAB">
              <w:t>Дтр</w:t>
            </w:r>
            <w:proofErr w:type="spellEnd"/>
            <w:r w:rsidRPr="007B6CAB">
              <w:t xml:space="preserve"> - доля выпускников очной формы обучения профессиональных образовательных организаций, трудоустроившихся не позднее 1 года после выпуска;</w:t>
            </w:r>
          </w:p>
          <w:p w:rsidR="0037556A" w:rsidRPr="007B6CAB" w:rsidRDefault="0037556A">
            <w:pPr>
              <w:pStyle w:val="ConsPlusNormal"/>
            </w:pPr>
            <w:proofErr w:type="spellStart"/>
            <w:r w:rsidRPr="007B6CAB">
              <w:t>Nвып</w:t>
            </w:r>
            <w:proofErr w:type="spellEnd"/>
            <w:r w:rsidRPr="007B6CAB">
              <w:t>. тр. - количество выпускников очной формы обучения профессиональных образовательных организаций, трудоустроившихся не позднее 1 года после выпуска, человек;</w:t>
            </w:r>
          </w:p>
          <w:p w:rsidR="0037556A" w:rsidRPr="007B6CAB" w:rsidRDefault="0037556A">
            <w:pPr>
              <w:pStyle w:val="ConsPlusNormal"/>
            </w:pPr>
            <w:proofErr w:type="spellStart"/>
            <w:r w:rsidRPr="007B6CAB">
              <w:t>Nвып</w:t>
            </w:r>
            <w:proofErr w:type="spellEnd"/>
            <w:r w:rsidRPr="007B6CAB">
              <w:t>. - количество выпускников очной формы обучения профессиональных образовательных организаций, человек</w:t>
            </w:r>
          </w:p>
        </w:tc>
        <w:tc>
          <w:tcPr>
            <w:tcW w:w="4399" w:type="dxa"/>
          </w:tcPr>
          <w:p w:rsidR="0037556A" w:rsidRPr="007B6CAB" w:rsidRDefault="0037556A">
            <w:pPr>
              <w:pStyle w:val="ConsPlusNormal"/>
            </w:pPr>
            <w:r w:rsidRPr="007B6CAB">
              <w:t xml:space="preserve">формы федерального статистического наблюдения </w:t>
            </w:r>
            <w:hyperlink r:id="rId254" w:history="1">
              <w:r w:rsidRPr="007B6CAB">
                <w:t>N СПО-1</w:t>
              </w:r>
            </w:hyperlink>
            <w:r w:rsidRPr="007B6CAB">
              <w:t xml:space="preserve">, </w:t>
            </w:r>
            <w:hyperlink r:id="rId255" w:history="1">
              <w:r w:rsidRPr="007B6CAB">
                <w:t>N 1 (</w:t>
              </w:r>
              <w:proofErr w:type="spellStart"/>
              <w:r w:rsidRPr="007B6CAB">
                <w:t>профтех</w:t>
              </w:r>
              <w:proofErr w:type="spellEnd"/>
              <w:r w:rsidRPr="007B6CAB">
                <w:t>)</w:t>
              </w:r>
            </w:hyperlink>
            <w:r w:rsidRPr="007B6CAB">
              <w:t>;</w:t>
            </w:r>
          </w:p>
          <w:p w:rsidR="0037556A" w:rsidRPr="007B6CAB" w:rsidRDefault="0037556A">
            <w:pPr>
              <w:pStyle w:val="ConsPlusNormal"/>
            </w:pPr>
            <w:r w:rsidRPr="007B6CAB">
              <w:t>данные, вносимые государственными профессиональными образовательными организациями в раздел "Реестр выпускников" комплексной информационной аналитической системы Архангельской области</w:t>
            </w:r>
          </w:p>
        </w:tc>
      </w:tr>
      <w:tr w:rsidR="0037556A" w:rsidRPr="007B6CAB" w:rsidTr="008400C5">
        <w:tc>
          <w:tcPr>
            <w:tcW w:w="3402" w:type="dxa"/>
          </w:tcPr>
          <w:p w:rsidR="0037556A" w:rsidRPr="007B6CAB" w:rsidRDefault="0037556A">
            <w:pPr>
              <w:pStyle w:val="ConsPlusNormal"/>
            </w:pPr>
            <w:r w:rsidRPr="007B6CAB">
              <w:lastRenderedPageBreak/>
              <w:t>6. Доля детей с ограниченными возможностями здоровья в возрасте от 7 до 17 лет, обучающихся в Архангельской области по программам общего образования (в любой форме), от общей численности детей с ограниченными возможностями здоровья в возрасте от 7 до 17 лет, процентов</w:t>
            </w:r>
          </w:p>
        </w:tc>
        <w:tc>
          <w:tcPr>
            <w:tcW w:w="6803" w:type="dxa"/>
          </w:tcPr>
          <w:p w:rsidR="0037556A" w:rsidRPr="007B6CAB" w:rsidRDefault="0037556A">
            <w:pPr>
              <w:pStyle w:val="ConsPlusNormal"/>
            </w:pPr>
            <w:proofErr w:type="spellStart"/>
            <w:r w:rsidRPr="007B6CAB">
              <w:t>Доб</w:t>
            </w:r>
            <w:proofErr w:type="spellEnd"/>
            <w:r w:rsidRPr="007B6CAB">
              <w:t xml:space="preserve"> = </w:t>
            </w:r>
            <w:proofErr w:type="spellStart"/>
            <w:r w:rsidRPr="007B6CAB">
              <w:t>Nоб</w:t>
            </w:r>
            <w:proofErr w:type="spellEnd"/>
            <w:r w:rsidRPr="007B6CAB">
              <w:t>/</w:t>
            </w:r>
            <w:proofErr w:type="spellStart"/>
            <w:r w:rsidRPr="007B6CAB">
              <w:t>Nовз</w:t>
            </w:r>
            <w:proofErr w:type="spellEnd"/>
            <w:r w:rsidRPr="007B6CAB">
              <w:t xml:space="preserve"> </w:t>
            </w:r>
            <w:proofErr w:type="spellStart"/>
            <w:r w:rsidRPr="007B6CAB">
              <w:t>х</w:t>
            </w:r>
            <w:proofErr w:type="spellEnd"/>
            <w:r w:rsidRPr="007B6CAB">
              <w:t xml:space="preserve"> 100%, где:</w:t>
            </w:r>
          </w:p>
          <w:p w:rsidR="0037556A" w:rsidRPr="007B6CAB" w:rsidRDefault="0037556A">
            <w:pPr>
              <w:pStyle w:val="ConsPlusNormal"/>
            </w:pPr>
          </w:p>
          <w:p w:rsidR="0037556A" w:rsidRPr="007B6CAB" w:rsidRDefault="0037556A">
            <w:pPr>
              <w:pStyle w:val="ConsPlusNormal"/>
            </w:pPr>
            <w:proofErr w:type="spellStart"/>
            <w:r w:rsidRPr="007B6CAB">
              <w:t>Доб</w:t>
            </w:r>
            <w:proofErr w:type="spellEnd"/>
            <w:r w:rsidRPr="007B6CAB">
              <w:t xml:space="preserve"> - доля детей с ограниченными возможностями здоровья в возрасте от 7 до 17 лет, обучающихся по программам общего образования (в любой форме), от общей численности детей с ограниченными возможностями здоровья в возрасте от 7 до 17 лет; </w:t>
            </w:r>
            <w:proofErr w:type="spellStart"/>
            <w:r w:rsidRPr="007B6CAB">
              <w:t>Nоб</w:t>
            </w:r>
            <w:proofErr w:type="spellEnd"/>
            <w:r w:rsidRPr="007B6CAB">
              <w:t xml:space="preserve"> - количество детей с ограниченными возможностями здоровья в возрасте от 7 до 17 лет, обучающихся по программам общего образования (в любой форме), человек;</w:t>
            </w:r>
          </w:p>
          <w:p w:rsidR="0037556A" w:rsidRPr="007B6CAB" w:rsidRDefault="0037556A">
            <w:pPr>
              <w:pStyle w:val="ConsPlusNormal"/>
            </w:pPr>
            <w:proofErr w:type="spellStart"/>
            <w:r w:rsidRPr="007B6CAB">
              <w:t>Nовз</w:t>
            </w:r>
            <w:proofErr w:type="spellEnd"/>
            <w:r w:rsidRPr="007B6CAB">
              <w:t xml:space="preserve"> - количество детей с ограниченными возможностями здоровья в возрасте от 7 до 17 лет, человек</w:t>
            </w:r>
          </w:p>
        </w:tc>
        <w:tc>
          <w:tcPr>
            <w:tcW w:w="4399" w:type="dxa"/>
          </w:tcPr>
          <w:p w:rsidR="0037556A" w:rsidRPr="007B6CAB" w:rsidRDefault="0037556A">
            <w:pPr>
              <w:pStyle w:val="ConsPlusNormal"/>
            </w:pPr>
            <w:r w:rsidRPr="007B6CAB">
              <w:t>отчеты органов местного самоуправления Архангельской области</w:t>
            </w:r>
          </w:p>
        </w:tc>
      </w:tr>
      <w:tr w:rsidR="0037556A" w:rsidRPr="007B6CAB" w:rsidTr="008400C5">
        <w:tblPrEx>
          <w:tblBorders>
            <w:insideH w:val="nil"/>
          </w:tblBorders>
        </w:tblPrEx>
        <w:tc>
          <w:tcPr>
            <w:tcW w:w="3402" w:type="dxa"/>
            <w:tcBorders>
              <w:bottom w:val="nil"/>
            </w:tcBorders>
          </w:tcPr>
          <w:p w:rsidR="0037556A" w:rsidRPr="007B6CAB" w:rsidRDefault="0037556A">
            <w:pPr>
              <w:pStyle w:val="ConsPlusNormal"/>
            </w:pPr>
            <w:r w:rsidRPr="007B6CAB">
              <w:t>7.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процентов</w:t>
            </w:r>
          </w:p>
        </w:tc>
        <w:tc>
          <w:tcPr>
            <w:tcW w:w="6803" w:type="dxa"/>
            <w:tcBorders>
              <w:bottom w:val="nil"/>
            </w:tcBorders>
          </w:tcPr>
          <w:p w:rsidR="0037556A" w:rsidRPr="007B6CAB" w:rsidRDefault="0037556A">
            <w:pPr>
              <w:pStyle w:val="ConsPlusNormal"/>
            </w:pPr>
            <w:proofErr w:type="spellStart"/>
            <w:r w:rsidRPr="007B6CAB">
              <w:t>Ддет</w:t>
            </w:r>
            <w:proofErr w:type="spellEnd"/>
            <w:r w:rsidRPr="007B6CAB">
              <w:t xml:space="preserve">. = </w:t>
            </w:r>
            <w:proofErr w:type="spellStart"/>
            <w:r w:rsidRPr="007B6CAB">
              <w:t>Nустр.дет</w:t>
            </w:r>
            <w:proofErr w:type="spellEnd"/>
            <w:r w:rsidRPr="007B6CAB">
              <w:t>./</w:t>
            </w:r>
            <w:proofErr w:type="spellStart"/>
            <w:r w:rsidRPr="007B6CAB">
              <w:t>Nдет.сир</w:t>
            </w:r>
            <w:proofErr w:type="spellEnd"/>
            <w:r w:rsidRPr="007B6CAB">
              <w:t>. х 100%, где:</w:t>
            </w:r>
          </w:p>
          <w:p w:rsidR="0037556A" w:rsidRPr="007B6CAB" w:rsidRDefault="0037556A">
            <w:pPr>
              <w:pStyle w:val="ConsPlusNormal"/>
            </w:pPr>
          </w:p>
          <w:p w:rsidR="0037556A" w:rsidRPr="007B6CAB" w:rsidRDefault="0037556A">
            <w:pPr>
              <w:pStyle w:val="ConsPlusNormal"/>
            </w:pPr>
            <w:proofErr w:type="spellStart"/>
            <w:r w:rsidRPr="007B6CAB">
              <w:t>Ддет</w:t>
            </w:r>
            <w:proofErr w:type="spellEnd"/>
            <w:r w:rsidRPr="007B6CAB">
              <w:t>. -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отчетном году;</w:t>
            </w:r>
          </w:p>
          <w:p w:rsidR="0037556A" w:rsidRPr="007B6CAB" w:rsidRDefault="0037556A">
            <w:pPr>
              <w:pStyle w:val="ConsPlusNormal"/>
            </w:pPr>
            <w:proofErr w:type="spellStart"/>
            <w:r w:rsidRPr="007B6CAB">
              <w:t>Nустр.дет</w:t>
            </w:r>
            <w:proofErr w:type="spellEnd"/>
            <w:r w:rsidRPr="007B6CAB">
              <w:t xml:space="preserve"> - количество детей, переданных в семьи граждан в отчетном году;</w:t>
            </w:r>
          </w:p>
          <w:p w:rsidR="0037556A" w:rsidRPr="007B6CAB" w:rsidRDefault="0037556A">
            <w:pPr>
              <w:pStyle w:val="ConsPlusNormal"/>
            </w:pPr>
            <w:proofErr w:type="spellStart"/>
            <w:r w:rsidRPr="007B6CAB">
              <w:t>Nдет.сир</w:t>
            </w:r>
            <w:proofErr w:type="spellEnd"/>
            <w:r w:rsidRPr="007B6CAB">
              <w:t>. - количество детей-сирот и детей, оставшихся без попечения родителей, в отчетном году</w:t>
            </w:r>
          </w:p>
        </w:tc>
        <w:tc>
          <w:tcPr>
            <w:tcW w:w="4399" w:type="dxa"/>
            <w:tcBorders>
              <w:bottom w:val="nil"/>
            </w:tcBorders>
          </w:tcPr>
          <w:p w:rsidR="0037556A" w:rsidRPr="007B6CAB" w:rsidRDefault="0037556A">
            <w:pPr>
              <w:pStyle w:val="ConsPlusNormal"/>
            </w:pPr>
            <w:r w:rsidRPr="007B6CAB">
              <w:t xml:space="preserve">данные из ежегодных отчетов органов опеки и попечительства муниципальных образований по установленной форме </w:t>
            </w:r>
            <w:hyperlink r:id="rId256" w:history="1">
              <w:r w:rsidRPr="007B6CAB">
                <w:t>N 103 РИК</w:t>
              </w:r>
            </w:hyperlink>
            <w:r w:rsidRPr="007B6CAB">
              <w:t xml:space="preserve"> "Сведения о выявлении и устройстве детей-сирот и детей, оставшихся без попечения родителей" (утверждена </w:t>
            </w:r>
            <w:hyperlink r:id="rId257" w:history="1">
              <w:r w:rsidRPr="007B6CAB">
                <w:t>приказом</w:t>
              </w:r>
            </w:hyperlink>
            <w:r w:rsidRPr="007B6CAB">
              <w:t xml:space="preserve"> Федеральной службы государственной статистики от 14 января 2013 года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 (отчет за полгода и годовой отчет)</w:t>
            </w:r>
          </w:p>
        </w:tc>
      </w:tr>
      <w:tr w:rsidR="0037556A" w:rsidRPr="007B6CAB" w:rsidTr="008400C5">
        <w:tblPrEx>
          <w:tblBorders>
            <w:insideH w:val="nil"/>
          </w:tblBorders>
        </w:tblPrEx>
        <w:tc>
          <w:tcPr>
            <w:tcW w:w="14604" w:type="dxa"/>
            <w:gridSpan w:val="3"/>
            <w:tcBorders>
              <w:top w:val="nil"/>
            </w:tcBorders>
          </w:tcPr>
          <w:p w:rsidR="0037556A" w:rsidRPr="007B6CAB" w:rsidRDefault="0037556A">
            <w:pPr>
              <w:pStyle w:val="ConsPlusNormal"/>
              <w:jc w:val="both"/>
            </w:pPr>
            <w:r w:rsidRPr="007B6CAB">
              <w:t xml:space="preserve">(в ред. </w:t>
            </w:r>
            <w:hyperlink r:id="rId258" w:history="1">
              <w:r w:rsidRPr="007B6CAB">
                <w:t>постановления</w:t>
              </w:r>
            </w:hyperlink>
            <w:r w:rsidRPr="007B6CAB">
              <w:t xml:space="preserve"> Правительства Архангельской области от 10.03.2015 N 87-пп)</w:t>
            </w:r>
          </w:p>
        </w:tc>
      </w:tr>
      <w:tr w:rsidR="0037556A" w:rsidRPr="007B6CAB" w:rsidTr="008400C5">
        <w:tc>
          <w:tcPr>
            <w:tcW w:w="3402" w:type="dxa"/>
          </w:tcPr>
          <w:p w:rsidR="0037556A" w:rsidRPr="007B6CAB" w:rsidRDefault="0037556A">
            <w:pPr>
              <w:pStyle w:val="ConsPlusNormal"/>
            </w:pPr>
            <w:r w:rsidRPr="007B6CAB">
              <w:t xml:space="preserve">8. Доля детей-сирот и детей, оставшихся без попечения родителей, лиц из числа детей-сирот и детей, оставшихся без </w:t>
            </w:r>
            <w:r w:rsidRPr="007B6CAB">
              <w:lastRenderedPageBreak/>
              <w:t>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6803" w:type="dxa"/>
          </w:tcPr>
          <w:p w:rsidR="0037556A" w:rsidRPr="007B6CAB" w:rsidRDefault="0037556A">
            <w:pPr>
              <w:pStyle w:val="ConsPlusNormal"/>
            </w:pPr>
            <w:proofErr w:type="spellStart"/>
            <w:r w:rsidRPr="007B6CAB">
              <w:lastRenderedPageBreak/>
              <w:t>Дожп</w:t>
            </w:r>
            <w:proofErr w:type="spellEnd"/>
            <w:r w:rsidRPr="007B6CAB">
              <w:t xml:space="preserve"> = </w:t>
            </w:r>
            <w:proofErr w:type="spellStart"/>
            <w:r w:rsidRPr="007B6CAB">
              <w:t>Nожп</w:t>
            </w:r>
            <w:proofErr w:type="spellEnd"/>
            <w:r w:rsidRPr="007B6CAB">
              <w:t xml:space="preserve"> / </w:t>
            </w:r>
            <w:proofErr w:type="spellStart"/>
            <w:r w:rsidRPr="007B6CAB">
              <w:t>Nнжп</w:t>
            </w:r>
            <w:proofErr w:type="spellEnd"/>
            <w:r w:rsidRPr="007B6CAB">
              <w:t xml:space="preserve"> </w:t>
            </w:r>
            <w:proofErr w:type="spellStart"/>
            <w:r w:rsidRPr="007B6CAB">
              <w:t>х</w:t>
            </w:r>
            <w:proofErr w:type="spellEnd"/>
            <w:r w:rsidRPr="007B6CAB">
              <w:t xml:space="preserve"> 100%, где:</w:t>
            </w:r>
          </w:p>
          <w:p w:rsidR="0037556A" w:rsidRPr="007B6CAB" w:rsidRDefault="0037556A">
            <w:pPr>
              <w:pStyle w:val="ConsPlusNormal"/>
            </w:pPr>
          </w:p>
          <w:p w:rsidR="0037556A" w:rsidRPr="007B6CAB" w:rsidRDefault="0037556A">
            <w:pPr>
              <w:pStyle w:val="ConsPlusNormal"/>
            </w:pPr>
            <w:proofErr w:type="spellStart"/>
            <w:r w:rsidRPr="007B6CAB">
              <w:t>Дожп</w:t>
            </w:r>
            <w:proofErr w:type="spellEnd"/>
            <w:r w:rsidRPr="007B6CAB">
              <w:t xml:space="preserve"> - доля детей-сирот и детей, оставшихся без попечения родителей, лиц из числа детей-сирот и детей, оставшихся без </w:t>
            </w:r>
            <w:r w:rsidRPr="007B6CAB">
              <w:lastRenderedPageBreak/>
              <w:t>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p w:rsidR="0037556A" w:rsidRPr="007B6CAB" w:rsidRDefault="0037556A">
            <w:pPr>
              <w:pStyle w:val="ConsPlusNormal"/>
              <w:jc w:val="both"/>
            </w:pPr>
            <w:proofErr w:type="spellStart"/>
            <w:r w:rsidRPr="007B6CAB">
              <w:t>Nожп</w:t>
            </w:r>
            <w:proofErr w:type="spellEnd"/>
            <w:r w:rsidRPr="007B6CAB">
              <w:t xml:space="preserve"> -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отчетном периоде, человек;</w:t>
            </w:r>
          </w:p>
          <w:p w:rsidR="0037556A" w:rsidRPr="007B6CAB" w:rsidRDefault="0037556A">
            <w:pPr>
              <w:pStyle w:val="ConsPlusNormal"/>
              <w:jc w:val="both"/>
            </w:pPr>
            <w:proofErr w:type="spellStart"/>
            <w:r w:rsidRPr="007B6CAB">
              <w:t>Nнжп</w:t>
            </w:r>
            <w:proofErr w:type="spellEnd"/>
            <w:r w:rsidRPr="007B6CAB">
              <w:t xml:space="preserve"> - количество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 в отчетном периоде, человек</w:t>
            </w:r>
          </w:p>
        </w:tc>
        <w:tc>
          <w:tcPr>
            <w:tcW w:w="4399" w:type="dxa"/>
          </w:tcPr>
          <w:p w:rsidR="0037556A" w:rsidRPr="007B6CAB" w:rsidRDefault="0037556A">
            <w:pPr>
              <w:pStyle w:val="ConsPlusNormal"/>
            </w:pPr>
            <w:r w:rsidRPr="007B6CAB">
              <w:lastRenderedPageBreak/>
              <w:t>отчеты органов местного самоуправления Архангельской области</w:t>
            </w:r>
          </w:p>
        </w:tc>
      </w:tr>
      <w:tr w:rsidR="0037556A" w:rsidRPr="007B6CAB" w:rsidTr="008400C5">
        <w:tc>
          <w:tcPr>
            <w:tcW w:w="3402" w:type="dxa"/>
          </w:tcPr>
          <w:p w:rsidR="0037556A" w:rsidRPr="007B6CAB" w:rsidRDefault="0037556A">
            <w:pPr>
              <w:pStyle w:val="ConsPlusNormal"/>
            </w:pPr>
            <w:r w:rsidRPr="007B6CAB">
              <w:lastRenderedPageBreak/>
              <w:t>9. Объем полученной научной и (или) научно-технической продукции (патенты, публикации в рейтинговых изданиях, внедренные технологии и др.), единиц</w:t>
            </w:r>
          </w:p>
        </w:tc>
        <w:tc>
          <w:tcPr>
            <w:tcW w:w="6803" w:type="dxa"/>
          </w:tcPr>
          <w:p w:rsidR="0037556A" w:rsidRPr="007B6CAB" w:rsidRDefault="0037556A">
            <w:pPr>
              <w:pStyle w:val="ConsPlusNormal"/>
            </w:pPr>
            <w:r w:rsidRPr="007B6CAB">
              <w:t>П5 = НП + ОД + Т + Д, где:</w:t>
            </w:r>
          </w:p>
          <w:p w:rsidR="0037556A" w:rsidRPr="007B6CAB" w:rsidRDefault="0037556A">
            <w:pPr>
              <w:pStyle w:val="ConsPlusNormal"/>
            </w:pPr>
          </w:p>
          <w:p w:rsidR="0037556A" w:rsidRPr="007B6CAB" w:rsidRDefault="0037556A">
            <w:pPr>
              <w:pStyle w:val="ConsPlusNormal"/>
            </w:pPr>
            <w:r w:rsidRPr="007B6CAB">
              <w:t>П5 - объем полученной научной и (или) научно-технической продукции;</w:t>
            </w:r>
          </w:p>
          <w:p w:rsidR="0037556A" w:rsidRPr="007B6CAB" w:rsidRDefault="0037556A">
            <w:pPr>
              <w:pStyle w:val="ConsPlusNormal"/>
            </w:pPr>
            <w:r w:rsidRPr="007B6CAB">
              <w:t>НП - количество научных публикаций (монографии, учебные пособия, статьи, научные сборники и т.д.), осуществленных в результате реализации мероприятий государственной программы;</w:t>
            </w:r>
          </w:p>
          <w:p w:rsidR="0037556A" w:rsidRPr="007B6CAB" w:rsidRDefault="0037556A">
            <w:pPr>
              <w:pStyle w:val="ConsPlusNormal"/>
            </w:pPr>
            <w:r w:rsidRPr="007B6CAB">
              <w:t>ОД - количество патентов и иных охранных документов, выданных в результате реализации мероприятий государственной программы;</w:t>
            </w:r>
          </w:p>
          <w:p w:rsidR="0037556A" w:rsidRPr="007B6CAB" w:rsidRDefault="0037556A">
            <w:pPr>
              <w:pStyle w:val="ConsPlusNormal"/>
            </w:pPr>
            <w:r w:rsidRPr="007B6CAB">
              <w:t>Т - количество новых технологий, разработок, программ, созданных в результате реализации мероприятий государственной программы;</w:t>
            </w:r>
          </w:p>
          <w:p w:rsidR="0037556A" w:rsidRPr="007B6CAB" w:rsidRDefault="0037556A">
            <w:pPr>
              <w:pStyle w:val="ConsPlusNormal"/>
            </w:pPr>
            <w:r w:rsidRPr="007B6CAB">
              <w:t>Д - другая научная и (или) научно-технической продукция, полученная в результате реализации мероприятий государственной программы</w:t>
            </w:r>
          </w:p>
        </w:tc>
        <w:tc>
          <w:tcPr>
            <w:tcW w:w="4399" w:type="dxa"/>
          </w:tcPr>
          <w:p w:rsidR="0037556A" w:rsidRPr="007B6CAB" w:rsidRDefault="0037556A">
            <w:pPr>
              <w:pStyle w:val="ConsPlusNormal"/>
            </w:pPr>
            <w:r w:rsidRPr="007B6CAB">
              <w:t>научные отчеты исполнителей по проектам, реализуемым в рамках мероприятий программы; данные, ежегодно представляемые в Министерство образования и науки Российской Федерации образовательными организациями высшего образования и научными организациями</w:t>
            </w:r>
          </w:p>
        </w:tc>
      </w:tr>
      <w:tr w:rsidR="0037556A" w:rsidRPr="007B6CAB" w:rsidTr="008400C5">
        <w:tc>
          <w:tcPr>
            <w:tcW w:w="3402" w:type="dxa"/>
          </w:tcPr>
          <w:p w:rsidR="0037556A" w:rsidRPr="007B6CAB" w:rsidRDefault="0037556A">
            <w:pPr>
              <w:pStyle w:val="ConsPlusNormal"/>
            </w:pPr>
            <w:r w:rsidRPr="007B6CAB">
              <w:t>10. Количество реализованных мероприятий, направленных на сохранение и популяризацию наследия М.В.Ломоносова, единиц</w:t>
            </w:r>
          </w:p>
        </w:tc>
        <w:tc>
          <w:tcPr>
            <w:tcW w:w="6803" w:type="dxa"/>
          </w:tcPr>
          <w:p w:rsidR="0037556A" w:rsidRPr="007B6CAB" w:rsidRDefault="0037556A">
            <w:pPr>
              <w:pStyle w:val="ConsPlusNormal"/>
            </w:pPr>
            <w:r w:rsidRPr="007B6CAB">
              <w:t>П6 = ОМ + НМ + КМ + ИМ, где:</w:t>
            </w:r>
          </w:p>
          <w:p w:rsidR="0037556A" w:rsidRPr="007B6CAB" w:rsidRDefault="0037556A">
            <w:pPr>
              <w:pStyle w:val="ConsPlusNormal"/>
            </w:pPr>
          </w:p>
          <w:p w:rsidR="0037556A" w:rsidRPr="007B6CAB" w:rsidRDefault="0037556A">
            <w:pPr>
              <w:pStyle w:val="ConsPlusNormal"/>
            </w:pPr>
            <w:r w:rsidRPr="007B6CAB">
              <w:t>П6 - общее количество мероприятий;</w:t>
            </w:r>
          </w:p>
          <w:p w:rsidR="0037556A" w:rsidRPr="007B6CAB" w:rsidRDefault="0037556A">
            <w:pPr>
              <w:pStyle w:val="ConsPlusNormal"/>
            </w:pPr>
            <w:r w:rsidRPr="007B6CAB">
              <w:t>ОМ - количество образовательных мероприятий;</w:t>
            </w:r>
          </w:p>
          <w:p w:rsidR="0037556A" w:rsidRPr="007B6CAB" w:rsidRDefault="0037556A">
            <w:pPr>
              <w:pStyle w:val="ConsPlusNormal"/>
            </w:pPr>
            <w:r w:rsidRPr="007B6CAB">
              <w:t>НМ - количество научных мероприятий;</w:t>
            </w:r>
          </w:p>
          <w:p w:rsidR="0037556A" w:rsidRPr="007B6CAB" w:rsidRDefault="0037556A">
            <w:pPr>
              <w:pStyle w:val="ConsPlusNormal"/>
            </w:pPr>
            <w:r w:rsidRPr="007B6CAB">
              <w:t>КМ - количество общественных и культурных мероприятий;</w:t>
            </w:r>
          </w:p>
          <w:p w:rsidR="0037556A" w:rsidRPr="007B6CAB" w:rsidRDefault="0037556A">
            <w:pPr>
              <w:pStyle w:val="ConsPlusNormal"/>
            </w:pPr>
            <w:r w:rsidRPr="007B6CAB">
              <w:t>ИМ - количество иных мероприятий</w:t>
            </w:r>
          </w:p>
        </w:tc>
        <w:tc>
          <w:tcPr>
            <w:tcW w:w="4399" w:type="dxa"/>
          </w:tcPr>
          <w:p w:rsidR="0037556A" w:rsidRPr="007B6CAB" w:rsidRDefault="0037556A">
            <w:pPr>
              <w:pStyle w:val="ConsPlusNormal"/>
            </w:pPr>
            <w:r w:rsidRPr="007B6CAB">
              <w:t>данные отчетов исполнителей мероприятий, а также информация государственного бюджетного учреждения Архангельской области "Научно-образовательный центр "Ломоносовский дом"</w:t>
            </w:r>
          </w:p>
        </w:tc>
      </w:tr>
      <w:tr w:rsidR="0037556A" w:rsidRPr="007B6CAB" w:rsidTr="008400C5">
        <w:tc>
          <w:tcPr>
            <w:tcW w:w="3402" w:type="dxa"/>
          </w:tcPr>
          <w:p w:rsidR="0037556A" w:rsidRPr="007B6CAB" w:rsidRDefault="0037556A">
            <w:pPr>
              <w:pStyle w:val="ConsPlusNormal"/>
            </w:pPr>
            <w:r w:rsidRPr="007B6CAB">
              <w:lastRenderedPageBreak/>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6803" w:type="dxa"/>
          </w:tcPr>
          <w:p w:rsidR="0037556A" w:rsidRPr="007B6CAB" w:rsidRDefault="0037556A">
            <w:pPr>
              <w:pStyle w:val="ConsPlusNormal"/>
            </w:pPr>
            <w:proofErr w:type="spellStart"/>
            <w:r w:rsidRPr="007B6CAB">
              <w:t>Дмдоо</w:t>
            </w:r>
            <w:proofErr w:type="spellEnd"/>
            <w:r w:rsidRPr="007B6CAB">
              <w:t xml:space="preserve"> = (</w:t>
            </w:r>
            <w:proofErr w:type="spellStart"/>
            <w:r w:rsidRPr="007B6CAB">
              <w:t>Nдоок</w:t>
            </w:r>
            <w:proofErr w:type="spellEnd"/>
            <w:r w:rsidRPr="007B6CAB">
              <w:t xml:space="preserve"> + </w:t>
            </w:r>
            <w:proofErr w:type="spellStart"/>
            <w:r w:rsidRPr="007B6CAB">
              <w:t>Nдооа</w:t>
            </w:r>
            <w:proofErr w:type="spellEnd"/>
            <w:r w:rsidRPr="007B6CAB">
              <w:t>./</w:t>
            </w:r>
            <w:proofErr w:type="spellStart"/>
            <w:r w:rsidRPr="007B6CAB">
              <w:t>Nсо</w:t>
            </w:r>
            <w:proofErr w:type="spellEnd"/>
            <w:r w:rsidRPr="007B6CAB">
              <w:t xml:space="preserve"> + </w:t>
            </w:r>
            <w:proofErr w:type="spellStart"/>
            <w:r w:rsidRPr="007B6CAB">
              <w:t>Nоспдоо</w:t>
            </w:r>
            <w:proofErr w:type="spellEnd"/>
            <w:r w:rsidRPr="007B6CAB">
              <w:t xml:space="preserve"> + </w:t>
            </w:r>
            <w:proofErr w:type="spellStart"/>
            <w:r w:rsidRPr="007B6CAB">
              <w:t>Nоспоо</w:t>
            </w:r>
            <w:proofErr w:type="spellEnd"/>
            <w:r w:rsidRPr="007B6CAB">
              <w:t xml:space="preserve"> + </w:t>
            </w:r>
            <w:proofErr w:type="spellStart"/>
            <w:r w:rsidRPr="007B6CAB">
              <w:t>Nпдо</w:t>
            </w:r>
            <w:proofErr w:type="spellEnd"/>
            <w:r w:rsidRPr="007B6CAB">
              <w:t>.) х 100%, где:</w:t>
            </w:r>
          </w:p>
          <w:p w:rsidR="0037556A" w:rsidRPr="007B6CAB" w:rsidRDefault="0037556A">
            <w:pPr>
              <w:pStyle w:val="ConsPlusNormal"/>
            </w:pPr>
          </w:p>
          <w:p w:rsidR="0037556A" w:rsidRPr="007B6CAB" w:rsidRDefault="0037556A">
            <w:pPr>
              <w:pStyle w:val="ConsPlusNormal"/>
            </w:pPr>
            <w:proofErr w:type="spellStart"/>
            <w:r w:rsidRPr="007B6CAB">
              <w:t>Дмдоо</w:t>
            </w:r>
            <w:proofErr w:type="spellEnd"/>
            <w:r w:rsidRPr="007B6CAB">
              <w:t xml:space="preserve"> - доля муниципальных дошкольных образовательных организаций;</w:t>
            </w:r>
          </w:p>
          <w:p w:rsidR="0037556A" w:rsidRPr="007B6CAB" w:rsidRDefault="0037556A">
            <w:pPr>
              <w:pStyle w:val="ConsPlusNormal"/>
            </w:pPr>
            <w:proofErr w:type="spellStart"/>
            <w:r w:rsidRPr="007B6CAB">
              <w:t>Nдоок</w:t>
            </w:r>
            <w:proofErr w:type="spellEnd"/>
            <w:r w:rsidRPr="007B6CAB">
              <w:t xml:space="preserve"> - количество муниципальных дошкольных образовательных организаций, здания которых требуют капитального ремонта;</w:t>
            </w:r>
          </w:p>
          <w:p w:rsidR="0037556A" w:rsidRPr="007B6CAB" w:rsidRDefault="0037556A">
            <w:pPr>
              <w:pStyle w:val="ConsPlusNormal"/>
            </w:pPr>
            <w:proofErr w:type="spellStart"/>
            <w:r w:rsidRPr="007B6CAB">
              <w:t>Nдооа</w:t>
            </w:r>
            <w:proofErr w:type="spellEnd"/>
            <w:r w:rsidRPr="007B6CAB">
              <w:t xml:space="preserve"> - количество муниципальных дошкольных образовательных организаций, здания которых находятся в аварийном состоянии;</w:t>
            </w:r>
          </w:p>
          <w:p w:rsidR="0037556A" w:rsidRPr="007B6CAB" w:rsidRDefault="0037556A">
            <w:pPr>
              <w:pStyle w:val="ConsPlusNormal"/>
            </w:pPr>
            <w:proofErr w:type="spellStart"/>
            <w:r w:rsidRPr="007B6CAB">
              <w:t>Nсо</w:t>
            </w:r>
            <w:proofErr w:type="spellEnd"/>
            <w:r w:rsidRPr="007B6CAB">
              <w:t xml:space="preserve"> - самостоятельная организация;</w:t>
            </w:r>
          </w:p>
          <w:p w:rsidR="0037556A" w:rsidRPr="007B6CAB" w:rsidRDefault="0037556A">
            <w:pPr>
              <w:pStyle w:val="ConsPlusNormal"/>
            </w:pPr>
            <w:proofErr w:type="spellStart"/>
            <w:r w:rsidRPr="007B6CAB">
              <w:t>Nспдоо</w:t>
            </w:r>
            <w:proofErr w:type="spellEnd"/>
            <w:r w:rsidRPr="007B6CAB">
              <w:t xml:space="preserve"> - обособленное структурное подразделение дошкольной образовательной организации;</w:t>
            </w:r>
          </w:p>
          <w:p w:rsidR="0037556A" w:rsidRPr="007B6CAB" w:rsidRDefault="0037556A">
            <w:pPr>
              <w:pStyle w:val="ConsPlusNormal"/>
            </w:pPr>
            <w:proofErr w:type="spellStart"/>
            <w:r w:rsidRPr="007B6CAB">
              <w:t>Nоспоо</w:t>
            </w:r>
            <w:proofErr w:type="spellEnd"/>
            <w:r w:rsidRPr="007B6CAB">
              <w:t xml:space="preserve"> - обособленное структурное подразделение общеобразовательной организации;</w:t>
            </w:r>
          </w:p>
          <w:p w:rsidR="0037556A" w:rsidRPr="007B6CAB" w:rsidRDefault="0037556A">
            <w:pPr>
              <w:pStyle w:val="ConsPlusNormal"/>
            </w:pPr>
            <w:proofErr w:type="spellStart"/>
            <w:r w:rsidRPr="007B6CAB">
              <w:t>Nпдо</w:t>
            </w:r>
            <w:proofErr w:type="spellEnd"/>
            <w:r w:rsidRPr="007B6CAB">
              <w:t xml:space="preserve"> - подразделения дошкольного образования, организованные при общеобразовательной организации</w:t>
            </w:r>
          </w:p>
        </w:tc>
        <w:tc>
          <w:tcPr>
            <w:tcW w:w="4399" w:type="dxa"/>
          </w:tcPr>
          <w:p w:rsidR="0037556A" w:rsidRPr="007B6CAB" w:rsidRDefault="0037556A">
            <w:pPr>
              <w:pStyle w:val="ConsPlusNormal"/>
            </w:pPr>
            <w:r w:rsidRPr="007B6CAB">
              <w:t>данные федерального статистического отчета "Сведения о деятельности дошкольного образовательного учреждения за 20___год" (</w:t>
            </w:r>
            <w:hyperlink r:id="rId259" w:history="1">
              <w:r w:rsidRPr="007B6CAB">
                <w:t>форма N 85-К</w:t>
              </w:r>
            </w:hyperlink>
            <w:r w:rsidRPr="007B6CAB">
              <w:t>)</w:t>
            </w:r>
          </w:p>
        </w:tc>
      </w:tr>
      <w:tr w:rsidR="0037556A" w:rsidRPr="007B6CAB" w:rsidTr="008400C5">
        <w:tblPrEx>
          <w:tblBorders>
            <w:insideH w:val="nil"/>
          </w:tblBorders>
        </w:tblPrEx>
        <w:tc>
          <w:tcPr>
            <w:tcW w:w="3402" w:type="dxa"/>
            <w:tcBorders>
              <w:bottom w:val="nil"/>
            </w:tcBorders>
          </w:tcPr>
          <w:p w:rsidR="0037556A" w:rsidRPr="007B6CAB" w:rsidRDefault="0037556A">
            <w:pPr>
              <w:pStyle w:val="ConsPlusNormal"/>
            </w:pPr>
            <w:r w:rsidRPr="007B6CAB">
              <w:t>11.1 Удовлетворенность населения качеством общего и дополнительного образования детей Архангельской области</w:t>
            </w:r>
          </w:p>
        </w:tc>
        <w:tc>
          <w:tcPr>
            <w:tcW w:w="6803" w:type="dxa"/>
            <w:tcBorders>
              <w:bottom w:val="nil"/>
            </w:tcBorders>
          </w:tcPr>
          <w:p w:rsidR="0037556A" w:rsidRPr="007B6CAB" w:rsidRDefault="0037556A">
            <w:pPr>
              <w:pStyle w:val="ConsPlusNormal"/>
            </w:pPr>
            <w:proofErr w:type="spellStart"/>
            <w:r w:rsidRPr="007B6CAB">
              <w:t>Sp</w:t>
            </w:r>
            <w:proofErr w:type="spellEnd"/>
            <w:r w:rsidRPr="007B6CAB">
              <w:t xml:space="preserve"> = (</w:t>
            </w:r>
            <w:proofErr w:type="spellStart"/>
            <w:r w:rsidRPr="007B6CAB">
              <w:t>Sдошк</w:t>
            </w:r>
            <w:proofErr w:type="spellEnd"/>
            <w:r w:rsidRPr="007B6CAB">
              <w:t xml:space="preserve">. + </w:t>
            </w:r>
            <w:proofErr w:type="spellStart"/>
            <w:r w:rsidRPr="007B6CAB">
              <w:t>Sобщ</w:t>
            </w:r>
            <w:proofErr w:type="spellEnd"/>
            <w:r w:rsidRPr="007B6CAB">
              <w:t xml:space="preserve">. + </w:t>
            </w:r>
            <w:proofErr w:type="spellStart"/>
            <w:r w:rsidRPr="007B6CAB">
              <w:t>Sдоп</w:t>
            </w:r>
            <w:proofErr w:type="spellEnd"/>
            <w:r w:rsidRPr="007B6CAB">
              <w:t>) / 3, где:</w:t>
            </w:r>
          </w:p>
          <w:p w:rsidR="0037556A" w:rsidRPr="007B6CAB" w:rsidRDefault="0037556A">
            <w:pPr>
              <w:pStyle w:val="ConsPlusNormal"/>
            </w:pPr>
            <w:proofErr w:type="spellStart"/>
            <w:r w:rsidRPr="007B6CAB">
              <w:t>Sp</w:t>
            </w:r>
            <w:proofErr w:type="spellEnd"/>
            <w:r w:rsidRPr="007B6CAB">
              <w:t xml:space="preserve"> - уровень удовлетворенности населения качеством общего и дополнительного образования детей Архангельской области;</w:t>
            </w:r>
          </w:p>
          <w:p w:rsidR="0037556A" w:rsidRPr="007B6CAB" w:rsidRDefault="0037556A">
            <w:pPr>
              <w:pStyle w:val="ConsPlusNormal"/>
            </w:pPr>
            <w:proofErr w:type="spellStart"/>
            <w:r w:rsidRPr="007B6CAB">
              <w:t>Sдошк</w:t>
            </w:r>
            <w:proofErr w:type="spellEnd"/>
            <w:r w:rsidRPr="007B6CAB">
              <w:t>. - уровень удовлетворенности населения качеством дошкольного образования детей;</w:t>
            </w:r>
          </w:p>
          <w:p w:rsidR="0037556A" w:rsidRPr="007B6CAB" w:rsidRDefault="0037556A">
            <w:pPr>
              <w:pStyle w:val="ConsPlusNormal"/>
            </w:pPr>
            <w:proofErr w:type="spellStart"/>
            <w:r w:rsidRPr="007B6CAB">
              <w:t>Sобщ</w:t>
            </w:r>
            <w:proofErr w:type="spellEnd"/>
            <w:r w:rsidRPr="007B6CAB">
              <w:t>. - уровень удовлетворенности населения качеством общего образования детей;</w:t>
            </w:r>
          </w:p>
          <w:p w:rsidR="0037556A" w:rsidRPr="007B6CAB" w:rsidRDefault="0037556A">
            <w:pPr>
              <w:pStyle w:val="ConsPlusNormal"/>
            </w:pPr>
            <w:proofErr w:type="spellStart"/>
            <w:r w:rsidRPr="007B6CAB">
              <w:t>Sдоп</w:t>
            </w:r>
            <w:proofErr w:type="spellEnd"/>
            <w:r w:rsidRPr="007B6CAB">
              <w:t>. - уровень удовлетворенности населения качеством дополнительного образования детей</w:t>
            </w:r>
          </w:p>
        </w:tc>
        <w:tc>
          <w:tcPr>
            <w:tcW w:w="4399" w:type="dxa"/>
            <w:tcBorders>
              <w:bottom w:val="nil"/>
            </w:tcBorders>
          </w:tcPr>
          <w:p w:rsidR="0037556A" w:rsidRPr="007B6CAB" w:rsidRDefault="0037556A">
            <w:pPr>
              <w:pStyle w:val="ConsPlusNormal"/>
            </w:pPr>
            <w:r w:rsidRPr="007B6CAB">
              <w:t>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области молодежной политики, а также деятельностью органов местного самоуправления, их доступностью и информационной открытостью</w:t>
            </w:r>
          </w:p>
        </w:tc>
      </w:tr>
      <w:tr w:rsidR="0037556A" w:rsidRPr="007B6CAB" w:rsidTr="008400C5">
        <w:tblPrEx>
          <w:tblBorders>
            <w:insideH w:val="nil"/>
          </w:tblBorders>
        </w:tblPrEx>
        <w:tc>
          <w:tcPr>
            <w:tcW w:w="14604" w:type="dxa"/>
            <w:gridSpan w:val="3"/>
            <w:tcBorders>
              <w:top w:val="nil"/>
            </w:tcBorders>
          </w:tcPr>
          <w:p w:rsidR="0037556A" w:rsidRPr="007B6CAB" w:rsidRDefault="0037556A">
            <w:pPr>
              <w:pStyle w:val="ConsPlusNormal"/>
              <w:jc w:val="both"/>
            </w:pPr>
            <w:r w:rsidRPr="007B6CAB">
              <w:t xml:space="preserve">(п. 11.1 введен </w:t>
            </w:r>
            <w:hyperlink r:id="rId260" w:history="1">
              <w:r w:rsidRPr="007B6CAB">
                <w:t>постановлением</w:t>
              </w:r>
            </w:hyperlink>
            <w:r w:rsidRPr="007B6CAB">
              <w:t xml:space="preserve"> Правительства Архангельской области от 14.10.2014</w:t>
            </w:r>
          </w:p>
          <w:p w:rsidR="0037556A" w:rsidRPr="007B6CAB" w:rsidRDefault="0037556A">
            <w:pPr>
              <w:pStyle w:val="ConsPlusNormal"/>
              <w:jc w:val="both"/>
            </w:pPr>
            <w:r w:rsidRPr="007B6CAB">
              <w:t>N 431-пп)</w:t>
            </w:r>
          </w:p>
        </w:tc>
      </w:tr>
    </w:tbl>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EF200D" w:rsidRPr="007B6CAB" w:rsidRDefault="00EF200D">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Приложение N 2</w:t>
      </w:r>
    </w:p>
    <w:p w:rsidR="0037556A" w:rsidRPr="007B6CAB" w:rsidRDefault="0037556A">
      <w:pPr>
        <w:pStyle w:val="ConsPlusNormal"/>
        <w:jc w:val="right"/>
      </w:pPr>
      <w:r w:rsidRPr="007B6CAB">
        <w:t>к государственной программе</w:t>
      </w:r>
    </w:p>
    <w:p w:rsidR="0037556A" w:rsidRPr="007B6CAB" w:rsidRDefault="0037556A">
      <w:pPr>
        <w:pStyle w:val="ConsPlusNormal"/>
        <w:jc w:val="right"/>
      </w:pPr>
      <w:r w:rsidRPr="007B6CAB">
        <w:t>Архангельской области "Развитие</w:t>
      </w:r>
    </w:p>
    <w:p w:rsidR="0037556A" w:rsidRPr="007B6CAB" w:rsidRDefault="0037556A">
      <w:pPr>
        <w:pStyle w:val="ConsPlusNormal"/>
        <w:jc w:val="right"/>
      </w:pPr>
      <w:r w:rsidRPr="007B6CAB">
        <w:t>образования и науки Архангельской</w:t>
      </w:r>
    </w:p>
    <w:p w:rsidR="0037556A" w:rsidRPr="007B6CAB" w:rsidRDefault="0037556A">
      <w:pPr>
        <w:pStyle w:val="ConsPlusNormal"/>
        <w:jc w:val="right"/>
      </w:pPr>
      <w:r w:rsidRPr="007B6CAB">
        <w:t>области (2013 - 2020 годы)"</w:t>
      </w:r>
    </w:p>
    <w:p w:rsidR="0037556A" w:rsidRPr="007B6CAB" w:rsidRDefault="0037556A">
      <w:pPr>
        <w:pStyle w:val="ConsPlusNormal"/>
        <w:jc w:val="both"/>
      </w:pPr>
    </w:p>
    <w:p w:rsidR="0037556A" w:rsidRPr="007B6CAB" w:rsidRDefault="0037556A">
      <w:pPr>
        <w:pStyle w:val="ConsPlusNormal"/>
        <w:jc w:val="center"/>
      </w:pPr>
      <w:bookmarkStart w:id="10" w:name="P1971"/>
      <w:bookmarkEnd w:id="10"/>
      <w:r w:rsidRPr="007B6CAB">
        <w:t>ПЕРЕЧЕНЬ</w:t>
      </w:r>
    </w:p>
    <w:p w:rsidR="0037556A" w:rsidRPr="007B6CAB" w:rsidRDefault="0037556A">
      <w:pPr>
        <w:pStyle w:val="ConsPlusNormal"/>
        <w:jc w:val="center"/>
      </w:pPr>
      <w:r w:rsidRPr="007B6CAB">
        <w:t>мероприятий государственной программы Архангельской области</w:t>
      </w:r>
    </w:p>
    <w:p w:rsidR="0037556A" w:rsidRPr="007B6CAB" w:rsidRDefault="0037556A">
      <w:pPr>
        <w:pStyle w:val="ConsPlusNormal"/>
        <w:jc w:val="center"/>
      </w:pPr>
      <w:r w:rsidRPr="007B6CAB">
        <w:t>"Развитие образования и науки Архангельской области</w:t>
      </w:r>
    </w:p>
    <w:p w:rsidR="0037556A" w:rsidRPr="007B6CAB" w:rsidRDefault="0037556A">
      <w:pPr>
        <w:pStyle w:val="ConsPlusNormal"/>
        <w:jc w:val="center"/>
      </w:pPr>
      <w:r w:rsidRPr="007B6CAB">
        <w:t>(2013 - 2020 годы)"</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 ред. </w:t>
      </w:r>
      <w:hyperlink r:id="rId261" w:history="1">
        <w:r w:rsidRPr="007B6CAB">
          <w:t>постановления</w:t>
        </w:r>
      </w:hyperlink>
      <w:r w:rsidRPr="007B6CAB">
        <w:t xml:space="preserve"> Правительства Архангельской области</w:t>
      </w:r>
      <w:r w:rsidR="00AC17A0" w:rsidRPr="007B6CAB">
        <w:t xml:space="preserve"> </w:t>
      </w:r>
      <w:r w:rsidRPr="007B6CAB">
        <w:t xml:space="preserve">от </w:t>
      </w:r>
      <w:r w:rsidR="00EF200D" w:rsidRPr="007B6CAB">
        <w:t>14</w:t>
      </w:r>
      <w:r w:rsidRPr="007B6CAB">
        <w:t>.</w:t>
      </w:r>
      <w:r w:rsidR="00EF200D" w:rsidRPr="007B6CAB">
        <w:t>11</w:t>
      </w:r>
      <w:r w:rsidRPr="007B6CAB">
        <w:t>.2016</w:t>
      </w:r>
      <w:r w:rsidR="00AC17A0" w:rsidRPr="007B6CAB">
        <w:t xml:space="preserve"> № 474-пп</w:t>
      </w:r>
      <w:r w:rsidRPr="007B6CAB">
        <w:t>)</w:t>
      </w:r>
    </w:p>
    <w:p w:rsidR="0037556A" w:rsidRPr="007B6CAB" w:rsidRDefault="0037556A">
      <w:pPr>
        <w:pStyle w:val="ConsPlusNormal"/>
        <w:jc w:val="both"/>
      </w:pPr>
    </w:p>
    <w:p w:rsidR="00EF200D" w:rsidRPr="007B6CAB" w:rsidRDefault="00EF200D">
      <w:pPr>
        <w:pStyle w:val="ConsPlusNormal"/>
        <w:jc w:val="right"/>
      </w:pPr>
    </w:p>
    <w:tbl>
      <w:tblPr>
        <w:tblW w:w="16179"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20"/>
        <w:gridCol w:w="1276"/>
        <w:gridCol w:w="1276"/>
        <w:gridCol w:w="1275"/>
        <w:gridCol w:w="1133"/>
        <w:gridCol w:w="1134"/>
        <w:gridCol w:w="1134"/>
        <w:gridCol w:w="1134"/>
        <w:gridCol w:w="1134"/>
        <w:gridCol w:w="1133"/>
        <w:gridCol w:w="1136"/>
        <w:gridCol w:w="1134"/>
        <w:gridCol w:w="1560"/>
      </w:tblGrid>
      <w:tr w:rsidR="00EF200D" w:rsidRPr="007B6CAB" w:rsidTr="00EF200D">
        <w:tc>
          <w:tcPr>
            <w:tcW w:w="1720" w:type="dxa"/>
            <w:vMerge w:val="restart"/>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Наименование мероприятия</w:t>
            </w:r>
          </w:p>
        </w:tc>
        <w:tc>
          <w:tcPr>
            <w:tcW w:w="1276" w:type="dxa"/>
            <w:vMerge w:val="restart"/>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Ответственный исполнитель, соисполнитель</w:t>
            </w:r>
          </w:p>
        </w:tc>
        <w:tc>
          <w:tcPr>
            <w:tcW w:w="1276" w:type="dxa"/>
            <w:vMerge w:val="restart"/>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 xml:space="preserve">Источник </w:t>
            </w:r>
            <w:proofErr w:type="spellStart"/>
            <w:r w:rsidRPr="007B6CAB">
              <w:rPr>
                <w:rFonts w:eastAsia="Calibri"/>
                <w:b/>
                <w:sz w:val="16"/>
                <w:szCs w:val="18"/>
              </w:rPr>
              <w:t>финанси-рования</w:t>
            </w:r>
            <w:proofErr w:type="spellEnd"/>
          </w:p>
        </w:tc>
        <w:tc>
          <w:tcPr>
            <w:tcW w:w="10347" w:type="dxa"/>
            <w:gridSpan w:val="9"/>
            <w:tcBorders>
              <w:left w:val="single" w:sz="4" w:space="0" w:color="auto"/>
              <w:bottom w:val="single" w:sz="4" w:space="0" w:color="auto"/>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Объем финансирования, тыс. рублей</w:t>
            </w:r>
          </w:p>
        </w:tc>
        <w:tc>
          <w:tcPr>
            <w:tcW w:w="1560" w:type="dxa"/>
            <w:vMerge w:val="restart"/>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Показатели результата реализации мероприятия по годам</w:t>
            </w:r>
          </w:p>
        </w:tc>
      </w:tr>
      <w:tr w:rsidR="00EF200D" w:rsidRPr="007B6CAB" w:rsidTr="00EF200D">
        <w:tc>
          <w:tcPr>
            <w:tcW w:w="1720" w:type="dxa"/>
            <w:vMerge/>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both"/>
              <w:rPr>
                <w:rFonts w:eastAsia="Calibri"/>
                <w:b/>
                <w:sz w:val="16"/>
                <w:szCs w:val="18"/>
              </w:rPr>
            </w:pPr>
          </w:p>
        </w:tc>
        <w:tc>
          <w:tcPr>
            <w:tcW w:w="1276" w:type="dxa"/>
            <w:vMerge/>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both"/>
              <w:rPr>
                <w:rFonts w:eastAsia="Calibri"/>
                <w:b/>
                <w:sz w:val="16"/>
                <w:szCs w:val="18"/>
              </w:rPr>
            </w:pPr>
          </w:p>
        </w:tc>
        <w:tc>
          <w:tcPr>
            <w:tcW w:w="1276" w:type="dxa"/>
            <w:vMerge/>
            <w:tcBorders>
              <w:top w:val="single" w:sz="4" w:space="0" w:color="auto"/>
              <w:left w:val="single" w:sz="4" w:space="0" w:color="auto"/>
              <w:bottom w:val="nil"/>
              <w:right w:val="single" w:sz="4" w:space="0" w:color="auto"/>
            </w:tcBorders>
          </w:tcPr>
          <w:p w:rsidR="00EF200D" w:rsidRPr="007B6CAB" w:rsidRDefault="00EF200D" w:rsidP="00EF200D">
            <w:pPr>
              <w:autoSpaceDE w:val="0"/>
              <w:autoSpaceDN w:val="0"/>
              <w:adjustRightInd w:val="0"/>
              <w:jc w:val="both"/>
              <w:rPr>
                <w:rFonts w:eastAsia="Calibri"/>
                <w:b/>
                <w:sz w:val="16"/>
                <w:szCs w:val="18"/>
              </w:rPr>
            </w:pPr>
          </w:p>
        </w:tc>
        <w:tc>
          <w:tcPr>
            <w:tcW w:w="1275" w:type="dxa"/>
            <w:tcBorders>
              <w:left w:val="single" w:sz="4" w:space="0" w:color="auto"/>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всего</w:t>
            </w:r>
          </w:p>
        </w:tc>
        <w:tc>
          <w:tcPr>
            <w:tcW w:w="1133"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2013 г.</w:t>
            </w:r>
          </w:p>
        </w:tc>
        <w:tc>
          <w:tcPr>
            <w:tcW w:w="1134"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2014 г.</w:t>
            </w:r>
          </w:p>
        </w:tc>
        <w:tc>
          <w:tcPr>
            <w:tcW w:w="1134"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2015 г.</w:t>
            </w:r>
          </w:p>
        </w:tc>
        <w:tc>
          <w:tcPr>
            <w:tcW w:w="1134"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2016 г.</w:t>
            </w:r>
          </w:p>
        </w:tc>
        <w:tc>
          <w:tcPr>
            <w:tcW w:w="1134"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2017 г.</w:t>
            </w:r>
          </w:p>
        </w:tc>
        <w:tc>
          <w:tcPr>
            <w:tcW w:w="1133"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2018 г.</w:t>
            </w:r>
          </w:p>
        </w:tc>
        <w:tc>
          <w:tcPr>
            <w:tcW w:w="1136"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2019 г.</w:t>
            </w:r>
          </w:p>
        </w:tc>
        <w:tc>
          <w:tcPr>
            <w:tcW w:w="1134" w:type="dxa"/>
            <w:tcBorders>
              <w:bottom w:val="nil"/>
            </w:tcBorders>
          </w:tcPr>
          <w:p w:rsidR="00EF200D" w:rsidRPr="007B6CAB" w:rsidRDefault="00EF200D" w:rsidP="00EF200D">
            <w:pPr>
              <w:autoSpaceDE w:val="0"/>
              <w:autoSpaceDN w:val="0"/>
              <w:adjustRightInd w:val="0"/>
              <w:jc w:val="center"/>
              <w:rPr>
                <w:rFonts w:eastAsia="Calibri"/>
                <w:b/>
                <w:sz w:val="16"/>
                <w:szCs w:val="18"/>
              </w:rPr>
            </w:pPr>
            <w:r w:rsidRPr="007B6CAB">
              <w:rPr>
                <w:rFonts w:eastAsia="Calibri"/>
                <w:b/>
                <w:sz w:val="16"/>
                <w:szCs w:val="18"/>
              </w:rPr>
              <w:t>2020 г.</w:t>
            </w:r>
          </w:p>
        </w:tc>
        <w:tc>
          <w:tcPr>
            <w:tcW w:w="1560" w:type="dxa"/>
            <w:vMerge/>
            <w:tcBorders>
              <w:bottom w:val="nil"/>
            </w:tcBorders>
          </w:tcPr>
          <w:p w:rsidR="00EF200D" w:rsidRPr="007B6CAB" w:rsidRDefault="00EF200D" w:rsidP="00EF200D">
            <w:pPr>
              <w:autoSpaceDE w:val="0"/>
              <w:autoSpaceDN w:val="0"/>
              <w:adjustRightInd w:val="0"/>
              <w:jc w:val="center"/>
              <w:rPr>
                <w:rFonts w:eastAsia="Calibri"/>
                <w:b/>
                <w:sz w:val="16"/>
                <w:szCs w:val="18"/>
              </w:rPr>
            </w:pPr>
          </w:p>
        </w:tc>
      </w:tr>
    </w:tbl>
    <w:p w:rsidR="00EF200D" w:rsidRPr="007B6CAB" w:rsidRDefault="00EF200D" w:rsidP="00EF200D">
      <w:pPr>
        <w:ind w:firstLine="720"/>
        <w:jc w:val="both"/>
        <w:rPr>
          <w:rFonts w:ascii="Calibri" w:hAnsi="Calibri" w:cs="Calibri"/>
          <w:sz w:val="2"/>
          <w:szCs w:val="2"/>
        </w:rPr>
      </w:pPr>
    </w:p>
    <w:tbl>
      <w:tblPr>
        <w:tblW w:w="16196" w:type="dxa"/>
        <w:tblInd w:w="-984" w:type="dxa"/>
        <w:tblLayout w:type="fixed"/>
        <w:tblLook w:val="04A0"/>
      </w:tblPr>
      <w:tblGrid>
        <w:gridCol w:w="1722"/>
        <w:gridCol w:w="79"/>
        <w:gridCol w:w="1209"/>
        <w:gridCol w:w="1260"/>
        <w:gridCol w:w="1274"/>
        <w:gridCol w:w="1077"/>
        <w:gridCol w:w="71"/>
        <w:gridCol w:w="921"/>
        <w:gridCol w:w="226"/>
        <w:gridCol w:w="908"/>
        <w:gridCol w:w="142"/>
        <w:gridCol w:w="84"/>
        <w:gridCol w:w="908"/>
        <w:gridCol w:w="142"/>
        <w:gridCol w:w="70"/>
        <w:gridCol w:w="922"/>
        <w:gridCol w:w="212"/>
        <w:gridCol w:w="922"/>
        <w:gridCol w:w="212"/>
        <w:gridCol w:w="922"/>
        <w:gridCol w:w="142"/>
        <w:gridCol w:w="992"/>
        <w:gridCol w:w="239"/>
        <w:gridCol w:w="1540"/>
      </w:tblGrid>
      <w:tr w:rsidR="00EF200D" w:rsidRPr="007B6CAB" w:rsidTr="00EF200D">
        <w:trPr>
          <w:trHeight w:hRule="exact" w:val="227"/>
          <w:tblHeader/>
        </w:trPr>
        <w:tc>
          <w:tcPr>
            <w:tcW w:w="1722" w:type="dxa"/>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lastRenderedPageBreak/>
              <w:t>1</w:t>
            </w:r>
          </w:p>
        </w:tc>
        <w:tc>
          <w:tcPr>
            <w:tcW w:w="1288"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4</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5</w:t>
            </w:r>
          </w:p>
        </w:tc>
        <w:tc>
          <w:tcPr>
            <w:tcW w:w="1147"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6</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7</w:t>
            </w:r>
          </w:p>
        </w:tc>
        <w:tc>
          <w:tcPr>
            <w:tcW w:w="1120" w:type="dxa"/>
            <w:gridSpan w:val="3"/>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10</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11</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12</w:t>
            </w:r>
          </w:p>
        </w:tc>
        <w:tc>
          <w:tcPr>
            <w:tcW w:w="1540" w:type="dxa"/>
            <w:tcBorders>
              <w:top w:val="single" w:sz="4" w:space="0" w:color="auto"/>
              <w:left w:val="single" w:sz="4" w:space="0" w:color="auto"/>
              <w:bottom w:val="single" w:sz="4" w:space="0" w:color="auto"/>
              <w:right w:val="single" w:sz="4" w:space="0" w:color="auto"/>
            </w:tcBorders>
            <w:vAlign w:val="center"/>
            <w:hideMark/>
          </w:tcPr>
          <w:p w:rsidR="00EF200D" w:rsidRPr="007B6CAB" w:rsidRDefault="00EF200D" w:rsidP="00EF200D">
            <w:pPr>
              <w:jc w:val="center"/>
              <w:rPr>
                <w:rFonts w:eastAsia="Calibri"/>
                <w:sz w:val="16"/>
                <w:szCs w:val="16"/>
              </w:rPr>
            </w:pPr>
            <w:r w:rsidRPr="007B6CAB">
              <w:rPr>
                <w:rFonts w:eastAsia="Calibri"/>
                <w:sz w:val="16"/>
                <w:szCs w:val="16"/>
              </w:rPr>
              <w:t>13</w:t>
            </w:r>
          </w:p>
        </w:tc>
      </w:tr>
      <w:tr w:rsidR="00EF200D" w:rsidRPr="007B6CAB" w:rsidTr="00EF200D">
        <w:trPr>
          <w:trHeight w:hRule="exact" w:val="170"/>
          <w:tblHeader/>
        </w:trPr>
        <w:tc>
          <w:tcPr>
            <w:tcW w:w="1722" w:type="dxa"/>
            <w:tcBorders>
              <w:top w:val="single" w:sz="4" w:space="0" w:color="auto"/>
            </w:tcBorders>
          </w:tcPr>
          <w:p w:rsidR="00EF200D" w:rsidRPr="007B6CAB" w:rsidRDefault="00EF200D" w:rsidP="00EF200D">
            <w:pPr>
              <w:jc w:val="center"/>
              <w:rPr>
                <w:rFonts w:eastAsia="Calibri"/>
                <w:sz w:val="16"/>
                <w:szCs w:val="16"/>
              </w:rPr>
            </w:pPr>
          </w:p>
        </w:tc>
        <w:tc>
          <w:tcPr>
            <w:tcW w:w="1288" w:type="dxa"/>
            <w:gridSpan w:val="2"/>
            <w:tcBorders>
              <w:top w:val="single" w:sz="4" w:space="0" w:color="auto"/>
            </w:tcBorders>
          </w:tcPr>
          <w:p w:rsidR="00EF200D" w:rsidRPr="007B6CAB" w:rsidRDefault="00EF200D" w:rsidP="00EF200D">
            <w:pPr>
              <w:jc w:val="center"/>
              <w:rPr>
                <w:rFonts w:eastAsia="Calibri"/>
                <w:sz w:val="16"/>
                <w:szCs w:val="16"/>
              </w:rPr>
            </w:pPr>
          </w:p>
        </w:tc>
        <w:tc>
          <w:tcPr>
            <w:tcW w:w="1260" w:type="dxa"/>
            <w:tcBorders>
              <w:top w:val="single" w:sz="4" w:space="0" w:color="auto"/>
            </w:tcBorders>
          </w:tcPr>
          <w:p w:rsidR="00EF200D" w:rsidRPr="007B6CAB" w:rsidRDefault="00EF200D" w:rsidP="00EF200D">
            <w:pPr>
              <w:jc w:val="center"/>
              <w:rPr>
                <w:rFonts w:eastAsia="Calibri"/>
                <w:sz w:val="16"/>
                <w:szCs w:val="16"/>
              </w:rPr>
            </w:pPr>
          </w:p>
        </w:tc>
        <w:tc>
          <w:tcPr>
            <w:tcW w:w="1274" w:type="dxa"/>
            <w:tcBorders>
              <w:top w:val="single" w:sz="4" w:space="0" w:color="auto"/>
            </w:tcBorders>
          </w:tcPr>
          <w:p w:rsidR="00EF200D" w:rsidRPr="007B6CAB" w:rsidRDefault="00EF200D" w:rsidP="00EF200D">
            <w:pPr>
              <w:jc w:val="center"/>
              <w:rPr>
                <w:rFonts w:eastAsia="Calibri"/>
                <w:sz w:val="16"/>
                <w:szCs w:val="16"/>
              </w:rPr>
            </w:pPr>
          </w:p>
        </w:tc>
        <w:tc>
          <w:tcPr>
            <w:tcW w:w="1148" w:type="dxa"/>
            <w:gridSpan w:val="2"/>
            <w:tcBorders>
              <w:top w:val="single" w:sz="4" w:space="0" w:color="auto"/>
            </w:tcBorders>
          </w:tcPr>
          <w:p w:rsidR="00EF200D" w:rsidRPr="007B6CAB" w:rsidRDefault="00EF200D" w:rsidP="00EF200D">
            <w:pPr>
              <w:jc w:val="center"/>
              <w:rPr>
                <w:rFonts w:eastAsia="Calibri"/>
                <w:sz w:val="16"/>
                <w:szCs w:val="16"/>
              </w:rPr>
            </w:pPr>
          </w:p>
        </w:tc>
        <w:tc>
          <w:tcPr>
            <w:tcW w:w="1147" w:type="dxa"/>
            <w:gridSpan w:val="2"/>
            <w:tcBorders>
              <w:top w:val="single" w:sz="4" w:space="0" w:color="auto"/>
            </w:tcBorders>
          </w:tcPr>
          <w:p w:rsidR="00EF200D" w:rsidRPr="007B6CAB" w:rsidRDefault="00EF200D" w:rsidP="00EF200D">
            <w:pPr>
              <w:jc w:val="center"/>
              <w:rPr>
                <w:rFonts w:eastAsia="Calibri"/>
                <w:sz w:val="16"/>
                <w:szCs w:val="16"/>
              </w:rPr>
            </w:pPr>
          </w:p>
        </w:tc>
        <w:tc>
          <w:tcPr>
            <w:tcW w:w="1134" w:type="dxa"/>
            <w:gridSpan w:val="3"/>
            <w:tcBorders>
              <w:top w:val="single" w:sz="4" w:space="0" w:color="auto"/>
            </w:tcBorders>
          </w:tcPr>
          <w:p w:rsidR="00EF200D" w:rsidRPr="007B6CAB" w:rsidRDefault="00EF200D" w:rsidP="00EF200D">
            <w:pPr>
              <w:jc w:val="center"/>
              <w:rPr>
                <w:rFonts w:eastAsia="Calibri"/>
                <w:sz w:val="16"/>
                <w:szCs w:val="16"/>
              </w:rPr>
            </w:pPr>
          </w:p>
        </w:tc>
        <w:tc>
          <w:tcPr>
            <w:tcW w:w="1120" w:type="dxa"/>
            <w:gridSpan w:val="3"/>
            <w:tcBorders>
              <w:top w:val="single" w:sz="4" w:space="0" w:color="auto"/>
            </w:tcBorders>
          </w:tcPr>
          <w:p w:rsidR="00EF200D" w:rsidRPr="007B6CAB" w:rsidRDefault="00EF200D" w:rsidP="00EF200D">
            <w:pPr>
              <w:jc w:val="center"/>
              <w:rPr>
                <w:rFonts w:eastAsia="Calibri"/>
                <w:sz w:val="16"/>
                <w:szCs w:val="16"/>
              </w:rPr>
            </w:pPr>
          </w:p>
        </w:tc>
        <w:tc>
          <w:tcPr>
            <w:tcW w:w="1134" w:type="dxa"/>
            <w:gridSpan w:val="2"/>
            <w:tcBorders>
              <w:top w:val="single" w:sz="4" w:space="0" w:color="auto"/>
            </w:tcBorders>
          </w:tcPr>
          <w:p w:rsidR="00EF200D" w:rsidRPr="007B6CAB" w:rsidRDefault="00EF200D" w:rsidP="00EF200D">
            <w:pPr>
              <w:jc w:val="center"/>
              <w:rPr>
                <w:rFonts w:eastAsia="Calibri"/>
                <w:sz w:val="16"/>
                <w:szCs w:val="16"/>
              </w:rPr>
            </w:pPr>
          </w:p>
        </w:tc>
        <w:tc>
          <w:tcPr>
            <w:tcW w:w="1134" w:type="dxa"/>
            <w:gridSpan w:val="2"/>
            <w:tcBorders>
              <w:top w:val="single" w:sz="4" w:space="0" w:color="auto"/>
            </w:tcBorders>
          </w:tcPr>
          <w:p w:rsidR="00EF200D" w:rsidRPr="007B6CAB" w:rsidRDefault="00EF200D" w:rsidP="00EF200D">
            <w:pPr>
              <w:jc w:val="center"/>
              <w:rPr>
                <w:rFonts w:eastAsia="Calibri"/>
                <w:sz w:val="16"/>
                <w:szCs w:val="16"/>
              </w:rPr>
            </w:pPr>
          </w:p>
        </w:tc>
        <w:tc>
          <w:tcPr>
            <w:tcW w:w="1064" w:type="dxa"/>
            <w:gridSpan w:val="2"/>
            <w:tcBorders>
              <w:top w:val="single" w:sz="4" w:space="0" w:color="auto"/>
            </w:tcBorders>
          </w:tcPr>
          <w:p w:rsidR="00EF200D" w:rsidRPr="007B6CAB" w:rsidRDefault="00EF200D" w:rsidP="00EF200D">
            <w:pPr>
              <w:jc w:val="center"/>
              <w:rPr>
                <w:rFonts w:eastAsia="Calibri"/>
                <w:sz w:val="16"/>
                <w:szCs w:val="16"/>
              </w:rPr>
            </w:pPr>
          </w:p>
        </w:tc>
        <w:tc>
          <w:tcPr>
            <w:tcW w:w="1231" w:type="dxa"/>
            <w:gridSpan w:val="2"/>
            <w:tcBorders>
              <w:top w:val="single" w:sz="4" w:space="0" w:color="auto"/>
            </w:tcBorders>
          </w:tcPr>
          <w:p w:rsidR="00EF200D" w:rsidRPr="007B6CAB" w:rsidRDefault="00EF200D" w:rsidP="00EF200D">
            <w:pPr>
              <w:jc w:val="center"/>
              <w:rPr>
                <w:rFonts w:eastAsia="Calibri"/>
                <w:sz w:val="16"/>
                <w:szCs w:val="16"/>
              </w:rPr>
            </w:pPr>
          </w:p>
        </w:tc>
        <w:tc>
          <w:tcPr>
            <w:tcW w:w="1540" w:type="dxa"/>
            <w:tcBorders>
              <w:top w:val="single" w:sz="4" w:space="0" w:color="auto"/>
            </w:tcBorders>
          </w:tcPr>
          <w:p w:rsidR="00EF200D" w:rsidRPr="007B6CAB" w:rsidRDefault="00EF200D" w:rsidP="00EF200D">
            <w:pPr>
              <w:jc w:val="cente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EF200D">
            <w:pPr>
              <w:jc w:val="center"/>
              <w:rPr>
                <w:rFonts w:eastAsia="Calibri"/>
                <w:b/>
                <w:bCs/>
                <w:sz w:val="16"/>
                <w:szCs w:val="16"/>
              </w:rPr>
            </w:pPr>
            <w:r w:rsidRPr="007B6CAB">
              <w:rPr>
                <w:rFonts w:eastAsia="Calibri"/>
                <w:b/>
                <w:bCs/>
                <w:sz w:val="16"/>
                <w:szCs w:val="16"/>
              </w:rPr>
              <w:t>Подпрограмма № 1 «Развитие дошкольного, общего и дополнительного образования детей»</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Цель подпрограммы - обеспечение доступности и качества дошкольного, общего и дополнительного образования детей, соответствующего потребностям граждан, требованиям инновационного социально-экономического развития Архангельской области.</w:t>
            </w:r>
          </w:p>
        </w:tc>
      </w:tr>
      <w:tr w:rsidR="00EF200D" w:rsidRPr="007B6CAB" w:rsidTr="00EF200D">
        <w:trPr>
          <w:trHeight w:hRule="exact" w:val="284"/>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1. Совершенствование образовательных технологий и содержания общеобразовательных программ дошкольного, общего и дополнительного образования детей</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hideMark/>
          </w:tcPr>
          <w:p w:rsidR="00EF200D" w:rsidRPr="007B6CAB" w:rsidRDefault="00EF200D" w:rsidP="00EF200D">
            <w:pPr>
              <w:jc w:val="center"/>
              <w:rPr>
                <w:sz w:val="16"/>
                <w:szCs w:val="16"/>
              </w:rPr>
            </w:pPr>
            <w:r w:rsidRPr="007B6CAB">
              <w:rPr>
                <w:sz w:val="16"/>
                <w:szCs w:val="16"/>
              </w:rPr>
              <w:t>112 680 351,5</w:t>
            </w:r>
          </w:p>
        </w:tc>
        <w:tc>
          <w:tcPr>
            <w:tcW w:w="1148" w:type="dxa"/>
            <w:gridSpan w:val="2"/>
            <w:shd w:val="clear" w:color="auto" w:fill="auto"/>
            <w:hideMark/>
          </w:tcPr>
          <w:p w:rsidR="00EF200D" w:rsidRPr="007B6CAB" w:rsidRDefault="00EF200D" w:rsidP="00EF200D">
            <w:pPr>
              <w:jc w:val="center"/>
              <w:rPr>
                <w:sz w:val="16"/>
                <w:szCs w:val="16"/>
              </w:rPr>
            </w:pPr>
            <w:r w:rsidRPr="007B6CAB">
              <w:rPr>
                <w:sz w:val="16"/>
                <w:szCs w:val="16"/>
              </w:rPr>
              <w:t>11 811 723,2</w:t>
            </w:r>
          </w:p>
        </w:tc>
        <w:tc>
          <w:tcPr>
            <w:tcW w:w="1147" w:type="dxa"/>
            <w:gridSpan w:val="2"/>
            <w:shd w:val="clear" w:color="auto" w:fill="auto"/>
            <w:hideMark/>
          </w:tcPr>
          <w:p w:rsidR="00EF200D" w:rsidRPr="007B6CAB" w:rsidRDefault="00EF200D" w:rsidP="00EF200D">
            <w:pPr>
              <w:jc w:val="center"/>
              <w:rPr>
                <w:sz w:val="16"/>
                <w:szCs w:val="16"/>
              </w:rPr>
            </w:pPr>
            <w:r w:rsidRPr="007B6CAB">
              <w:rPr>
                <w:sz w:val="16"/>
                <w:szCs w:val="16"/>
              </w:rPr>
              <w:t>13 290 235,0</w:t>
            </w:r>
          </w:p>
        </w:tc>
        <w:tc>
          <w:tcPr>
            <w:tcW w:w="1134" w:type="dxa"/>
            <w:gridSpan w:val="3"/>
            <w:shd w:val="clear" w:color="auto" w:fill="auto"/>
            <w:hideMark/>
          </w:tcPr>
          <w:p w:rsidR="00EF200D" w:rsidRPr="007B6CAB" w:rsidRDefault="00EF200D" w:rsidP="00EF200D">
            <w:pPr>
              <w:jc w:val="center"/>
              <w:rPr>
                <w:sz w:val="16"/>
                <w:szCs w:val="16"/>
              </w:rPr>
            </w:pPr>
            <w:r w:rsidRPr="007B6CAB">
              <w:rPr>
                <w:sz w:val="16"/>
                <w:szCs w:val="16"/>
              </w:rPr>
              <w:t>12 108 328,5</w:t>
            </w:r>
          </w:p>
        </w:tc>
        <w:tc>
          <w:tcPr>
            <w:tcW w:w="1120" w:type="dxa"/>
            <w:gridSpan w:val="3"/>
            <w:shd w:val="clear" w:color="auto" w:fill="auto"/>
            <w:hideMark/>
          </w:tcPr>
          <w:p w:rsidR="00EF200D" w:rsidRPr="007B6CAB" w:rsidRDefault="00EF200D" w:rsidP="00EF200D">
            <w:pPr>
              <w:jc w:val="center"/>
              <w:rPr>
                <w:sz w:val="16"/>
                <w:szCs w:val="16"/>
              </w:rPr>
            </w:pPr>
            <w:r w:rsidRPr="007B6CAB">
              <w:rPr>
                <w:sz w:val="16"/>
                <w:szCs w:val="16"/>
              </w:rPr>
              <w:t>12 559 710,5</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12 558 911,1</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16 783 814,4</w:t>
            </w:r>
          </w:p>
        </w:tc>
        <w:tc>
          <w:tcPr>
            <w:tcW w:w="1064" w:type="dxa"/>
            <w:gridSpan w:val="2"/>
            <w:shd w:val="clear" w:color="auto" w:fill="auto"/>
            <w:hideMark/>
          </w:tcPr>
          <w:p w:rsidR="00EF200D" w:rsidRPr="007B6CAB" w:rsidRDefault="00EF200D" w:rsidP="00EF200D">
            <w:pPr>
              <w:jc w:val="center"/>
              <w:rPr>
                <w:sz w:val="16"/>
                <w:szCs w:val="16"/>
              </w:rPr>
            </w:pPr>
            <w:r w:rsidRPr="007B6CAB">
              <w:rPr>
                <w:sz w:val="16"/>
                <w:szCs w:val="16"/>
              </w:rPr>
              <w:t>16 783 814,4</w:t>
            </w:r>
          </w:p>
        </w:tc>
        <w:tc>
          <w:tcPr>
            <w:tcW w:w="1231" w:type="dxa"/>
            <w:gridSpan w:val="2"/>
            <w:shd w:val="clear" w:color="auto" w:fill="auto"/>
            <w:hideMark/>
          </w:tcPr>
          <w:p w:rsidR="00EF200D" w:rsidRPr="007B6CAB" w:rsidRDefault="00EF200D" w:rsidP="00EF200D">
            <w:pPr>
              <w:jc w:val="center"/>
              <w:rPr>
                <w:sz w:val="16"/>
                <w:szCs w:val="16"/>
              </w:rPr>
            </w:pPr>
            <w:r w:rsidRPr="007B6CAB">
              <w:rPr>
                <w:sz w:val="16"/>
                <w:szCs w:val="16"/>
              </w:rPr>
              <w:t>16 783 814,4</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 xml:space="preserve">ежегодное увеличение доли детей в возрасте от трех до семи лет, обеспеченных услугами дошкольного образования. Ежегодное обеспечение не менее 97 процентов обучающихся, успешно завершивших среднее общее образование. Ежегодное снижение доли </w:t>
            </w:r>
            <w:proofErr w:type="spellStart"/>
            <w:r w:rsidRPr="007B6CAB">
              <w:rPr>
                <w:rFonts w:eastAsia="Calibri"/>
                <w:sz w:val="16"/>
                <w:szCs w:val="16"/>
              </w:rPr>
              <w:t>необучающихся</w:t>
            </w:r>
            <w:proofErr w:type="spellEnd"/>
            <w:r w:rsidRPr="007B6CAB">
              <w:rPr>
                <w:rFonts w:eastAsia="Calibri"/>
                <w:sz w:val="16"/>
                <w:szCs w:val="16"/>
              </w:rPr>
              <w:t xml:space="preserve"> в общеобразовательных организациях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tcPr>
          <w:p w:rsidR="00EF200D" w:rsidRPr="007B6CAB" w:rsidRDefault="00EF200D" w:rsidP="00EF200D">
            <w:pPr>
              <w:jc w:val="center"/>
              <w:rPr>
                <w:sz w:val="16"/>
                <w:szCs w:val="16"/>
              </w:rPr>
            </w:pPr>
          </w:p>
        </w:tc>
        <w:tc>
          <w:tcPr>
            <w:tcW w:w="1148"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47"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34" w:type="dxa"/>
            <w:gridSpan w:val="3"/>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20"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231"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734 924,5</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582 791,1</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152 133,4</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11 325,9</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5 775,9</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5 550,0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186 681,3</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22 482,8</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19 541,3</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19 532,6</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25 684,2</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30 417,3</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23 007,7</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23 007,7</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23 007,7</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111 747 419,8</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11 206 449,3</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13 270 693,7</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12 083 020,0</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12 376 342,9</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12 528 493,8</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16 760 806,7</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16 760 806,7</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16 760 806,7</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hRule="exact" w:val="227"/>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47"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20"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231"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3334"/>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1 849 129,1</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211 694,9</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211 535,5</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212 340,2</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224 592,6</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214 299,3</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258 222,2</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258 222,2</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258 222,2</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9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37 759,8</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2 014,0</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4 558,9</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5 385,5</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15 354,7</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10 446,7</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субвенции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108 974 535,8</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10 141 627,8</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13 054 599,3</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11 847 116,9</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12 133 704,5</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12 289 733,8</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16 502 584,5</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16 502 584,5</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16 502 584,5</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w:t>
            </w:r>
            <w:r w:rsidRPr="007B6CAB">
              <w:rPr>
                <w:rFonts w:eastAsia="Calibri"/>
                <w:sz w:val="16"/>
                <w:szCs w:val="16"/>
              </w:rPr>
              <w:lastRenderedPageBreak/>
              <w:t>образования</w:t>
            </w:r>
          </w:p>
          <w:p w:rsidR="00EF200D" w:rsidRPr="007B6CAB" w:rsidRDefault="00EF200D" w:rsidP="00505239">
            <w:pPr>
              <w:ind w:left="275"/>
              <w:rPr>
                <w:rFonts w:eastAsia="Calibri"/>
                <w:sz w:val="16"/>
                <w:szCs w:val="16"/>
              </w:rPr>
            </w:pP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shd w:val="clear" w:color="auto" w:fill="auto"/>
            <w:hideMark/>
          </w:tcPr>
          <w:p w:rsidR="00EF200D" w:rsidRPr="007B6CAB" w:rsidRDefault="00EF200D" w:rsidP="00EF200D">
            <w:pPr>
              <w:jc w:val="center"/>
              <w:rPr>
                <w:sz w:val="16"/>
                <w:szCs w:val="16"/>
              </w:rPr>
            </w:pPr>
            <w:r w:rsidRPr="007B6CAB">
              <w:rPr>
                <w:sz w:val="16"/>
                <w:szCs w:val="16"/>
              </w:rPr>
              <w:t>874 631,0</w:t>
            </w:r>
          </w:p>
        </w:tc>
        <w:tc>
          <w:tcPr>
            <w:tcW w:w="1148" w:type="dxa"/>
            <w:gridSpan w:val="2"/>
            <w:shd w:val="clear" w:color="auto" w:fill="auto"/>
            <w:hideMark/>
          </w:tcPr>
          <w:p w:rsidR="00EF200D" w:rsidRPr="007B6CAB" w:rsidRDefault="00EF200D" w:rsidP="00EF200D">
            <w:pPr>
              <w:jc w:val="center"/>
              <w:rPr>
                <w:sz w:val="16"/>
                <w:szCs w:val="16"/>
              </w:rPr>
            </w:pPr>
            <w:r w:rsidRPr="007B6CAB">
              <w:rPr>
                <w:sz w:val="16"/>
                <w:szCs w:val="16"/>
              </w:rPr>
              <w:t>851 112,6</w:t>
            </w:r>
          </w:p>
        </w:tc>
        <w:tc>
          <w:tcPr>
            <w:tcW w:w="1147"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hideMark/>
          </w:tcPr>
          <w:p w:rsidR="00EF200D" w:rsidRPr="007B6CAB" w:rsidRDefault="00EF200D" w:rsidP="00EF200D">
            <w:pPr>
              <w:jc w:val="center"/>
              <w:rPr>
                <w:sz w:val="16"/>
                <w:szCs w:val="16"/>
              </w:rPr>
            </w:pPr>
            <w:r w:rsidRPr="007B6CAB">
              <w:rPr>
                <w:sz w:val="16"/>
                <w:szCs w:val="16"/>
              </w:rPr>
              <w:t>18 177,4</w:t>
            </w:r>
          </w:p>
        </w:tc>
        <w:tc>
          <w:tcPr>
            <w:tcW w:w="1120" w:type="dxa"/>
            <w:gridSpan w:val="3"/>
            <w:shd w:val="clear" w:color="auto" w:fill="auto"/>
            <w:hideMark/>
          </w:tcPr>
          <w:p w:rsidR="00EF200D" w:rsidRPr="007B6CAB" w:rsidRDefault="00EF200D" w:rsidP="00EF200D">
            <w:pPr>
              <w:jc w:val="center"/>
              <w:rPr>
                <w:sz w:val="16"/>
                <w:szCs w:val="16"/>
              </w:rPr>
            </w:pPr>
            <w:r w:rsidRPr="007B6CAB">
              <w:rPr>
                <w:sz w:val="16"/>
                <w:szCs w:val="16"/>
              </w:rPr>
              <w:t>2 691,1</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2 649,9</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1200"/>
        </w:trPr>
        <w:tc>
          <w:tcPr>
            <w:tcW w:w="1722" w:type="dxa"/>
          </w:tcPr>
          <w:p w:rsidR="00EF200D" w:rsidRPr="007B6CAB" w:rsidRDefault="00EF200D" w:rsidP="00505239">
            <w:pPr>
              <w:ind w:left="275"/>
              <w:rPr>
                <w:rFonts w:eastAsia="Calibri"/>
                <w:sz w:val="16"/>
                <w:szCs w:val="16"/>
              </w:rPr>
            </w:pPr>
            <w:r w:rsidRPr="007B6CAB">
              <w:rPr>
                <w:rFonts w:eastAsia="Calibri"/>
                <w:sz w:val="16"/>
                <w:szCs w:val="16"/>
              </w:rPr>
              <w:lastRenderedPageBreak/>
              <w:t>гранты на финансовое обеспечение программ дошкольного образования в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w:t>
            </w:r>
          </w:p>
        </w:tc>
        <w:tc>
          <w:tcPr>
            <w:tcW w:w="1288" w:type="dxa"/>
            <w:gridSpan w:val="2"/>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p>
        </w:tc>
        <w:tc>
          <w:tcPr>
            <w:tcW w:w="1274" w:type="dxa"/>
            <w:shd w:val="clear" w:color="auto" w:fill="auto"/>
          </w:tcPr>
          <w:p w:rsidR="00EF200D" w:rsidRPr="007B6CAB" w:rsidRDefault="00EF200D" w:rsidP="00EF200D">
            <w:pPr>
              <w:jc w:val="center"/>
              <w:rPr>
                <w:sz w:val="16"/>
                <w:szCs w:val="16"/>
              </w:rPr>
            </w:pPr>
            <w:r w:rsidRPr="007B6CAB">
              <w:rPr>
                <w:sz w:val="16"/>
                <w:szCs w:val="16"/>
              </w:rPr>
              <w:t>11 364,1</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11 364,1</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1.2. Стимулирование инновационной деятельности в системе дошкольного, общего и дополнительного образования детей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hideMark/>
          </w:tcPr>
          <w:p w:rsidR="00EF200D" w:rsidRPr="007B6CAB" w:rsidRDefault="00EF200D" w:rsidP="00EF200D">
            <w:pPr>
              <w:jc w:val="center"/>
              <w:rPr>
                <w:sz w:val="16"/>
                <w:szCs w:val="16"/>
              </w:rPr>
            </w:pPr>
            <w:r w:rsidRPr="007B6CAB">
              <w:rPr>
                <w:sz w:val="16"/>
                <w:szCs w:val="16"/>
              </w:rPr>
              <w:t>67 932,9</w:t>
            </w:r>
          </w:p>
        </w:tc>
        <w:tc>
          <w:tcPr>
            <w:tcW w:w="1148" w:type="dxa"/>
            <w:gridSpan w:val="2"/>
            <w:shd w:val="clear" w:color="auto" w:fill="auto"/>
            <w:hideMark/>
          </w:tcPr>
          <w:p w:rsidR="00EF200D" w:rsidRPr="007B6CAB" w:rsidRDefault="00EF200D" w:rsidP="00EF200D">
            <w:pPr>
              <w:jc w:val="center"/>
              <w:rPr>
                <w:sz w:val="16"/>
                <w:szCs w:val="16"/>
              </w:rPr>
            </w:pPr>
            <w:r w:rsidRPr="007B6CAB">
              <w:rPr>
                <w:sz w:val="16"/>
                <w:szCs w:val="16"/>
              </w:rPr>
              <w:t>8 508,7</w:t>
            </w:r>
          </w:p>
        </w:tc>
        <w:tc>
          <w:tcPr>
            <w:tcW w:w="1147"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hideMark/>
          </w:tcPr>
          <w:p w:rsidR="00EF200D" w:rsidRPr="007B6CAB" w:rsidRDefault="00EF200D" w:rsidP="00EF200D">
            <w:pPr>
              <w:jc w:val="center"/>
              <w:rPr>
                <w:sz w:val="16"/>
                <w:szCs w:val="16"/>
              </w:rPr>
            </w:pPr>
            <w:r w:rsidRPr="007B6CAB">
              <w:rPr>
                <w:sz w:val="16"/>
                <w:szCs w:val="16"/>
              </w:rPr>
              <w:t>3 924,2</w:t>
            </w:r>
          </w:p>
        </w:tc>
        <w:tc>
          <w:tcPr>
            <w:tcW w:w="1120" w:type="dxa"/>
            <w:gridSpan w:val="3"/>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18 500,0</w:t>
            </w:r>
          </w:p>
        </w:tc>
        <w:tc>
          <w:tcPr>
            <w:tcW w:w="1064" w:type="dxa"/>
            <w:gridSpan w:val="2"/>
            <w:shd w:val="clear" w:color="auto" w:fill="auto"/>
            <w:hideMark/>
          </w:tcPr>
          <w:p w:rsidR="00EF200D" w:rsidRPr="007B6CAB" w:rsidRDefault="00EF200D" w:rsidP="00EF200D">
            <w:pPr>
              <w:jc w:val="center"/>
              <w:rPr>
                <w:sz w:val="16"/>
                <w:szCs w:val="16"/>
              </w:rPr>
            </w:pPr>
            <w:r w:rsidRPr="007B6CAB">
              <w:rPr>
                <w:sz w:val="16"/>
                <w:szCs w:val="16"/>
              </w:rPr>
              <w:t>18 500,0</w:t>
            </w:r>
          </w:p>
        </w:tc>
        <w:tc>
          <w:tcPr>
            <w:tcW w:w="1231" w:type="dxa"/>
            <w:gridSpan w:val="2"/>
            <w:shd w:val="clear" w:color="auto" w:fill="auto"/>
            <w:hideMark/>
          </w:tcPr>
          <w:p w:rsidR="00EF200D" w:rsidRPr="007B6CAB" w:rsidRDefault="00EF200D" w:rsidP="00EF200D">
            <w:pPr>
              <w:jc w:val="center"/>
              <w:rPr>
                <w:sz w:val="16"/>
                <w:szCs w:val="16"/>
              </w:rPr>
            </w:pPr>
            <w:r w:rsidRPr="007B6CAB">
              <w:rPr>
                <w:sz w:val="16"/>
                <w:szCs w:val="16"/>
              </w:rPr>
              <w:t>18 500,0</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 xml:space="preserve">предоставление финансовой поддержки в 2013 году не менее 15 инновационным муниципальным программам развития образования и 10 программам развития образовательных </w:t>
            </w:r>
            <w:r w:rsidRPr="007B6CAB">
              <w:rPr>
                <w:rFonts w:eastAsia="Calibri"/>
                <w:sz w:val="16"/>
                <w:szCs w:val="16"/>
              </w:rPr>
              <w:lastRenderedPageBreak/>
              <w:t>организаций в Архангельской области, в 2015, 2018 - 2020 годах - не менее 5 инновационным муниципальным программам развития образования и 5 программам развития образовательных организаций в Архангельской области</w:t>
            </w:r>
          </w:p>
          <w:p w:rsidR="00EF200D" w:rsidRPr="007B6CAB" w:rsidRDefault="00EF200D" w:rsidP="00EF200D">
            <w:pPr>
              <w:rPr>
                <w:rFonts w:eastAsia="Calibri"/>
                <w:sz w:val="16"/>
                <w:szCs w:val="16"/>
              </w:rPr>
            </w:pP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47"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20"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231"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0,0</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33 921,0</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4 008,7</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1 412,3</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9 500,0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9 500,0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9 500,0</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31 551,0</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4 500,0</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1 551,0</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8 500,0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8 500,0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8 500,0</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275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2 460,9</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960,9</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500,0</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1.3. Организация деятельности Детского Арктического Технопарка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12 000,0</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1 000,0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1 000,0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5 000,0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5 000,0</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реализация ежегодно на базе Детского Арктического Технопарка Архангельской области не менее 5 программ и не менее 2 проектов, проведение не менее 3 региональных мероприятий и участие не менее 5 обучающихся во всероссийских мероприятиях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47"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20"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231"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12 000,0</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1 000,0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1 000,0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5 000,0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5 000,0</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2.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p w:rsidR="00EF200D" w:rsidRPr="007B6CAB" w:rsidRDefault="00EF200D" w:rsidP="00505239">
            <w:pPr>
              <w:ind w:left="275"/>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 Проведение системы областных и </w:t>
            </w:r>
            <w:r w:rsidRPr="007B6CAB">
              <w:rPr>
                <w:rFonts w:eastAsia="Calibri"/>
                <w:sz w:val="16"/>
                <w:szCs w:val="16"/>
              </w:rPr>
              <w:lastRenderedPageBreak/>
              <w:t>межрегиональных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w:t>
            </w:r>
            <w:r w:rsidRPr="007B6CAB">
              <w:rPr>
                <w:rFonts w:eastAsia="Calibri"/>
                <w:sz w:val="16"/>
                <w:szCs w:val="16"/>
              </w:rPr>
              <w:lastRenderedPageBreak/>
              <w:t>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shd w:val="clear" w:color="auto" w:fill="auto"/>
            <w:hideMark/>
          </w:tcPr>
          <w:p w:rsidR="00EF200D" w:rsidRPr="007B6CAB" w:rsidRDefault="00EF200D" w:rsidP="00EF200D">
            <w:pPr>
              <w:jc w:val="center"/>
              <w:rPr>
                <w:sz w:val="16"/>
                <w:szCs w:val="16"/>
              </w:rPr>
            </w:pPr>
            <w:r w:rsidRPr="007B6CAB">
              <w:rPr>
                <w:sz w:val="16"/>
                <w:szCs w:val="16"/>
              </w:rPr>
              <w:t>95 770,6</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11 003,5</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3 238,8</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13 995,2</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12 927,5</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12 920,0</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13 895,2</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13 895,2</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13 895,2</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ежегодное проведение не менее 75 </w:t>
            </w:r>
            <w:r w:rsidRPr="007B6CAB">
              <w:rPr>
                <w:rFonts w:eastAsia="Calibri"/>
                <w:sz w:val="16"/>
                <w:szCs w:val="16"/>
              </w:rPr>
              <w:lastRenderedPageBreak/>
              <w:t>областных и межрегиональных мероприятий с участием 9 тыс. обучающихся; обеспечение участия обучающихся в мероприятиях в соответствии с календарем всероссийских мероприятий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p>
        </w:tc>
        <w:tc>
          <w:tcPr>
            <w:tcW w:w="1147" w:type="dxa"/>
            <w:gridSpan w:val="2"/>
            <w:shd w:val="clear" w:color="auto" w:fill="auto"/>
            <w:hideMark/>
          </w:tcPr>
          <w:p w:rsidR="00EF200D" w:rsidRPr="007B6CAB" w:rsidRDefault="00EF200D" w:rsidP="00EF200D">
            <w:pPr>
              <w:jc w:val="center"/>
              <w:rPr>
                <w:rFonts w:eastAsia="Calibri"/>
                <w:sz w:val="16"/>
                <w:szCs w:val="16"/>
              </w:rPr>
            </w:pPr>
          </w:p>
        </w:tc>
        <w:tc>
          <w:tcPr>
            <w:tcW w:w="1134" w:type="dxa"/>
            <w:gridSpan w:val="3"/>
            <w:shd w:val="clear" w:color="auto" w:fill="auto"/>
            <w:hideMark/>
          </w:tcPr>
          <w:p w:rsidR="00EF200D" w:rsidRPr="007B6CAB" w:rsidRDefault="00EF200D" w:rsidP="00EF200D">
            <w:pPr>
              <w:jc w:val="center"/>
              <w:rPr>
                <w:rFonts w:eastAsia="Calibri"/>
                <w:sz w:val="16"/>
                <w:szCs w:val="16"/>
              </w:rPr>
            </w:pPr>
          </w:p>
        </w:tc>
        <w:tc>
          <w:tcPr>
            <w:tcW w:w="1120" w:type="dxa"/>
            <w:gridSpan w:val="3"/>
            <w:shd w:val="clear" w:color="auto" w:fill="auto"/>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left w:val="nil"/>
            </w:tcBorders>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84 267,1</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10 000,0</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1 738,8</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12 495,2</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11 427,5</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11 420,0</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11 503,5</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1 003,5</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1 500,0</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p>
        </w:tc>
        <w:tc>
          <w:tcPr>
            <w:tcW w:w="1147" w:type="dxa"/>
            <w:gridSpan w:val="2"/>
            <w:shd w:val="clear" w:color="auto" w:fill="auto"/>
            <w:hideMark/>
          </w:tcPr>
          <w:p w:rsidR="00EF200D" w:rsidRPr="007B6CAB" w:rsidRDefault="00EF200D" w:rsidP="00EF200D">
            <w:pPr>
              <w:jc w:val="center"/>
              <w:rPr>
                <w:rFonts w:eastAsia="Calibri"/>
                <w:sz w:val="16"/>
                <w:szCs w:val="16"/>
              </w:rPr>
            </w:pPr>
          </w:p>
        </w:tc>
        <w:tc>
          <w:tcPr>
            <w:tcW w:w="1134" w:type="dxa"/>
            <w:gridSpan w:val="3"/>
            <w:shd w:val="clear" w:color="auto" w:fill="auto"/>
            <w:hideMark/>
          </w:tcPr>
          <w:p w:rsidR="00EF200D" w:rsidRPr="007B6CAB" w:rsidRDefault="00EF200D" w:rsidP="00EF200D">
            <w:pPr>
              <w:jc w:val="center"/>
              <w:rPr>
                <w:rFonts w:eastAsia="Calibri"/>
                <w:sz w:val="16"/>
                <w:szCs w:val="16"/>
              </w:rPr>
            </w:pPr>
          </w:p>
        </w:tc>
        <w:tc>
          <w:tcPr>
            <w:tcW w:w="1120" w:type="dxa"/>
            <w:gridSpan w:val="3"/>
            <w:shd w:val="clear" w:color="auto" w:fill="auto"/>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left w:val="nil"/>
            </w:tcBorders>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мероприятия, проводимые министерством образования и науки Архангельской области</w:t>
            </w: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800,9</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400,9</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мероприятия, проводимые государственными бюджетными и автономными учреждениями Архангельской области, находящимися в ведении министерства </w:t>
            </w:r>
            <w:r w:rsidRPr="007B6CAB">
              <w:rPr>
                <w:rFonts w:eastAsia="Calibri"/>
                <w:sz w:val="16"/>
                <w:szCs w:val="16"/>
              </w:rPr>
              <w:lastRenderedPageBreak/>
              <w:t>образования и науки Архангельской области</w:t>
            </w:r>
          </w:p>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83 466,2</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9 599,1</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1 738,8</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12 095,2</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11 427,5</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11 420,0</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12 395,2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2.2. Укрепление материально-технической базы развития государственных образовательных организаций, реализующих образовательные программы дополнительного образования детей, как системообразующих центров в работе по выявлению и поддержке одаренных и талантливых детей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58 215,5</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5 500,0</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5 145,5</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4 070,0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14 500,0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14 500,0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оснащение в 2013 году и 2015 - 2016, 2018 - 2020 годах государственных образовательных организаций новым оборудованием в соответствии с программами развития организаций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p>
        </w:tc>
        <w:tc>
          <w:tcPr>
            <w:tcW w:w="1147" w:type="dxa"/>
            <w:gridSpan w:val="2"/>
            <w:shd w:val="clear" w:color="auto" w:fill="auto"/>
            <w:hideMark/>
          </w:tcPr>
          <w:p w:rsidR="00EF200D" w:rsidRPr="007B6CAB" w:rsidRDefault="00EF200D" w:rsidP="00EF200D">
            <w:pPr>
              <w:jc w:val="center"/>
              <w:rPr>
                <w:rFonts w:eastAsia="Calibri"/>
                <w:sz w:val="16"/>
                <w:szCs w:val="16"/>
              </w:rPr>
            </w:pPr>
          </w:p>
        </w:tc>
        <w:tc>
          <w:tcPr>
            <w:tcW w:w="1134" w:type="dxa"/>
            <w:gridSpan w:val="3"/>
            <w:shd w:val="clear" w:color="auto" w:fill="auto"/>
            <w:hideMark/>
          </w:tcPr>
          <w:p w:rsidR="00EF200D" w:rsidRPr="007B6CAB" w:rsidRDefault="00EF200D" w:rsidP="00EF200D">
            <w:pPr>
              <w:jc w:val="center"/>
              <w:rPr>
                <w:rFonts w:eastAsia="Calibri"/>
                <w:sz w:val="16"/>
                <w:szCs w:val="16"/>
              </w:rPr>
            </w:pPr>
          </w:p>
        </w:tc>
        <w:tc>
          <w:tcPr>
            <w:tcW w:w="1120" w:type="dxa"/>
            <w:gridSpan w:val="3"/>
            <w:shd w:val="clear" w:color="auto" w:fill="auto"/>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left w:val="nil"/>
            </w:tcBorders>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left w:val="nil"/>
            </w:tcBorders>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55 215,5</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4 645,5</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3 570,0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14 000,0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tcBorders>
              <w:left w:val="nil"/>
            </w:tcBorders>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3 000,0</w:t>
            </w:r>
          </w:p>
        </w:tc>
        <w:tc>
          <w:tcPr>
            <w:tcW w:w="1148"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47"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left w:val="nil"/>
            </w:tcBorders>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06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231"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2.3. Организация деятельности на территории Архангельской области регионального отделения Общероссийской общественно-государственной детско-юношеской организации «Российское движение </w:t>
            </w:r>
            <w:r w:rsidRPr="007B6CAB">
              <w:rPr>
                <w:rFonts w:eastAsia="Calibri"/>
                <w:sz w:val="16"/>
                <w:szCs w:val="16"/>
              </w:rPr>
              <w:lastRenderedPageBreak/>
              <w:t>школьников»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hideMark/>
          </w:tcPr>
          <w:p w:rsidR="00EF200D" w:rsidRPr="007B6CAB" w:rsidRDefault="00EF200D" w:rsidP="00EF200D">
            <w:pPr>
              <w:jc w:val="center"/>
              <w:rPr>
                <w:sz w:val="16"/>
                <w:szCs w:val="16"/>
              </w:rPr>
            </w:pPr>
            <w:r w:rsidRPr="007B6CAB">
              <w:rPr>
                <w:sz w:val="16"/>
                <w:szCs w:val="16"/>
              </w:rPr>
              <w:t>3 200,0</w:t>
            </w:r>
          </w:p>
        </w:tc>
        <w:tc>
          <w:tcPr>
            <w:tcW w:w="1148"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800,0</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800,0</w:t>
            </w:r>
          </w:p>
        </w:tc>
        <w:tc>
          <w:tcPr>
            <w:tcW w:w="1064" w:type="dxa"/>
            <w:gridSpan w:val="2"/>
            <w:shd w:val="clear" w:color="auto" w:fill="auto"/>
            <w:hideMark/>
          </w:tcPr>
          <w:p w:rsidR="00EF200D" w:rsidRPr="007B6CAB" w:rsidRDefault="00EF200D" w:rsidP="00EF200D">
            <w:pPr>
              <w:jc w:val="center"/>
              <w:rPr>
                <w:sz w:val="16"/>
                <w:szCs w:val="16"/>
              </w:rPr>
            </w:pPr>
            <w:r w:rsidRPr="007B6CAB">
              <w:rPr>
                <w:sz w:val="16"/>
                <w:szCs w:val="16"/>
              </w:rPr>
              <w:t>800,0</w:t>
            </w:r>
          </w:p>
        </w:tc>
        <w:tc>
          <w:tcPr>
            <w:tcW w:w="1231" w:type="dxa"/>
            <w:gridSpan w:val="2"/>
            <w:shd w:val="clear" w:color="auto" w:fill="auto"/>
            <w:hideMark/>
          </w:tcPr>
          <w:p w:rsidR="00EF200D" w:rsidRPr="007B6CAB" w:rsidRDefault="00EF200D" w:rsidP="00EF200D">
            <w:pPr>
              <w:jc w:val="center"/>
              <w:rPr>
                <w:sz w:val="16"/>
                <w:szCs w:val="16"/>
              </w:rPr>
            </w:pPr>
            <w:r w:rsidRPr="007B6CAB">
              <w:rPr>
                <w:sz w:val="16"/>
                <w:szCs w:val="16"/>
              </w:rPr>
              <w:t>800,0</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 xml:space="preserve">ежегодное проведение не менее 2 областных и межрегиональных мероприятий Общероссийской общественно-государственной детско-юношеской организации «Российское движение школьников» с участием 200 </w:t>
            </w:r>
            <w:r w:rsidRPr="007B6CAB">
              <w:rPr>
                <w:rFonts w:eastAsia="Calibri"/>
                <w:sz w:val="16"/>
                <w:szCs w:val="16"/>
              </w:rPr>
              <w:lastRenderedPageBreak/>
              <w:t>обучающихся; обеспечение участия обучающихся и педагогов в мероприятиях в соответствии с календарем всероссийских мероприятий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Borders>
              <w:top w:val="nil"/>
            </w:tcBorders>
            <w:shd w:val="clear" w:color="auto" w:fill="auto"/>
            <w:hideMark/>
          </w:tcPr>
          <w:p w:rsidR="00EF200D" w:rsidRPr="007B6CAB" w:rsidRDefault="00EF200D" w:rsidP="00EF200D">
            <w:pPr>
              <w:jc w:val="center"/>
              <w:rPr>
                <w:sz w:val="16"/>
                <w:szCs w:val="16"/>
              </w:rPr>
            </w:pPr>
          </w:p>
        </w:tc>
        <w:tc>
          <w:tcPr>
            <w:tcW w:w="1148"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47"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20" w:type="dxa"/>
            <w:gridSpan w:val="3"/>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231"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Borders>
              <w:top w:val="nil"/>
            </w:tcBorders>
            <w:shd w:val="clear" w:color="auto" w:fill="auto"/>
            <w:hideMark/>
          </w:tcPr>
          <w:p w:rsidR="00EF200D" w:rsidRPr="007B6CAB" w:rsidRDefault="00EF200D" w:rsidP="00EF200D">
            <w:pPr>
              <w:jc w:val="center"/>
              <w:rPr>
                <w:sz w:val="16"/>
                <w:szCs w:val="16"/>
              </w:rPr>
            </w:pPr>
            <w:r w:rsidRPr="007B6CAB">
              <w:rPr>
                <w:sz w:val="16"/>
                <w:szCs w:val="16"/>
              </w:rPr>
              <w:t>3 200,0</w:t>
            </w:r>
          </w:p>
        </w:tc>
        <w:tc>
          <w:tcPr>
            <w:tcW w:w="1148"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800,0</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800,0</w:t>
            </w:r>
          </w:p>
        </w:tc>
        <w:tc>
          <w:tcPr>
            <w:tcW w:w="106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800,0</w:t>
            </w:r>
          </w:p>
        </w:tc>
        <w:tc>
          <w:tcPr>
            <w:tcW w:w="1231"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800,0</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Задача № 3. Создание объективной системы оценки качества дошкольного, общего и дополнительного образования детей</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Научно-методическое и материально-техническое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74 192,9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16 991,3</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21 411,0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35 790,6</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обеспечение участия выпускников 9-х и 11-х классов в государственной итоговой аттестации. Ежегодное улучшение результативности основного государственного экзамена и единого государственного экзамена по математике и русскому языку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74 192,9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16 991,3</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21 411,0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35 790,6</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мероприятия, проводимые министерством образования и науки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r w:rsidRPr="007B6CAB">
              <w:rPr>
                <w:sz w:val="16"/>
                <w:szCs w:val="16"/>
              </w:rPr>
              <w:t>104,9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98,2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443"/>
        </w:trPr>
        <w:tc>
          <w:tcPr>
            <w:tcW w:w="1722" w:type="dxa"/>
            <w:hideMark/>
          </w:tcPr>
          <w:p w:rsidR="00EF200D" w:rsidRPr="007B6CAB" w:rsidRDefault="00EF200D" w:rsidP="00505239">
            <w:pPr>
              <w:ind w:left="275" w:right="-45"/>
              <w:rPr>
                <w:rFonts w:eastAsia="Calibri"/>
                <w:sz w:val="16"/>
                <w:szCs w:val="16"/>
              </w:rPr>
            </w:pPr>
            <w:r w:rsidRPr="007B6CAB">
              <w:rPr>
                <w:rFonts w:eastAsia="Calibri"/>
                <w:sz w:val="16"/>
                <w:szCs w:val="16"/>
              </w:rPr>
              <w:lastRenderedPageBreak/>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r w:rsidRPr="007B6CAB">
              <w:rPr>
                <w:sz w:val="16"/>
                <w:szCs w:val="16"/>
              </w:rPr>
              <w:t>74 088,0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16 893,1</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21 404,3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35 790,6</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3.2. Организационно-технологическое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70 380,7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13 099,1</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27 939,8</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29 341,8</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2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val="restart"/>
            <w:hideMark/>
          </w:tcPr>
          <w:p w:rsidR="00EF200D" w:rsidRPr="007B6CAB" w:rsidRDefault="00EF200D" w:rsidP="00EF200D">
            <w:pPr>
              <w:rPr>
                <w:rFonts w:eastAsia="Calibri"/>
                <w:sz w:val="16"/>
                <w:szCs w:val="16"/>
              </w:rPr>
            </w:pPr>
            <w:r w:rsidRPr="007B6CAB">
              <w:rPr>
                <w:rFonts w:eastAsia="Calibri"/>
                <w:sz w:val="16"/>
                <w:szCs w:val="16"/>
              </w:rPr>
              <w:t>ежегодное проведение выборочных сравнительных исследований не менее чем в 5 муниципальных образованиях и в 5 образовательных организациях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922" w:type="dxa"/>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435"/>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922"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401"/>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62 642,5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12 011,9</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24 614,3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26 016,3</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2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509"/>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2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543"/>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7 738,2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1 087,2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3 325,5</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3 325,5</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2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289"/>
        </w:trPr>
        <w:tc>
          <w:tcPr>
            <w:tcW w:w="1722" w:type="dxa"/>
            <w:vMerge w:val="restart"/>
            <w:hideMark/>
          </w:tcPr>
          <w:p w:rsidR="00EF200D" w:rsidRPr="007B6CAB" w:rsidRDefault="00EF200D" w:rsidP="00505239">
            <w:pPr>
              <w:ind w:left="275" w:right="-45" w:hanging="9"/>
              <w:rPr>
                <w:rFonts w:eastAsia="Calibri"/>
                <w:sz w:val="16"/>
                <w:szCs w:val="16"/>
              </w:rPr>
            </w:pPr>
            <w:r w:rsidRPr="007B6CAB">
              <w:rPr>
                <w:rFonts w:eastAsia="Calibri"/>
                <w:sz w:val="16"/>
                <w:szCs w:val="16"/>
              </w:rPr>
              <w:t xml:space="preserve">3.3. Развитие региональной системы оценки качества общего образования и дополнительного образования детей через </w:t>
            </w:r>
            <w:r w:rsidRPr="007B6CAB">
              <w:rPr>
                <w:rFonts w:eastAsia="Calibri"/>
                <w:sz w:val="16"/>
                <w:szCs w:val="16"/>
              </w:rPr>
              <w:lastRenderedPageBreak/>
              <w:t>создание региональных механизмов оценки качества образования, включая информационно-методическое, организационное, материально-техническое обеспечение оценочных процедур, в том числе реализацию мероприятия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программы развития образования на 2016 – 2020 годы»</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206 583,7</w:t>
            </w:r>
          </w:p>
        </w:tc>
        <w:tc>
          <w:tcPr>
            <w:tcW w:w="1077"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46 195,6</w:t>
            </w:r>
          </w:p>
        </w:tc>
        <w:tc>
          <w:tcPr>
            <w:tcW w:w="1134" w:type="dxa"/>
            <w:gridSpan w:val="3"/>
            <w:hideMark/>
          </w:tcPr>
          <w:p w:rsidR="00EF200D" w:rsidRPr="007B6CAB" w:rsidRDefault="00EF200D" w:rsidP="00EF200D">
            <w:pPr>
              <w:jc w:val="center"/>
              <w:rPr>
                <w:sz w:val="16"/>
                <w:szCs w:val="16"/>
              </w:rPr>
            </w:pPr>
            <w:r w:rsidRPr="007B6CAB">
              <w:rPr>
                <w:sz w:val="16"/>
                <w:szCs w:val="16"/>
              </w:rPr>
              <w:t>52 681,5</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779" w:type="dxa"/>
            <w:gridSpan w:val="2"/>
            <w:vMerge w:val="restart"/>
            <w:hideMark/>
          </w:tcPr>
          <w:p w:rsidR="00EF200D" w:rsidRPr="007B6CAB" w:rsidRDefault="00EF200D" w:rsidP="00EF200D">
            <w:pPr>
              <w:ind w:right="-30"/>
              <w:rPr>
                <w:rFonts w:eastAsia="Calibri"/>
                <w:sz w:val="16"/>
                <w:szCs w:val="16"/>
              </w:rPr>
            </w:pPr>
            <w:r w:rsidRPr="007B6CAB">
              <w:rPr>
                <w:rFonts w:eastAsia="Calibri"/>
                <w:sz w:val="16"/>
                <w:szCs w:val="16"/>
              </w:rPr>
              <w:t xml:space="preserve">развитие организационного, технологического обеспечения процедур оценки качества образования в рамках государственной итоговой аттестации </w:t>
            </w:r>
            <w:r w:rsidRPr="007B6CAB">
              <w:rPr>
                <w:rFonts w:eastAsia="Calibri"/>
                <w:sz w:val="16"/>
                <w:szCs w:val="16"/>
              </w:rPr>
              <w:lastRenderedPageBreak/>
              <w:t>по образовательным программам основного общего и среднего общего образования (далее - ГИА), в том числе: материально-техническое оснащение регионального центра обработки информации, полномочия которого осуществляет ГАУ "Центр оценки качества образования" (далее - РЦОИ), пунктов проведения экзамена (далее - ППЭ).</w:t>
            </w:r>
            <w:r w:rsidRPr="007B6CAB">
              <w:rPr>
                <w:rFonts w:eastAsia="Calibri"/>
                <w:sz w:val="16"/>
                <w:szCs w:val="16"/>
              </w:rPr>
              <w:br/>
              <w:t xml:space="preserve">Разработка и внедрение региональных оценочных инструментов для проведения </w:t>
            </w:r>
            <w:proofErr w:type="spellStart"/>
            <w:r w:rsidRPr="007B6CAB">
              <w:rPr>
                <w:rFonts w:eastAsia="Calibri"/>
                <w:sz w:val="16"/>
                <w:szCs w:val="16"/>
              </w:rPr>
              <w:t>внутрирегиональ-ного</w:t>
            </w:r>
            <w:proofErr w:type="spellEnd"/>
            <w:r w:rsidRPr="007B6CAB">
              <w:rPr>
                <w:rFonts w:eastAsia="Calibri"/>
                <w:sz w:val="16"/>
                <w:szCs w:val="16"/>
              </w:rPr>
              <w:t xml:space="preserve"> анализа оценки качества общего образования, дополнительного образования детей, включая приобретение диагностического инструментария. Развитие кадрового потенциала в области педагогических измерений и оценки качества образования на региональном уровне</w:t>
            </w:r>
          </w:p>
        </w:tc>
      </w:tr>
      <w:tr w:rsidR="00EF200D" w:rsidRPr="007B6CAB" w:rsidTr="00EF200D">
        <w:trPr>
          <w:trHeight w:val="278"/>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077" w:type="dxa"/>
            <w:hideMark/>
          </w:tcPr>
          <w:p w:rsidR="00EF200D" w:rsidRPr="007B6CAB" w:rsidRDefault="00EF200D" w:rsidP="00EF200D">
            <w:pPr>
              <w:jc w:val="center"/>
              <w:rPr>
                <w:rFonts w:eastAsia="Calibri"/>
                <w:sz w:val="16"/>
                <w:szCs w:val="16"/>
              </w:rPr>
            </w:pPr>
          </w:p>
        </w:tc>
        <w:tc>
          <w:tcPr>
            <w:tcW w:w="992"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42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9 935,0</w:t>
            </w:r>
          </w:p>
        </w:tc>
        <w:tc>
          <w:tcPr>
            <w:tcW w:w="1077"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9 935,0</w:t>
            </w:r>
          </w:p>
        </w:tc>
        <w:tc>
          <w:tcPr>
            <w:tcW w:w="1134" w:type="dxa"/>
            <w:gridSpan w:val="3"/>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421"/>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xml:space="preserve">областной </w:t>
            </w:r>
            <w:r w:rsidRPr="007B6CAB">
              <w:rPr>
                <w:rFonts w:eastAsia="Calibri"/>
                <w:sz w:val="16"/>
                <w:szCs w:val="16"/>
              </w:rPr>
              <w:lastRenderedPageBreak/>
              <w:t>бюджет</w:t>
            </w:r>
          </w:p>
        </w:tc>
        <w:tc>
          <w:tcPr>
            <w:tcW w:w="1274" w:type="dxa"/>
            <w:hideMark/>
          </w:tcPr>
          <w:p w:rsidR="00EF200D" w:rsidRPr="007B6CAB" w:rsidRDefault="00EF200D" w:rsidP="00EF200D">
            <w:pPr>
              <w:jc w:val="center"/>
              <w:rPr>
                <w:sz w:val="16"/>
                <w:szCs w:val="16"/>
              </w:rPr>
            </w:pPr>
            <w:r w:rsidRPr="007B6CAB">
              <w:rPr>
                <w:sz w:val="16"/>
                <w:szCs w:val="16"/>
              </w:rPr>
              <w:lastRenderedPageBreak/>
              <w:t>196 648,7</w:t>
            </w:r>
          </w:p>
        </w:tc>
        <w:tc>
          <w:tcPr>
            <w:tcW w:w="1077"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36 260,6</w:t>
            </w:r>
          </w:p>
        </w:tc>
        <w:tc>
          <w:tcPr>
            <w:tcW w:w="1134" w:type="dxa"/>
            <w:gridSpan w:val="3"/>
            <w:hideMark/>
          </w:tcPr>
          <w:p w:rsidR="00EF200D" w:rsidRPr="007B6CAB" w:rsidRDefault="00EF200D" w:rsidP="00EF200D">
            <w:pPr>
              <w:jc w:val="center"/>
              <w:rPr>
                <w:sz w:val="16"/>
                <w:szCs w:val="16"/>
              </w:rPr>
            </w:pPr>
            <w:r w:rsidRPr="007B6CAB">
              <w:rPr>
                <w:sz w:val="16"/>
                <w:szCs w:val="16"/>
              </w:rPr>
              <w:t>52 681,5</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35 902,2</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39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077"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479"/>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077"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ight="-45"/>
              <w:rPr>
                <w:rFonts w:eastAsia="Calibri"/>
                <w:sz w:val="16"/>
                <w:szCs w:val="16"/>
              </w:rPr>
            </w:pPr>
            <w:r w:rsidRPr="007B6CAB">
              <w:rPr>
                <w:rFonts w:eastAsia="Calibri"/>
                <w:sz w:val="16"/>
                <w:szCs w:val="16"/>
              </w:rPr>
              <w:lastRenderedPageBreak/>
              <w:t>3.4. Реализация региональных проектов в области оценки качества общего образования и дополнительного образования детей на территории Архангельской области, включая информационно-аналитическое, организационно-технологическое, информационно-методическое, консультационное обеспечение оценочных процедур и организации аттестации педагогических работников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164 455,2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30 997,2</w:t>
            </w:r>
          </w:p>
        </w:tc>
        <w:tc>
          <w:tcPr>
            <w:tcW w:w="992" w:type="dxa"/>
            <w:gridSpan w:val="2"/>
            <w:hideMark/>
          </w:tcPr>
          <w:p w:rsidR="00EF200D" w:rsidRPr="007B6CAB" w:rsidRDefault="00EF200D" w:rsidP="00EF200D">
            <w:pPr>
              <w:jc w:val="center"/>
              <w:rPr>
                <w:sz w:val="16"/>
                <w:szCs w:val="16"/>
              </w:rPr>
            </w:pPr>
            <w:r w:rsidRPr="007B6CAB">
              <w:rPr>
                <w:sz w:val="16"/>
                <w:szCs w:val="16"/>
              </w:rPr>
              <w:t>35 211,9</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32 748,7</w:t>
            </w:r>
          </w:p>
        </w:tc>
        <w:tc>
          <w:tcPr>
            <w:tcW w:w="1276"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32 748,7</w:t>
            </w:r>
          </w:p>
        </w:tc>
        <w:tc>
          <w:tcPr>
            <w:tcW w:w="992" w:type="dxa"/>
            <w:hideMark/>
          </w:tcPr>
          <w:p w:rsidR="00EF200D" w:rsidRPr="007B6CAB" w:rsidRDefault="00EF200D" w:rsidP="00EF200D">
            <w:pPr>
              <w:jc w:val="center"/>
              <w:rPr>
                <w:rFonts w:eastAsia="Calibri"/>
                <w:sz w:val="16"/>
                <w:szCs w:val="16"/>
              </w:rPr>
            </w:pPr>
            <w:r w:rsidRPr="007B6CAB">
              <w:rPr>
                <w:rFonts w:eastAsia="Calibri"/>
                <w:sz w:val="16"/>
                <w:szCs w:val="16"/>
              </w:rPr>
              <w:t>32 748,7</w:t>
            </w:r>
          </w:p>
        </w:tc>
        <w:tc>
          <w:tcPr>
            <w:tcW w:w="1779" w:type="dxa"/>
            <w:gridSpan w:val="2"/>
            <w:vMerge w:val="restart"/>
            <w:hideMark/>
          </w:tcPr>
          <w:p w:rsidR="00EF200D" w:rsidRPr="007B6CAB" w:rsidRDefault="00EF200D" w:rsidP="00EF200D">
            <w:pPr>
              <w:rPr>
                <w:rFonts w:eastAsia="Calibri"/>
                <w:sz w:val="16"/>
                <w:szCs w:val="16"/>
              </w:rPr>
            </w:pPr>
            <w:r w:rsidRPr="007B6CAB">
              <w:rPr>
                <w:rFonts w:eastAsia="Calibri"/>
                <w:sz w:val="16"/>
                <w:szCs w:val="16"/>
              </w:rPr>
              <w:t xml:space="preserve">обеспечение организационного и технологического сопровождения ГИА, информационной безопасности экзаменационных материалов, эксплуатации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взаимодействия с федеральной информационной системой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подготовке и проведении ГИА. Проведение мониторинга в сфере образования. Проведение экспертизы в сфере </w:t>
            </w:r>
            <w:r w:rsidRPr="007B6CAB">
              <w:rPr>
                <w:rFonts w:eastAsia="Calibri"/>
                <w:sz w:val="16"/>
                <w:szCs w:val="16"/>
              </w:rPr>
              <w:lastRenderedPageBreak/>
              <w:t>образования. Сбор и обработка статистической информации в сфере образования;</w:t>
            </w:r>
          </w:p>
          <w:p w:rsidR="00EF200D" w:rsidRPr="007B6CAB" w:rsidRDefault="00EF200D" w:rsidP="00EF200D">
            <w:pPr>
              <w:rPr>
                <w:rFonts w:eastAsia="Calibri"/>
                <w:sz w:val="16"/>
                <w:szCs w:val="16"/>
              </w:rPr>
            </w:pPr>
            <w:r w:rsidRPr="007B6CAB">
              <w:rPr>
                <w:rFonts w:eastAsia="Calibri"/>
                <w:sz w:val="16"/>
                <w:szCs w:val="16"/>
              </w:rPr>
              <w:t>с 2017 года организация аттестации педагогических работников</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050"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992"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276" w:type="dxa"/>
            <w:gridSpan w:val="3"/>
            <w:hideMark/>
          </w:tcPr>
          <w:p w:rsidR="00EF200D" w:rsidRPr="007B6CAB" w:rsidRDefault="00EF200D" w:rsidP="00EF200D">
            <w:pPr>
              <w:jc w:val="center"/>
              <w:rPr>
                <w:rFonts w:eastAsia="Calibri"/>
                <w:sz w:val="16"/>
                <w:szCs w:val="16"/>
              </w:rPr>
            </w:pPr>
          </w:p>
        </w:tc>
        <w:tc>
          <w:tcPr>
            <w:tcW w:w="992" w:type="dxa"/>
            <w:hideMark/>
          </w:tcPr>
          <w:p w:rsidR="00EF200D" w:rsidRPr="007B6CAB" w:rsidRDefault="00EF200D" w:rsidP="00EF200D">
            <w:pPr>
              <w:jc w:val="center"/>
              <w:rPr>
                <w:rFonts w:eastAsia="Calibri"/>
                <w:sz w:val="16"/>
                <w:szCs w:val="16"/>
              </w:rPr>
            </w:pP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76"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146 978,7</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27 997,2</w:t>
            </w:r>
          </w:p>
        </w:tc>
        <w:tc>
          <w:tcPr>
            <w:tcW w:w="992" w:type="dxa"/>
            <w:gridSpan w:val="2"/>
            <w:hideMark/>
          </w:tcPr>
          <w:p w:rsidR="00EF200D" w:rsidRPr="007B6CAB" w:rsidRDefault="00EF200D" w:rsidP="00EF200D">
            <w:pPr>
              <w:jc w:val="center"/>
              <w:rPr>
                <w:sz w:val="16"/>
                <w:szCs w:val="16"/>
              </w:rPr>
            </w:pPr>
            <w:r w:rsidRPr="007B6CAB">
              <w:rPr>
                <w:sz w:val="16"/>
                <w:szCs w:val="16"/>
              </w:rPr>
              <w:t>30 711,9</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1276"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992" w:type="dxa"/>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76"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17 476,5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992" w:type="dxa"/>
            <w:gridSpan w:val="2"/>
            <w:hideMark/>
          </w:tcPr>
          <w:p w:rsidR="00EF200D" w:rsidRPr="007B6CAB" w:rsidRDefault="00EF200D" w:rsidP="00EF200D">
            <w:pPr>
              <w:jc w:val="center"/>
              <w:rPr>
                <w:sz w:val="16"/>
                <w:szCs w:val="16"/>
              </w:rPr>
            </w:pPr>
            <w:r w:rsidRPr="007B6CAB">
              <w:rPr>
                <w:sz w:val="16"/>
                <w:szCs w:val="16"/>
              </w:rPr>
              <w:t>4 500,0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3 325,5</w:t>
            </w:r>
          </w:p>
        </w:tc>
        <w:tc>
          <w:tcPr>
            <w:tcW w:w="1276"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3 325,5</w:t>
            </w:r>
          </w:p>
        </w:tc>
        <w:tc>
          <w:tcPr>
            <w:tcW w:w="992" w:type="dxa"/>
            <w:hideMark/>
          </w:tcPr>
          <w:p w:rsidR="00EF200D" w:rsidRPr="007B6CAB" w:rsidRDefault="00EF200D" w:rsidP="00EF200D">
            <w:pPr>
              <w:jc w:val="center"/>
              <w:rPr>
                <w:rFonts w:eastAsia="Calibri"/>
                <w:sz w:val="16"/>
                <w:szCs w:val="16"/>
              </w:rPr>
            </w:pPr>
            <w:r w:rsidRPr="007B6CAB">
              <w:rPr>
                <w:rFonts w:eastAsia="Calibri"/>
                <w:sz w:val="16"/>
                <w:szCs w:val="16"/>
              </w:rPr>
              <w:t>3 325,5</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050"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992"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276" w:type="dxa"/>
            <w:gridSpan w:val="3"/>
            <w:hideMark/>
          </w:tcPr>
          <w:p w:rsidR="00EF200D" w:rsidRPr="007B6CAB" w:rsidRDefault="00EF200D" w:rsidP="00EF200D">
            <w:pPr>
              <w:jc w:val="center"/>
              <w:rPr>
                <w:rFonts w:eastAsia="Calibri"/>
                <w:sz w:val="16"/>
                <w:szCs w:val="16"/>
              </w:rPr>
            </w:pPr>
          </w:p>
        </w:tc>
        <w:tc>
          <w:tcPr>
            <w:tcW w:w="992" w:type="dxa"/>
            <w:hideMark/>
          </w:tcPr>
          <w:p w:rsidR="00EF200D" w:rsidRPr="007B6CAB" w:rsidRDefault="00EF200D" w:rsidP="00EF200D">
            <w:pPr>
              <w:jc w:val="center"/>
              <w:rPr>
                <w:rFonts w:eastAsia="Calibri"/>
                <w:sz w:val="16"/>
                <w:szCs w:val="16"/>
              </w:rPr>
            </w:pP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15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государственным бюджетным и автономным учреждениям Архангельской области, находящимся в ведении министерства образования и науки Архангельской области, на выполнение </w:t>
            </w:r>
            <w:r w:rsidRPr="007B6CAB">
              <w:rPr>
                <w:rFonts w:eastAsia="Calibri"/>
                <w:sz w:val="16"/>
                <w:szCs w:val="16"/>
              </w:rPr>
              <w:lastRenderedPageBreak/>
              <w:t>государственных заданий на оказание государственных услуг (выполнение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145 386,6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27 127,2</w:t>
            </w:r>
          </w:p>
        </w:tc>
        <w:tc>
          <w:tcPr>
            <w:tcW w:w="992" w:type="dxa"/>
            <w:gridSpan w:val="2"/>
            <w:hideMark/>
          </w:tcPr>
          <w:p w:rsidR="00EF200D" w:rsidRPr="007B6CAB" w:rsidRDefault="00EF200D" w:rsidP="00EF200D">
            <w:pPr>
              <w:jc w:val="center"/>
              <w:rPr>
                <w:sz w:val="16"/>
                <w:szCs w:val="16"/>
              </w:rPr>
            </w:pPr>
            <w:r w:rsidRPr="007B6CAB">
              <w:rPr>
                <w:sz w:val="16"/>
                <w:szCs w:val="16"/>
              </w:rPr>
              <w:t>29 989,9</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1276"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992" w:type="dxa"/>
            <w:hideMark/>
          </w:tcPr>
          <w:p w:rsidR="00EF200D" w:rsidRPr="007B6CAB" w:rsidRDefault="00EF200D" w:rsidP="00EF200D">
            <w:pPr>
              <w:jc w:val="center"/>
              <w:rPr>
                <w:rFonts w:eastAsia="Calibri"/>
                <w:sz w:val="16"/>
                <w:szCs w:val="16"/>
              </w:rPr>
            </w:pPr>
            <w:r w:rsidRPr="007B6CAB">
              <w:rPr>
                <w:rFonts w:eastAsia="Calibri"/>
                <w:sz w:val="16"/>
                <w:szCs w:val="16"/>
              </w:rPr>
              <w:t>29 423,2</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бюджетным и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1 592,1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50"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870,0</w:t>
            </w:r>
          </w:p>
        </w:tc>
        <w:tc>
          <w:tcPr>
            <w:tcW w:w="992" w:type="dxa"/>
            <w:gridSpan w:val="2"/>
          </w:tcPr>
          <w:p w:rsidR="00EF200D" w:rsidRPr="007B6CAB" w:rsidRDefault="00EF200D" w:rsidP="00EF200D">
            <w:pPr>
              <w:jc w:val="center"/>
              <w:rPr>
                <w:sz w:val="16"/>
                <w:szCs w:val="16"/>
              </w:rPr>
            </w:pPr>
            <w:r w:rsidRPr="007B6CAB">
              <w:rPr>
                <w:sz w:val="16"/>
                <w:szCs w:val="16"/>
              </w:rPr>
              <w:t>722,1</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76"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4. Обеспечение безопасного и своевременного подвоза детей к месту учебы и обратно</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4.1 Оснащение образовательных организаций в Архангельской области специальными транспортными средствами для перевозки детей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7 142,9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7 142,9</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val="restart"/>
            <w:hideMark/>
          </w:tcPr>
          <w:p w:rsidR="00EF200D" w:rsidRPr="007B6CAB" w:rsidRDefault="00EF200D" w:rsidP="00EF200D">
            <w:pPr>
              <w:rPr>
                <w:rFonts w:eastAsia="Calibri"/>
                <w:sz w:val="16"/>
                <w:szCs w:val="16"/>
              </w:rPr>
            </w:pPr>
            <w:r w:rsidRPr="007B6CAB">
              <w:rPr>
                <w:rFonts w:eastAsia="Calibri"/>
                <w:sz w:val="16"/>
                <w:szCs w:val="16"/>
              </w:rPr>
              <w:t xml:space="preserve">приобретение </w:t>
            </w:r>
            <w:r w:rsidRPr="007B6CAB">
              <w:rPr>
                <w:rFonts w:eastAsia="Calibri"/>
                <w:sz w:val="16"/>
                <w:szCs w:val="16"/>
              </w:rPr>
              <w:br/>
              <w:t xml:space="preserve">в 2016 году </w:t>
            </w:r>
            <w:r w:rsidRPr="007B6CAB">
              <w:rPr>
                <w:rFonts w:eastAsia="Calibri"/>
                <w:sz w:val="16"/>
                <w:szCs w:val="16"/>
              </w:rPr>
              <w:br/>
              <w:t>5 специальных транспортных средств для перевозки детей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992" w:type="dxa"/>
            <w:hideMark/>
          </w:tcPr>
          <w:p w:rsidR="00EF200D" w:rsidRPr="007B6CAB" w:rsidRDefault="00EF200D" w:rsidP="00EF200D">
            <w:pPr>
              <w:jc w:val="center"/>
              <w:rPr>
                <w:rFonts w:eastAsia="Calibri"/>
                <w:sz w:val="16"/>
                <w:szCs w:val="16"/>
              </w:rPr>
            </w:pP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2 142,9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2 142,9</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p w:rsidR="00EF200D" w:rsidRPr="007B6CAB" w:rsidRDefault="00EF200D" w:rsidP="00EF200D">
            <w:pPr>
              <w:rPr>
                <w:rFonts w:eastAsia="Calibri"/>
                <w:sz w:val="16"/>
                <w:szCs w:val="16"/>
              </w:rPr>
            </w:pP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992"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779" w:type="dxa"/>
            <w:gridSpan w:val="2"/>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ИТОГО по </w:t>
            </w:r>
            <w:r w:rsidRPr="007B6CAB">
              <w:rPr>
                <w:rFonts w:eastAsia="Calibri"/>
                <w:sz w:val="16"/>
                <w:szCs w:val="16"/>
              </w:rPr>
              <w:lastRenderedPageBreak/>
              <w:t xml:space="preserve">подпрограмме </w:t>
            </w:r>
            <w:r w:rsidRPr="007B6CAB">
              <w:rPr>
                <w:rFonts w:eastAsia="Calibri"/>
                <w:sz w:val="16"/>
                <w:szCs w:val="16"/>
              </w:rPr>
              <w:br/>
              <w:t>№ 1 «Развитие дошкольного, общего и дополнительного образования детей»</w:t>
            </w:r>
          </w:p>
        </w:tc>
        <w:tc>
          <w:tcPr>
            <w:tcW w:w="1209" w:type="dxa"/>
            <w:vMerge w:val="restart"/>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113 440 225,9</w:t>
            </w:r>
          </w:p>
        </w:tc>
        <w:tc>
          <w:tcPr>
            <w:tcW w:w="1148" w:type="dxa"/>
            <w:gridSpan w:val="2"/>
            <w:hideMark/>
          </w:tcPr>
          <w:p w:rsidR="00EF200D" w:rsidRPr="007B6CAB" w:rsidRDefault="00EF200D" w:rsidP="00EF200D">
            <w:pPr>
              <w:jc w:val="center"/>
              <w:rPr>
                <w:sz w:val="16"/>
                <w:szCs w:val="16"/>
              </w:rPr>
            </w:pPr>
            <w:r w:rsidRPr="007B6CAB">
              <w:rPr>
                <w:sz w:val="16"/>
                <w:szCs w:val="16"/>
              </w:rPr>
              <w:t>11 866 825,8</w:t>
            </w:r>
          </w:p>
        </w:tc>
        <w:tc>
          <w:tcPr>
            <w:tcW w:w="1147" w:type="dxa"/>
            <w:gridSpan w:val="2"/>
            <w:hideMark/>
          </w:tcPr>
          <w:p w:rsidR="00EF200D" w:rsidRPr="007B6CAB" w:rsidRDefault="00EF200D" w:rsidP="00EF200D">
            <w:pPr>
              <w:jc w:val="center"/>
              <w:rPr>
                <w:sz w:val="16"/>
                <w:szCs w:val="16"/>
              </w:rPr>
            </w:pPr>
            <w:r w:rsidRPr="007B6CAB">
              <w:rPr>
                <w:sz w:val="16"/>
                <w:szCs w:val="16"/>
              </w:rPr>
              <w:t>13 342 824,6</w:t>
            </w:r>
          </w:p>
        </w:tc>
        <w:tc>
          <w:tcPr>
            <w:tcW w:w="1134" w:type="dxa"/>
            <w:gridSpan w:val="3"/>
            <w:hideMark/>
          </w:tcPr>
          <w:p w:rsidR="00EF200D" w:rsidRPr="007B6CAB" w:rsidRDefault="00EF200D" w:rsidP="00EF200D">
            <w:pPr>
              <w:jc w:val="center"/>
              <w:rPr>
                <w:sz w:val="16"/>
                <w:szCs w:val="16"/>
              </w:rPr>
            </w:pPr>
            <w:r w:rsidRPr="007B6CAB">
              <w:rPr>
                <w:sz w:val="16"/>
                <w:szCs w:val="16"/>
              </w:rPr>
              <w:t>12 196 525,8</w:t>
            </w:r>
          </w:p>
        </w:tc>
        <w:tc>
          <w:tcPr>
            <w:tcW w:w="1120" w:type="dxa"/>
            <w:gridSpan w:val="3"/>
            <w:hideMark/>
          </w:tcPr>
          <w:p w:rsidR="00EF200D" w:rsidRPr="007B6CAB" w:rsidRDefault="00EF200D" w:rsidP="00EF200D">
            <w:pPr>
              <w:jc w:val="center"/>
              <w:rPr>
                <w:sz w:val="16"/>
                <w:szCs w:val="16"/>
              </w:rPr>
            </w:pPr>
            <w:r w:rsidRPr="007B6CAB">
              <w:rPr>
                <w:sz w:val="16"/>
                <w:szCs w:val="16"/>
              </w:rPr>
              <w:t>12 661 043,7</w:t>
            </w:r>
          </w:p>
        </w:tc>
        <w:tc>
          <w:tcPr>
            <w:tcW w:w="1134" w:type="dxa"/>
            <w:gridSpan w:val="2"/>
            <w:hideMark/>
          </w:tcPr>
          <w:p w:rsidR="00EF200D" w:rsidRPr="007B6CAB" w:rsidRDefault="00EF200D" w:rsidP="00EF200D">
            <w:pPr>
              <w:jc w:val="center"/>
              <w:rPr>
                <w:sz w:val="16"/>
                <w:szCs w:val="16"/>
              </w:rPr>
            </w:pPr>
            <w:r w:rsidRPr="007B6CAB">
              <w:rPr>
                <w:sz w:val="16"/>
                <w:szCs w:val="16"/>
              </w:rPr>
              <w:t>12 661 524,5</w:t>
            </w:r>
          </w:p>
        </w:tc>
        <w:tc>
          <w:tcPr>
            <w:tcW w:w="1134" w:type="dxa"/>
            <w:gridSpan w:val="2"/>
            <w:hideMark/>
          </w:tcPr>
          <w:p w:rsidR="00EF200D" w:rsidRPr="007B6CAB" w:rsidRDefault="00EF200D" w:rsidP="00EF200D">
            <w:pPr>
              <w:jc w:val="center"/>
              <w:rPr>
                <w:sz w:val="16"/>
                <w:szCs w:val="16"/>
              </w:rPr>
            </w:pPr>
            <w:r w:rsidRPr="007B6CAB">
              <w:rPr>
                <w:sz w:val="16"/>
                <w:szCs w:val="16"/>
              </w:rPr>
              <w:t>16 901 160,5</w:t>
            </w:r>
          </w:p>
        </w:tc>
        <w:tc>
          <w:tcPr>
            <w:tcW w:w="1064" w:type="dxa"/>
            <w:gridSpan w:val="2"/>
            <w:hideMark/>
          </w:tcPr>
          <w:p w:rsidR="00EF200D" w:rsidRPr="007B6CAB" w:rsidRDefault="00EF200D" w:rsidP="00EF200D">
            <w:pPr>
              <w:jc w:val="center"/>
              <w:rPr>
                <w:sz w:val="16"/>
                <w:szCs w:val="16"/>
              </w:rPr>
            </w:pPr>
            <w:r w:rsidRPr="007B6CAB">
              <w:rPr>
                <w:sz w:val="16"/>
                <w:szCs w:val="16"/>
              </w:rPr>
              <w:t>16 905 160,5</w:t>
            </w:r>
          </w:p>
        </w:tc>
        <w:tc>
          <w:tcPr>
            <w:tcW w:w="1231" w:type="dxa"/>
            <w:gridSpan w:val="2"/>
            <w:hideMark/>
          </w:tcPr>
          <w:p w:rsidR="00EF200D" w:rsidRPr="007B6CAB" w:rsidRDefault="00EF200D" w:rsidP="00EF200D">
            <w:pPr>
              <w:jc w:val="center"/>
              <w:rPr>
                <w:sz w:val="16"/>
                <w:szCs w:val="16"/>
              </w:rPr>
            </w:pPr>
            <w:r w:rsidRPr="007B6CAB">
              <w:rPr>
                <w:sz w:val="16"/>
                <w:szCs w:val="16"/>
              </w:rPr>
              <w:t>16 905 160,5</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rPr>
                <w:sz w:val="16"/>
                <w:szCs w:val="16"/>
              </w:rPr>
            </w:pPr>
            <w:r w:rsidRPr="007B6CAB">
              <w:rPr>
                <w:sz w:val="16"/>
                <w:szCs w:val="16"/>
              </w:rPr>
              <w:t> </w:t>
            </w:r>
          </w:p>
        </w:tc>
        <w:tc>
          <w:tcPr>
            <w:tcW w:w="1147" w:type="dxa"/>
            <w:gridSpan w:val="2"/>
            <w:hideMark/>
          </w:tcPr>
          <w:p w:rsidR="00EF200D" w:rsidRPr="007B6CAB" w:rsidRDefault="00EF200D" w:rsidP="00EF200D">
            <w:pPr>
              <w:rPr>
                <w:sz w:val="16"/>
                <w:szCs w:val="16"/>
              </w:rPr>
            </w:pPr>
            <w:r w:rsidRPr="007B6CAB">
              <w:rPr>
                <w:sz w:val="16"/>
                <w:szCs w:val="16"/>
              </w:rPr>
              <w:t> </w:t>
            </w:r>
          </w:p>
        </w:tc>
        <w:tc>
          <w:tcPr>
            <w:tcW w:w="1134" w:type="dxa"/>
            <w:gridSpan w:val="3"/>
            <w:hideMark/>
          </w:tcPr>
          <w:p w:rsidR="00EF200D" w:rsidRPr="007B6CAB" w:rsidRDefault="00EF200D" w:rsidP="00EF200D">
            <w:pPr>
              <w:rPr>
                <w:sz w:val="16"/>
                <w:szCs w:val="16"/>
              </w:rPr>
            </w:pPr>
            <w:r w:rsidRPr="007B6CAB">
              <w:rPr>
                <w:sz w:val="16"/>
                <w:szCs w:val="16"/>
              </w:rPr>
              <w:t> </w:t>
            </w:r>
          </w:p>
        </w:tc>
        <w:tc>
          <w:tcPr>
            <w:tcW w:w="1120" w:type="dxa"/>
            <w:gridSpan w:val="3"/>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064" w:type="dxa"/>
            <w:gridSpan w:val="2"/>
            <w:hideMark/>
          </w:tcPr>
          <w:p w:rsidR="00EF200D" w:rsidRPr="007B6CAB" w:rsidRDefault="00EF200D" w:rsidP="00EF200D">
            <w:pPr>
              <w:rPr>
                <w:sz w:val="16"/>
                <w:szCs w:val="16"/>
              </w:rPr>
            </w:pPr>
            <w:r w:rsidRPr="007B6CAB">
              <w:rPr>
                <w:sz w:val="16"/>
                <w:szCs w:val="16"/>
              </w:rPr>
              <w:t> </w:t>
            </w:r>
          </w:p>
        </w:tc>
        <w:tc>
          <w:tcPr>
            <w:tcW w:w="1231" w:type="dxa"/>
            <w:gridSpan w:val="2"/>
            <w:hideMark/>
          </w:tcPr>
          <w:p w:rsidR="00EF200D" w:rsidRPr="007B6CAB" w:rsidRDefault="00EF200D" w:rsidP="00EF200D">
            <w:pPr>
              <w:rPr>
                <w:sz w:val="16"/>
                <w:szCs w:val="16"/>
              </w:rPr>
            </w:pPr>
            <w:r w:rsidRPr="007B6CAB">
              <w:rPr>
                <w:sz w:val="16"/>
                <w:szCs w:val="16"/>
              </w:rPr>
              <w:t> </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744 859,5</w:t>
            </w:r>
          </w:p>
        </w:tc>
        <w:tc>
          <w:tcPr>
            <w:tcW w:w="1148" w:type="dxa"/>
            <w:gridSpan w:val="2"/>
            <w:hideMark/>
          </w:tcPr>
          <w:p w:rsidR="00EF200D" w:rsidRPr="007B6CAB" w:rsidRDefault="00EF200D" w:rsidP="00EF200D">
            <w:pPr>
              <w:jc w:val="center"/>
              <w:rPr>
                <w:sz w:val="16"/>
                <w:szCs w:val="16"/>
              </w:rPr>
            </w:pPr>
            <w:r w:rsidRPr="007B6CAB">
              <w:rPr>
                <w:sz w:val="16"/>
                <w:szCs w:val="16"/>
              </w:rPr>
              <w:t>582 791,1</w:t>
            </w:r>
          </w:p>
        </w:tc>
        <w:tc>
          <w:tcPr>
            <w:tcW w:w="1147" w:type="dxa"/>
            <w:gridSpan w:val="2"/>
          </w:tcPr>
          <w:p w:rsidR="00EF200D" w:rsidRPr="007B6CAB" w:rsidRDefault="00EF200D" w:rsidP="00EF200D">
            <w:pPr>
              <w:jc w:val="center"/>
              <w:rPr>
                <w:sz w:val="16"/>
                <w:szCs w:val="16"/>
              </w:rPr>
            </w:pPr>
            <w:r w:rsidRPr="007B6CAB">
              <w:rPr>
                <w:sz w:val="16"/>
                <w:szCs w:val="16"/>
              </w:rPr>
              <w:t>-</w:t>
            </w:r>
          </w:p>
        </w:tc>
        <w:tc>
          <w:tcPr>
            <w:tcW w:w="1134" w:type="dxa"/>
            <w:gridSpan w:val="3"/>
          </w:tcPr>
          <w:p w:rsidR="00EF200D" w:rsidRPr="007B6CAB" w:rsidRDefault="00EF200D" w:rsidP="00EF200D">
            <w:pPr>
              <w:jc w:val="center"/>
              <w:rPr>
                <w:sz w:val="16"/>
                <w:szCs w:val="16"/>
              </w:rPr>
            </w:pPr>
            <w:r w:rsidRPr="007B6CAB">
              <w:rPr>
                <w:sz w:val="16"/>
                <w:szCs w:val="16"/>
              </w:rPr>
              <w:t>-</w:t>
            </w:r>
          </w:p>
        </w:tc>
        <w:tc>
          <w:tcPr>
            <w:tcW w:w="1120" w:type="dxa"/>
            <w:gridSpan w:val="3"/>
            <w:hideMark/>
          </w:tcPr>
          <w:p w:rsidR="00EF200D" w:rsidRPr="007B6CAB" w:rsidRDefault="00EF200D" w:rsidP="00EF200D">
            <w:pPr>
              <w:jc w:val="center"/>
              <w:rPr>
                <w:sz w:val="16"/>
                <w:szCs w:val="16"/>
              </w:rPr>
            </w:pPr>
            <w:r w:rsidRPr="007B6CAB">
              <w:rPr>
                <w:sz w:val="16"/>
                <w:szCs w:val="16"/>
              </w:rPr>
              <w:t>162 068,4</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112 421 486,2</w:t>
            </w:r>
          </w:p>
        </w:tc>
        <w:tc>
          <w:tcPr>
            <w:tcW w:w="1148" w:type="dxa"/>
            <w:gridSpan w:val="2"/>
            <w:hideMark/>
          </w:tcPr>
          <w:p w:rsidR="00EF200D" w:rsidRPr="007B6CAB" w:rsidRDefault="00EF200D" w:rsidP="00EF200D">
            <w:pPr>
              <w:jc w:val="center"/>
              <w:rPr>
                <w:sz w:val="16"/>
                <w:szCs w:val="16"/>
              </w:rPr>
            </w:pPr>
            <w:r w:rsidRPr="007B6CAB">
              <w:rPr>
                <w:sz w:val="16"/>
                <w:szCs w:val="16"/>
              </w:rPr>
              <w:t>11 254 461,2</w:t>
            </w:r>
          </w:p>
        </w:tc>
        <w:tc>
          <w:tcPr>
            <w:tcW w:w="1147" w:type="dxa"/>
            <w:gridSpan w:val="2"/>
            <w:hideMark/>
          </w:tcPr>
          <w:p w:rsidR="00EF200D" w:rsidRPr="007B6CAB" w:rsidRDefault="00EF200D" w:rsidP="00EF200D">
            <w:pPr>
              <w:jc w:val="center"/>
              <w:rPr>
                <w:sz w:val="16"/>
                <w:szCs w:val="16"/>
              </w:rPr>
            </w:pPr>
            <w:r w:rsidRPr="007B6CAB">
              <w:rPr>
                <w:sz w:val="16"/>
                <w:szCs w:val="16"/>
              </w:rPr>
              <w:t>13 318 457,8</w:t>
            </w:r>
          </w:p>
        </w:tc>
        <w:tc>
          <w:tcPr>
            <w:tcW w:w="1134" w:type="dxa"/>
            <w:gridSpan w:val="3"/>
            <w:hideMark/>
          </w:tcPr>
          <w:p w:rsidR="00EF200D" w:rsidRPr="007B6CAB" w:rsidRDefault="00EF200D" w:rsidP="00EF200D">
            <w:pPr>
              <w:jc w:val="center"/>
              <w:rPr>
                <w:sz w:val="16"/>
                <w:szCs w:val="16"/>
              </w:rPr>
            </w:pPr>
            <w:r w:rsidRPr="007B6CAB">
              <w:rPr>
                <w:sz w:val="16"/>
                <w:szCs w:val="16"/>
              </w:rPr>
              <w:t>12 163 379,9</w:t>
            </w:r>
          </w:p>
        </w:tc>
        <w:tc>
          <w:tcPr>
            <w:tcW w:w="1120" w:type="dxa"/>
            <w:gridSpan w:val="3"/>
            <w:hideMark/>
          </w:tcPr>
          <w:p w:rsidR="00EF200D" w:rsidRPr="007B6CAB" w:rsidRDefault="00EF200D" w:rsidP="00EF200D">
            <w:pPr>
              <w:jc w:val="center"/>
              <w:rPr>
                <w:sz w:val="16"/>
                <w:szCs w:val="16"/>
              </w:rPr>
            </w:pPr>
            <w:r w:rsidRPr="007B6CAB">
              <w:rPr>
                <w:sz w:val="16"/>
                <w:szCs w:val="16"/>
              </w:rPr>
              <w:t>12 460 598,2</w:t>
            </w:r>
          </w:p>
        </w:tc>
        <w:tc>
          <w:tcPr>
            <w:tcW w:w="1134" w:type="dxa"/>
            <w:gridSpan w:val="2"/>
            <w:hideMark/>
          </w:tcPr>
          <w:p w:rsidR="00EF200D" w:rsidRPr="007B6CAB" w:rsidRDefault="00EF200D" w:rsidP="00EF200D">
            <w:pPr>
              <w:jc w:val="center"/>
              <w:rPr>
                <w:sz w:val="16"/>
                <w:szCs w:val="16"/>
              </w:rPr>
            </w:pPr>
            <w:r w:rsidRPr="007B6CAB">
              <w:rPr>
                <w:sz w:val="16"/>
                <w:szCs w:val="16"/>
              </w:rPr>
              <w:t>12 625 107,2</w:t>
            </w:r>
          </w:p>
        </w:tc>
        <w:tc>
          <w:tcPr>
            <w:tcW w:w="1134" w:type="dxa"/>
            <w:gridSpan w:val="2"/>
            <w:hideMark/>
          </w:tcPr>
          <w:p w:rsidR="00EF200D" w:rsidRPr="007B6CAB" w:rsidRDefault="00EF200D" w:rsidP="00EF200D">
            <w:pPr>
              <w:jc w:val="center"/>
              <w:rPr>
                <w:sz w:val="16"/>
                <w:szCs w:val="16"/>
              </w:rPr>
            </w:pPr>
            <w:r w:rsidRPr="007B6CAB">
              <w:rPr>
                <w:sz w:val="16"/>
                <w:szCs w:val="16"/>
              </w:rPr>
              <w:t>16 863 827,3</w:t>
            </w:r>
          </w:p>
        </w:tc>
        <w:tc>
          <w:tcPr>
            <w:tcW w:w="1064" w:type="dxa"/>
            <w:gridSpan w:val="2"/>
            <w:hideMark/>
          </w:tcPr>
          <w:p w:rsidR="00EF200D" w:rsidRPr="007B6CAB" w:rsidRDefault="00EF200D" w:rsidP="00EF200D">
            <w:pPr>
              <w:jc w:val="center"/>
              <w:rPr>
                <w:sz w:val="16"/>
                <w:szCs w:val="16"/>
              </w:rPr>
            </w:pPr>
            <w:r w:rsidRPr="007B6CAB">
              <w:rPr>
                <w:sz w:val="16"/>
                <w:szCs w:val="16"/>
              </w:rPr>
              <w:t>16 867 827,3</w:t>
            </w:r>
          </w:p>
        </w:tc>
        <w:tc>
          <w:tcPr>
            <w:tcW w:w="1231" w:type="dxa"/>
            <w:gridSpan w:val="2"/>
            <w:hideMark/>
          </w:tcPr>
          <w:p w:rsidR="00EF200D" w:rsidRPr="007B6CAB" w:rsidRDefault="00EF200D" w:rsidP="00EF200D">
            <w:pPr>
              <w:jc w:val="center"/>
              <w:rPr>
                <w:sz w:val="16"/>
                <w:szCs w:val="16"/>
              </w:rPr>
            </w:pPr>
            <w:r w:rsidRPr="007B6CAB">
              <w:rPr>
                <w:sz w:val="16"/>
                <w:szCs w:val="16"/>
              </w:rPr>
              <w:t>16 867 827,3</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45 019,8</w:t>
            </w:r>
          </w:p>
        </w:tc>
        <w:tc>
          <w:tcPr>
            <w:tcW w:w="1148" w:type="dxa"/>
            <w:gridSpan w:val="2"/>
            <w:hideMark/>
          </w:tcPr>
          <w:p w:rsidR="00EF200D" w:rsidRPr="007B6CAB" w:rsidRDefault="00EF200D" w:rsidP="00EF200D">
            <w:pPr>
              <w:jc w:val="center"/>
              <w:rPr>
                <w:sz w:val="16"/>
                <w:szCs w:val="16"/>
              </w:rPr>
            </w:pPr>
            <w:r w:rsidRPr="007B6CAB">
              <w:rPr>
                <w:sz w:val="16"/>
                <w:szCs w:val="16"/>
              </w:rPr>
              <w:t>4 500,0</w:t>
            </w:r>
          </w:p>
        </w:tc>
        <w:tc>
          <w:tcPr>
            <w:tcW w:w="1147"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3"/>
            <w:hideMark/>
          </w:tcPr>
          <w:p w:rsidR="00EF200D" w:rsidRPr="007B6CAB" w:rsidRDefault="00EF200D" w:rsidP="00EF200D">
            <w:pPr>
              <w:jc w:val="center"/>
              <w:rPr>
                <w:sz w:val="16"/>
                <w:szCs w:val="16"/>
              </w:rPr>
            </w:pPr>
            <w:r w:rsidRPr="007B6CAB">
              <w:rPr>
                <w:sz w:val="16"/>
                <w:szCs w:val="16"/>
              </w:rPr>
              <w:t>7 326,9</w:t>
            </w:r>
          </w:p>
        </w:tc>
        <w:tc>
          <w:tcPr>
            <w:tcW w:w="1120" w:type="dxa"/>
            <w:gridSpan w:val="3"/>
            <w:hideMark/>
          </w:tcPr>
          <w:p w:rsidR="00EF200D" w:rsidRPr="007B6CAB" w:rsidRDefault="00EF200D" w:rsidP="00EF200D">
            <w:pPr>
              <w:jc w:val="center"/>
              <w:rPr>
                <w:sz w:val="16"/>
                <w:szCs w:val="16"/>
              </w:rPr>
            </w:pPr>
            <w:r w:rsidRPr="007B6CAB">
              <w:rPr>
                <w:sz w:val="16"/>
                <w:szCs w:val="16"/>
              </w:rPr>
              <w:t>7 692,9</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8 500,0</w:t>
            </w:r>
          </w:p>
        </w:tc>
        <w:tc>
          <w:tcPr>
            <w:tcW w:w="1064" w:type="dxa"/>
            <w:gridSpan w:val="2"/>
            <w:hideMark/>
          </w:tcPr>
          <w:p w:rsidR="00EF200D" w:rsidRPr="007B6CAB" w:rsidRDefault="00EF200D" w:rsidP="00EF200D">
            <w:pPr>
              <w:jc w:val="center"/>
              <w:rPr>
                <w:sz w:val="16"/>
                <w:szCs w:val="16"/>
              </w:rPr>
            </w:pPr>
            <w:r w:rsidRPr="007B6CAB">
              <w:rPr>
                <w:sz w:val="16"/>
                <w:szCs w:val="16"/>
              </w:rPr>
              <w:t>8 500,0</w:t>
            </w:r>
          </w:p>
        </w:tc>
        <w:tc>
          <w:tcPr>
            <w:tcW w:w="1231" w:type="dxa"/>
            <w:gridSpan w:val="2"/>
            <w:hideMark/>
          </w:tcPr>
          <w:p w:rsidR="00EF200D" w:rsidRPr="007B6CAB" w:rsidRDefault="00EF200D" w:rsidP="00EF200D">
            <w:pPr>
              <w:jc w:val="center"/>
              <w:rPr>
                <w:sz w:val="16"/>
                <w:szCs w:val="16"/>
              </w:rPr>
            </w:pPr>
            <w:r w:rsidRPr="007B6CAB">
              <w:rPr>
                <w:sz w:val="16"/>
                <w:szCs w:val="16"/>
              </w:rPr>
              <w:t>8 500,0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228 860,4</w:t>
            </w:r>
          </w:p>
        </w:tc>
        <w:tc>
          <w:tcPr>
            <w:tcW w:w="1148" w:type="dxa"/>
            <w:gridSpan w:val="2"/>
            <w:hideMark/>
          </w:tcPr>
          <w:p w:rsidR="00EF200D" w:rsidRPr="007B6CAB" w:rsidRDefault="00EF200D" w:rsidP="00EF200D">
            <w:pPr>
              <w:jc w:val="center"/>
              <w:rPr>
                <w:sz w:val="16"/>
                <w:szCs w:val="16"/>
              </w:rPr>
            </w:pPr>
            <w:r w:rsidRPr="007B6CAB">
              <w:rPr>
                <w:sz w:val="16"/>
                <w:szCs w:val="16"/>
              </w:rPr>
              <w:t>25 073,5</w:t>
            </w:r>
          </w:p>
        </w:tc>
        <w:tc>
          <w:tcPr>
            <w:tcW w:w="1147" w:type="dxa"/>
            <w:gridSpan w:val="2"/>
            <w:hideMark/>
          </w:tcPr>
          <w:p w:rsidR="00EF200D" w:rsidRPr="007B6CAB" w:rsidRDefault="00EF200D" w:rsidP="00EF200D">
            <w:pPr>
              <w:jc w:val="center"/>
              <w:rPr>
                <w:sz w:val="16"/>
                <w:szCs w:val="16"/>
              </w:rPr>
            </w:pPr>
            <w:r w:rsidRPr="007B6CAB">
              <w:rPr>
                <w:sz w:val="16"/>
                <w:szCs w:val="16"/>
              </w:rPr>
              <w:t>24 366,8</w:t>
            </w:r>
          </w:p>
        </w:tc>
        <w:tc>
          <w:tcPr>
            <w:tcW w:w="1134" w:type="dxa"/>
            <w:gridSpan w:val="3"/>
            <w:hideMark/>
          </w:tcPr>
          <w:p w:rsidR="00EF200D" w:rsidRPr="007B6CAB" w:rsidRDefault="00EF200D" w:rsidP="00EF200D">
            <w:pPr>
              <w:jc w:val="center"/>
              <w:rPr>
                <w:sz w:val="16"/>
                <w:szCs w:val="16"/>
              </w:rPr>
            </w:pPr>
            <w:r w:rsidRPr="007B6CAB">
              <w:rPr>
                <w:sz w:val="16"/>
                <w:szCs w:val="16"/>
              </w:rPr>
              <w:t>25 819,0</w:t>
            </w:r>
          </w:p>
        </w:tc>
        <w:tc>
          <w:tcPr>
            <w:tcW w:w="1120" w:type="dxa"/>
            <w:gridSpan w:val="3"/>
            <w:hideMark/>
          </w:tcPr>
          <w:p w:rsidR="00EF200D" w:rsidRPr="007B6CAB" w:rsidRDefault="00EF200D" w:rsidP="00EF200D">
            <w:pPr>
              <w:jc w:val="center"/>
              <w:rPr>
                <w:sz w:val="16"/>
                <w:szCs w:val="16"/>
              </w:rPr>
            </w:pPr>
            <w:r w:rsidRPr="007B6CAB">
              <w:rPr>
                <w:sz w:val="16"/>
                <w:szCs w:val="16"/>
              </w:rPr>
              <w:t>30 684,2</w:t>
            </w:r>
          </w:p>
        </w:tc>
        <w:tc>
          <w:tcPr>
            <w:tcW w:w="1134" w:type="dxa"/>
            <w:gridSpan w:val="2"/>
            <w:hideMark/>
          </w:tcPr>
          <w:p w:rsidR="00EF200D" w:rsidRPr="007B6CAB" w:rsidRDefault="00EF200D" w:rsidP="00EF200D">
            <w:pPr>
              <w:jc w:val="center"/>
              <w:rPr>
                <w:sz w:val="16"/>
                <w:szCs w:val="16"/>
              </w:rPr>
            </w:pPr>
            <w:r w:rsidRPr="007B6CAB">
              <w:rPr>
                <w:sz w:val="16"/>
                <w:szCs w:val="16"/>
              </w:rPr>
              <w:t>36 417,3</w:t>
            </w:r>
          </w:p>
        </w:tc>
        <w:tc>
          <w:tcPr>
            <w:tcW w:w="1134" w:type="dxa"/>
            <w:gridSpan w:val="2"/>
            <w:hideMark/>
          </w:tcPr>
          <w:p w:rsidR="00EF200D" w:rsidRPr="007B6CAB" w:rsidRDefault="00EF200D" w:rsidP="00EF200D">
            <w:pPr>
              <w:jc w:val="center"/>
              <w:rPr>
                <w:sz w:val="16"/>
                <w:szCs w:val="16"/>
              </w:rPr>
            </w:pPr>
            <w:r w:rsidRPr="007B6CAB">
              <w:rPr>
                <w:sz w:val="16"/>
                <w:szCs w:val="16"/>
              </w:rPr>
              <w:t>28 833,2</w:t>
            </w:r>
          </w:p>
        </w:tc>
        <w:tc>
          <w:tcPr>
            <w:tcW w:w="1064" w:type="dxa"/>
            <w:gridSpan w:val="2"/>
            <w:hideMark/>
          </w:tcPr>
          <w:p w:rsidR="00EF200D" w:rsidRPr="007B6CAB" w:rsidRDefault="00EF200D" w:rsidP="00EF200D">
            <w:pPr>
              <w:jc w:val="center"/>
              <w:rPr>
                <w:sz w:val="16"/>
                <w:szCs w:val="16"/>
              </w:rPr>
            </w:pPr>
            <w:r w:rsidRPr="007B6CAB">
              <w:rPr>
                <w:sz w:val="16"/>
                <w:szCs w:val="16"/>
              </w:rPr>
              <w:t>28 833,2</w:t>
            </w:r>
          </w:p>
        </w:tc>
        <w:tc>
          <w:tcPr>
            <w:tcW w:w="1231" w:type="dxa"/>
            <w:gridSpan w:val="2"/>
            <w:hideMark/>
          </w:tcPr>
          <w:p w:rsidR="00EF200D" w:rsidRPr="007B6CAB" w:rsidRDefault="00EF200D" w:rsidP="00EF200D">
            <w:pPr>
              <w:jc w:val="center"/>
              <w:rPr>
                <w:sz w:val="16"/>
                <w:szCs w:val="16"/>
              </w:rPr>
            </w:pPr>
            <w:r w:rsidRPr="007B6CAB">
              <w:rPr>
                <w:sz w:val="16"/>
                <w:szCs w:val="16"/>
              </w:rPr>
              <w:t>28 833,2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u w:val="single"/>
              </w:rPr>
            </w:pPr>
            <w:r w:rsidRPr="007B6CAB">
              <w:rPr>
                <w:rFonts w:eastAsia="Calibri"/>
                <w:b/>
                <w:bCs/>
                <w:sz w:val="16"/>
                <w:szCs w:val="16"/>
              </w:rPr>
              <w:t xml:space="preserve">Подпрограмма № 2 «Содержание, обучение, воспитание и социальное обеспечение детей-сирот и детей, оставшихся без попечения родителей, </w:t>
            </w:r>
            <w:r w:rsidRPr="007B6CAB">
              <w:rPr>
                <w:rFonts w:eastAsia="Calibri"/>
                <w:b/>
                <w:bCs/>
                <w:sz w:val="16"/>
                <w:szCs w:val="16"/>
              </w:rPr>
              <w:br/>
              <w:t>лиц из числа детей-сирот и детей, оставшихся без попечения родителей, детей с ограниченными возможностями здоровья»</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Цель подпрограммы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1.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 Оказание государственных услуг, выполнение работ образовательными организациями для детей-сирот и детей, оставшихся без попечения родителей, детей с ограниченными возможностями здоровья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12 979 618,1</w:t>
            </w:r>
          </w:p>
        </w:tc>
        <w:tc>
          <w:tcPr>
            <w:tcW w:w="1148" w:type="dxa"/>
            <w:gridSpan w:val="2"/>
            <w:hideMark/>
          </w:tcPr>
          <w:p w:rsidR="00EF200D" w:rsidRPr="007B6CAB" w:rsidRDefault="00EF200D" w:rsidP="00EF200D">
            <w:pPr>
              <w:jc w:val="center"/>
              <w:rPr>
                <w:sz w:val="16"/>
                <w:szCs w:val="16"/>
              </w:rPr>
            </w:pPr>
            <w:r w:rsidRPr="007B6CAB">
              <w:rPr>
                <w:sz w:val="16"/>
                <w:szCs w:val="16"/>
              </w:rPr>
              <w:t>1 445 738,9</w:t>
            </w:r>
          </w:p>
        </w:tc>
        <w:tc>
          <w:tcPr>
            <w:tcW w:w="1147" w:type="dxa"/>
            <w:gridSpan w:val="2"/>
            <w:hideMark/>
          </w:tcPr>
          <w:p w:rsidR="00EF200D" w:rsidRPr="007B6CAB" w:rsidRDefault="00EF200D" w:rsidP="00EF200D">
            <w:pPr>
              <w:jc w:val="center"/>
              <w:rPr>
                <w:sz w:val="16"/>
                <w:szCs w:val="16"/>
              </w:rPr>
            </w:pPr>
            <w:r w:rsidRPr="007B6CAB">
              <w:rPr>
                <w:sz w:val="16"/>
                <w:szCs w:val="16"/>
              </w:rPr>
              <w:t>1 539 213,0</w:t>
            </w:r>
          </w:p>
        </w:tc>
        <w:tc>
          <w:tcPr>
            <w:tcW w:w="1134" w:type="dxa"/>
            <w:gridSpan w:val="3"/>
            <w:hideMark/>
          </w:tcPr>
          <w:p w:rsidR="00EF200D" w:rsidRPr="007B6CAB" w:rsidRDefault="00EF200D" w:rsidP="00EF200D">
            <w:pPr>
              <w:jc w:val="center"/>
              <w:rPr>
                <w:sz w:val="16"/>
                <w:szCs w:val="16"/>
              </w:rPr>
            </w:pPr>
            <w:r w:rsidRPr="007B6CAB">
              <w:rPr>
                <w:sz w:val="16"/>
                <w:szCs w:val="16"/>
              </w:rPr>
              <w:t>1 478 743,3</w:t>
            </w:r>
          </w:p>
        </w:tc>
        <w:tc>
          <w:tcPr>
            <w:tcW w:w="1120" w:type="dxa"/>
            <w:gridSpan w:val="3"/>
            <w:hideMark/>
          </w:tcPr>
          <w:p w:rsidR="00EF200D" w:rsidRPr="007B6CAB" w:rsidRDefault="00EF200D" w:rsidP="00EF200D">
            <w:pPr>
              <w:jc w:val="center"/>
              <w:rPr>
                <w:sz w:val="16"/>
                <w:szCs w:val="16"/>
              </w:rPr>
            </w:pPr>
            <w:r w:rsidRPr="007B6CAB">
              <w:rPr>
                <w:sz w:val="16"/>
                <w:szCs w:val="16"/>
              </w:rPr>
              <w:t>1 496 962,6</w:t>
            </w:r>
          </w:p>
        </w:tc>
        <w:tc>
          <w:tcPr>
            <w:tcW w:w="1134" w:type="dxa"/>
            <w:gridSpan w:val="2"/>
            <w:hideMark/>
          </w:tcPr>
          <w:p w:rsidR="00EF200D" w:rsidRPr="007B6CAB" w:rsidRDefault="00EF200D" w:rsidP="00EF200D">
            <w:pPr>
              <w:jc w:val="center"/>
              <w:rPr>
                <w:sz w:val="16"/>
                <w:szCs w:val="16"/>
              </w:rPr>
            </w:pPr>
            <w:r w:rsidRPr="007B6CAB">
              <w:rPr>
                <w:sz w:val="16"/>
                <w:szCs w:val="16"/>
              </w:rPr>
              <w:t>1 417 824,7</w:t>
            </w:r>
          </w:p>
        </w:tc>
        <w:tc>
          <w:tcPr>
            <w:tcW w:w="1134" w:type="dxa"/>
            <w:gridSpan w:val="2"/>
            <w:hideMark/>
          </w:tcPr>
          <w:p w:rsidR="00EF200D" w:rsidRPr="007B6CAB" w:rsidRDefault="00EF200D" w:rsidP="00EF200D">
            <w:pPr>
              <w:jc w:val="center"/>
              <w:rPr>
                <w:sz w:val="16"/>
                <w:szCs w:val="16"/>
              </w:rPr>
            </w:pPr>
            <w:r w:rsidRPr="007B6CAB">
              <w:rPr>
                <w:sz w:val="16"/>
                <w:szCs w:val="16"/>
              </w:rPr>
              <w:t>1 867 045,2</w:t>
            </w:r>
          </w:p>
        </w:tc>
        <w:tc>
          <w:tcPr>
            <w:tcW w:w="1064" w:type="dxa"/>
            <w:gridSpan w:val="2"/>
            <w:hideMark/>
          </w:tcPr>
          <w:p w:rsidR="00EF200D" w:rsidRPr="007B6CAB" w:rsidRDefault="00EF200D" w:rsidP="00EF200D">
            <w:pPr>
              <w:jc w:val="center"/>
              <w:rPr>
                <w:sz w:val="16"/>
                <w:szCs w:val="16"/>
              </w:rPr>
            </w:pPr>
            <w:r w:rsidRPr="007B6CAB">
              <w:rPr>
                <w:sz w:val="16"/>
                <w:szCs w:val="16"/>
              </w:rPr>
              <w:t>1 867 045,2</w:t>
            </w:r>
          </w:p>
        </w:tc>
        <w:tc>
          <w:tcPr>
            <w:tcW w:w="1231" w:type="dxa"/>
            <w:gridSpan w:val="2"/>
            <w:hideMark/>
          </w:tcPr>
          <w:p w:rsidR="00EF200D" w:rsidRPr="007B6CAB" w:rsidRDefault="00EF200D" w:rsidP="00EF200D">
            <w:pPr>
              <w:jc w:val="center"/>
              <w:rPr>
                <w:sz w:val="16"/>
                <w:szCs w:val="16"/>
              </w:rPr>
            </w:pPr>
            <w:r w:rsidRPr="007B6CAB">
              <w:rPr>
                <w:sz w:val="16"/>
                <w:szCs w:val="16"/>
              </w:rPr>
              <w:t>1 867 045,2</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оказание государственных услуг государственными образовательными организациями Архангельской области для детей-сирот и детей, оставшихся без попечения родителей, детей с ограниченными возможностями здоровья в соответствии с ведомственным перечнем </w:t>
            </w:r>
            <w:r w:rsidRPr="007B6CAB">
              <w:rPr>
                <w:rFonts w:eastAsia="Calibri"/>
                <w:sz w:val="16"/>
                <w:szCs w:val="16"/>
              </w:rPr>
              <w:lastRenderedPageBreak/>
              <w:t>государственных услуг, оказываемых государственными образовательными организациями Архангельской области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6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12 949 335,8</w:t>
            </w:r>
          </w:p>
        </w:tc>
        <w:tc>
          <w:tcPr>
            <w:tcW w:w="1148" w:type="dxa"/>
            <w:gridSpan w:val="2"/>
            <w:hideMark/>
          </w:tcPr>
          <w:p w:rsidR="00EF200D" w:rsidRPr="007B6CAB" w:rsidRDefault="00EF200D" w:rsidP="00EF200D">
            <w:pPr>
              <w:jc w:val="center"/>
              <w:rPr>
                <w:sz w:val="16"/>
                <w:szCs w:val="16"/>
              </w:rPr>
            </w:pPr>
            <w:r w:rsidRPr="007B6CAB">
              <w:rPr>
                <w:sz w:val="16"/>
                <w:szCs w:val="16"/>
              </w:rPr>
              <w:t>1 441 732,9</w:t>
            </w:r>
          </w:p>
        </w:tc>
        <w:tc>
          <w:tcPr>
            <w:tcW w:w="1147" w:type="dxa"/>
            <w:gridSpan w:val="2"/>
            <w:hideMark/>
          </w:tcPr>
          <w:p w:rsidR="00EF200D" w:rsidRPr="007B6CAB" w:rsidRDefault="00EF200D" w:rsidP="00EF200D">
            <w:pPr>
              <w:jc w:val="center"/>
              <w:rPr>
                <w:sz w:val="16"/>
                <w:szCs w:val="16"/>
              </w:rPr>
            </w:pPr>
            <w:r w:rsidRPr="007B6CAB">
              <w:rPr>
                <w:sz w:val="16"/>
                <w:szCs w:val="16"/>
              </w:rPr>
              <w:t>1 535 515,7</w:t>
            </w:r>
          </w:p>
        </w:tc>
        <w:tc>
          <w:tcPr>
            <w:tcW w:w="1134" w:type="dxa"/>
            <w:gridSpan w:val="3"/>
            <w:hideMark/>
          </w:tcPr>
          <w:p w:rsidR="00EF200D" w:rsidRPr="007B6CAB" w:rsidRDefault="00EF200D" w:rsidP="00EF200D">
            <w:pPr>
              <w:jc w:val="center"/>
              <w:rPr>
                <w:sz w:val="16"/>
                <w:szCs w:val="16"/>
              </w:rPr>
            </w:pPr>
            <w:r w:rsidRPr="007B6CAB">
              <w:rPr>
                <w:sz w:val="16"/>
                <w:szCs w:val="16"/>
              </w:rPr>
              <w:t>1 474 840,0</w:t>
            </w:r>
          </w:p>
        </w:tc>
        <w:tc>
          <w:tcPr>
            <w:tcW w:w="1120" w:type="dxa"/>
            <w:gridSpan w:val="3"/>
            <w:hideMark/>
          </w:tcPr>
          <w:p w:rsidR="00EF200D" w:rsidRPr="007B6CAB" w:rsidRDefault="00EF200D" w:rsidP="00EF200D">
            <w:pPr>
              <w:jc w:val="center"/>
              <w:rPr>
                <w:sz w:val="16"/>
                <w:szCs w:val="16"/>
              </w:rPr>
            </w:pPr>
            <w:r w:rsidRPr="007B6CAB">
              <w:rPr>
                <w:sz w:val="16"/>
                <w:szCs w:val="16"/>
              </w:rPr>
              <w:t>1 493 084,3</w:t>
            </w:r>
          </w:p>
        </w:tc>
        <w:tc>
          <w:tcPr>
            <w:tcW w:w="1134" w:type="dxa"/>
            <w:gridSpan w:val="2"/>
            <w:hideMark/>
          </w:tcPr>
          <w:p w:rsidR="00EF200D" w:rsidRPr="007B6CAB" w:rsidRDefault="00EF200D" w:rsidP="00EF200D">
            <w:pPr>
              <w:jc w:val="center"/>
              <w:rPr>
                <w:sz w:val="16"/>
                <w:szCs w:val="16"/>
              </w:rPr>
            </w:pPr>
            <w:r w:rsidRPr="007B6CAB">
              <w:rPr>
                <w:sz w:val="16"/>
                <w:szCs w:val="16"/>
              </w:rPr>
              <w:t>1 414 662,2</w:t>
            </w:r>
          </w:p>
        </w:tc>
        <w:tc>
          <w:tcPr>
            <w:tcW w:w="1134" w:type="dxa"/>
            <w:gridSpan w:val="2"/>
            <w:hideMark/>
          </w:tcPr>
          <w:p w:rsidR="00EF200D" w:rsidRPr="007B6CAB" w:rsidRDefault="00EF200D" w:rsidP="00EF200D">
            <w:pPr>
              <w:jc w:val="center"/>
              <w:rPr>
                <w:sz w:val="16"/>
                <w:szCs w:val="16"/>
              </w:rPr>
            </w:pPr>
            <w:r w:rsidRPr="007B6CAB">
              <w:rPr>
                <w:sz w:val="16"/>
                <w:szCs w:val="16"/>
              </w:rPr>
              <w:t>1 863 166,9</w:t>
            </w:r>
          </w:p>
        </w:tc>
        <w:tc>
          <w:tcPr>
            <w:tcW w:w="1064" w:type="dxa"/>
            <w:gridSpan w:val="2"/>
            <w:hideMark/>
          </w:tcPr>
          <w:p w:rsidR="00EF200D" w:rsidRPr="007B6CAB" w:rsidRDefault="00EF200D" w:rsidP="00EF200D">
            <w:pPr>
              <w:jc w:val="center"/>
              <w:rPr>
                <w:sz w:val="16"/>
                <w:szCs w:val="16"/>
              </w:rPr>
            </w:pPr>
            <w:r w:rsidRPr="007B6CAB">
              <w:rPr>
                <w:sz w:val="16"/>
                <w:szCs w:val="16"/>
              </w:rPr>
              <w:t>1 863 166,9</w:t>
            </w:r>
          </w:p>
        </w:tc>
        <w:tc>
          <w:tcPr>
            <w:tcW w:w="1231" w:type="dxa"/>
            <w:gridSpan w:val="2"/>
            <w:hideMark/>
          </w:tcPr>
          <w:p w:rsidR="00EF200D" w:rsidRPr="007B6CAB" w:rsidRDefault="00EF200D" w:rsidP="00EF200D">
            <w:pPr>
              <w:jc w:val="center"/>
              <w:rPr>
                <w:sz w:val="16"/>
                <w:szCs w:val="16"/>
              </w:rPr>
            </w:pPr>
            <w:r w:rsidRPr="007B6CAB">
              <w:rPr>
                <w:sz w:val="16"/>
                <w:szCs w:val="16"/>
              </w:rPr>
              <w:t>1 863 166,9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6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30 282,3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4 006,0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3 697,3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3 903,3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3 878,3</w:t>
            </w:r>
          </w:p>
        </w:tc>
        <w:tc>
          <w:tcPr>
            <w:tcW w:w="1134" w:type="dxa"/>
            <w:gridSpan w:val="2"/>
            <w:hideMark/>
          </w:tcPr>
          <w:p w:rsidR="00EF200D" w:rsidRPr="007B6CAB" w:rsidRDefault="00EF200D" w:rsidP="00EF200D">
            <w:pPr>
              <w:jc w:val="center"/>
              <w:rPr>
                <w:sz w:val="16"/>
                <w:szCs w:val="16"/>
              </w:rPr>
            </w:pPr>
            <w:r w:rsidRPr="007B6CAB">
              <w:rPr>
                <w:sz w:val="16"/>
                <w:szCs w:val="16"/>
              </w:rPr>
              <w:t>3 162,5</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3 878,3</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3 878,3</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3 878,3</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284"/>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415"/>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12 658 327,1</w:t>
            </w:r>
          </w:p>
        </w:tc>
        <w:tc>
          <w:tcPr>
            <w:tcW w:w="1148" w:type="dxa"/>
            <w:gridSpan w:val="2"/>
            <w:hideMark/>
          </w:tcPr>
          <w:p w:rsidR="00EF200D" w:rsidRPr="007B6CAB" w:rsidRDefault="00EF200D" w:rsidP="00EF200D">
            <w:pPr>
              <w:jc w:val="center"/>
              <w:rPr>
                <w:sz w:val="16"/>
                <w:szCs w:val="16"/>
              </w:rPr>
            </w:pPr>
            <w:r w:rsidRPr="007B6CAB">
              <w:rPr>
                <w:sz w:val="16"/>
                <w:szCs w:val="16"/>
              </w:rPr>
              <w:t>1 441 732,9</w:t>
            </w:r>
          </w:p>
        </w:tc>
        <w:tc>
          <w:tcPr>
            <w:tcW w:w="1147" w:type="dxa"/>
            <w:gridSpan w:val="2"/>
            <w:hideMark/>
          </w:tcPr>
          <w:p w:rsidR="00EF200D" w:rsidRPr="007B6CAB" w:rsidRDefault="00EF200D" w:rsidP="00EF200D">
            <w:pPr>
              <w:jc w:val="center"/>
              <w:rPr>
                <w:sz w:val="16"/>
                <w:szCs w:val="16"/>
              </w:rPr>
            </w:pPr>
            <w:r w:rsidRPr="007B6CAB">
              <w:rPr>
                <w:sz w:val="16"/>
                <w:szCs w:val="16"/>
              </w:rPr>
              <w:t>1 535 515,7</w:t>
            </w:r>
          </w:p>
        </w:tc>
        <w:tc>
          <w:tcPr>
            <w:tcW w:w="1134" w:type="dxa"/>
            <w:gridSpan w:val="3"/>
            <w:hideMark/>
          </w:tcPr>
          <w:p w:rsidR="00EF200D" w:rsidRPr="007B6CAB" w:rsidRDefault="00EF200D" w:rsidP="00EF200D">
            <w:pPr>
              <w:jc w:val="center"/>
              <w:rPr>
                <w:sz w:val="16"/>
                <w:szCs w:val="16"/>
              </w:rPr>
            </w:pPr>
            <w:r w:rsidRPr="007B6CAB">
              <w:rPr>
                <w:sz w:val="16"/>
                <w:szCs w:val="16"/>
              </w:rPr>
              <w:t>1 474 840,0</w:t>
            </w:r>
          </w:p>
        </w:tc>
        <w:tc>
          <w:tcPr>
            <w:tcW w:w="1120" w:type="dxa"/>
            <w:gridSpan w:val="3"/>
            <w:hideMark/>
          </w:tcPr>
          <w:p w:rsidR="00EF200D" w:rsidRPr="007B6CAB" w:rsidRDefault="00EF200D" w:rsidP="00EF200D">
            <w:pPr>
              <w:jc w:val="center"/>
              <w:rPr>
                <w:sz w:val="16"/>
                <w:szCs w:val="16"/>
              </w:rPr>
            </w:pPr>
            <w:r w:rsidRPr="007B6CAB">
              <w:rPr>
                <w:sz w:val="16"/>
                <w:szCs w:val="16"/>
              </w:rPr>
              <w:t>1 352 879,6</w:t>
            </w:r>
          </w:p>
        </w:tc>
        <w:tc>
          <w:tcPr>
            <w:tcW w:w="1134" w:type="dxa"/>
            <w:gridSpan w:val="2"/>
            <w:hideMark/>
          </w:tcPr>
          <w:p w:rsidR="00EF200D" w:rsidRPr="007B6CAB" w:rsidRDefault="00EF200D" w:rsidP="00EF200D">
            <w:pPr>
              <w:jc w:val="center"/>
              <w:rPr>
                <w:sz w:val="16"/>
                <w:szCs w:val="16"/>
              </w:rPr>
            </w:pPr>
            <w:r w:rsidRPr="007B6CAB">
              <w:rPr>
                <w:sz w:val="16"/>
                <w:szCs w:val="16"/>
              </w:rPr>
              <w:t>1 263 858,2</w:t>
            </w:r>
          </w:p>
        </w:tc>
        <w:tc>
          <w:tcPr>
            <w:tcW w:w="1134" w:type="dxa"/>
            <w:gridSpan w:val="2"/>
            <w:hideMark/>
          </w:tcPr>
          <w:p w:rsidR="00EF200D" w:rsidRPr="007B6CAB" w:rsidRDefault="00EF200D" w:rsidP="00EF200D">
            <w:pPr>
              <w:jc w:val="center"/>
              <w:rPr>
                <w:sz w:val="16"/>
                <w:szCs w:val="16"/>
              </w:rPr>
            </w:pPr>
            <w:r w:rsidRPr="007B6CAB">
              <w:rPr>
                <w:sz w:val="16"/>
                <w:szCs w:val="16"/>
              </w:rPr>
              <w:t>1 863 166,9</w:t>
            </w:r>
          </w:p>
        </w:tc>
        <w:tc>
          <w:tcPr>
            <w:tcW w:w="1064" w:type="dxa"/>
            <w:gridSpan w:val="2"/>
            <w:hideMark/>
          </w:tcPr>
          <w:p w:rsidR="00EF200D" w:rsidRPr="007B6CAB" w:rsidRDefault="00EF200D" w:rsidP="00EF200D">
            <w:pPr>
              <w:jc w:val="center"/>
              <w:rPr>
                <w:sz w:val="16"/>
                <w:szCs w:val="16"/>
              </w:rPr>
            </w:pPr>
            <w:r w:rsidRPr="007B6CAB">
              <w:rPr>
                <w:sz w:val="16"/>
                <w:szCs w:val="16"/>
              </w:rPr>
              <w:t>1 863 166,9</w:t>
            </w:r>
          </w:p>
        </w:tc>
        <w:tc>
          <w:tcPr>
            <w:tcW w:w="1231" w:type="dxa"/>
            <w:gridSpan w:val="2"/>
            <w:hideMark/>
          </w:tcPr>
          <w:p w:rsidR="00EF200D" w:rsidRPr="007B6CAB" w:rsidRDefault="00EF200D" w:rsidP="00EF200D">
            <w:pPr>
              <w:jc w:val="center"/>
              <w:rPr>
                <w:sz w:val="16"/>
                <w:szCs w:val="16"/>
              </w:rPr>
            </w:pPr>
            <w:r w:rsidRPr="007B6CAB">
              <w:rPr>
                <w:sz w:val="16"/>
                <w:szCs w:val="16"/>
              </w:rPr>
              <w:t>1 863 166,9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9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291 008,7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140 204,7</w:t>
            </w:r>
          </w:p>
        </w:tc>
        <w:tc>
          <w:tcPr>
            <w:tcW w:w="1134" w:type="dxa"/>
            <w:gridSpan w:val="2"/>
            <w:hideMark/>
          </w:tcPr>
          <w:p w:rsidR="00EF200D" w:rsidRPr="007B6CAB" w:rsidRDefault="00EF200D" w:rsidP="00EF200D">
            <w:pPr>
              <w:jc w:val="center"/>
              <w:rPr>
                <w:sz w:val="16"/>
                <w:szCs w:val="16"/>
              </w:rPr>
            </w:pPr>
            <w:r w:rsidRPr="007B6CAB">
              <w:rPr>
                <w:sz w:val="16"/>
                <w:szCs w:val="16"/>
              </w:rPr>
              <w:t>150 804,0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ight="-45"/>
              <w:rPr>
                <w:rFonts w:eastAsia="Calibri"/>
                <w:sz w:val="16"/>
                <w:szCs w:val="16"/>
              </w:rPr>
            </w:pPr>
            <w:r w:rsidRPr="007B6CAB">
              <w:rPr>
                <w:rFonts w:eastAsia="Calibri"/>
                <w:sz w:val="16"/>
                <w:szCs w:val="16"/>
              </w:rPr>
              <w:t xml:space="preserve">1.2. Материально-техническое оснащение образовательных организаций, в </w:t>
            </w:r>
            <w:r w:rsidRPr="007B6CAB">
              <w:rPr>
                <w:rFonts w:eastAsia="Calibri"/>
                <w:sz w:val="16"/>
                <w:szCs w:val="16"/>
              </w:rPr>
              <w:lastRenderedPageBreak/>
              <w:t>которых обучаются и воспитываются дети-сироты и дети, оставшиеся без попечения родителей, дети с ограниченными возможностями здоровья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w:t>
            </w:r>
            <w:r w:rsidRPr="007B6CAB">
              <w:rPr>
                <w:rFonts w:eastAsia="Calibri"/>
                <w:sz w:val="16"/>
                <w:szCs w:val="16"/>
              </w:rPr>
              <w:lastRenderedPageBreak/>
              <w:t>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sz w:val="16"/>
                <w:szCs w:val="16"/>
              </w:rPr>
            </w:pPr>
            <w:r w:rsidRPr="007B6CAB">
              <w:rPr>
                <w:sz w:val="16"/>
                <w:szCs w:val="16"/>
              </w:rPr>
              <w:t>107 160,0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10 980,0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6 080,0</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материально-техническое обеспечение 11 образовательных организаций в </w:t>
            </w:r>
            <w:r w:rsidRPr="007B6CAB">
              <w:rPr>
                <w:rFonts w:eastAsia="Calibri"/>
                <w:sz w:val="16"/>
                <w:szCs w:val="16"/>
              </w:rPr>
              <w:lastRenderedPageBreak/>
              <w:t>2013-2016 и 2018-2020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107 160,0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10 980,0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6 080,0</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1.3. Проведение массовых мероприятий для обучающихся, воспитанников государственных образовательных организаций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4 840,0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620,0</w:t>
            </w:r>
          </w:p>
        </w:tc>
        <w:tc>
          <w:tcPr>
            <w:tcW w:w="1134" w:type="dxa"/>
            <w:gridSpan w:val="2"/>
            <w:hideMark/>
          </w:tcPr>
          <w:p w:rsidR="00EF200D" w:rsidRPr="007B6CAB" w:rsidRDefault="00EF200D" w:rsidP="00EF200D">
            <w:pPr>
              <w:jc w:val="center"/>
              <w:rPr>
                <w:sz w:val="16"/>
                <w:szCs w:val="16"/>
              </w:rPr>
            </w:pPr>
            <w:r w:rsidRPr="007B6CAB">
              <w:rPr>
                <w:sz w:val="16"/>
                <w:szCs w:val="16"/>
              </w:rPr>
              <w:t>620,0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обеспечение ежегодного проведения не менее 3 областных массовых мероприятий с участием в каждом из них не менее 150 обучающихся и воспитанников</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4 840,0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620,0</w:t>
            </w:r>
          </w:p>
        </w:tc>
        <w:tc>
          <w:tcPr>
            <w:tcW w:w="1134" w:type="dxa"/>
            <w:gridSpan w:val="2"/>
            <w:hideMark/>
          </w:tcPr>
          <w:p w:rsidR="00EF200D" w:rsidRPr="007B6CAB" w:rsidRDefault="00EF200D" w:rsidP="00EF200D">
            <w:pPr>
              <w:jc w:val="center"/>
              <w:rPr>
                <w:sz w:val="16"/>
                <w:szCs w:val="16"/>
              </w:rPr>
            </w:pPr>
            <w:r w:rsidRPr="007B6CAB">
              <w:rPr>
                <w:sz w:val="16"/>
                <w:szCs w:val="16"/>
              </w:rPr>
              <w:t>620,0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p w:rsidR="00EF200D" w:rsidRPr="007B6CAB" w:rsidRDefault="00EF200D" w:rsidP="00EF200D">
            <w:pPr>
              <w:rPr>
                <w:rFonts w:eastAsia="Calibri"/>
                <w:sz w:val="16"/>
                <w:szCs w:val="16"/>
              </w:rPr>
            </w:pP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75"/>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1.4. Выполнение текущих и капитальных ремонтов объектов, закрепленных за государственными образовательными организациями, с учетом требований законодательства в области энергосбережения и повышения энергетической эффективности, а также </w:t>
            </w:r>
            <w:r w:rsidRPr="007B6CAB">
              <w:rPr>
                <w:rFonts w:eastAsia="Calibri"/>
                <w:sz w:val="16"/>
                <w:szCs w:val="16"/>
              </w:rPr>
              <w:lastRenderedPageBreak/>
              <w:t>своевременное устранение предписаний надзорных органов, разработка проектно-сметной документации, установка приобретенного оборудования</w:t>
            </w:r>
            <w:r w:rsidRPr="007B6CAB">
              <w:rPr>
                <w:rFonts w:eastAsia="Calibri"/>
                <w:sz w:val="16"/>
                <w:szCs w:val="16"/>
              </w:rPr>
              <w:br/>
            </w:r>
          </w:p>
          <w:p w:rsidR="00EF200D" w:rsidRPr="007B6CAB" w:rsidRDefault="00EF200D" w:rsidP="00505239">
            <w:pPr>
              <w:ind w:left="275"/>
              <w:rPr>
                <w:rFonts w:eastAsia="Calibri"/>
                <w:sz w:val="16"/>
                <w:szCs w:val="16"/>
              </w:rPr>
            </w:pP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269 723,8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40 182,2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8 139,4</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32 332,3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24 069,9</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выполнение планово-предупредительных текущих и капитальных ремонтов не менее чем в 7 образовательных организациях ежегодно; обеспечение сохранности и безопасности зданий и сооружений; улучшение бытовых условий для проживания детей в 2013-2016 </w:t>
            </w:r>
            <w:r w:rsidRPr="007B6CAB">
              <w:rPr>
                <w:rFonts w:eastAsia="Calibri"/>
                <w:sz w:val="16"/>
                <w:szCs w:val="16"/>
              </w:rPr>
              <w:lastRenderedPageBreak/>
              <w:t>и 2018-2020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269 723,8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40 182,2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8 139,4</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32 332,3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24 069,9</w:t>
            </w:r>
          </w:p>
        </w:tc>
        <w:tc>
          <w:tcPr>
            <w:tcW w:w="1134" w:type="dxa"/>
            <w:gridSpan w:val="2"/>
            <w:hideMark/>
          </w:tcPr>
          <w:p w:rsidR="00EF200D" w:rsidRPr="007B6CAB" w:rsidRDefault="00EF200D" w:rsidP="00EF200D">
            <w:pPr>
              <w:jc w:val="center"/>
              <w:rPr>
                <w:sz w:val="16"/>
                <w:szCs w:val="16"/>
              </w:rPr>
            </w:pPr>
            <w:r w:rsidRPr="007B6CAB">
              <w:rPr>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1.5. Организация и проведение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r w:rsidRPr="007B6CAB">
              <w:rPr>
                <w:rFonts w:eastAsia="Calibri"/>
                <w:sz w:val="16"/>
                <w:szCs w:val="16"/>
              </w:rPr>
              <w:br/>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1 200,0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проведение не менее 3 областных мероприятий в 2013 и 2014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1 200,0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1.6. Материально-техническое оснащение и проведение ремонтных работ в помещениях методического центра в сфере профилактики </w:t>
            </w:r>
            <w:proofErr w:type="spellStart"/>
            <w:r w:rsidRPr="007B6CAB">
              <w:rPr>
                <w:rFonts w:eastAsia="Calibri"/>
                <w:sz w:val="16"/>
                <w:szCs w:val="16"/>
              </w:rPr>
              <w:t>девиантности</w:t>
            </w:r>
            <w:proofErr w:type="spellEnd"/>
            <w:r w:rsidRPr="007B6CAB">
              <w:rPr>
                <w:rFonts w:eastAsia="Calibri"/>
                <w:sz w:val="16"/>
                <w:szCs w:val="16"/>
              </w:rPr>
              <w:t xml:space="preserve"> детей и </w:t>
            </w:r>
            <w:r w:rsidRPr="007B6CAB">
              <w:rPr>
                <w:rFonts w:eastAsia="Calibri"/>
                <w:sz w:val="16"/>
                <w:szCs w:val="16"/>
              </w:rPr>
              <w:lastRenderedPageBreak/>
              <w:t>подростков - воспитанников организаций для детей-сирот и детей, оставшихся без попечения родителей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создание и функционирование центра в сфере профилактики </w:t>
            </w:r>
            <w:proofErr w:type="spellStart"/>
            <w:r w:rsidRPr="007B6CAB">
              <w:rPr>
                <w:rFonts w:eastAsia="Calibri"/>
                <w:sz w:val="16"/>
                <w:szCs w:val="16"/>
              </w:rPr>
              <w:t>девиантности</w:t>
            </w:r>
            <w:proofErr w:type="spellEnd"/>
            <w:r w:rsidRPr="007B6CAB">
              <w:rPr>
                <w:rFonts w:eastAsia="Calibri"/>
                <w:sz w:val="16"/>
                <w:szCs w:val="16"/>
              </w:rPr>
              <w:t xml:space="preserve"> детей и подростков на базе организации для детей-сирот и детей, оставшихся без попечения родителей, в 2013 </w:t>
            </w:r>
            <w:r w:rsidRPr="007B6CAB">
              <w:rPr>
                <w:rFonts w:eastAsia="Calibri"/>
                <w:sz w:val="16"/>
                <w:szCs w:val="16"/>
              </w:rPr>
              <w:lastRenderedPageBreak/>
              <w:t>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1.7. Обеспечение воспитания и обучения детей с нарушением зрения в специальной (коррекционной) образовательной организации для слепых и слабовидящих детей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4 673,4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893,3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568,1</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511,0</w:t>
            </w:r>
          </w:p>
        </w:tc>
        <w:tc>
          <w:tcPr>
            <w:tcW w:w="1134" w:type="dxa"/>
            <w:gridSpan w:val="2"/>
            <w:hideMark/>
          </w:tcPr>
          <w:p w:rsidR="00EF200D" w:rsidRPr="007B6CAB" w:rsidRDefault="00EF200D" w:rsidP="00EF200D">
            <w:pPr>
              <w:jc w:val="center"/>
              <w:rPr>
                <w:sz w:val="16"/>
                <w:szCs w:val="16"/>
              </w:rPr>
            </w:pPr>
            <w:r w:rsidRPr="007B6CAB">
              <w:rPr>
                <w:sz w:val="16"/>
                <w:szCs w:val="16"/>
              </w:rPr>
              <w:t>511,0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организация обучения и воспитания не более 4 детей с нарушением зрения ежегодно</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4 673,4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893,3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568,1</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511,0</w:t>
            </w:r>
          </w:p>
        </w:tc>
        <w:tc>
          <w:tcPr>
            <w:tcW w:w="1134" w:type="dxa"/>
            <w:gridSpan w:val="2"/>
            <w:hideMark/>
          </w:tcPr>
          <w:p w:rsidR="00EF200D" w:rsidRPr="007B6CAB" w:rsidRDefault="00EF200D" w:rsidP="00EF200D">
            <w:pPr>
              <w:jc w:val="center"/>
              <w:rPr>
                <w:sz w:val="16"/>
                <w:szCs w:val="16"/>
              </w:rPr>
            </w:pPr>
            <w:r w:rsidRPr="007B6CAB">
              <w:rPr>
                <w:sz w:val="16"/>
                <w:szCs w:val="16"/>
              </w:rPr>
              <w:t>511,0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1.8. Создание сети образовательных организаций в Архангельской области, в которых созданы условия для инклюзивного обучения детей-инвалидов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143 421,9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24 151,4</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64 261,0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51 129,5</w:t>
            </w:r>
          </w:p>
        </w:tc>
        <w:tc>
          <w:tcPr>
            <w:tcW w:w="1134" w:type="dxa"/>
            <w:gridSpan w:val="2"/>
          </w:tcPr>
          <w:p w:rsidR="00EF200D" w:rsidRPr="007B6CAB" w:rsidRDefault="00EF200D" w:rsidP="00EF200D">
            <w:pPr>
              <w:jc w:val="center"/>
              <w:rPr>
                <w:sz w:val="16"/>
                <w:szCs w:val="16"/>
              </w:rPr>
            </w:pPr>
            <w:r w:rsidRPr="007B6CAB">
              <w:rPr>
                <w:sz w:val="16"/>
                <w:szCs w:val="16"/>
              </w:rPr>
              <w:t>3 880,0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создание универсальной </w:t>
            </w:r>
            <w:proofErr w:type="spellStart"/>
            <w:r w:rsidRPr="007B6CAB">
              <w:rPr>
                <w:rFonts w:eastAsia="Calibri"/>
                <w:sz w:val="16"/>
                <w:szCs w:val="16"/>
              </w:rPr>
              <w:t>безбарьерной</w:t>
            </w:r>
            <w:proofErr w:type="spellEnd"/>
            <w:r w:rsidRPr="007B6CAB">
              <w:rPr>
                <w:rFonts w:eastAsia="Calibri"/>
                <w:sz w:val="16"/>
                <w:szCs w:val="16"/>
              </w:rPr>
              <w:t xml:space="preserve"> среды для инклюзивного образования детей-инвалидов в образовательных организациях в Архангельской области - ежегодно (в 2014 году - не менее чем в 15 общеобразовательных организациях в Архангельской области; в 2015 году - не менее </w:t>
            </w:r>
            <w:r w:rsidRPr="007B6CAB">
              <w:rPr>
                <w:rFonts w:eastAsia="Calibri"/>
                <w:sz w:val="16"/>
                <w:szCs w:val="16"/>
              </w:rPr>
              <w:lastRenderedPageBreak/>
              <w:t>чем в 45 общеобразовательных организациях в Архангельской области; в 2016 и 2017  году - не менее чем в 7 образовательных организациях в Архангельской области)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605"/>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100 839,6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16 231,7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42 367,5</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42 240,4</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612"/>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38 417,3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6 270,7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19 777,5</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8 669,1</w:t>
            </w:r>
          </w:p>
        </w:tc>
        <w:tc>
          <w:tcPr>
            <w:tcW w:w="1134" w:type="dxa"/>
            <w:gridSpan w:val="2"/>
          </w:tcPr>
          <w:p w:rsidR="00EF200D" w:rsidRPr="007B6CAB" w:rsidRDefault="00EF200D" w:rsidP="00EF200D">
            <w:pPr>
              <w:jc w:val="center"/>
              <w:rPr>
                <w:sz w:val="16"/>
                <w:szCs w:val="16"/>
              </w:rPr>
            </w:pPr>
            <w:r w:rsidRPr="007B6CAB">
              <w:rPr>
                <w:sz w:val="16"/>
                <w:szCs w:val="16"/>
              </w:rPr>
              <w:t>3 700,0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651"/>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4 165,0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1 649,0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2 116,0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220,0</w:t>
            </w:r>
          </w:p>
        </w:tc>
        <w:tc>
          <w:tcPr>
            <w:tcW w:w="1134" w:type="dxa"/>
            <w:gridSpan w:val="2"/>
          </w:tcPr>
          <w:p w:rsidR="00EF200D" w:rsidRPr="007B6CAB" w:rsidRDefault="00EF200D" w:rsidP="00EF200D">
            <w:pPr>
              <w:jc w:val="center"/>
              <w:rPr>
                <w:sz w:val="16"/>
                <w:szCs w:val="16"/>
              </w:rPr>
            </w:pPr>
            <w:r w:rsidRPr="007B6CAB">
              <w:rPr>
                <w:sz w:val="16"/>
                <w:szCs w:val="16"/>
              </w:rPr>
              <w:t>180,0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742"/>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p w:rsidR="00EF200D" w:rsidRPr="007B6CAB" w:rsidRDefault="00EF200D" w:rsidP="00EF200D">
            <w:pPr>
              <w:rPr>
                <w:rFonts w:eastAsia="Calibri"/>
                <w:sz w:val="16"/>
                <w:szCs w:val="16"/>
              </w:rPr>
            </w:pPr>
          </w:p>
        </w:tc>
        <w:tc>
          <w:tcPr>
            <w:tcW w:w="1274" w:type="dxa"/>
            <w:hideMark/>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w:t>
            </w:r>
            <w:r w:rsidRPr="007B6CAB">
              <w:rPr>
                <w:rFonts w:eastAsia="Calibri"/>
                <w:sz w:val="16"/>
                <w:szCs w:val="16"/>
              </w:rPr>
              <w:lastRenderedPageBreak/>
              <w:t xml:space="preserve">местным бюджетам на создание </w:t>
            </w:r>
            <w:proofErr w:type="spellStart"/>
            <w:r w:rsidRPr="007B6CAB">
              <w:rPr>
                <w:rFonts w:eastAsia="Calibri"/>
                <w:sz w:val="16"/>
                <w:szCs w:val="16"/>
              </w:rPr>
              <w:t>безбарьерной</w:t>
            </w:r>
            <w:proofErr w:type="spellEnd"/>
            <w:r w:rsidRPr="007B6CAB">
              <w:rPr>
                <w:rFonts w:eastAsia="Calibri"/>
                <w:sz w:val="16"/>
                <w:szCs w:val="16"/>
              </w:rPr>
              <w:t xml:space="preserve"> среды в муниципальных образовательных организациях для обеспечения инклюзивного образования детей-инвалидов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70 646,2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14 117,2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42 096,7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10 552,3</w:t>
            </w:r>
          </w:p>
        </w:tc>
        <w:tc>
          <w:tcPr>
            <w:tcW w:w="1134" w:type="dxa"/>
            <w:gridSpan w:val="2"/>
          </w:tcPr>
          <w:p w:rsidR="00EF200D" w:rsidRPr="007B6CAB" w:rsidRDefault="00EF200D" w:rsidP="00EF200D">
            <w:pPr>
              <w:jc w:val="center"/>
              <w:rPr>
                <w:sz w:val="16"/>
                <w:szCs w:val="16"/>
              </w:rPr>
            </w:pPr>
            <w:r w:rsidRPr="007B6CAB">
              <w:rPr>
                <w:sz w:val="16"/>
                <w:szCs w:val="16"/>
              </w:rPr>
              <w:t>3 880,0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38 675,6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6 606,5</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25 366,5</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6 702,6</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53"/>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27 805,6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5 861,7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14 614,2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3 629,7</w:t>
            </w:r>
          </w:p>
        </w:tc>
        <w:tc>
          <w:tcPr>
            <w:tcW w:w="1134" w:type="dxa"/>
            <w:gridSpan w:val="2"/>
          </w:tcPr>
          <w:p w:rsidR="00EF200D" w:rsidRPr="007B6CAB" w:rsidRDefault="00EF200D" w:rsidP="00EF200D">
            <w:pPr>
              <w:jc w:val="center"/>
              <w:rPr>
                <w:sz w:val="16"/>
                <w:szCs w:val="16"/>
              </w:rPr>
            </w:pPr>
            <w:r w:rsidRPr="007B6CAB">
              <w:rPr>
                <w:sz w:val="16"/>
                <w:szCs w:val="16"/>
              </w:rPr>
              <w:t>3 700,0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793"/>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4 165,0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1 649,0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2 116,0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220,0</w:t>
            </w:r>
          </w:p>
        </w:tc>
        <w:tc>
          <w:tcPr>
            <w:tcW w:w="1134" w:type="dxa"/>
            <w:gridSpan w:val="2"/>
            <w:hideMark/>
          </w:tcPr>
          <w:p w:rsidR="00EF200D" w:rsidRPr="007B6CAB" w:rsidRDefault="00EF200D" w:rsidP="00EF200D">
            <w:pPr>
              <w:jc w:val="center"/>
              <w:rPr>
                <w:sz w:val="16"/>
                <w:szCs w:val="16"/>
              </w:rPr>
            </w:pPr>
            <w:r w:rsidRPr="007B6CAB">
              <w:rPr>
                <w:sz w:val="16"/>
                <w:szCs w:val="16"/>
              </w:rPr>
              <w:t>180,0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мероприятия по приобретению специального, в том числе учебного, реабилитационного и компьютерного оборудования, проводимые министерством образования и науки Архангельской области</w:t>
            </w:r>
          </w:p>
          <w:p w:rsidR="00EF200D" w:rsidRPr="007B6CAB" w:rsidRDefault="00EF200D" w:rsidP="00505239">
            <w:pPr>
              <w:ind w:left="275"/>
              <w:rPr>
                <w:rFonts w:eastAsia="Calibri"/>
                <w:sz w:val="16"/>
                <w:szCs w:val="16"/>
              </w:rPr>
            </w:pP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57 796,7</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10 034,2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12 710,1</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35 052,4</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35"/>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52 946,5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9 625,2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12 710,1</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30 611,2</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4 850,2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409,0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4 441,2</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государственным бюджетным учреждениям Архангельской области, находящимся в ведении министерства образования и науки </w:t>
            </w:r>
            <w:r w:rsidRPr="007B6CAB">
              <w:rPr>
                <w:rFonts w:eastAsia="Calibri"/>
                <w:sz w:val="16"/>
                <w:szCs w:val="16"/>
              </w:rPr>
              <w:lastRenderedPageBreak/>
              <w:t xml:space="preserve">Архангельской области, на создание </w:t>
            </w:r>
            <w:proofErr w:type="spellStart"/>
            <w:r w:rsidRPr="007B6CAB">
              <w:rPr>
                <w:rFonts w:eastAsia="Calibri"/>
                <w:sz w:val="16"/>
                <w:szCs w:val="16"/>
              </w:rPr>
              <w:t>безбарьерной</w:t>
            </w:r>
            <w:proofErr w:type="spellEnd"/>
            <w:r w:rsidRPr="007B6CAB">
              <w:rPr>
                <w:rFonts w:eastAsia="Calibri"/>
                <w:sz w:val="16"/>
                <w:szCs w:val="16"/>
              </w:rPr>
              <w:t xml:space="preserve"> среды для обеспечения инклюзивного образования детей-инвалидов</w:t>
            </w: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14 979,0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9 454,2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5 524,8</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9 217,5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4 290,9</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4 926,6</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5 761,5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5 163,3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598,2</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1.9. Организация и проведение областных научно-практических конференций и обучающих семинаров, конкурсов, </w:t>
            </w:r>
            <w:proofErr w:type="spellStart"/>
            <w:r w:rsidRPr="007B6CAB">
              <w:rPr>
                <w:rFonts w:eastAsia="Calibri"/>
                <w:sz w:val="16"/>
                <w:szCs w:val="16"/>
              </w:rPr>
              <w:t>супервизий</w:t>
            </w:r>
            <w:proofErr w:type="spellEnd"/>
            <w:r w:rsidRPr="007B6CAB">
              <w:rPr>
                <w:rFonts w:eastAsia="Calibri"/>
                <w:sz w:val="16"/>
                <w:szCs w:val="16"/>
              </w:rPr>
              <w:t xml:space="preserve">, тренингов, издание информационно-аналитических, учебно-методических и справочных материалов в сфере профилактики </w:t>
            </w:r>
            <w:proofErr w:type="spellStart"/>
            <w:r w:rsidRPr="007B6CAB">
              <w:rPr>
                <w:rFonts w:eastAsia="Calibri"/>
                <w:sz w:val="16"/>
                <w:szCs w:val="16"/>
              </w:rPr>
              <w:t>девиантности</w:t>
            </w:r>
            <w:proofErr w:type="spellEnd"/>
            <w:r w:rsidRPr="007B6CAB">
              <w:rPr>
                <w:rFonts w:eastAsia="Calibri"/>
                <w:sz w:val="16"/>
                <w:szCs w:val="16"/>
              </w:rPr>
              <w:t xml:space="preserve"> детей и подростков - воспитанников организаций для детей-сирот и детей, оставшихся без попечения родителей</w:t>
            </w:r>
          </w:p>
          <w:p w:rsidR="00EF200D" w:rsidRPr="007B6CAB" w:rsidRDefault="00EF200D" w:rsidP="00505239">
            <w:pPr>
              <w:ind w:left="275"/>
              <w:rPr>
                <w:rFonts w:eastAsia="Calibri"/>
                <w:sz w:val="16"/>
                <w:szCs w:val="16"/>
              </w:rPr>
            </w:pPr>
          </w:p>
          <w:p w:rsidR="00EF200D" w:rsidRPr="007B6CAB" w:rsidRDefault="00EF200D" w:rsidP="00505239">
            <w:pPr>
              <w:ind w:left="275"/>
              <w:rPr>
                <w:rFonts w:eastAsia="Calibri"/>
                <w:sz w:val="16"/>
                <w:szCs w:val="16"/>
              </w:rPr>
            </w:pP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4 000,0</w:t>
            </w:r>
          </w:p>
        </w:tc>
        <w:tc>
          <w:tcPr>
            <w:tcW w:w="1148" w:type="dxa"/>
            <w:gridSpan w:val="2"/>
            <w:hideMark/>
          </w:tcPr>
          <w:p w:rsidR="00EF200D" w:rsidRPr="007B6CAB" w:rsidRDefault="00EF200D" w:rsidP="00EF200D">
            <w:pPr>
              <w:jc w:val="center"/>
            </w:pPr>
            <w:r w:rsidRPr="007B6CAB">
              <w:rPr>
                <w:rFonts w:eastAsia="Calibri"/>
                <w:sz w:val="16"/>
                <w:szCs w:val="16"/>
              </w:rPr>
              <w:t>-</w:t>
            </w:r>
          </w:p>
        </w:tc>
        <w:tc>
          <w:tcPr>
            <w:tcW w:w="1147" w:type="dxa"/>
            <w:gridSpan w:val="2"/>
            <w:hideMark/>
          </w:tcPr>
          <w:p w:rsidR="00EF200D" w:rsidRPr="007B6CAB" w:rsidRDefault="00EF200D" w:rsidP="00EF200D">
            <w:pPr>
              <w:jc w:val="cente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2"/>
            <w:hideMark/>
          </w:tcPr>
          <w:p w:rsidR="00EF200D" w:rsidRPr="007B6CAB" w:rsidRDefault="00EF200D" w:rsidP="00EF200D">
            <w:pPr>
              <w:jc w:val="center"/>
              <w:rPr>
                <w:sz w:val="16"/>
                <w:szCs w:val="16"/>
              </w:rPr>
            </w:pPr>
            <w:r w:rsidRPr="007B6CAB">
              <w:rPr>
                <w:sz w:val="16"/>
                <w:szCs w:val="16"/>
              </w:rPr>
              <w:t>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функционирование центра в сфере профилактики </w:t>
            </w:r>
            <w:proofErr w:type="spellStart"/>
            <w:r w:rsidRPr="007B6CAB">
              <w:rPr>
                <w:rFonts w:eastAsia="Calibri"/>
                <w:sz w:val="16"/>
                <w:szCs w:val="16"/>
              </w:rPr>
              <w:t>девиантности</w:t>
            </w:r>
            <w:proofErr w:type="spellEnd"/>
            <w:r w:rsidRPr="007B6CAB">
              <w:rPr>
                <w:rFonts w:eastAsia="Calibri"/>
                <w:sz w:val="16"/>
                <w:szCs w:val="16"/>
              </w:rPr>
              <w:t xml:space="preserve"> детей и подростков на базе организации для детей-сирот и детей, оставшихся без попечения родителей, в 2015 - 2020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2"/>
            <w:hideMark/>
          </w:tcPr>
          <w:p w:rsidR="00EF200D" w:rsidRPr="007B6CAB" w:rsidRDefault="00EF200D" w:rsidP="00EF200D">
            <w:pPr>
              <w:jc w:val="center"/>
              <w:rPr>
                <w:sz w:val="16"/>
                <w:szCs w:val="16"/>
              </w:rPr>
            </w:pPr>
            <w:r w:rsidRPr="007B6CAB">
              <w:rPr>
                <w:sz w:val="16"/>
                <w:szCs w:val="16"/>
              </w:rPr>
              <w:t>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1.10. Создание на базе государственных образовательных организаций ресурсных центров с целью реализации функции организационно-методического сопровождения процесса инклюзии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1 300,0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sz w:val="16"/>
                <w:szCs w:val="16"/>
              </w:rPr>
            </w:pPr>
            <w:r w:rsidRPr="007B6CAB">
              <w:rPr>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функционирование в Архангельской области не менее 5 ресурсных центров для реализации функции организационно-методического сопровождения инклюзивного образования, дальнейшее обеспечение их деятельности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1 300,0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sz w:val="16"/>
                <w:szCs w:val="16"/>
              </w:rPr>
            </w:pPr>
            <w:r w:rsidRPr="007B6CAB">
              <w:rPr>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2. Обеспечение социальной адаптации и </w:t>
            </w:r>
            <w:proofErr w:type="spellStart"/>
            <w:r w:rsidRPr="007B6CAB">
              <w:rPr>
                <w:rFonts w:eastAsia="Calibri"/>
                <w:sz w:val="16"/>
                <w:szCs w:val="16"/>
              </w:rPr>
              <w:t>постинтернатного</w:t>
            </w:r>
            <w:proofErr w:type="spellEnd"/>
            <w:r w:rsidRPr="007B6CAB">
              <w:rPr>
                <w:rFonts w:eastAsia="Calibri"/>
                <w:sz w:val="16"/>
                <w:szCs w:val="16"/>
              </w:rPr>
              <w:t xml:space="preserve"> сопровождения выпускников из числа детей-сирот и детей, оставшихся без попечения родителей</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 Оснащение оборудованием государственных образовательных организаций для детей-сирот и детей, оставшихся без попечения родителей, в целях создания служб сопровождения выпускников, а также проведение ремонтных работ и обеспечение мебелью</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6 100,0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достижение к 2020 году охвата целенаправленной подготовкой к самостоятельной жизни за 1 год до выпуска не менее 95 процентов выпускников </w:t>
            </w:r>
            <w:proofErr w:type="spellStart"/>
            <w:r w:rsidRPr="007B6CAB">
              <w:rPr>
                <w:rFonts w:eastAsia="Calibri"/>
                <w:sz w:val="16"/>
                <w:szCs w:val="16"/>
              </w:rPr>
              <w:t>интернатных</w:t>
            </w:r>
            <w:proofErr w:type="spellEnd"/>
            <w:r w:rsidRPr="007B6CAB">
              <w:rPr>
                <w:rFonts w:eastAsia="Calibri"/>
                <w:sz w:val="16"/>
                <w:szCs w:val="16"/>
              </w:rPr>
              <w:t xml:space="preserve"> организаций от общего количества выпускников </w:t>
            </w:r>
            <w:proofErr w:type="spellStart"/>
            <w:r w:rsidRPr="007B6CAB">
              <w:rPr>
                <w:rFonts w:eastAsia="Calibri"/>
                <w:sz w:val="16"/>
                <w:szCs w:val="16"/>
              </w:rPr>
              <w:t>интернатных</w:t>
            </w:r>
            <w:proofErr w:type="spellEnd"/>
            <w:r w:rsidRPr="007B6CAB">
              <w:rPr>
                <w:rFonts w:eastAsia="Calibri"/>
                <w:sz w:val="16"/>
                <w:szCs w:val="16"/>
              </w:rPr>
              <w:t xml:space="preserve"> организаций из числа детей-сирот и детей, оставшихся без попечения родителей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6 100,0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    Задача № 3.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Разработка и внедрение современных технологий диагностической, коррекционной, консультативной работы с детьми, имеющими ограниченные возможности здоровья, их семьями, в том числе в дистанционной форме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33 450,0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3 150,0</w:t>
            </w:r>
          </w:p>
        </w:tc>
        <w:tc>
          <w:tcPr>
            <w:tcW w:w="1134" w:type="dxa"/>
            <w:gridSpan w:val="2"/>
            <w:hideMark/>
          </w:tcPr>
          <w:p w:rsidR="00EF200D" w:rsidRPr="007B6CAB" w:rsidRDefault="00EF200D" w:rsidP="00EF200D">
            <w:pPr>
              <w:jc w:val="center"/>
              <w:rPr>
                <w:sz w:val="16"/>
                <w:szCs w:val="16"/>
              </w:rPr>
            </w:pPr>
            <w:r w:rsidRPr="007B6CAB">
              <w:rPr>
                <w:sz w:val="16"/>
                <w:szCs w:val="16"/>
              </w:rPr>
              <w:t>800,0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предоставление диагностической, коррекционной, консультативной помощи детям с ограниченными возможностями здоровья (до 1 тыс. человек ежегодно). Оказание услуги дистанционного консультирования на базе психолого-медико-педагогических комиссий (не менее чем 150 детям ежегодно)</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33 450,0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3 150,0</w:t>
            </w:r>
          </w:p>
        </w:tc>
        <w:tc>
          <w:tcPr>
            <w:tcW w:w="1134" w:type="dxa"/>
            <w:gridSpan w:val="2"/>
            <w:hideMark/>
          </w:tcPr>
          <w:p w:rsidR="00EF200D" w:rsidRPr="007B6CAB" w:rsidRDefault="00EF200D" w:rsidP="00EF200D">
            <w:pPr>
              <w:jc w:val="center"/>
              <w:rPr>
                <w:sz w:val="16"/>
                <w:szCs w:val="16"/>
              </w:rPr>
            </w:pPr>
            <w:r w:rsidRPr="007B6CAB">
              <w:rPr>
                <w:sz w:val="16"/>
                <w:szCs w:val="16"/>
              </w:rPr>
              <w:t>800,0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мероприятия, проводимые министерством образования и науки Архангельской области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32 800,0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134" w:type="dxa"/>
            <w:gridSpan w:val="2"/>
            <w:hideMark/>
          </w:tcPr>
          <w:p w:rsidR="00EF200D" w:rsidRPr="007B6CAB" w:rsidRDefault="00EF200D" w:rsidP="00EF200D">
            <w:pPr>
              <w:jc w:val="center"/>
              <w:rPr>
                <w:sz w:val="16"/>
                <w:szCs w:val="16"/>
              </w:rPr>
            </w:pPr>
            <w:r w:rsidRPr="007B6CAB">
              <w:rPr>
                <w:sz w:val="16"/>
                <w:szCs w:val="16"/>
              </w:rPr>
              <w:t>800,0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и науки Архангельской области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650,0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650,0</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3.2. Реализация мероприятия "Развитие дистанционного образования детей-инвалидов" приоритетного национального проекта "Образование"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63 722,0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9 304,3</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4 017,7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3 900,0</w:t>
            </w:r>
          </w:p>
        </w:tc>
        <w:tc>
          <w:tcPr>
            <w:tcW w:w="1134" w:type="dxa"/>
            <w:gridSpan w:val="2"/>
            <w:hideMark/>
          </w:tcPr>
          <w:p w:rsidR="00EF200D" w:rsidRPr="007B6CAB" w:rsidRDefault="00EF200D" w:rsidP="00EF200D">
            <w:pPr>
              <w:jc w:val="center"/>
              <w:rPr>
                <w:sz w:val="16"/>
                <w:szCs w:val="16"/>
              </w:rPr>
            </w:pPr>
            <w:r w:rsidRPr="007B6CAB">
              <w:rPr>
                <w:sz w:val="16"/>
                <w:szCs w:val="16"/>
              </w:rPr>
              <w:t>2 000,0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создание условий для организации дистанционного обучения 100 детей-инвалидов к 2020 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2 304,3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2 304,3</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61 417,7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4 017,7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3 900,0</w:t>
            </w:r>
          </w:p>
        </w:tc>
        <w:tc>
          <w:tcPr>
            <w:tcW w:w="1134" w:type="dxa"/>
            <w:gridSpan w:val="2"/>
            <w:hideMark/>
          </w:tcPr>
          <w:p w:rsidR="00EF200D" w:rsidRPr="007B6CAB" w:rsidRDefault="00EF200D" w:rsidP="00EF200D">
            <w:pPr>
              <w:jc w:val="center"/>
              <w:rPr>
                <w:sz w:val="16"/>
                <w:szCs w:val="16"/>
              </w:rPr>
            </w:pPr>
            <w:r w:rsidRPr="007B6CAB">
              <w:rPr>
                <w:sz w:val="16"/>
                <w:szCs w:val="16"/>
              </w:rPr>
              <w:t>2 000,0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4. Обеспечение мер социальной поддержки детям-сиротам и детям, оставшимся без попечения родителей, лицам из их числа</w:t>
            </w:r>
          </w:p>
        </w:tc>
      </w:tr>
      <w:tr w:rsidR="00EF200D" w:rsidRPr="007B6CAB" w:rsidTr="00EF200D">
        <w:trPr>
          <w:trHeight w:val="300"/>
        </w:trPr>
        <w:tc>
          <w:tcPr>
            <w:tcW w:w="1722" w:type="dxa"/>
            <w:vMerge w:val="restart"/>
            <w:hideMark/>
          </w:tcPr>
          <w:p w:rsidR="00EF200D" w:rsidRPr="007B6CAB" w:rsidRDefault="00EF200D" w:rsidP="00505239">
            <w:pPr>
              <w:ind w:left="275" w:right="-187"/>
              <w:rPr>
                <w:rFonts w:eastAsia="Calibri"/>
                <w:sz w:val="16"/>
                <w:szCs w:val="16"/>
              </w:rPr>
            </w:pPr>
            <w:r w:rsidRPr="007B6CAB">
              <w:rPr>
                <w:rFonts w:eastAsia="Calibri"/>
                <w:sz w:val="16"/>
                <w:szCs w:val="16"/>
              </w:rPr>
              <w:t xml:space="preserve">4.1. Предоставление субвенции на осуществление государственных полномочий по организации и осуществлению деятельности по опеке </w:t>
            </w:r>
            <w:r w:rsidRPr="007B6CAB">
              <w:rPr>
                <w:rFonts w:eastAsia="Calibri"/>
                <w:sz w:val="16"/>
                <w:szCs w:val="16"/>
              </w:rPr>
              <w:br/>
              <w:t>и попечительству над несовершеннолетними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887 596,1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107 540,0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107 641,7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110 650,0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109 823,8</w:t>
            </w:r>
          </w:p>
        </w:tc>
        <w:tc>
          <w:tcPr>
            <w:tcW w:w="1134" w:type="dxa"/>
            <w:gridSpan w:val="2"/>
            <w:hideMark/>
          </w:tcPr>
          <w:p w:rsidR="00EF200D" w:rsidRPr="007B6CAB" w:rsidRDefault="00EF200D" w:rsidP="00EF200D">
            <w:pPr>
              <w:jc w:val="center"/>
              <w:rPr>
                <w:sz w:val="16"/>
                <w:szCs w:val="16"/>
              </w:rPr>
            </w:pPr>
            <w:r w:rsidRPr="007B6CAB">
              <w:rPr>
                <w:sz w:val="16"/>
                <w:szCs w:val="16"/>
              </w:rPr>
              <w:t>110 483,6</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функционирование органов опеки и попечительства муниципальных образований Архангельской области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887 596,1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107 540,0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107 641,7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110 650,0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109 823,8</w:t>
            </w:r>
          </w:p>
        </w:tc>
        <w:tc>
          <w:tcPr>
            <w:tcW w:w="1134" w:type="dxa"/>
            <w:gridSpan w:val="2"/>
            <w:hideMark/>
          </w:tcPr>
          <w:p w:rsidR="00EF200D" w:rsidRPr="007B6CAB" w:rsidRDefault="00EF200D" w:rsidP="00EF200D">
            <w:pPr>
              <w:jc w:val="center"/>
              <w:rPr>
                <w:sz w:val="16"/>
                <w:szCs w:val="16"/>
              </w:rPr>
            </w:pPr>
            <w:r w:rsidRPr="007B6CAB">
              <w:rPr>
                <w:sz w:val="16"/>
                <w:szCs w:val="16"/>
              </w:rPr>
              <w:t>110 483,6</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113 819,0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4.2. Предоставление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3 630 453,4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433 934,1</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439 376,2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472 285,2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489 913,6</w:t>
            </w:r>
          </w:p>
        </w:tc>
        <w:tc>
          <w:tcPr>
            <w:tcW w:w="1134" w:type="dxa"/>
            <w:gridSpan w:val="2"/>
            <w:hideMark/>
          </w:tcPr>
          <w:p w:rsidR="00EF200D" w:rsidRPr="007B6CAB" w:rsidRDefault="00EF200D" w:rsidP="00EF200D">
            <w:pPr>
              <w:jc w:val="center"/>
              <w:rPr>
                <w:sz w:val="16"/>
                <w:szCs w:val="16"/>
              </w:rPr>
            </w:pPr>
            <w:r w:rsidRPr="007B6CAB">
              <w:rPr>
                <w:sz w:val="16"/>
                <w:szCs w:val="16"/>
              </w:rPr>
              <w:t>490 976,0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434 656,1</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434 656,1</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434 656,1</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охват 100 процентов семей опекунов (попечителей), приемных родителей, имеющих право на получение выплат</w:t>
            </w:r>
          </w:p>
        </w:tc>
      </w:tr>
      <w:tr w:rsidR="00EF200D" w:rsidRPr="007B6CAB" w:rsidTr="00EF200D">
        <w:trPr>
          <w:trHeight w:hRule="exact" w:val="284"/>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76 964,6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21 417,6</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23 412,4</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14 083,4</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8 494,4</w:t>
            </w:r>
          </w:p>
        </w:tc>
        <w:tc>
          <w:tcPr>
            <w:tcW w:w="1134" w:type="dxa"/>
            <w:gridSpan w:val="2"/>
          </w:tcPr>
          <w:p w:rsidR="00EF200D" w:rsidRPr="007B6CAB" w:rsidRDefault="00EF200D" w:rsidP="00EF200D">
            <w:pPr>
              <w:jc w:val="center"/>
              <w:rPr>
                <w:sz w:val="16"/>
                <w:szCs w:val="16"/>
              </w:rPr>
            </w:pPr>
            <w:r w:rsidRPr="007B6CAB">
              <w:rPr>
                <w:sz w:val="16"/>
                <w:szCs w:val="16"/>
              </w:rPr>
              <w:t>9 556,8</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3 553 488,8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412 516,5</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415 963,8</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458 201,8</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481 419,2</w:t>
            </w:r>
          </w:p>
        </w:tc>
        <w:tc>
          <w:tcPr>
            <w:tcW w:w="1134" w:type="dxa"/>
            <w:gridSpan w:val="2"/>
            <w:hideMark/>
          </w:tcPr>
          <w:p w:rsidR="00EF200D" w:rsidRPr="007B6CAB" w:rsidRDefault="00EF200D" w:rsidP="00EF200D">
            <w:pPr>
              <w:jc w:val="center"/>
              <w:rPr>
                <w:sz w:val="16"/>
                <w:szCs w:val="16"/>
              </w:rPr>
            </w:pPr>
            <w:r w:rsidRPr="007B6CAB">
              <w:rPr>
                <w:sz w:val="16"/>
                <w:szCs w:val="16"/>
              </w:rPr>
              <w:t>481 419,2</w:t>
            </w:r>
          </w:p>
        </w:tc>
        <w:tc>
          <w:tcPr>
            <w:tcW w:w="1134" w:type="dxa"/>
            <w:gridSpan w:val="2"/>
            <w:hideMark/>
          </w:tcPr>
          <w:p w:rsidR="00EF200D" w:rsidRPr="007B6CAB" w:rsidRDefault="00EF200D" w:rsidP="00EF200D">
            <w:pPr>
              <w:jc w:val="center"/>
              <w:rPr>
                <w:sz w:val="16"/>
                <w:szCs w:val="16"/>
              </w:rPr>
            </w:pPr>
            <w:r w:rsidRPr="007B6CAB">
              <w:rPr>
                <w:sz w:val="16"/>
                <w:szCs w:val="16"/>
              </w:rPr>
              <w:t>434 656,1</w:t>
            </w:r>
          </w:p>
        </w:tc>
        <w:tc>
          <w:tcPr>
            <w:tcW w:w="1064" w:type="dxa"/>
            <w:gridSpan w:val="2"/>
            <w:hideMark/>
          </w:tcPr>
          <w:p w:rsidR="00EF200D" w:rsidRPr="007B6CAB" w:rsidRDefault="00EF200D" w:rsidP="00EF200D">
            <w:pPr>
              <w:jc w:val="center"/>
              <w:rPr>
                <w:sz w:val="16"/>
                <w:szCs w:val="16"/>
              </w:rPr>
            </w:pPr>
            <w:r w:rsidRPr="007B6CAB">
              <w:rPr>
                <w:sz w:val="16"/>
                <w:szCs w:val="16"/>
              </w:rPr>
              <w:t>434 656,1</w:t>
            </w:r>
          </w:p>
        </w:tc>
        <w:tc>
          <w:tcPr>
            <w:tcW w:w="1231" w:type="dxa"/>
            <w:gridSpan w:val="2"/>
            <w:hideMark/>
          </w:tcPr>
          <w:p w:rsidR="00EF200D" w:rsidRPr="007B6CAB" w:rsidRDefault="00EF200D" w:rsidP="00EF200D">
            <w:pPr>
              <w:jc w:val="center"/>
              <w:rPr>
                <w:sz w:val="16"/>
                <w:szCs w:val="16"/>
              </w:rPr>
            </w:pPr>
            <w:r w:rsidRPr="007B6CAB">
              <w:rPr>
                <w:sz w:val="16"/>
                <w:szCs w:val="16"/>
              </w:rPr>
              <w:t>434 656,1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4.3. Предоставление мер социальной поддержки гражданам, усыновившим, принявшим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p w:rsidR="00EF200D" w:rsidRPr="007B6CAB" w:rsidRDefault="00EF200D" w:rsidP="00505239">
            <w:pPr>
              <w:ind w:left="275"/>
              <w:rPr>
                <w:rFonts w:eastAsia="Calibri"/>
                <w:sz w:val="16"/>
                <w:szCs w:val="16"/>
              </w:rPr>
            </w:pP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10 331,5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10 331,5</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охват в 2013 году 100 процентов семей, усыновивших, принявших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r>
      <w:tr w:rsidR="00EF200D" w:rsidRPr="007B6CAB" w:rsidTr="00EF200D">
        <w:trPr>
          <w:trHeight w:hRule="exact" w:val="284"/>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10 331,5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10 331,5</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1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883"/>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p w:rsidR="00EF200D" w:rsidRPr="007B6CAB" w:rsidRDefault="00EF200D" w:rsidP="00EF200D">
            <w:pPr>
              <w:rPr>
                <w:rFonts w:eastAsia="Calibri"/>
                <w:sz w:val="16"/>
                <w:szCs w:val="16"/>
              </w:rPr>
            </w:pP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ight="-45"/>
              <w:rPr>
                <w:rFonts w:eastAsia="Calibri"/>
                <w:sz w:val="16"/>
                <w:szCs w:val="16"/>
              </w:rPr>
            </w:pPr>
            <w:r w:rsidRPr="007B6CAB">
              <w:rPr>
                <w:rFonts w:eastAsia="Calibri"/>
                <w:sz w:val="16"/>
                <w:szCs w:val="16"/>
              </w:rPr>
              <w:t xml:space="preserve">4.4.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дополнительной </w:t>
            </w:r>
            <w:r w:rsidRPr="007B6CAB">
              <w:rPr>
                <w:rFonts w:eastAsia="Calibri"/>
                <w:sz w:val="16"/>
                <w:szCs w:val="16"/>
              </w:rPr>
              <w:lastRenderedPageBreak/>
              <w:t>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209" w:type="dxa"/>
            <w:vMerge w:val="restart"/>
            <w:hideMark/>
          </w:tcPr>
          <w:p w:rsidR="00EF200D" w:rsidRPr="007B6CAB" w:rsidRDefault="00EF200D" w:rsidP="00505239">
            <w:pPr>
              <w:ind w:left="275" w:right="-1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1 647 317,6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314 612,1</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259 753,5</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200 562,1</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191 440,9</w:t>
            </w:r>
          </w:p>
        </w:tc>
        <w:tc>
          <w:tcPr>
            <w:tcW w:w="1134" w:type="dxa"/>
            <w:gridSpan w:val="2"/>
            <w:hideMark/>
          </w:tcPr>
          <w:p w:rsidR="00EF200D" w:rsidRPr="007B6CAB" w:rsidRDefault="00EF200D" w:rsidP="00EF200D">
            <w:pPr>
              <w:jc w:val="center"/>
              <w:rPr>
                <w:sz w:val="16"/>
                <w:szCs w:val="16"/>
              </w:rPr>
            </w:pPr>
            <w:r w:rsidRPr="007B6CAB">
              <w:rPr>
                <w:sz w:val="16"/>
                <w:szCs w:val="16"/>
              </w:rPr>
              <w:t>56 210,7</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 xml:space="preserve">ежегодное предоставление не менее 119 жилых помещений специализированного жилищного фонда детям-сиротам и детям, оставшимся без попечения родителей, лицам из их числа, ежегодное предоставление детям-сиротам и детям, оставшимся без попечения родителей, лицам из их числа, мер социальной поддержки по оплате жилого помещения и коммунальных услуг, а также по освобождению от задолженности по оплате жилого </w:t>
            </w:r>
            <w:r w:rsidRPr="007B6CAB">
              <w:rPr>
                <w:rFonts w:eastAsia="Calibri"/>
                <w:sz w:val="16"/>
                <w:szCs w:val="16"/>
              </w:rPr>
              <w:lastRenderedPageBreak/>
              <w:t>помещения и коммунальных услуг не менее 100 процентов лиц указанной категории, ежегодное 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не менее чем одному лицу указанной категории</w:t>
            </w:r>
          </w:p>
        </w:tc>
      </w:tr>
      <w:tr w:rsidR="00EF200D" w:rsidRPr="007B6CAB" w:rsidTr="00EF200D">
        <w:trPr>
          <w:trHeight w:val="3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303 282,9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70 117,7</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56 190,5</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88 693,5</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88 281,2</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1 344 034,7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244 494,4</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203 563,0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111 868,6</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103 159,7</w:t>
            </w:r>
          </w:p>
        </w:tc>
        <w:tc>
          <w:tcPr>
            <w:tcW w:w="1134" w:type="dxa"/>
            <w:gridSpan w:val="2"/>
            <w:hideMark/>
          </w:tcPr>
          <w:p w:rsidR="00EF200D" w:rsidRPr="007B6CAB" w:rsidRDefault="00EF200D" w:rsidP="00EF200D">
            <w:pPr>
              <w:jc w:val="center"/>
              <w:rPr>
                <w:sz w:val="16"/>
                <w:szCs w:val="16"/>
              </w:rPr>
            </w:pPr>
            <w:r w:rsidRPr="007B6CAB">
              <w:rPr>
                <w:sz w:val="16"/>
                <w:szCs w:val="16"/>
              </w:rPr>
              <w:t>56 210,7</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208 246,1</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ight="-45"/>
              <w:rPr>
                <w:rFonts w:eastAsia="Calibri"/>
                <w:sz w:val="16"/>
                <w:szCs w:val="16"/>
              </w:rPr>
            </w:pPr>
            <w:r w:rsidRPr="007B6CAB">
              <w:rPr>
                <w:rFonts w:eastAsia="Calibri"/>
                <w:sz w:val="16"/>
                <w:szCs w:val="16"/>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1 204 595,7</w:t>
            </w:r>
          </w:p>
        </w:tc>
        <w:tc>
          <w:tcPr>
            <w:tcW w:w="1148" w:type="dxa"/>
            <w:gridSpan w:val="2"/>
            <w:hideMark/>
          </w:tcPr>
          <w:p w:rsidR="00EF200D" w:rsidRPr="007B6CAB" w:rsidRDefault="00EF200D" w:rsidP="00EF200D">
            <w:pPr>
              <w:jc w:val="center"/>
              <w:rPr>
                <w:sz w:val="16"/>
                <w:szCs w:val="16"/>
              </w:rPr>
            </w:pPr>
            <w:r w:rsidRPr="007B6CAB">
              <w:rPr>
                <w:sz w:val="16"/>
                <w:szCs w:val="16"/>
              </w:rPr>
              <w:t>176 384,1</w:t>
            </w:r>
          </w:p>
        </w:tc>
        <w:tc>
          <w:tcPr>
            <w:tcW w:w="1147" w:type="dxa"/>
            <w:gridSpan w:val="2"/>
            <w:hideMark/>
          </w:tcPr>
          <w:p w:rsidR="00EF200D" w:rsidRPr="007B6CAB" w:rsidRDefault="00EF200D" w:rsidP="00EF200D">
            <w:pPr>
              <w:jc w:val="center"/>
              <w:rPr>
                <w:sz w:val="16"/>
                <w:szCs w:val="16"/>
              </w:rPr>
            </w:pPr>
            <w:r w:rsidRPr="007B6CAB">
              <w:rPr>
                <w:sz w:val="16"/>
                <w:szCs w:val="16"/>
              </w:rPr>
              <w:t>176 999,8</w:t>
            </w:r>
          </w:p>
        </w:tc>
        <w:tc>
          <w:tcPr>
            <w:tcW w:w="1134" w:type="dxa"/>
            <w:gridSpan w:val="3"/>
            <w:hideMark/>
          </w:tcPr>
          <w:p w:rsidR="00EF200D" w:rsidRPr="007B6CAB" w:rsidRDefault="00EF200D" w:rsidP="00EF200D">
            <w:pPr>
              <w:jc w:val="center"/>
              <w:rPr>
                <w:sz w:val="16"/>
                <w:szCs w:val="16"/>
              </w:rPr>
            </w:pPr>
            <w:r w:rsidRPr="007B6CAB">
              <w:rPr>
                <w:sz w:val="16"/>
                <w:szCs w:val="16"/>
              </w:rPr>
              <w:t>178 485,9</w:t>
            </w:r>
          </w:p>
        </w:tc>
        <w:tc>
          <w:tcPr>
            <w:tcW w:w="1120" w:type="dxa"/>
            <w:gridSpan w:val="3"/>
            <w:hideMark/>
          </w:tcPr>
          <w:p w:rsidR="00EF200D" w:rsidRPr="007B6CAB" w:rsidRDefault="00EF200D" w:rsidP="00EF200D">
            <w:pPr>
              <w:jc w:val="center"/>
              <w:rPr>
                <w:sz w:val="16"/>
                <w:szCs w:val="16"/>
              </w:rPr>
            </w:pPr>
            <w:r w:rsidRPr="007B6CAB">
              <w:rPr>
                <w:sz w:val="16"/>
                <w:szCs w:val="16"/>
              </w:rPr>
              <w:t>162 974,9</w:t>
            </w:r>
          </w:p>
        </w:tc>
        <w:tc>
          <w:tcPr>
            <w:tcW w:w="1134" w:type="dxa"/>
            <w:gridSpan w:val="2"/>
            <w:hideMark/>
          </w:tcPr>
          <w:p w:rsidR="00EF200D" w:rsidRPr="007B6CAB" w:rsidRDefault="00EF200D" w:rsidP="00EF200D">
            <w:pPr>
              <w:jc w:val="center"/>
              <w:rPr>
                <w:sz w:val="16"/>
                <w:szCs w:val="16"/>
              </w:rPr>
            </w:pPr>
            <w:r w:rsidRPr="007B6CAB">
              <w:rPr>
                <w:sz w:val="16"/>
                <w:szCs w:val="16"/>
              </w:rPr>
              <w:t>45 635,7</w:t>
            </w:r>
          </w:p>
        </w:tc>
        <w:tc>
          <w:tcPr>
            <w:tcW w:w="1134" w:type="dxa"/>
            <w:gridSpan w:val="2"/>
            <w:hideMark/>
          </w:tcPr>
          <w:p w:rsidR="00EF200D" w:rsidRPr="007B6CAB" w:rsidRDefault="00EF200D" w:rsidP="00EF200D">
            <w:pPr>
              <w:jc w:val="center"/>
              <w:rPr>
                <w:sz w:val="16"/>
                <w:szCs w:val="16"/>
              </w:rPr>
            </w:pPr>
            <w:r w:rsidRPr="007B6CAB">
              <w:rPr>
                <w:sz w:val="16"/>
                <w:szCs w:val="16"/>
              </w:rPr>
              <w:t>154 705,1</w:t>
            </w:r>
          </w:p>
        </w:tc>
        <w:tc>
          <w:tcPr>
            <w:tcW w:w="1064" w:type="dxa"/>
            <w:gridSpan w:val="2"/>
            <w:hideMark/>
          </w:tcPr>
          <w:p w:rsidR="00EF200D" w:rsidRPr="007B6CAB" w:rsidRDefault="00EF200D" w:rsidP="00EF200D">
            <w:pPr>
              <w:jc w:val="center"/>
              <w:rPr>
                <w:sz w:val="16"/>
                <w:szCs w:val="16"/>
              </w:rPr>
            </w:pPr>
            <w:r w:rsidRPr="007B6CAB">
              <w:rPr>
                <w:sz w:val="16"/>
                <w:szCs w:val="16"/>
              </w:rPr>
              <w:t>154 705,1</w:t>
            </w:r>
          </w:p>
        </w:tc>
        <w:tc>
          <w:tcPr>
            <w:tcW w:w="1231" w:type="dxa"/>
            <w:gridSpan w:val="2"/>
            <w:hideMark/>
          </w:tcPr>
          <w:p w:rsidR="00EF200D" w:rsidRPr="007B6CAB" w:rsidRDefault="00EF200D" w:rsidP="00EF200D">
            <w:pPr>
              <w:jc w:val="center"/>
              <w:rPr>
                <w:sz w:val="16"/>
                <w:szCs w:val="16"/>
              </w:rPr>
            </w:pPr>
            <w:r w:rsidRPr="007B6CAB">
              <w:rPr>
                <w:sz w:val="16"/>
                <w:szCs w:val="16"/>
              </w:rPr>
              <w:t>154 705,1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064" w:type="dxa"/>
            <w:gridSpan w:val="2"/>
            <w:hideMark/>
          </w:tcPr>
          <w:p w:rsidR="00EF200D" w:rsidRPr="007B6CAB" w:rsidRDefault="00EF200D" w:rsidP="00EF200D">
            <w:pPr>
              <w:rPr>
                <w:sz w:val="16"/>
                <w:szCs w:val="16"/>
              </w:rPr>
            </w:pPr>
            <w:r w:rsidRPr="007B6CAB">
              <w:rPr>
                <w:sz w:val="16"/>
                <w:szCs w:val="16"/>
              </w:rPr>
              <w:t> </w:t>
            </w:r>
          </w:p>
        </w:tc>
        <w:tc>
          <w:tcPr>
            <w:tcW w:w="1231" w:type="dxa"/>
            <w:gridSpan w:val="2"/>
            <w:hideMark/>
          </w:tcPr>
          <w:p w:rsidR="00EF200D" w:rsidRPr="007B6CAB" w:rsidRDefault="00EF200D" w:rsidP="00EF200D">
            <w:pPr>
              <w:rPr>
                <w:sz w:val="16"/>
                <w:szCs w:val="16"/>
              </w:rPr>
            </w:pPr>
            <w:r w:rsidRPr="007B6CAB">
              <w:rPr>
                <w:sz w:val="16"/>
                <w:szCs w:val="16"/>
              </w:rPr>
              <w:t> </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401"/>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303 282,9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70 117,7</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56 190,5</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88 693,5</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88 281,2</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901 312,8</w:t>
            </w:r>
          </w:p>
        </w:tc>
        <w:tc>
          <w:tcPr>
            <w:tcW w:w="1148" w:type="dxa"/>
            <w:gridSpan w:val="2"/>
            <w:hideMark/>
          </w:tcPr>
          <w:p w:rsidR="00EF200D" w:rsidRPr="007B6CAB" w:rsidRDefault="00EF200D" w:rsidP="00EF200D">
            <w:pPr>
              <w:jc w:val="center"/>
              <w:rPr>
                <w:sz w:val="16"/>
                <w:szCs w:val="16"/>
              </w:rPr>
            </w:pPr>
            <w:r w:rsidRPr="007B6CAB">
              <w:rPr>
                <w:sz w:val="16"/>
                <w:szCs w:val="16"/>
              </w:rPr>
              <w:t>106 266,4</w:t>
            </w:r>
          </w:p>
        </w:tc>
        <w:tc>
          <w:tcPr>
            <w:tcW w:w="1147" w:type="dxa"/>
            <w:gridSpan w:val="2"/>
            <w:hideMark/>
          </w:tcPr>
          <w:p w:rsidR="00EF200D" w:rsidRPr="007B6CAB" w:rsidRDefault="00EF200D" w:rsidP="00EF200D">
            <w:pPr>
              <w:jc w:val="center"/>
              <w:rPr>
                <w:sz w:val="16"/>
                <w:szCs w:val="16"/>
              </w:rPr>
            </w:pPr>
            <w:r w:rsidRPr="007B6CAB">
              <w:rPr>
                <w:sz w:val="16"/>
                <w:szCs w:val="16"/>
              </w:rPr>
              <w:t>120 809,3</w:t>
            </w:r>
          </w:p>
        </w:tc>
        <w:tc>
          <w:tcPr>
            <w:tcW w:w="1134" w:type="dxa"/>
            <w:gridSpan w:val="3"/>
            <w:hideMark/>
          </w:tcPr>
          <w:p w:rsidR="00EF200D" w:rsidRPr="007B6CAB" w:rsidRDefault="00EF200D" w:rsidP="00EF200D">
            <w:pPr>
              <w:jc w:val="center"/>
              <w:rPr>
                <w:sz w:val="16"/>
                <w:szCs w:val="16"/>
              </w:rPr>
            </w:pPr>
            <w:r w:rsidRPr="007B6CAB">
              <w:rPr>
                <w:sz w:val="16"/>
                <w:szCs w:val="16"/>
              </w:rPr>
              <w:t>89 792,4</w:t>
            </w:r>
          </w:p>
        </w:tc>
        <w:tc>
          <w:tcPr>
            <w:tcW w:w="1120" w:type="dxa"/>
            <w:gridSpan w:val="3"/>
            <w:hideMark/>
          </w:tcPr>
          <w:p w:rsidR="00EF200D" w:rsidRPr="007B6CAB" w:rsidRDefault="00EF200D" w:rsidP="00EF200D">
            <w:pPr>
              <w:jc w:val="center"/>
              <w:rPr>
                <w:sz w:val="16"/>
                <w:szCs w:val="16"/>
              </w:rPr>
            </w:pPr>
            <w:r w:rsidRPr="007B6CAB">
              <w:rPr>
                <w:sz w:val="16"/>
                <w:szCs w:val="16"/>
              </w:rPr>
              <w:t>74 693,7</w:t>
            </w:r>
          </w:p>
        </w:tc>
        <w:tc>
          <w:tcPr>
            <w:tcW w:w="1134" w:type="dxa"/>
            <w:gridSpan w:val="2"/>
            <w:hideMark/>
          </w:tcPr>
          <w:p w:rsidR="00EF200D" w:rsidRPr="007B6CAB" w:rsidRDefault="00EF200D" w:rsidP="00EF200D">
            <w:pPr>
              <w:jc w:val="center"/>
              <w:rPr>
                <w:sz w:val="16"/>
                <w:szCs w:val="16"/>
              </w:rPr>
            </w:pPr>
            <w:r w:rsidRPr="007B6CAB">
              <w:rPr>
                <w:sz w:val="16"/>
                <w:szCs w:val="16"/>
              </w:rPr>
              <w:t>45 635,7</w:t>
            </w:r>
          </w:p>
        </w:tc>
        <w:tc>
          <w:tcPr>
            <w:tcW w:w="1134" w:type="dxa"/>
            <w:gridSpan w:val="2"/>
            <w:hideMark/>
          </w:tcPr>
          <w:p w:rsidR="00EF200D" w:rsidRPr="007B6CAB" w:rsidRDefault="00EF200D" w:rsidP="00EF200D">
            <w:pPr>
              <w:jc w:val="center"/>
              <w:rPr>
                <w:sz w:val="16"/>
                <w:szCs w:val="16"/>
              </w:rPr>
            </w:pPr>
            <w:r w:rsidRPr="007B6CAB">
              <w:rPr>
                <w:sz w:val="16"/>
                <w:szCs w:val="16"/>
              </w:rPr>
              <w:t>154 705,1</w:t>
            </w:r>
          </w:p>
        </w:tc>
        <w:tc>
          <w:tcPr>
            <w:tcW w:w="1064" w:type="dxa"/>
            <w:gridSpan w:val="2"/>
            <w:hideMark/>
          </w:tcPr>
          <w:p w:rsidR="00EF200D" w:rsidRPr="007B6CAB" w:rsidRDefault="00EF200D" w:rsidP="00EF200D">
            <w:pPr>
              <w:jc w:val="center"/>
              <w:rPr>
                <w:sz w:val="16"/>
                <w:szCs w:val="16"/>
              </w:rPr>
            </w:pPr>
            <w:r w:rsidRPr="007B6CAB">
              <w:rPr>
                <w:sz w:val="16"/>
                <w:szCs w:val="16"/>
              </w:rPr>
              <w:t>154 705,1</w:t>
            </w:r>
          </w:p>
        </w:tc>
        <w:tc>
          <w:tcPr>
            <w:tcW w:w="1231" w:type="dxa"/>
            <w:gridSpan w:val="2"/>
            <w:hideMark/>
          </w:tcPr>
          <w:p w:rsidR="00EF200D" w:rsidRPr="007B6CAB" w:rsidRDefault="00EF200D" w:rsidP="00EF200D">
            <w:pPr>
              <w:jc w:val="center"/>
              <w:rPr>
                <w:sz w:val="16"/>
                <w:szCs w:val="16"/>
              </w:rPr>
            </w:pPr>
            <w:r w:rsidRPr="007B6CAB">
              <w:rPr>
                <w:sz w:val="16"/>
                <w:szCs w:val="16"/>
              </w:rPr>
              <w:t>154 705,1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ight="-108"/>
              <w:rPr>
                <w:rFonts w:eastAsia="Calibri"/>
                <w:sz w:val="16"/>
                <w:szCs w:val="16"/>
              </w:rPr>
            </w:pPr>
            <w:r w:rsidRPr="007B6CAB">
              <w:rPr>
                <w:rFonts w:eastAsia="Calibri"/>
                <w:sz w:val="16"/>
                <w:szCs w:val="16"/>
              </w:rPr>
              <w:t xml:space="preserve">предоставление жилых помещений детям-сиротам и детям, оставшимся без попечения родителей, лицам из числа детей-сирот и детей, оставшихся без </w:t>
            </w:r>
            <w:r w:rsidRPr="007B6CAB">
              <w:rPr>
                <w:rFonts w:eastAsia="Calibri"/>
                <w:sz w:val="16"/>
                <w:szCs w:val="16"/>
              </w:rPr>
              <w:lastRenderedPageBreak/>
              <w:t>попечения родителей, по договорам социального найма по неисполненным судебным решениям, вступившим в законную силу до 1 января 2013 года</w:t>
            </w:r>
          </w:p>
        </w:tc>
        <w:tc>
          <w:tcPr>
            <w:tcW w:w="1209"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386 863,6</w:t>
            </w:r>
          </w:p>
        </w:tc>
        <w:tc>
          <w:tcPr>
            <w:tcW w:w="1148" w:type="dxa"/>
            <w:gridSpan w:val="2"/>
            <w:hideMark/>
          </w:tcPr>
          <w:p w:rsidR="00EF200D" w:rsidRPr="007B6CAB" w:rsidRDefault="00EF200D" w:rsidP="00EF200D">
            <w:pPr>
              <w:jc w:val="center"/>
              <w:rPr>
                <w:sz w:val="16"/>
                <w:szCs w:val="16"/>
              </w:rPr>
            </w:pPr>
            <w:r w:rsidRPr="007B6CAB">
              <w:rPr>
                <w:sz w:val="16"/>
                <w:szCs w:val="16"/>
              </w:rPr>
              <w:t>131 430,8</w:t>
            </w:r>
          </w:p>
        </w:tc>
        <w:tc>
          <w:tcPr>
            <w:tcW w:w="1147" w:type="dxa"/>
            <w:gridSpan w:val="2"/>
            <w:hideMark/>
          </w:tcPr>
          <w:p w:rsidR="00EF200D" w:rsidRPr="007B6CAB" w:rsidRDefault="00EF200D" w:rsidP="00EF200D">
            <w:pPr>
              <w:jc w:val="center"/>
              <w:rPr>
                <w:sz w:val="16"/>
                <w:szCs w:val="16"/>
              </w:rPr>
            </w:pPr>
            <w:r w:rsidRPr="007B6CAB">
              <w:rPr>
                <w:sz w:val="16"/>
                <w:szCs w:val="16"/>
              </w:rPr>
              <w:t>77 296,7</w:t>
            </w:r>
          </w:p>
        </w:tc>
        <w:tc>
          <w:tcPr>
            <w:tcW w:w="1134" w:type="dxa"/>
            <w:gridSpan w:val="3"/>
            <w:hideMark/>
          </w:tcPr>
          <w:p w:rsidR="00EF200D" w:rsidRPr="007B6CAB" w:rsidRDefault="00EF200D" w:rsidP="00EF200D">
            <w:pPr>
              <w:jc w:val="center"/>
              <w:rPr>
                <w:sz w:val="16"/>
                <w:szCs w:val="16"/>
              </w:rPr>
            </w:pPr>
            <w:r w:rsidRPr="007B6CAB">
              <w:rPr>
                <w:sz w:val="16"/>
                <w:szCs w:val="16"/>
              </w:rPr>
              <w:t>17 282,9</w:t>
            </w:r>
          </w:p>
        </w:tc>
        <w:tc>
          <w:tcPr>
            <w:tcW w:w="1120" w:type="dxa"/>
            <w:gridSpan w:val="3"/>
            <w:hideMark/>
          </w:tcPr>
          <w:p w:rsidR="00EF200D" w:rsidRPr="007B6CAB" w:rsidRDefault="00EF200D" w:rsidP="00EF200D">
            <w:pPr>
              <w:jc w:val="center"/>
              <w:rPr>
                <w:sz w:val="16"/>
                <w:szCs w:val="16"/>
              </w:rPr>
            </w:pPr>
            <w:r w:rsidRPr="007B6CAB">
              <w:rPr>
                <w:sz w:val="16"/>
                <w:szCs w:val="16"/>
              </w:rPr>
              <w:t>20 604,2</w:t>
            </w:r>
          </w:p>
        </w:tc>
        <w:tc>
          <w:tcPr>
            <w:tcW w:w="1134" w:type="dxa"/>
            <w:gridSpan w:val="2"/>
            <w:hideMark/>
          </w:tcPr>
          <w:p w:rsidR="00EF200D" w:rsidRPr="007B6CAB" w:rsidRDefault="00EF200D" w:rsidP="00EF200D">
            <w:pPr>
              <w:jc w:val="center"/>
              <w:rPr>
                <w:sz w:val="16"/>
                <w:szCs w:val="16"/>
              </w:rPr>
            </w:pPr>
            <w:r w:rsidRPr="007B6CAB">
              <w:rPr>
                <w:sz w:val="16"/>
                <w:szCs w:val="16"/>
              </w:rPr>
              <w:t>4 364,3</w:t>
            </w:r>
          </w:p>
        </w:tc>
        <w:tc>
          <w:tcPr>
            <w:tcW w:w="1134" w:type="dxa"/>
            <w:gridSpan w:val="2"/>
            <w:hideMark/>
          </w:tcPr>
          <w:p w:rsidR="00EF200D" w:rsidRPr="007B6CAB" w:rsidRDefault="00EF200D" w:rsidP="00EF200D">
            <w:pPr>
              <w:jc w:val="center"/>
              <w:rPr>
                <w:sz w:val="16"/>
                <w:szCs w:val="16"/>
              </w:rPr>
            </w:pPr>
            <w:r w:rsidRPr="007B6CAB">
              <w:rPr>
                <w:sz w:val="16"/>
                <w:szCs w:val="16"/>
              </w:rPr>
              <w:t>45 294,9</w:t>
            </w:r>
          </w:p>
        </w:tc>
        <w:tc>
          <w:tcPr>
            <w:tcW w:w="1064" w:type="dxa"/>
            <w:gridSpan w:val="2"/>
            <w:hideMark/>
          </w:tcPr>
          <w:p w:rsidR="00EF200D" w:rsidRPr="007B6CAB" w:rsidRDefault="00EF200D" w:rsidP="00EF200D">
            <w:pPr>
              <w:jc w:val="center"/>
              <w:rPr>
                <w:sz w:val="16"/>
                <w:szCs w:val="16"/>
              </w:rPr>
            </w:pPr>
            <w:r w:rsidRPr="007B6CAB">
              <w:rPr>
                <w:sz w:val="16"/>
                <w:szCs w:val="16"/>
              </w:rPr>
              <w:t>45 294,9</w:t>
            </w:r>
          </w:p>
        </w:tc>
        <w:tc>
          <w:tcPr>
            <w:tcW w:w="1231" w:type="dxa"/>
            <w:gridSpan w:val="2"/>
            <w:hideMark/>
          </w:tcPr>
          <w:p w:rsidR="00EF200D" w:rsidRPr="007B6CAB" w:rsidRDefault="00EF200D" w:rsidP="00EF200D">
            <w:pPr>
              <w:jc w:val="center"/>
              <w:rPr>
                <w:sz w:val="16"/>
                <w:szCs w:val="16"/>
              </w:rPr>
            </w:pPr>
            <w:r w:rsidRPr="007B6CAB">
              <w:rPr>
                <w:sz w:val="16"/>
                <w:szCs w:val="16"/>
              </w:rPr>
              <w:t>45 294,9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hideMark/>
          </w:tcPr>
          <w:p w:rsidR="00EF200D" w:rsidRPr="007B6CAB" w:rsidRDefault="00EF200D" w:rsidP="00505239">
            <w:pPr>
              <w:ind w:left="275" w:right="-108"/>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064" w:type="dxa"/>
            <w:gridSpan w:val="2"/>
            <w:hideMark/>
          </w:tcPr>
          <w:p w:rsidR="00EF200D" w:rsidRPr="007B6CAB" w:rsidRDefault="00EF200D" w:rsidP="00EF200D">
            <w:pPr>
              <w:rPr>
                <w:sz w:val="16"/>
                <w:szCs w:val="16"/>
              </w:rPr>
            </w:pPr>
            <w:r w:rsidRPr="007B6CAB">
              <w:rPr>
                <w:sz w:val="16"/>
                <w:szCs w:val="16"/>
              </w:rPr>
              <w:t> </w:t>
            </w:r>
          </w:p>
        </w:tc>
        <w:tc>
          <w:tcPr>
            <w:tcW w:w="1231" w:type="dxa"/>
            <w:gridSpan w:val="2"/>
            <w:hideMark/>
          </w:tcPr>
          <w:p w:rsidR="00EF200D" w:rsidRPr="007B6CAB" w:rsidRDefault="00EF200D" w:rsidP="00EF200D">
            <w:pPr>
              <w:rPr>
                <w:sz w:val="16"/>
                <w:szCs w:val="16"/>
              </w:rPr>
            </w:pPr>
            <w:r w:rsidRPr="007B6CAB">
              <w:rPr>
                <w:sz w:val="16"/>
                <w:szCs w:val="16"/>
              </w:rPr>
              <w:t> </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885"/>
        </w:trPr>
        <w:tc>
          <w:tcPr>
            <w:tcW w:w="1801" w:type="dxa"/>
            <w:gridSpan w:val="2"/>
            <w:vMerge/>
            <w:hideMark/>
          </w:tcPr>
          <w:p w:rsidR="00EF200D" w:rsidRPr="007B6CAB" w:rsidRDefault="00EF200D" w:rsidP="00505239">
            <w:pPr>
              <w:ind w:left="275" w:right="-108"/>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386 863,6</w:t>
            </w:r>
          </w:p>
        </w:tc>
        <w:tc>
          <w:tcPr>
            <w:tcW w:w="1148" w:type="dxa"/>
            <w:gridSpan w:val="2"/>
            <w:hideMark/>
          </w:tcPr>
          <w:p w:rsidR="00EF200D" w:rsidRPr="007B6CAB" w:rsidRDefault="00EF200D" w:rsidP="00EF200D">
            <w:pPr>
              <w:jc w:val="center"/>
              <w:rPr>
                <w:sz w:val="16"/>
                <w:szCs w:val="16"/>
              </w:rPr>
            </w:pPr>
            <w:r w:rsidRPr="007B6CAB">
              <w:rPr>
                <w:sz w:val="16"/>
                <w:szCs w:val="16"/>
              </w:rPr>
              <w:t>131 430,8</w:t>
            </w:r>
          </w:p>
        </w:tc>
        <w:tc>
          <w:tcPr>
            <w:tcW w:w="1147" w:type="dxa"/>
            <w:gridSpan w:val="2"/>
            <w:hideMark/>
          </w:tcPr>
          <w:p w:rsidR="00EF200D" w:rsidRPr="007B6CAB" w:rsidRDefault="00EF200D" w:rsidP="00EF200D">
            <w:pPr>
              <w:jc w:val="center"/>
              <w:rPr>
                <w:sz w:val="16"/>
                <w:szCs w:val="16"/>
              </w:rPr>
            </w:pPr>
            <w:r w:rsidRPr="007B6CAB">
              <w:rPr>
                <w:sz w:val="16"/>
                <w:szCs w:val="16"/>
              </w:rPr>
              <w:t>77 296,7</w:t>
            </w:r>
          </w:p>
        </w:tc>
        <w:tc>
          <w:tcPr>
            <w:tcW w:w="1134" w:type="dxa"/>
            <w:gridSpan w:val="3"/>
            <w:hideMark/>
          </w:tcPr>
          <w:p w:rsidR="00EF200D" w:rsidRPr="007B6CAB" w:rsidRDefault="00EF200D" w:rsidP="00EF200D">
            <w:pPr>
              <w:jc w:val="center"/>
              <w:rPr>
                <w:sz w:val="16"/>
                <w:szCs w:val="16"/>
              </w:rPr>
            </w:pPr>
            <w:r w:rsidRPr="007B6CAB">
              <w:rPr>
                <w:sz w:val="16"/>
                <w:szCs w:val="16"/>
              </w:rPr>
              <w:t>17 282,9</w:t>
            </w:r>
          </w:p>
        </w:tc>
        <w:tc>
          <w:tcPr>
            <w:tcW w:w="1120" w:type="dxa"/>
            <w:gridSpan w:val="3"/>
            <w:hideMark/>
          </w:tcPr>
          <w:p w:rsidR="00EF200D" w:rsidRPr="007B6CAB" w:rsidRDefault="00EF200D" w:rsidP="00EF200D">
            <w:pPr>
              <w:jc w:val="center"/>
              <w:rPr>
                <w:sz w:val="16"/>
                <w:szCs w:val="16"/>
              </w:rPr>
            </w:pPr>
            <w:r w:rsidRPr="007B6CAB">
              <w:rPr>
                <w:sz w:val="16"/>
                <w:szCs w:val="16"/>
              </w:rPr>
              <w:t>20 604,2</w:t>
            </w:r>
          </w:p>
        </w:tc>
        <w:tc>
          <w:tcPr>
            <w:tcW w:w="1134" w:type="dxa"/>
            <w:gridSpan w:val="2"/>
            <w:hideMark/>
          </w:tcPr>
          <w:p w:rsidR="00EF200D" w:rsidRPr="007B6CAB" w:rsidRDefault="00EF200D" w:rsidP="00EF200D">
            <w:pPr>
              <w:jc w:val="center"/>
              <w:rPr>
                <w:sz w:val="16"/>
                <w:szCs w:val="16"/>
              </w:rPr>
            </w:pPr>
            <w:r w:rsidRPr="007B6CAB">
              <w:rPr>
                <w:sz w:val="16"/>
                <w:szCs w:val="16"/>
              </w:rPr>
              <w:t>4 364,3</w:t>
            </w:r>
          </w:p>
        </w:tc>
        <w:tc>
          <w:tcPr>
            <w:tcW w:w="1134" w:type="dxa"/>
            <w:gridSpan w:val="2"/>
            <w:hideMark/>
          </w:tcPr>
          <w:p w:rsidR="00EF200D" w:rsidRPr="007B6CAB" w:rsidRDefault="00EF200D" w:rsidP="00EF200D">
            <w:pPr>
              <w:jc w:val="center"/>
              <w:rPr>
                <w:sz w:val="16"/>
                <w:szCs w:val="16"/>
              </w:rPr>
            </w:pPr>
            <w:r w:rsidRPr="007B6CAB">
              <w:rPr>
                <w:sz w:val="16"/>
                <w:szCs w:val="16"/>
              </w:rPr>
              <w:t>45 294,9</w:t>
            </w:r>
          </w:p>
        </w:tc>
        <w:tc>
          <w:tcPr>
            <w:tcW w:w="1064" w:type="dxa"/>
            <w:gridSpan w:val="2"/>
            <w:hideMark/>
          </w:tcPr>
          <w:p w:rsidR="00EF200D" w:rsidRPr="007B6CAB" w:rsidRDefault="00EF200D" w:rsidP="00EF200D">
            <w:pPr>
              <w:jc w:val="center"/>
              <w:rPr>
                <w:sz w:val="16"/>
                <w:szCs w:val="16"/>
              </w:rPr>
            </w:pPr>
            <w:r w:rsidRPr="007B6CAB">
              <w:rPr>
                <w:sz w:val="16"/>
                <w:szCs w:val="16"/>
              </w:rPr>
              <w:t>45 294,9</w:t>
            </w:r>
          </w:p>
        </w:tc>
        <w:tc>
          <w:tcPr>
            <w:tcW w:w="1231" w:type="dxa"/>
            <w:gridSpan w:val="2"/>
            <w:hideMark/>
          </w:tcPr>
          <w:p w:rsidR="00EF200D" w:rsidRPr="007B6CAB" w:rsidRDefault="00EF200D" w:rsidP="00EF200D">
            <w:pPr>
              <w:jc w:val="center"/>
              <w:rPr>
                <w:sz w:val="16"/>
                <w:szCs w:val="16"/>
              </w:rPr>
            </w:pPr>
            <w:r w:rsidRPr="007B6CAB">
              <w:rPr>
                <w:sz w:val="16"/>
                <w:szCs w:val="16"/>
              </w:rPr>
              <w:t>45 294,9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ight="-108"/>
              <w:rPr>
                <w:rFonts w:eastAsia="Calibri"/>
                <w:sz w:val="16"/>
                <w:szCs w:val="16"/>
              </w:rPr>
            </w:pPr>
            <w:r w:rsidRPr="007B6CAB">
              <w:rPr>
                <w:rFonts w:eastAsia="Calibri"/>
                <w:sz w:val="16"/>
                <w:szCs w:val="16"/>
              </w:rPr>
              <w:lastRenderedPageBreak/>
              <w:t>предоставление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209"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53 261,7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6 497,2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5 157,0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4 493,3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7 463,5</w:t>
            </w:r>
          </w:p>
        </w:tc>
        <w:tc>
          <w:tcPr>
            <w:tcW w:w="1134" w:type="dxa"/>
            <w:gridSpan w:val="2"/>
            <w:hideMark/>
          </w:tcPr>
          <w:p w:rsidR="00EF200D" w:rsidRPr="007B6CAB" w:rsidRDefault="00EF200D" w:rsidP="00EF200D">
            <w:pPr>
              <w:jc w:val="center"/>
              <w:rPr>
                <w:sz w:val="16"/>
                <w:szCs w:val="16"/>
              </w:rPr>
            </w:pPr>
            <w:r w:rsidRPr="007B6CAB">
              <w:rPr>
                <w:sz w:val="16"/>
                <w:szCs w:val="16"/>
              </w:rPr>
              <w:t>5 812,4</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hideMark/>
          </w:tcPr>
          <w:p w:rsidR="00EF200D" w:rsidRPr="007B6CAB" w:rsidRDefault="00EF200D" w:rsidP="00505239">
            <w:pPr>
              <w:ind w:left="275" w:right="-108"/>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765"/>
        </w:trPr>
        <w:tc>
          <w:tcPr>
            <w:tcW w:w="1801" w:type="dxa"/>
            <w:gridSpan w:val="2"/>
            <w:vMerge/>
            <w:hideMark/>
          </w:tcPr>
          <w:p w:rsidR="00EF200D" w:rsidRPr="007B6CAB" w:rsidRDefault="00EF200D" w:rsidP="00505239">
            <w:pPr>
              <w:ind w:left="275" w:right="-108"/>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53 261,7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6 497,2</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5 157,0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4 493,3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7 463,5</w:t>
            </w:r>
          </w:p>
        </w:tc>
        <w:tc>
          <w:tcPr>
            <w:tcW w:w="1134" w:type="dxa"/>
            <w:gridSpan w:val="2"/>
            <w:hideMark/>
          </w:tcPr>
          <w:p w:rsidR="00EF200D" w:rsidRPr="007B6CAB" w:rsidRDefault="00EF200D" w:rsidP="00EF200D">
            <w:pPr>
              <w:jc w:val="center"/>
              <w:rPr>
                <w:sz w:val="16"/>
                <w:szCs w:val="16"/>
              </w:rPr>
            </w:pPr>
            <w:r w:rsidRPr="007B6CAB">
              <w:rPr>
                <w:sz w:val="16"/>
                <w:szCs w:val="16"/>
              </w:rPr>
              <w:t>5 812,4</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7 946,1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67"/>
        </w:trPr>
        <w:tc>
          <w:tcPr>
            <w:tcW w:w="1801" w:type="dxa"/>
            <w:gridSpan w:val="2"/>
            <w:vMerge w:val="restart"/>
            <w:hideMark/>
          </w:tcPr>
          <w:p w:rsidR="00EF200D" w:rsidRPr="007B6CAB" w:rsidRDefault="00EF200D" w:rsidP="00505239">
            <w:pPr>
              <w:ind w:left="275" w:right="-108"/>
              <w:rPr>
                <w:rFonts w:eastAsia="Calibri"/>
                <w:sz w:val="16"/>
                <w:szCs w:val="16"/>
              </w:rPr>
            </w:pPr>
            <w:r w:rsidRPr="007B6CAB">
              <w:rPr>
                <w:rFonts w:eastAsia="Calibri"/>
                <w:sz w:val="16"/>
                <w:szCs w:val="16"/>
              </w:rPr>
              <w:t xml:space="preserve">предоставление дополнительной меры социальной поддержки детям-сиротам и детям, </w:t>
            </w:r>
            <w:r w:rsidRPr="007B6CAB">
              <w:rPr>
                <w:rFonts w:eastAsia="Calibri"/>
                <w:sz w:val="16"/>
                <w:szCs w:val="16"/>
              </w:rPr>
              <w:lastRenderedPageBreak/>
              <w:t>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p w:rsidR="00EF200D" w:rsidRPr="007B6CAB" w:rsidRDefault="00EF200D" w:rsidP="00505239">
            <w:pPr>
              <w:ind w:left="275" w:right="-108"/>
              <w:rPr>
                <w:rFonts w:eastAsia="Calibri"/>
                <w:sz w:val="16"/>
                <w:szCs w:val="16"/>
              </w:rPr>
            </w:pPr>
          </w:p>
        </w:tc>
        <w:tc>
          <w:tcPr>
            <w:tcW w:w="1209"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2 596,6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398,3</w:t>
            </w:r>
          </w:p>
        </w:tc>
        <w:tc>
          <w:tcPr>
            <w:tcW w:w="1134" w:type="dxa"/>
            <w:gridSpan w:val="2"/>
            <w:hideMark/>
          </w:tcPr>
          <w:p w:rsidR="00EF200D" w:rsidRPr="007B6CAB" w:rsidRDefault="00EF200D" w:rsidP="00EF200D">
            <w:pPr>
              <w:jc w:val="center"/>
              <w:rPr>
                <w:sz w:val="16"/>
                <w:szCs w:val="16"/>
              </w:rPr>
            </w:pPr>
            <w:r w:rsidRPr="007B6CAB">
              <w:rPr>
                <w:sz w:val="16"/>
                <w:szCs w:val="16"/>
              </w:rPr>
              <w:t>398,3</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567"/>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hRule="exact" w:val="1841"/>
        </w:trPr>
        <w:tc>
          <w:tcPr>
            <w:tcW w:w="1801" w:type="dxa"/>
            <w:gridSpan w:val="2"/>
            <w:vMerge/>
            <w:hideMark/>
          </w:tcPr>
          <w:p w:rsidR="00EF200D" w:rsidRPr="007B6CAB" w:rsidRDefault="00EF200D" w:rsidP="00505239">
            <w:pPr>
              <w:ind w:left="275"/>
              <w:rPr>
                <w:rFonts w:eastAsia="Calibri"/>
                <w:sz w:val="16"/>
                <w:szCs w:val="16"/>
              </w:rPr>
            </w:pPr>
          </w:p>
        </w:tc>
        <w:tc>
          <w:tcPr>
            <w:tcW w:w="1209" w:type="dxa"/>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2 596,6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398,3</w:t>
            </w:r>
          </w:p>
        </w:tc>
        <w:tc>
          <w:tcPr>
            <w:tcW w:w="1134" w:type="dxa"/>
            <w:gridSpan w:val="2"/>
            <w:hideMark/>
          </w:tcPr>
          <w:p w:rsidR="00EF200D" w:rsidRPr="007B6CAB" w:rsidRDefault="00EF200D" w:rsidP="00EF200D">
            <w:pPr>
              <w:jc w:val="center"/>
              <w:rPr>
                <w:sz w:val="16"/>
                <w:szCs w:val="16"/>
              </w:rPr>
            </w:pPr>
            <w:r w:rsidRPr="007B6CAB">
              <w:rPr>
                <w:sz w:val="16"/>
                <w:szCs w:val="16"/>
              </w:rPr>
              <w:t>398,3</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4.5. Материально-техническое обеспечение деятельности регионального оператора государственного банка данных о детях, оставшихся без попечения родителей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12 616,6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392,0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406,7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3 856,9</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3 361,0</w:t>
            </w:r>
          </w:p>
        </w:tc>
        <w:tc>
          <w:tcPr>
            <w:tcW w:w="1134" w:type="dxa"/>
            <w:gridSpan w:val="2"/>
            <w:hideMark/>
          </w:tcPr>
          <w:p w:rsidR="00EF200D" w:rsidRPr="007B6CAB" w:rsidRDefault="00EF200D" w:rsidP="00EF200D">
            <w:pPr>
              <w:jc w:val="center"/>
              <w:rPr>
                <w:sz w:val="16"/>
                <w:szCs w:val="16"/>
              </w:rPr>
            </w:pPr>
            <w:r w:rsidRPr="007B6CAB">
              <w:rPr>
                <w:sz w:val="16"/>
                <w:szCs w:val="16"/>
              </w:rPr>
              <w:t>3 100,0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функционирование регионального оператора государственного банка данных о детях, оставшихся без попечения родителей, передача не менее 500 детей на воспитание в семьи граждан Российской Федерации ежегодно</w:t>
            </w:r>
          </w:p>
          <w:p w:rsidR="00EF200D" w:rsidRPr="007B6CAB" w:rsidRDefault="00EF200D" w:rsidP="00EF200D">
            <w:pPr>
              <w:rPr>
                <w:rFonts w:eastAsia="Calibri"/>
                <w:sz w:val="16"/>
                <w:szCs w:val="16"/>
              </w:rPr>
            </w:pP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447"/>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12 616,6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392,0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406,7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3 856,9</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3 361,0</w:t>
            </w:r>
          </w:p>
        </w:tc>
        <w:tc>
          <w:tcPr>
            <w:tcW w:w="1134" w:type="dxa"/>
            <w:gridSpan w:val="2"/>
            <w:hideMark/>
          </w:tcPr>
          <w:p w:rsidR="00EF200D" w:rsidRPr="007B6CAB" w:rsidRDefault="00EF200D" w:rsidP="00EF200D">
            <w:pPr>
              <w:jc w:val="center"/>
              <w:rPr>
                <w:sz w:val="16"/>
                <w:szCs w:val="16"/>
              </w:rPr>
            </w:pPr>
            <w:r w:rsidRPr="007B6CAB">
              <w:rPr>
                <w:sz w:val="16"/>
                <w:szCs w:val="16"/>
              </w:rPr>
              <w:t>3 100,0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414"/>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4.6. Организация повышения квалификации специалистов, работающих в сфере семейного устройства детей и сопровождения замещающих семей, через специально организованное обучение, научно-методические мероприятия, издательскую </w:t>
            </w:r>
            <w:r w:rsidRPr="007B6CAB">
              <w:rPr>
                <w:rFonts w:eastAsia="Calibri"/>
                <w:sz w:val="16"/>
                <w:szCs w:val="16"/>
              </w:rPr>
              <w:lastRenderedPageBreak/>
              <w:t>деятельность</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4 600,0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2"/>
            <w:hideMark/>
          </w:tcPr>
          <w:p w:rsidR="00EF200D" w:rsidRPr="007B6CAB" w:rsidRDefault="00EF200D" w:rsidP="00EF200D">
            <w:pPr>
              <w:jc w:val="center"/>
              <w:rPr>
                <w:sz w:val="16"/>
                <w:szCs w:val="16"/>
              </w:rPr>
            </w:pPr>
            <w:r w:rsidRPr="007B6CAB">
              <w:rPr>
                <w:sz w:val="16"/>
                <w:szCs w:val="16"/>
              </w:rPr>
              <w:t>600,0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val="restart"/>
            <w:hideMark/>
          </w:tcPr>
          <w:p w:rsidR="00EF200D" w:rsidRPr="007B6CAB" w:rsidRDefault="00EF200D" w:rsidP="00EF200D">
            <w:pPr>
              <w:ind w:right="-30"/>
              <w:rPr>
                <w:rFonts w:eastAsia="Calibri"/>
                <w:sz w:val="16"/>
                <w:szCs w:val="16"/>
              </w:rPr>
            </w:pPr>
            <w:r w:rsidRPr="007B6CAB">
              <w:rPr>
                <w:rFonts w:eastAsia="Calibri"/>
                <w:sz w:val="16"/>
                <w:szCs w:val="16"/>
              </w:rPr>
              <w:t xml:space="preserve">проведение курсовых мероприятий, конференций, конкурсов, подготовка и тиражирование изданий для специалистов, ежегодное проведение не менее 3 мероприятий с участием не менее 150 человек, подготовка, тиражирование не </w:t>
            </w:r>
            <w:r w:rsidRPr="007B6CAB">
              <w:rPr>
                <w:rFonts w:eastAsia="Calibri"/>
                <w:sz w:val="16"/>
                <w:szCs w:val="16"/>
              </w:rPr>
              <w:lastRenderedPageBreak/>
              <w:t>менее 1 издания и разработка не менее 1 программы</w:t>
            </w:r>
          </w:p>
          <w:p w:rsidR="00EF200D" w:rsidRPr="007B6CAB" w:rsidRDefault="00EF200D" w:rsidP="00EF200D">
            <w:pPr>
              <w:ind w:right="-30"/>
              <w:rPr>
                <w:rFonts w:eastAsia="Calibri"/>
                <w:sz w:val="16"/>
                <w:szCs w:val="16"/>
              </w:rPr>
            </w:pP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4 600,0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134" w:type="dxa"/>
            <w:gridSpan w:val="2"/>
            <w:hideMark/>
          </w:tcPr>
          <w:p w:rsidR="00EF200D" w:rsidRPr="007B6CAB" w:rsidRDefault="00EF200D" w:rsidP="00EF200D">
            <w:pPr>
              <w:jc w:val="center"/>
              <w:rPr>
                <w:sz w:val="16"/>
                <w:szCs w:val="16"/>
              </w:rPr>
            </w:pPr>
            <w:r w:rsidRPr="007B6CAB">
              <w:rPr>
                <w:sz w:val="16"/>
                <w:szCs w:val="16"/>
              </w:rPr>
              <w:t>600,0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4.7. Организация и проведение обучающих семинаров, тренингов по подготовке кандидатов в усыновители, опекуны (попечители), приемные родители по утвержденной программе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350,0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 2013, 2015 годах - приобретение литературы, компьютерных программ для информационно-методического обеспечения подготовки кандидатов в усыновители, опекуны (попечители), приемные родители, для тестирования кандидатов и организации сопровождения семей, принявших на воспитание детей-сирот и детей, оставшихся без попечения родителей, подготовка и тиражирование в количестве не менее 200 экземпляров не менее 1 учебно-методического издания по сопровождению семей, принявших на воспитание </w:t>
            </w:r>
            <w:r w:rsidRPr="007B6CAB">
              <w:rPr>
                <w:rFonts w:eastAsia="Calibri"/>
                <w:sz w:val="16"/>
                <w:szCs w:val="16"/>
              </w:rPr>
              <w:lastRenderedPageBreak/>
              <w:t>детей-сирот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350,0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4.8. Организация доставки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 в государственные бюджетные учреждения здравоохранения Архангельской области "Специализированный дом ребенка для детей с поражением центральной нервной системы и нарушением психики" и "Северодвинский специализированный дом ребенка для детей с </w:t>
            </w:r>
            <w:r w:rsidRPr="007B6CAB">
              <w:rPr>
                <w:rFonts w:eastAsia="Calibri"/>
                <w:sz w:val="16"/>
                <w:szCs w:val="16"/>
              </w:rPr>
              <w:lastRenderedPageBreak/>
              <w:t>поражением центральной нервной системы, нарушением психики"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700,0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34" w:type="dxa"/>
            <w:gridSpan w:val="2"/>
            <w:hideMark/>
          </w:tcPr>
          <w:p w:rsidR="00EF200D" w:rsidRPr="007B6CAB" w:rsidRDefault="00EF200D" w:rsidP="00EF200D">
            <w:pPr>
              <w:jc w:val="center"/>
              <w:rPr>
                <w:sz w:val="16"/>
                <w:szCs w:val="16"/>
              </w:rPr>
            </w:pPr>
            <w:r w:rsidRPr="007B6CAB">
              <w:rPr>
                <w:sz w:val="16"/>
                <w:szCs w:val="16"/>
              </w:rPr>
              <w:t>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доставка и перевозка ежегодно не менее 12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700,0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34" w:type="dxa"/>
            <w:gridSpan w:val="2"/>
            <w:hideMark/>
          </w:tcPr>
          <w:p w:rsidR="00EF200D" w:rsidRPr="007B6CAB" w:rsidRDefault="00EF200D" w:rsidP="00EF200D">
            <w:pPr>
              <w:jc w:val="center"/>
              <w:rPr>
                <w:sz w:val="16"/>
                <w:szCs w:val="16"/>
              </w:rPr>
            </w:pPr>
            <w:r w:rsidRPr="007B6CAB">
              <w:rPr>
                <w:sz w:val="16"/>
                <w:szCs w:val="16"/>
              </w:rPr>
              <w:t>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sz w:val="16"/>
                <w:szCs w:val="16"/>
              </w:rPr>
            </w:pPr>
            <w:r w:rsidRPr="007B6CAB">
              <w:rPr>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Pr>
                <w:rFonts w:eastAsia="Calibri"/>
                <w:sz w:val="16"/>
                <w:szCs w:val="16"/>
                <w:u w:val="single"/>
              </w:rPr>
            </w:pPr>
            <w:r w:rsidRPr="007B6CAB">
              <w:rPr>
                <w:rFonts w:eastAsia="Calibri"/>
                <w:sz w:val="16"/>
                <w:szCs w:val="16"/>
              </w:rPr>
              <w:lastRenderedPageBreak/>
              <w:t>ИТОГО по подпрограмме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209" w:type="dxa"/>
            <w:vMerge w:val="restart"/>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19 813 974,4</w:t>
            </w:r>
          </w:p>
        </w:tc>
        <w:tc>
          <w:tcPr>
            <w:tcW w:w="1148" w:type="dxa"/>
            <w:gridSpan w:val="2"/>
            <w:hideMark/>
          </w:tcPr>
          <w:p w:rsidR="00EF200D" w:rsidRPr="007B6CAB" w:rsidRDefault="00EF200D" w:rsidP="00EF200D">
            <w:pPr>
              <w:jc w:val="center"/>
              <w:rPr>
                <w:sz w:val="16"/>
                <w:szCs w:val="16"/>
              </w:rPr>
            </w:pPr>
            <w:r w:rsidRPr="007B6CAB">
              <w:rPr>
                <w:sz w:val="16"/>
                <w:szCs w:val="16"/>
              </w:rPr>
              <w:t>2 400 185,1</w:t>
            </w:r>
          </w:p>
        </w:tc>
        <w:tc>
          <w:tcPr>
            <w:tcW w:w="1147" w:type="dxa"/>
            <w:gridSpan w:val="2"/>
            <w:hideMark/>
          </w:tcPr>
          <w:p w:rsidR="00EF200D" w:rsidRPr="007B6CAB" w:rsidRDefault="00EF200D" w:rsidP="00EF200D">
            <w:pPr>
              <w:jc w:val="center"/>
              <w:rPr>
                <w:sz w:val="16"/>
                <w:szCs w:val="16"/>
              </w:rPr>
            </w:pPr>
            <w:r w:rsidRPr="007B6CAB">
              <w:rPr>
                <w:sz w:val="16"/>
                <w:szCs w:val="16"/>
              </w:rPr>
              <w:t>2 391 275,2</w:t>
            </w:r>
          </w:p>
        </w:tc>
        <w:tc>
          <w:tcPr>
            <w:tcW w:w="1134" w:type="dxa"/>
            <w:gridSpan w:val="3"/>
            <w:hideMark/>
          </w:tcPr>
          <w:p w:rsidR="00EF200D" w:rsidRPr="007B6CAB" w:rsidRDefault="00EF200D" w:rsidP="00EF200D">
            <w:pPr>
              <w:jc w:val="center"/>
              <w:rPr>
                <w:sz w:val="16"/>
                <w:szCs w:val="16"/>
              </w:rPr>
            </w:pPr>
            <w:r w:rsidRPr="007B6CAB">
              <w:rPr>
                <w:sz w:val="16"/>
                <w:szCs w:val="16"/>
              </w:rPr>
              <w:t>2 384 056,6</w:t>
            </w:r>
          </w:p>
        </w:tc>
        <w:tc>
          <w:tcPr>
            <w:tcW w:w="1120" w:type="dxa"/>
            <w:gridSpan w:val="3"/>
            <w:hideMark/>
          </w:tcPr>
          <w:p w:rsidR="00EF200D" w:rsidRPr="007B6CAB" w:rsidRDefault="00EF200D" w:rsidP="00EF200D">
            <w:pPr>
              <w:jc w:val="center"/>
              <w:rPr>
                <w:sz w:val="16"/>
                <w:szCs w:val="16"/>
              </w:rPr>
            </w:pPr>
            <w:r w:rsidRPr="007B6CAB">
              <w:rPr>
                <w:sz w:val="16"/>
                <w:szCs w:val="16"/>
              </w:rPr>
              <w:t>2 382 112,3</w:t>
            </w:r>
          </w:p>
        </w:tc>
        <w:tc>
          <w:tcPr>
            <w:tcW w:w="1134" w:type="dxa"/>
            <w:gridSpan w:val="2"/>
            <w:hideMark/>
          </w:tcPr>
          <w:p w:rsidR="00EF200D" w:rsidRPr="007B6CAB" w:rsidRDefault="00EF200D" w:rsidP="00EF200D">
            <w:pPr>
              <w:jc w:val="center"/>
              <w:rPr>
                <w:sz w:val="16"/>
                <w:szCs w:val="16"/>
              </w:rPr>
            </w:pPr>
            <w:r w:rsidRPr="007B6CAB">
              <w:rPr>
                <w:sz w:val="16"/>
                <w:szCs w:val="16"/>
              </w:rPr>
              <w:t>2 087 356,0</w:t>
            </w:r>
          </w:p>
        </w:tc>
        <w:tc>
          <w:tcPr>
            <w:tcW w:w="1134" w:type="dxa"/>
            <w:gridSpan w:val="2"/>
            <w:hideMark/>
          </w:tcPr>
          <w:p w:rsidR="00EF200D" w:rsidRPr="007B6CAB" w:rsidRDefault="00EF200D" w:rsidP="00EF200D">
            <w:pPr>
              <w:jc w:val="center"/>
              <w:rPr>
                <w:sz w:val="16"/>
                <w:szCs w:val="16"/>
              </w:rPr>
            </w:pPr>
            <w:r w:rsidRPr="007B6CAB">
              <w:rPr>
                <w:sz w:val="16"/>
                <w:szCs w:val="16"/>
              </w:rPr>
              <w:t>2 722 996,4</w:t>
            </w:r>
          </w:p>
        </w:tc>
        <w:tc>
          <w:tcPr>
            <w:tcW w:w="1064" w:type="dxa"/>
            <w:gridSpan w:val="2"/>
            <w:hideMark/>
          </w:tcPr>
          <w:p w:rsidR="00EF200D" w:rsidRPr="007B6CAB" w:rsidRDefault="00EF200D" w:rsidP="00EF200D">
            <w:pPr>
              <w:jc w:val="center"/>
              <w:rPr>
                <w:sz w:val="16"/>
                <w:szCs w:val="16"/>
              </w:rPr>
            </w:pPr>
            <w:r w:rsidRPr="007B6CAB">
              <w:rPr>
                <w:sz w:val="16"/>
                <w:szCs w:val="16"/>
              </w:rPr>
              <w:t>2 722 996,4</w:t>
            </w:r>
          </w:p>
        </w:tc>
        <w:tc>
          <w:tcPr>
            <w:tcW w:w="1231" w:type="dxa"/>
            <w:gridSpan w:val="2"/>
            <w:hideMark/>
          </w:tcPr>
          <w:p w:rsidR="00EF200D" w:rsidRPr="007B6CAB" w:rsidRDefault="00EF200D" w:rsidP="00EF200D">
            <w:pPr>
              <w:jc w:val="center"/>
              <w:rPr>
                <w:sz w:val="16"/>
                <w:szCs w:val="16"/>
              </w:rPr>
            </w:pPr>
            <w:r w:rsidRPr="007B6CAB">
              <w:rPr>
                <w:sz w:val="16"/>
                <w:szCs w:val="16"/>
              </w:rPr>
              <w:t>2 722 996,4</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sz w:val="16"/>
                <w:szCs w:val="16"/>
              </w:rPr>
            </w:pPr>
          </w:p>
        </w:tc>
        <w:tc>
          <w:tcPr>
            <w:tcW w:w="1148" w:type="dxa"/>
            <w:gridSpan w:val="2"/>
            <w:hideMark/>
          </w:tcPr>
          <w:p w:rsidR="00EF200D" w:rsidRPr="007B6CAB" w:rsidRDefault="00EF200D" w:rsidP="00EF200D">
            <w:pPr>
              <w:rPr>
                <w:sz w:val="16"/>
                <w:szCs w:val="16"/>
              </w:rPr>
            </w:pPr>
            <w:r w:rsidRPr="007B6CAB">
              <w:rPr>
                <w:sz w:val="16"/>
                <w:szCs w:val="16"/>
              </w:rPr>
              <w:t> </w:t>
            </w:r>
          </w:p>
        </w:tc>
        <w:tc>
          <w:tcPr>
            <w:tcW w:w="1147" w:type="dxa"/>
            <w:gridSpan w:val="2"/>
            <w:hideMark/>
          </w:tcPr>
          <w:p w:rsidR="00EF200D" w:rsidRPr="007B6CAB" w:rsidRDefault="00EF200D" w:rsidP="00EF200D">
            <w:pPr>
              <w:rPr>
                <w:sz w:val="16"/>
                <w:szCs w:val="16"/>
              </w:rPr>
            </w:pPr>
            <w:r w:rsidRPr="007B6CAB">
              <w:rPr>
                <w:sz w:val="16"/>
                <w:szCs w:val="16"/>
              </w:rPr>
              <w:t> </w:t>
            </w:r>
          </w:p>
        </w:tc>
        <w:tc>
          <w:tcPr>
            <w:tcW w:w="1134" w:type="dxa"/>
            <w:gridSpan w:val="3"/>
            <w:hideMark/>
          </w:tcPr>
          <w:p w:rsidR="00EF200D" w:rsidRPr="007B6CAB" w:rsidRDefault="00EF200D" w:rsidP="00EF200D">
            <w:pPr>
              <w:rPr>
                <w:sz w:val="16"/>
                <w:szCs w:val="16"/>
              </w:rPr>
            </w:pPr>
            <w:r w:rsidRPr="007B6CAB">
              <w:rPr>
                <w:sz w:val="16"/>
                <w:szCs w:val="16"/>
              </w:rPr>
              <w:t> </w:t>
            </w:r>
          </w:p>
        </w:tc>
        <w:tc>
          <w:tcPr>
            <w:tcW w:w="1120" w:type="dxa"/>
            <w:gridSpan w:val="3"/>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134" w:type="dxa"/>
            <w:gridSpan w:val="2"/>
            <w:hideMark/>
          </w:tcPr>
          <w:p w:rsidR="00EF200D" w:rsidRPr="007B6CAB" w:rsidRDefault="00EF200D" w:rsidP="00EF200D">
            <w:pPr>
              <w:rPr>
                <w:sz w:val="16"/>
                <w:szCs w:val="16"/>
              </w:rPr>
            </w:pPr>
            <w:r w:rsidRPr="007B6CAB">
              <w:rPr>
                <w:sz w:val="16"/>
                <w:szCs w:val="16"/>
              </w:rPr>
              <w:t> </w:t>
            </w:r>
          </w:p>
        </w:tc>
        <w:tc>
          <w:tcPr>
            <w:tcW w:w="1064" w:type="dxa"/>
            <w:gridSpan w:val="2"/>
            <w:hideMark/>
          </w:tcPr>
          <w:p w:rsidR="00EF200D" w:rsidRPr="007B6CAB" w:rsidRDefault="00EF200D" w:rsidP="00EF200D">
            <w:pPr>
              <w:rPr>
                <w:sz w:val="16"/>
                <w:szCs w:val="16"/>
              </w:rPr>
            </w:pPr>
            <w:r w:rsidRPr="007B6CAB">
              <w:rPr>
                <w:sz w:val="16"/>
                <w:szCs w:val="16"/>
              </w:rPr>
              <w:t> </w:t>
            </w:r>
          </w:p>
        </w:tc>
        <w:tc>
          <w:tcPr>
            <w:tcW w:w="1231" w:type="dxa"/>
            <w:gridSpan w:val="2"/>
            <w:hideMark/>
          </w:tcPr>
          <w:p w:rsidR="00EF200D" w:rsidRPr="007B6CAB" w:rsidRDefault="00EF200D" w:rsidP="00EF200D">
            <w:pPr>
              <w:rPr>
                <w:sz w:val="16"/>
                <w:szCs w:val="16"/>
              </w:rPr>
            </w:pPr>
            <w:r w:rsidRPr="007B6CAB">
              <w:rPr>
                <w:sz w:val="16"/>
                <w:szCs w:val="16"/>
              </w:rPr>
              <w:t> </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483 391,4</w:t>
            </w:r>
          </w:p>
        </w:tc>
        <w:tc>
          <w:tcPr>
            <w:tcW w:w="1148" w:type="dxa"/>
            <w:gridSpan w:val="2"/>
            <w:hideMark/>
          </w:tcPr>
          <w:p w:rsidR="00EF200D" w:rsidRPr="007B6CAB" w:rsidRDefault="00EF200D" w:rsidP="00EF200D">
            <w:pPr>
              <w:jc w:val="center"/>
              <w:rPr>
                <w:sz w:val="16"/>
                <w:szCs w:val="16"/>
              </w:rPr>
            </w:pPr>
            <w:r w:rsidRPr="007B6CAB">
              <w:rPr>
                <w:sz w:val="16"/>
                <w:szCs w:val="16"/>
              </w:rPr>
              <w:t>93 839,6</w:t>
            </w:r>
          </w:p>
        </w:tc>
        <w:tc>
          <w:tcPr>
            <w:tcW w:w="1147" w:type="dxa"/>
            <w:gridSpan w:val="2"/>
            <w:hideMark/>
          </w:tcPr>
          <w:p w:rsidR="00EF200D" w:rsidRPr="007B6CAB" w:rsidRDefault="00EF200D" w:rsidP="00EF200D">
            <w:pPr>
              <w:jc w:val="center"/>
              <w:rPr>
                <w:sz w:val="16"/>
                <w:szCs w:val="16"/>
              </w:rPr>
            </w:pPr>
            <w:r w:rsidRPr="007B6CAB">
              <w:rPr>
                <w:sz w:val="16"/>
                <w:szCs w:val="16"/>
              </w:rPr>
              <w:t>95 834,6</w:t>
            </w:r>
          </w:p>
        </w:tc>
        <w:tc>
          <w:tcPr>
            <w:tcW w:w="1134" w:type="dxa"/>
            <w:gridSpan w:val="3"/>
            <w:hideMark/>
          </w:tcPr>
          <w:p w:rsidR="00EF200D" w:rsidRPr="007B6CAB" w:rsidRDefault="00EF200D" w:rsidP="00EF200D">
            <w:pPr>
              <w:jc w:val="center"/>
              <w:rPr>
                <w:sz w:val="16"/>
                <w:szCs w:val="16"/>
              </w:rPr>
            </w:pPr>
            <w:r w:rsidRPr="007B6CAB">
              <w:rPr>
                <w:sz w:val="16"/>
                <w:szCs w:val="16"/>
              </w:rPr>
              <w:t>145 144,4</w:t>
            </w:r>
          </w:p>
        </w:tc>
        <w:tc>
          <w:tcPr>
            <w:tcW w:w="1120" w:type="dxa"/>
            <w:gridSpan w:val="3"/>
            <w:hideMark/>
          </w:tcPr>
          <w:p w:rsidR="00EF200D" w:rsidRPr="007B6CAB" w:rsidRDefault="00EF200D" w:rsidP="00EF200D">
            <w:pPr>
              <w:jc w:val="center"/>
              <w:rPr>
                <w:sz w:val="16"/>
                <w:szCs w:val="16"/>
              </w:rPr>
            </w:pPr>
            <w:r w:rsidRPr="007B6CAB">
              <w:rPr>
                <w:sz w:val="16"/>
                <w:szCs w:val="16"/>
              </w:rPr>
              <w:t>139 016,0</w:t>
            </w:r>
          </w:p>
        </w:tc>
        <w:tc>
          <w:tcPr>
            <w:tcW w:w="1134" w:type="dxa"/>
            <w:gridSpan w:val="2"/>
          </w:tcPr>
          <w:p w:rsidR="00EF200D" w:rsidRPr="007B6CAB" w:rsidRDefault="00EF200D" w:rsidP="00EF200D">
            <w:pPr>
              <w:jc w:val="center"/>
              <w:rPr>
                <w:sz w:val="16"/>
                <w:szCs w:val="16"/>
              </w:rPr>
            </w:pPr>
            <w:r w:rsidRPr="007B6CAB">
              <w:rPr>
                <w:sz w:val="16"/>
                <w:szCs w:val="16"/>
              </w:rPr>
              <w:t>9 556,8</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19 296 135,7</w:t>
            </w:r>
          </w:p>
        </w:tc>
        <w:tc>
          <w:tcPr>
            <w:tcW w:w="1148" w:type="dxa"/>
            <w:gridSpan w:val="2"/>
            <w:hideMark/>
          </w:tcPr>
          <w:p w:rsidR="00EF200D" w:rsidRPr="007B6CAB" w:rsidRDefault="00EF200D" w:rsidP="00EF200D">
            <w:pPr>
              <w:jc w:val="center"/>
              <w:rPr>
                <w:sz w:val="16"/>
                <w:szCs w:val="16"/>
              </w:rPr>
            </w:pPr>
            <w:r w:rsidRPr="007B6CAB">
              <w:rPr>
                <w:sz w:val="16"/>
                <w:szCs w:val="16"/>
              </w:rPr>
              <w:t>2 302 339,5</w:t>
            </w:r>
          </w:p>
        </w:tc>
        <w:tc>
          <w:tcPr>
            <w:tcW w:w="1147" w:type="dxa"/>
            <w:gridSpan w:val="2"/>
            <w:hideMark/>
          </w:tcPr>
          <w:p w:rsidR="00EF200D" w:rsidRPr="007B6CAB" w:rsidRDefault="00EF200D" w:rsidP="00EF200D">
            <w:pPr>
              <w:jc w:val="center"/>
              <w:rPr>
                <w:sz w:val="16"/>
                <w:szCs w:val="16"/>
              </w:rPr>
            </w:pPr>
            <w:r w:rsidRPr="007B6CAB">
              <w:rPr>
                <w:sz w:val="16"/>
                <w:szCs w:val="16"/>
              </w:rPr>
              <w:t>2 290 094,3</w:t>
            </w:r>
          </w:p>
        </w:tc>
        <w:tc>
          <w:tcPr>
            <w:tcW w:w="1134" w:type="dxa"/>
            <w:gridSpan w:val="3"/>
            <w:hideMark/>
          </w:tcPr>
          <w:p w:rsidR="00EF200D" w:rsidRPr="007B6CAB" w:rsidRDefault="00EF200D" w:rsidP="00EF200D">
            <w:pPr>
              <w:jc w:val="center"/>
              <w:rPr>
                <w:sz w:val="16"/>
                <w:szCs w:val="16"/>
              </w:rPr>
            </w:pPr>
            <w:r w:rsidRPr="007B6CAB">
              <w:rPr>
                <w:sz w:val="16"/>
                <w:szCs w:val="16"/>
              </w:rPr>
              <w:t>2 232 892,9</w:t>
            </w:r>
          </w:p>
        </w:tc>
        <w:tc>
          <w:tcPr>
            <w:tcW w:w="1120" w:type="dxa"/>
            <w:gridSpan w:val="3"/>
            <w:hideMark/>
          </w:tcPr>
          <w:p w:rsidR="00EF200D" w:rsidRPr="007B6CAB" w:rsidRDefault="00EF200D" w:rsidP="00EF200D">
            <w:pPr>
              <w:jc w:val="center"/>
              <w:rPr>
                <w:sz w:val="16"/>
                <w:szCs w:val="16"/>
              </w:rPr>
            </w:pPr>
            <w:r w:rsidRPr="007B6CAB">
              <w:rPr>
                <w:sz w:val="16"/>
                <w:szCs w:val="16"/>
              </w:rPr>
              <w:t>2 238 998,0</w:t>
            </w:r>
          </w:p>
        </w:tc>
        <w:tc>
          <w:tcPr>
            <w:tcW w:w="1134" w:type="dxa"/>
            <w:gridSpan w:val="2"/>
            <w:hideMark/>
          </w:tcPr>
          <w:p w:rsidR="00EF200D" w:rsidRPr="007B6CAB" w:rsidRDefault="00EF200D" w:rsidP="00EF200D">
            <w:pPr>
              <w:jc w:val="center"/>
              <w:rPr>
                <w:sz w:val="16"/>
                <w:szCs w:val="16"/>
              </w:rPr>
            </w:pPr>
            <w:r w:rsidRPr="007B6CAB">
              <w:rPr>
                <w:sz w:val="16"/>
                <w:szCs w:val="16"/>
              </w:rPr>
              <w:t>2 074 456,7</w:t>
            </w:r>
          </w:p>
        </w:tc>
        <w:tc>
          <w:tcPr>
            <w:tcW w:w="1134" w:type="dxa"/>
            <w:gridSpan w:val="2"/>
            <w:hideMark/>
          </w:tcPr>
          <w:p w:rsidR="00EF200D" w:rsidRPr="007B6CAB" w:rsidRDefault="00EF200D" w:rsidP="00EF200D">
            <w:pPr>
              <w:jc w:val="center"/>
              <w:rPr>
                <w:sz w:val="16"/>
                <w:szCs w:val="16"/>
              </w:rPr>
            </w:pPr>
            <w:r w:rsidRPr="007B6CAB">
              <w:rPr>
                <w:sz w:val="16"/>
                <w:szCs w:val="16"/>
              </w:rPr>
              <w:t>2 719 118,1</w:t>
            </w:r>
          </w:p>
        </w:tc>
        <w:tc>
          <w:tcPr>
            <w:tcW w:w="1064" w:type="dxa"/>
            <w:gridSpan w:val="2"/>
            <w:hideMark/>
          </w:tcPr>
          <w:p w:rsidR="00EF200D" w:rsidRPr="007B6CAB" w:rsidRDefault="00EF200D" w:rsidP="00EF200D">
            <w:pPr>
              <w:jc w:val="center"/>
              <w:rPr>
                <w:sz w:val="16"/>
                <w:szCs w:val="16"/>
              </w:rPr>
            </w:pPr>
            <w:r w:rsidRPr="007B6CAB">
              <w:rPr>
                <w:sz w:val="16"/>
                <w:szCs w:val="16"/>
              </w:rPr>
              <w:t>2 719 118,1</w:t>
            </w:r>
          </w:p>
        </w:tc>
        <w:tc>
          <w:tcPr>
            <w:tcW w:w="1231" w:type="dxa"/>
            <w:gridSpan w:val="2"/>
            <w:hideMark/>
          </w:tcPr>
          <w:p w:rsidR="00EF200D" w:rsidRPr="007B6CAB" w:rsidRDefault="00EF200D" w:rsidP="00EF200D">
            <w:pPr>
              <w:jc w:val="center"/>
              <w:rPr>
                <w:sz w:val="16"/>
                <w:szCs w:val="16"/>
              </w:rPr>
            </w:pPr>
            <w:r w:rsidRPr="007B6CAB">
              <w:rPr>
                <w:sz w:val="16"/>
                <w:szCs w:val="16"/>
              </w:rPr>
              <w:t>2 719 118,1</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sz w:val="16"/>
                <w:szCs w:val="16"/>
              </w:rPr>
            </w:pPr>
            <w:r w:rsidRPr="007B6CAB">
              <w:rPr>
                <w:sz w:val="16"/>
                <w:szCs w:val="16"/>
              </w:rPr>
              <w:t>4 165,0</w:t>
            </w:r>
          </w:p>
        </w:tc>
        <w:tc>
          <w:tcPr>
            <w:tcW w:w="1148" w:type="dxa"/>
            <w:gridSpan w:val="2"/>
            <w:hideMark/>
          </w:tcPr>
          <w:p w:rsidR="00EF200D" w:rsidRPr="007B6CAB" w:rsidRDefault="00EF200D" w:rsidP="00EF200D">
            <w:pPr>
              <w:jc w:val="center"/>
              <w:rPr>
                <w:sz w:val="16"/>
                <w:szCs w:val="16"/>
              </w:rPr>
            </w:pPr>
            <w:r w:rsidRPr="007B6CAB">
              <w:rPr>
                <w:sz w:val="16"/>
                <w:szCs w:val="16"/>
              </w:rPr>
              <w:t>-</w:t>
            </w:r>
          </w:p>
        </w:tc>
        <w:tc>
          <w:tcPr>
            <w:tcW w:w="1147" w:type="dxa"/>
            <w:gridSpan w:val="2"/>
            <w:hideMark/>
          </w:tcPr>
          <w:p w:rsidR="00EF200D" w:rsidRPr="007B6CAB" w:rsidRDefault="00EF200D" w:rsidP="00EF200D">
            <w:pPr>
              <w:jc w:val="center"/>
              <w:rPr>
                <w:sz w:val="16"/>
                <w:szCs w:val="16"/>
              </w:rPr>
            </w:pPr>
            <w:r w:rsidRPr="007B6CAB">
              <w:rPr>
                <w:sz w:val="16"/>
                <w:szCs w:val="16"/>
              </w:rPr>
              <w:t>1 649,0</w:t>
            </w:r>
          </w:p>
        </w:tc>
        <w:tc>
          <w:tcPr>
            <w:tcW w:w="1134" w:type="dxa"/>
            <w:gridSpan w:val="3"/>
            <w:hideMark/>
          </w:tcPr>
          <w:p w:rsidR="00EF200D" w:rsidRPr="007B6CAB" w:rsidRDefault="00EF200D" w:rsidP="00EF200D">
            <w:pPr>
              <w:jc w:val="center"/>
              <w:rPr>
                <w:sz w:val="16"/>
                <w:szCs w:val="16"/>
              </w:rPr>
            </w:pPr>
            <w:r w:rsidRPr="007B6CAB">
              <w:rPr>
                <w:sz w:val="16"/>
                <w:szCs w:val="16"/>
              </w:rPr>
              <w:t>2 116,0</w:t>
            </w:r>
          </w:p>
        </w:tc>
        <w:tc>
          <w:tcPr>
            <w:tcW w:w="1120" w:type="dxa"/>
            <w:gridSpan w:val="3"/>
            <w:hideMark/>
          </w:tcPr>
          <w:p w:rsidR="00EF200D" w:rsidRPr="007B6CAB" w:rsidRDefault="00EF200D" w:rsidP="00EF200D">
            <w:pPr>
              <w:jc w:val="center"/>
              <w:rPr>
                <w:sz w:val="16"/>
                <w:szCs w:val="16"/>
              </w:rPr>
            </w:pPr>
            <w:r w:rsidRPr="007B6CAB">
              <w:rPr>
                <w:sz w:val="16"/>
                <w:szCs w:val="16"/>
              </w:rPr>
              <w:t>220,0</w:t>
            </w:r>
          </w:p>
        </w:tc>
        <w:tc>
          <w:tcPr>
            <w:tcW w:w="1134" w:type="dxa"/>
            <w:gridSpan w:val="2"/>
          </w:tcPr>
          <w:p w:rsidR="00EF200D" w:rsidRPr="007B6CAB" w:rsidRDefault="00EF200D" w:rsidP="00EF200D">
            <w:pPr>
              <w:jc w:val="center"/>
              <w:rPr>
                <w:sz w:val="16"/>
                <w:szCs w:val="16"/>
              </w:rPr>
            </w:pPr>
            <w:r w:rsidRPr="007B6CAB">
              <w:rPr>
                <w:sz w:val="16"/>
                <w:szCs w:val="16"/>
              </w:rPr>
              <w:t>180,0</w:t>
            </w:r>
          </w:p>
        </w:tc>
        <w:tc>
          <w:tcPr>
            <w:tcW w:w="1134" w:type="dxa"/>
            <w:gridSpan w:val="2"/>
          </w:tcPr>
          <w:p w:rsidR="00EF200D" w:rsidRPr="007B6CAB" w:rsidRDefault="00EF200D" w:rsidP="00EF200D">
            <w:pPr>
              <w:jc w:val="center"/>
              <w:rPr>
                <w:sz w:val="16"/>
                <w:szCs w:val="16"/>
              </w:rPr>
            </w:pPr>
            <w:r w:rsidRPr="007B6CAB">
              <w:rPr>
                <w:sz w:val="16"/>
                <w:szCs w:val="16"/>
              </w:rPr>
              <w:t>-</w:t>
            </w:r>
          </w:p>
        </w:tc>
        <w:tc>
          <w:tcPr>
            <w:tcW w:w="1064" w:type="dxa"/>
            <w:gridSpan w:val="2"/>
          </w:tcPr>
          <w:p w:rsidR="00EF200D" w:rsidRPr="007B6CAB" w:rsidRDefault="00EF200D" w:rsidP="00EF200D">
            <w:pPr>
              <w:jc w:val="center"/>
              <w:rPr>
                <w:sz w:val="16"/>
                <w:szCs w:val="16"/>
              </w:rPr>
            </w:pPr>
            <w:r w:rsidRPr="007B6CAB">
              <w:rPr>
                <w:sz w:val="16"/>
                <w:szCs w:val="16"/>
              </w:rPr>
              <w:t>-</w:t>
            </w:r>
          </w:p>
        </w:tc>
        <w:tc>
          <w:tcPr>
            <w:tcW w:w="1231" w:type="dxa"/>
            <w:gridSpan w:val="2"/>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30 282,3</w:t>
            </w:r>
          </w:p>
        </w:tc>
        <w:tc>
          <w:tcPr>
            <w:tcW w:w="1148" w:type="dxa"/>
            <w:gridSpan w:val="2"/>
            <w:hideMark/>
          </w:tcPr>
          <w:p w:rsidR="00EF200D" w:rsidRPr="007B6CAB" w:rsidRDefault="00EF200D" w:rsidP="00EF200D">
            <w:pPr>
              <w:jc w:val="center"/>
              <w:rPr>
                <w:sz w:val="16"/>
                <w:szCs w:val="16"/>
              </w:rPr>
            </w:pPr>
            <w:r w:rsidRPr="007B6CAB">
              <w:rPr>
                <w:sz w:val="16"/>
                <w:szCs w:val="16"/>
              </w:rPr>
              <w:t>4 006,0</w:t>
            </w:r>
          </w:p>
        </w:tc>
        <w:tc>
          <w:tcPr>
            <w:tcW w:w="1147" w:type="dxa"/>
            <w:gridSpan w:val="2"/>
            <w:hideMark/>
          </w:tcPr>
          <w:p w:rsidR="00EF200D" w:rsidRPr="007B6CAB" w:rsidRDefault="00EF200D" w:rsidP="00EF200D">
            <w:pPr>
              <w:jc w:val="center"/>
              <w:rPr>
                <w:sz w:val="16"/>
                <w:szCs w:val="16"/>
              </w:rPr>
            </w:pPr>
            <w:r w:rsidRPr="007B6CAB">
              <w:rPr>
                <w:sz w:val="16"/>
                <w:szCs w:val="16"/>
              </w:rPr>
              <w:t>3 697,3</w:t>
            </w:r>
          </w:p>
        </w:tc>
        <w:tc>
          <w:tcPr>
            <w:tcW w:w="1134" w:type="dxa"/>
            <w:gridSpan w:val="3"/>
            <w:hideMark/>
          </w:tcPr>
          <w:p w:rsidR="00EF200D" w:rsidRPr="007B6CAB" w:rsidRDefault="00EF200D" w:rsidP="00EF200D">
            <w:pPr>
              <w:jc w:val="center"/>
              <w:rPr>
                <w:sz w:val="16"/>
                <w:szCs w:val="16"/>
              </w:rPr>
            </w:pPr>
            <w:r w:rsidRPr="007B6CAB">
              <w:rPr>
                <w:sz w:val="16"/>
                <w:szCs w:val="16"/>
              </w:rPr>
              <w:t>3 903,3</w:t>
            </w:r>
          </w:p>
        </w:tc>
        <w:tc>
          <w:tcPr>
            <w:tcW w:w="1120" w:type="dxa"/>
            <w:gridSpan w:val="3"/>
            <w:hideMark/>
          </w:tcPr>
          <w:p w:rsidR="00EF200D" w:rsidRPr="007B6CAB" w:rsidRDefault="00EF200D" w:rsidP="00EF200D">
            <w:pPr>
              <w:jc w:val="center"/>
              <w:rPr>
                <w:sz w:val="16"/>
                <w:szCs w:val="16"/>
              </w:rPr>
            </w:pPr>
            <w:r w:rsidRPr="007B6CAB">
              <w:rPr>
                <w:sz w:val="16"/>
                <w:szCs w:val="16"/>
              </w:rPr>
              <w:t>3 878,3</w:t>
            </w:r>
          </w:p>
        </w:tc>
        <w:tc>
          <w:tcPr>
            <w:tcW w:w="1134" w:type="dxa"/>
            <w:gridSpan w:val="2"/>
            <w:hideMark/>
          </w:tcPr>
          <w:p w:rsidR="00EF200D" w:rsidRPr="007B6CAB" w:rsidRDefault="00EF200D" w:rsidP="00EF200D">
            <w:pPr>
              <w:jc w:val="center"/>
              <w:rPr>
                <w:sz w:val="16"/>
                <w:szCs w:val="16"/>
              </w:rPr>
            </w:pPr>
            <w:r w:rsidRPr="007B6CAB">
              <w:rPr>
                <w:sz w:val="16"/>
                <w:szCs w:val="16"/>
              </w:rPr>
              <w:t>3 162,5</w:t>
            </w:r>
          </w:p>
        </w:tc>
        <w:tc>
          <w:tcPr>
            <w:tcW w:w="1134" w:type="dxa"/>
            <w:gridSpan w:val="2"/>
            <w:hideMark/>
          </w:tcPr>
          <w:p w:rsidR="00EF200D" w:rsidRPr="007B6CAB" w:rsidRDefault="00EF200D" w:rsidP="00EF200D">
            <w:pPr>
              <w:jc w:val="center"/>
              <w:rPr>
                <w:sz w:val="16"/>
                <w:szCs w:val="16"/>
              </w:rPr>
            </w:pPr>
            <w:r w:rsidRPr="007B6CAB">
              <w:rPr>
                <w:sz w:val="16"/>
                <w:szCs w:val="16"/>
              </w:rPr>
              <w:t>3 878,3</w:t>
            </w:r>
          </w:p>
        </w:tc>
        <w:tc>
          <w:tcPr>
            <w:tcW w:w="1064" w:type="dxa"/>
            <w:gridSpan w:val="2"/>
            <w:hideMark/>
          </w:tcPr>
          <w:p w:rsidR="00EF200D" w:rsidRPr="007B6CAB" w:rsidRDefault="00EF200D" w:rsidP="00EF200D">
            <w:pPr>
              <w:jc w:val="center"/>
              <w:rPr>
                <w:sz w:val="16"/>
                <w:szCs w:val="16"/>
              </w:rPr>
            </w:pPr>
            <w:r w:rsidRPr="007B6CAB">
              <w:rPr>
                <w:sz w:val="16"/>
                <w:szCs w:val="16"/>
              </w:rPr>
              <w:t>3 878,3</w:t>
            </w:r>
          </w:p>
        </w:tc>
        <w:tc>
          <w:tcPr>
            <w:tcW w:w="1231" w:type="dxa"/>
            <w:gridSpan w:val="2"/>
            <w:hideMark/>
          </w:tcPr>
          <w:p w:rsidR="00EF200D" w:rsidRPr="007B6CAB" w:rsidRDefault="00EF200D" w:rsidP="00EF200D">
            <w:pPr>
              <w:jc w:val="center"/>
              <w:rPr>
                <w:sz w:val="16"/>
                <w:szCs w:val="16"/>
              </w:rPr>
            </w:pPr>
            <w:r w:rsidRPr="007B6CAB">
              <w:rPr>
                <w:sz w:val="16"/>
                <w:szCs w:val="16"/>
              </w:rPr>
              <w:t>3 878,3</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u w:val="single"/>
              </w:rPr>
            </w:pPr>
            <w:r w:rsidRPr="007B6CAB">
              <w:rPr>
                <w:rFonts w:eastAsia="Calibri"/>
                <w:b/>
                <w:bCs/>
                <w:sz w:val="16"/>
                <w:szCs w:val="16"/>
              </w:rPr>
              <w:t>Подпрограмма № 3 «Развитие среднего профессионального образования»</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Цель подпрограммы - обеспечение потребностей экономики Архангельской области в квалифицированных кадрах со средним профессиональным образованием</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1.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EF200D" w:rsidRPr="007B6CAB" w:rsidTr="00EF200D">
        <w:trPr>
          <w:trHeight w:val="300"/>
        </w:trPr>
        <w:tc>
          <w:tcPr>
            <w:tcW w:w="1722" w:type="dxa"/>
            <w:vMerge w:val="restart"/>
            <w:hideMark/>
          </w:tcPr>
          <w:p w:rsidR="00EF200D" w:rsidRPr="007B6CAB" w:rsidRDefault="00EF200D" w:rsidP="00505239">
            <w:pPr>
              <w:ind w:left="275" w:right="-45"/>
              <w:rPr>
                <w:rFonts w:eastAsia="Calibri"/>
                <w:sz w:val="16"/>
                <w:szCs w:val="16"/>
              </w:rPr>
            </w:pPr>
            <w:r w:rsidRPr="007B6CAB">
              <w:rPr>
                <w:rFonts w:eastAsia="Calibri"/>
                <w:sz w:val="16"/>
                <w:szCs w:val="16"/>
              </w:rPr>
              <w:t>1.1. Реализация основных общеобразовательных и профессиональных образовательных программ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19 229 514,7</w:t>
            </w:r>
          </w:p>
        </w:tc>
        <w:tc>
          <w:tcPr>
            <w:tcW w:w="1148" w:type="dxa"/>
            <w:gridSpan w:val="2"/>
            <w:hideMark/>
          </w:tcPr>
          <w:p w:rsidR="00EF200D" w:rsidRPr="007B6CAB" w:rsidRDefault="00EF200D" w:rsidP="00EF200D">
            <w:pPr>
              <w:jc w:val="center"/>
              <w:rPr>
                <w:sz w:val="16"/>
                <w:szCs w:val="16"/>
              </w:rPr>
            </w:pPr>
            <w:r w:rsidRPr="007B6CAB">
              <w:rPr>
                <w:sz w:val="16"/>
                <w:szCs w:val="16"/>
              </w:rPr>
              <w:t>2 429 505,4</w:t>
            </w:r>
          </w:p>
        </w:tc>
        <w:tc>
          <w:tcPr>
            <w:tcW w:w="1147" w:type="dxa"/>
            <w:gridSpan w:val="2"/>
            <w:hideMark/>
          </w:tcPr>
          <w:p w:rsidR="00EF200D" w:rsidRPr="007B6CAB" w:rsidRDefault="00EF200D" w:rsidP="00EF200D">
            <w:pPr>
              <w:jc w:val="center"/>
              <w:rPr>
                <w:sz w:val="16"/>
                <w:szCs w:val="16"/>
              </w:rPr>
            </w:pPr>
            <w:r w:rsidRPr="007B6CAB">
              <w:rPr>
                <w:sz w:val="16"/>
                <w:szCs w:val="16"/>
              </w:rPr>
              <w:t>2 490 634,2</w:t>
            </w:r>
          </w:p>
        </w:tc>
        <w:tc>
          <w:tcPr>
            <w:tcW w:w="1134" w:type="dxa"/>
            <w:gridSpan w:val="3"/>
            <w:hideMark/>
          </w:tcPr>
          <w:p w:rsidR="00EF200D" w:rsidRPr="007B6CAB" w:rsidRDefault="00EF200D" w:rsidP="00EF200D">
            <w:pPr>
              <w:jc w:val="center"/>
              <w:rPr>
                <w:sz w:val="16"/>
                <w:szCs w:val="16"/>
              </w:rPr>
            </w:pPr>
            <w:r w:rsidRPr="007B6CAB">
              <w:rPr>
                <w:sz w:val="16"/>
                <w:szCs w:val="16"/>
              </w:rPr>
              <w:t>2 173 414,6</w:t>
            </w:r>
          </w:p>
        </w:tc>
        <w:tc>
          <w:tcPr>
            <w:tcW w:w="1120" w:type="dxa"/>
            <w:gridSpan w:val="3"/>
            <w:hideMark/>
          </w:tcPr>
          <w:p w:rsidR="00EF200D" w:rsidRPr="007B6CAB" w:rsidRDefault="00EF200D" w:rsidP="00EF200D">
            <w:pPr>
              <w:jc w:val="center"/>
              <w:rPr>
                <w:sz w:val="16"/>
                <w:szCs w:val="16"/>
              </w:rPr>
            </w:pPr>
            <w:r w:rsidRPr="007B6CAB">
              <w:rPr>
                <w:sz w:val="16"/>
                <w:szCs w:val="16"/>
              </w:rPr>
              <w:t>2 259 134,7</w:t>
            </w:r>
          </w:p>
        </w:tc>
        <w:tc>
          <w:tcPr>
            <w:tcW w:w="1134" w:type="dxa"/>
            <w:gridSpan w:val="2"/>
            <w:hideMark/>
          </w:tcPr>
          <w:p w:rsidR="00EF200D" w:rsidRPr="007B6CAB" w:rsidRDefault="00EF200D" w:rsidP="00EF200D">
            <w:pPr>
              <w:jc w:val="center"/>
              <w:rPr>
                <w:sz w:val="16"/>
                <w:szCs w:val="16"/>
              </w:rPr>
            </w:pPr>
            <w:r w:rsidRPr="007B6CAB">
              <w:rPr>
                <w:sz w:val="16"/>
                <w:szCs w:val="16"/>
              </w:rPr>
              <w:t>2 098 162,4</w:t>
            </w:r>
          </w:p>
        </w:tc>
        <w:tc>
          <w:tcPr>
            <w:tcW w:w="1134" w:type="dxa"/>
            <w:gridSpan w:val="2"/>
            <w:hideMark/>
          </w:tcPr>
          <w:p w:rsidR="00EF200D" w:rsidRPr="007B6CAB" w:rsidRDefault="00EF200D" w:rsidP="00EF200D">
            <w:pPr>
              <w:jc w:val="center"/>
              <w:rPr>
                <w:sz w:val="16"/>
                <w:szCs w:val="16"/>
              </w:rPr>
            </w:pPr>
            <w:r w:rsidRPr="007B6CAB">
              <w:rPr>
                <w:sz w:val="16"/>
                <w:szCs w:val="16"/>
              </w:rPr>
              <w:t>2 592 887,8</w:t>
            </w:r>
          </w:p>
        </w:tc>
        <w:tc>
          <w:tcPr>
            <w:tcW w:w="1064" w:type="dxa"/>
            <w:gridSpan w:val="2"/>
            <w:hideMark/>
          </w:tcPr>
          <w:p w:rsidR="00EF200D" w:rsidRPr="007B6CAB" w:rsidRDefault="00EF200D" w:rsidP="00EF200D">
            <w:pPr>
              <w:jc w:val="center"/>
              <w:rPr>
                <w:sz w:val="16"/>
                <w:szCs w:val="16"/>
              </w:rPr>
            </w:pPr>
            <w:r w:rsidRPr="007B6CAB">
              <w:rPr>
                <w:sz w:val="16"/>
                <w:szCs w:val="16"/>
              </w:rPr>
              <w:t>2 592 887,8</w:t>
            </w:r>
          </w:p>
        </w:tc>
        <w:tc>
          <w:tcPr>
            <w:tcW w:w="1231" w:type="dxa"/>
            <w:gridSpan w:val="2"/>
            <w:hideMark/>
          </w:tcPr>
          <w:p w:rsidR="00EF200D" w:rsidRPr="007B6CAB" w:rsidRDefault="00EF200D" w:rsidP="00EF200D">
            <w:pPr>
              <w:jc w:val="center"/>
              <w:rPr>
                <w:sz w:val="16"/>
                <w:szCs w:val="16"/>
              </w:rPr>
            </w:pPr>
            <w:r w:rsidRPr="007B6CAB">
              <w:rPr>
                <w:sz w:val="16"/>
                <w:szCs w:val="16"/>
              </w:rPr>
              <w:t>2 592 887,8</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выполнение государственными профессиональными образовательными организациями Архангельской области государственных </w:t>
            </w:r>
            <w:r w:rsidRPr="007B6CAB">
              <w:rPr>
                <w:rFonts w:eastAsia="Calibri"/>
                <w:sz w:val="16"/>
                <w:szCs w:val="16"/>
              </w:rPr>
              <w:lastRenderedPageBreak/>
              <w:t>заданий по выполнению государственных услуг, направленных на реализацию основных общеобразовательных и образовательных программ среднего профессионального образования</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3 086,4</w:t>
            </w:r>
          </w:p>
        </w:tc>
        <w:tc>
          <w:tcPr>
            <w:tcW w:w="1148" w:type="dxa"/>
            <w:gridSpan w:val="2"/>
            <w:hideMark/>
          </w:tcPr>
          <w:p w:rsidR="00EF200D" w:rsidRPr="007B6CAB" w:rsidRDefault="00EF200D" w:rsidP="00EF200D">
            <w:pPr>
              <w:jc w:val="center"/>
              <w:rPr>
                <w:sz w:val="16"/>
                <w:szCs w:val="16"/>
              </w:rPr>
            </w:pPr>
            <w:r w:rsidRPr="007B6CAB">
              <w:rPr>
                <w:sz w:val="16"/>
                <w:szCs w:val="16"/>
              </w:rPr>
              <w:t>417,6</w:t>
            </w:r>
          </w:p>
        </w:tc>
        <w:tc>
          <w:tcPr>
            <w:tcW w:w="1147" w:type="dxa"/>
            <w:gridSpan w:val="2"/>
            <w:hideMark/>
          </w:tcPr>
          <w:p w:rsidR="00EF200D" w:rsidRPr="007B6CAB" w:rsidRDefault="00EF200D" w:rsidP="00EF200D">
            <w:pPr>
              <w:jc w:val="center"/>
              <w:rPr>
                <w:sz w:val="16"/>
                <w:szCs w:val="16"/>
              </w:rPr>
            </w:pPr>
            <w:r w:rsidRPr="007B6CAB">
              <w:rPr>
                <w:sz w:val="16"/>
                <w:szCs w:val="16"/>
              </w:rPr>
              <w:t>793,6</w:t>
            </w:r>
          </w:p>
        </w:tc>
        <w:tc>
          <w:tcPr>
            <w:tcW w:w="1134" w:type="dxa"/>
            <w:gridSpan w:val="3"/>
            <w:hideMark/>
          </w:tcPr>
          <w:p w:rsidR="00EF200D" w:rsidRPr="007B6CAB" w:rsidRDefault="00EF200D" w:rsidP="00EF200D">
            <w:pPr>
              <w:jc w:val="center"/>
              <w:rPr>
                <w:sz w:val="16"/>
                <w:szCs w:val="16"/>
              </w:rPr>
            </w:pPr>
            <w:r w:rsidRPr="007B6CAB">
              <w:rPr>
                <w:sz w:val="16"/>
                <w:szCs w:val="16"/>
              </w:rPr>
              <w:t>944,0</w:t>
            </w:r>
          </w:p>
        </w:tc>
        <w:tc>
          <w:tcPr>
            <w:tcW w:w="1120" w:type="dxa"/>
            <w:gridSpan w:val="3"/>
            <w:hideMark/>
          </w:tcPr>
          <w:p w:rsidR="00EF200D" w:rsidRPr="007B6CAB" w:rsidRDefault="00EF200D" w:rsidP="00EF200D">
            <w:pPr>
              <w:jc w:val="center"/>
              <w:rPr>
                <w:sz w:val="16"/>
                <w:szCs w:val="16"/>
              </w:rPr>
            </w:pPr>
            <w:r w:rsidRPr="007B6CAB">
              <w:rPr>
                <w:sz w:val="16"/>
                <w:szCs w:val="16"/>
              </w:rPr>
              <w:t>931,2</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1 924 169,1</w:t>
            </w:r>
          </w:p>
        </w:tc>
        <w:tc>
          <w:tcPr>
            <w:tcW w:w="1148" w:type="dxa"/>
            <w:gridSpan w:val="2"/>
            <w:hideMark/>
          </w:tcPr>
          <w:p w:rsidR="00EF200D" w:rsidRPr="007B6CAB" w:rsidRDefault="00EF200D" w:rsidP="00EF200D">
            <w:pPr>
              <w:jc w:val="center"/>
              <w:rPr>
                <w:sz w:val="16"/>
                <w:szCs w:val="16"/>
              </w:rPr>
            </w:pPr>
            <w:r w:rsidRPr="007B6CAB">
              <w:rPr>
                <w:sz w:val="16"/>
                <w:szCs w:val="16"/>
              </w:rPr>
              <w:t>220 788,0</w:t>
            </w:r>
          </w:p>
        </w:tc>
        <w:tc>
          <w:tcPr>
            <w:tcW w:w="1147" w:type="dxa"/>
            <w:gridSpan w:val="2"/>
            <w:hideMark/>
          </w:tcPr>
          <w:p w:rsidR="00EF200D" w:rsidRPr="007B6CAB" w:rsidRDefault="00EF200D" w:rsidP="00EF200D">
            <w:pPr>
              <w:jc w:val="center"/>
              <w:rPr>
                <w:sz w:val="16"/>
                <w:szCs w:val="16"/>
              </w:rPr>
            </w:pPr>
            <w:r w:rsidRPr="007B6CAB">
              <w:rPr>
                <w:sz w:val="16"/>
                <w:szCs w:val="16"/>
              </w:rPr>
              <w:t>220 056,3</w:t>
            </w:r>
          </w:p>
        </w:tc>
        <w:tc>
          <w:tcPr>
            <w:tcW w:w="1134" w:type="dxa"/>
            <w:gridSpan w:val="3"/>
            <w:hideMark/>
          </w:tcPr>
          <w:p w:rsidR="00EF200D" w:rsidRPr="007B6CAB" w:rsidRDefault="00EF200D" w:rsidP="00EF200D">
            <w:pPr>
              <w:jc w:val="center"/>
              <w:rPr>
                <w:sz w:val="16"/>
                <w:szCs w:val="16"/>
              </w:rPr>
            </w:pPr>
            <w:r w:rsidRPr="007B6CAB">
              <w:rPr>
                <w:sz w:val="16"/>
                <w:szCs w:val="16"/>
              </w:rPr>
              <w:t>209 787,2</w:t>
            </w:r>
          </w:p>
        </w:tc>
        <w:tc>
          <w:tcPr>
            <w:tcW w:w="1120" w:type="dxa"/>
            <w:gridSpan w:val="3"/>
            <w:hideMark/>
          </w:tcPr>
          <w:p w:rsidR="00EF200D" w:rsidRPr="007B6CAB" w:rsidRDefault="00EF200D" w:rsidP="00EF200D">
            <w:pPr>
              <w:jc w:val="center"/>
              <w:rPr>
                <w:sz w:val="16"/>
                <w:szCs w:val="16"/>
              </w:rPr>
            </w:pPr>
            <w:r w:rsidRPr="007B6CAB">
              <w:rPr>
                <w:sz w:val="16"/>
                <w:szCs w:val="16"/>
              </w:rPr>
              <w:t>268 597,2</w:t>
            </w:r>
          </w:p>
        </w:tc>
        <w:tc>
          <w:tcPr>
            <w:tcW w:w="1134" w:type="dxa"/>
            <w:gridSpan w:val="2"/>
            <w:hideMark/>
          </w:tcPr>
          <w:p w:rsidR="00EF200D" w:rsidRPr="007B6CAB" w:rsidRDefault="00EF200D" w:rsidP="00EF200D">
            <w:pPr>
              <w:jc w:val="center"/>
              <w:rPr>
                <w:sz w:val="16"/>
                <w:szCs w:val="16"/>
              </w:rPr>
            </w:pPr>
            <w:r w:rsidRPr="007B6CAB">
              <w:rPr>
                <w:sz w:val="16"/>
                <w:szCs w:val="16"/>
              </w:rPr>
              <w:t>199 148,8</w:t>
            </w:r>
          </w:p>
        </w:tc>
        <w:tc>
          <w:tcPr>
            <w:tcW w:w="1134" w:type="dxa"/>
            <w:gridSpan w:val="2"/>
            <w:hideMark/>
          </w:tcPr>
          <w:p w:rsidR="00EF200D" w:rsidRPr="007B6CAB" w:rsidRDefault="00EF200D" w:rsidP="00EF200D">
            <w:pPr>
              <w:jc w:val="center"/>
              <w:rPr>
                <w:sz w:val="16"/>
                <w:szCs w:val="16"/>
              </w:rPr>
            </w:pPr>
            <w:r w:rsidRPr="007B6CAB">
              <w:rPr>
                <w:sz w:val="16"/>
                <w:szCs w:val="16"/>
              </w:rPr>
              <w:t>268 597,2</w:t>
            </w:r>
          </w:p>
        </w:tc>
        <w:tc>
          <w:tcPr>
            <w:tcW w:w="1064" w:type="dxa"/>
            <w:gridSpan w:val="2"/>
            <w:hideMark/>
          </w:tcPr>
          <w:p w:rsidR="00EF200D" w:rsidRPr="007B6CAB" w:rsidRDefault="00EF200D" w:rsidP="00EF200D">
            <w:pPr>
              <w:jc w:val="center"/>
              <w:rPr>
                <w:sz w:val="16"/>
                <w:szCs w:val="16"/>
              </w:rPr>
            </w:pPr>
            <w:r w:rsidRPr="007B6CAB">
              <w:rPr>
                <w:sz w:val="16"/>
                <w:szCs w:val="16"/>
              </w:rPr>
              <w:t>268 597,2</w:t>
            </w:r>
          </w:p>
        </w:tc>
        <w:tc>
          <w:tcPr>
            <w:tcW w:w="1231" w:type="dxa"/>
            <w:gridSpan w:val="2"/>
            <w:hideMark/>
          </w:tcPr>
          <w:p w:rsidR="00EF200D" w:rsidRPr="007B6CAB" w:rsidRDefault="00EF200D" w:rsidP="00EF200D">
            <w:pPr>
              <w:jc w:val="center"/>
              <w:rPr>
                <w:sz w:val="16"/>
                <w:szCs w:val="16"/>
              </w:rPr>
            </w:pPr>
            <w:r w:rsidRPr="007B6CAB">
              <w:rPr>
                <w:sz w:val="16"/>
                <w:szCs w:val="16"/>
              </w:rPr>
              <w:t>268 597,2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17 302 259,2</w:t>
            </w:r>
          </w:p>
        </w:tc>
        <w:tc>
          <w:tcPr>
            <w:tcW w:w="1148" w:type="dxa"/>
            <w:gridSpan w:val="2"/>
            <w:hideMark/>
          </w:tcPr>
          <w:p w:rsidR="00EF200D" w:rsidRPr="007B6CAB" w:rsidRDefault="00EF200D" w:rsidP="00EF200D">
            <w:pPr>
              <w:jc w:val="center"/>
              <w:rPr>
                <w:sz w:val="16"/>
                <w:szCs w:val="16"/>
              </w:rPr>
            </w:pPr>
            <w:r w:rsidRPr="007B6CAB">
              <w:rPr>
                <w:sz w:val="16"/>
                <w:szCs w:val="16"/>
              </w:rPr>
              <w:t>2 208 299,8</w:t>
            </w:r>
          </w:p>
        </w:tc>
        <w:tc>
          <w:tcPr>
            <w:tcW w:w="1147" w:type="dxa"/>
            <w:gridSpan w:val="2"/>
            <w:hideMark/>
          </w:tcPr>
          <w:p w:rsidR="00EF200D" w:rsidRPr="007B6CAB" w:rsidRDefault="00EF200D" w:rsidP="00EF200D">
            <w:pPr>
              <w:jc w:val="center"/>
              <w:rPr>
                <w:sz w:val="16"/>
                <w:szCs w:val="16"/>
              </w:rPr>
            </w:pPr>
            <w:r w:rsidRPr="007B6CAB">
              <w:rPr>
                <w:sz w:val="16"/>
                <w:szCs w:val="16"/>
              </w:rPr>
              <w:t>2 269 784,3</w:t>
            </w:r>
          </w:p>
        </w:tc>
        <w:tc>
          <w:tcPr>
            <w:tcW w:w="1134" w:type="dxa"/>
            <w:gridSpan w:val="3"/>
            <w:hideMark/>
          </w:tcPr>
          <w:p w:rsidR="00EF200D" w:rsidRPr="007B6CAB" w:rsidRDefault="00EF200D" w:rsidP="00EF200D">
            <w:pPr>
              <w:jc w:val="center"/>
              <w:rPr>
                <w:sz w:val="16"/>
                <w:szCs w:val="16"/>
              </w:rPr>
            </w:pPr>
            <w:r w:rsidRPr="007B6CAB">
              <w:rPr>
                <w:sz w:val="16"/>
                <w:szCs w:val="16"/>
              </w:rPr>
              <w:t>1 962 683,4</w:t>
            </w:r>
          </w:p>
        </w:tc>
        <w:tc>
          <w:tcPr>
            <w:tcW w:w="1120" w:type="dxa"/>
            <w:gridSpan w:val="3"/>
            <w:hideMark/>
          </w:tcPr>
          <w:p w:rsidR="00EF200D" w:rsidRPr="007B6CAB" w:rsidRDefault="00EF200D" w:rsidP="00EF200D">
            <w:pPr>
              <w:jc w:val="center"/>
              <w:rPr>
                <w:sz w:val="16"/>
                <w:szCs w:val="16"/>
              </w:rPr>
            </w:pPr>
            <w:r w:rsidRPr="007B6CAB">
              <w:rPr>
                <w:sz w:val="16"/>
                <w:szCs w:val="16"/>
              </w:rPr>
              <w:t>1 989 606,3</w:t>
            </w:r>
          </w:p>
        </w:tc>
        <w:tc>
          <w:tcPr>
            <w:tcW w:w="1134" w:type="dxa"/>
            <w:gridSpan w:val="2"/>
            <w:hideMark/>
          </w:tcPr>
          <w:p w:rsidR="00EF200D" w:rsidRPr="007B6CAB" w:rsidRDefault="00EF200D" w:rsidP="00EF200D">
            <w:pPr>
              <w:jc w:val="center"/>
              <w:rPr>
                <w:sz w:val="16"/>
                <w:szCs w:val="16"/>
              </w:rPr>
            </w:pPr>
            <w:r w:rsidRPr="007B6CAB">
              <w:rPr>
                <w:sz w:val="16"/>
                <w:szCs w:val="16"/>
              </w:rPr>
              <w:t>1 899 013,6</w:t>
            </w:r>
          </w:p>
        </w:tc>
        <w:tc>
          <w:tcPr>
            <w:tcW w:w="1134" w:type="dxa"/>
            <w:gridSpan w:val="2"/>
            <w:hideMark/>
          </w:tcPr>
          <w:p w:rsidR="00EF200D" w:rsidRPr="007B6CAB" w:rsidRDefault="00EF200D" w:rsidP="00EF200D">
            <w:pPr>
              <w:jc w:val="center"/>
              <w:rPr>
                <w:sz w:val="16"/>
                <w:szCs w:val="16"/>
              </w:rPr>
            </w:pPr>
            <w:r w:rsidRPr="007B6CAB">
              <w:rPr>
                <w:sz w:val="16"/>
                <w:szCs w:val="16"/>
              </w:rPr>
              <w:t>2 324 290,6</w:t>
            </w:r>
          </w:p>
        </w:tc>
        <w:tc>
          <w:tcPr>
            <w:tcW w:w="1064" w:type="dxa"/>
            <w:gridSpan w:val="2"/>
            <w:hideMark/>
          </w:tcPr>
          <w:p w:rsidR="00EF200D" w:rsidRPr="007B6CAB" w:rsidRDefault="00EF200D" w:rsidP="00EF200D">
            <w:pPr>
              <w:jc w:val="center"/>
              <w:rPr>
                <w:sz w:val="16"/>
                <w:szCs w:val="16"/>
              </w:rPr>
            </w:pPr>
            <w:r w:rsidRPr="007B6CAB">
              <w:rPr>
                <w:sz w:val="16"/>
                <w:szCs w:val="16"/>
              </w:rPr>
              <w:t>2 324 290,6</w:t>
            </w:r>
          </w:p>
        </w:tc>
        <w:tc>
          <w:tcPr>
            <w:tcW w:w="1231" w:type="dxa"/>
            <w:gridSpan w:val="2"/>
            <w:hideMark/>
          </w:tcPr>
          <w:p w:rsidR="00EF200D" w:rsidRPr="007B6CAB" w:rsidRDefault="00EF200D" w:rsidP="00EF200D">
            <w:pPr>
              <w:jc w:val="center"/>
              <w:rPr>
                <w:sz w:val="16"/>
                <w:szCs w:val="16"/>
              </w:rPr>
            </w:pPr>
            <w:r w:rsidRPr="007B6CAB">
              <w:rPr>
                <w:sz w:val="16"/>
                <w:szCs w:val="16"/>
              </w:rPr>
              <w:t>2 324 290,6</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15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на выполнение государственных заданий на оказание государственных услуг (выполнение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r w:rsidRPr="007B6CAB">
              <w:rPr>
                <w:sz w:val="16"/>
                <w:szCs w:val="16"/>
              </w:rPr>
              <w:t>15 694 060,1</w:t>
            </w:r>
          </w:p>
        </w:tc>
        <w:tc>
          <w:tcPr>
            <w:tcW w:w="1148" w:type="dxa"/>
            <w:gridSpan w:val="2"/>
            <w:hideMark/>
          </w:tcPr>
          <w:p w:rsidR="00EF200D" w:rsidRPr="007B6CAB" w:rsidRDefault="00EF200D" w:rsidP="00EF200D">
            <w:pPr>
              <w:jc w:val="center"/>
              <w:rPr>
                <w:sz w:val="16"/>
                <w:szCs w:val="16"/>
              </w:rPr>
            </w:pPr>
            <w:r w:rsidRPr="007B6CAB">
              <w:rPr>
                <w:sz w:val="16"/>
                <w:szCs w:val="16"/>
              </w:rPr>
              <w:t>2 112 927,1</w:t>
            </w:r>
          </w:p>
        </w:tc>
        <w:tc>
          <w:tcPr>
            <w:tcW w:w="1147" w:type="dxa"/>
            <w:gridSpan w:val="2"/>
            <w:hideMark/>
          </w:tcPr>
          <w:p w:rsidR="00EF200D" w:rsidRPr="007B6CAB" w:rsidRDefault="00EF200D" w:rsidP="00EF200D">
            <w:pPr>
              <w:jc w:val="center"/>
              <w:rPr>
                <w:sz w:val="16"/>
                <w:szCs w:val="16"/>
              </w:rPr>
            </w:pPr>
            <w:r w:rsidRPr="007B6CAB">
              <w:rPr>
                <w:sz w:val="16"/>
                <w:szCs w:val="16"/>
              </w:rPr>
              <w:t>1 870 038,6</w:t>
            </w:r>
          </w:p>
        </w:tc>
        <w:tc>
          <w:tcPr>
            <w:tcW w:w="1134" w:type="dxa"/>
            <w:gridSpan w:val="3"/>
            <w:hideMark/>
          </w:tcPr>
          <w:p w:rsidR="00EF200D" w:rsidRPr="007B6CAB" w:rsidRDefault="00EF200D" w:rsidP="00EF200D">
            <w:pPr>
              <w:jc w:val="center"/>
              <w:rPr>
                <w:sz w:val="16"/>
                <w:szCs w:val="16"/>
              </w:rPr>
            </w:pPr>
            <w:r w:rsidRPr="007B6CAB">
              <w:rPr>
                <w:sz w:val="16"/>
                <w:szCs w:val="16"/>
              </w:rPr>
              <w:t>1 861 374,3</w:t>
            </w:r>
          </w:p>
        </w:tc>
        <w:tc>
          <w:tcPr>
            <w:tcW w:w="1120" w:type="dxa"/>
            <w:gridSpan w:val="3"/>
            <w:hideMark/>
          </w:tcPr>
          <w:p w:rsidR="00EF200D" w:rsidRPr="007B6CAB" w:rsidRDefault="00EF200D" w:rsidP="00EF200D">
            <w:pPr>
              <w:jc w:val="center"/>
              <w:rPr>
                <w:sz w:val="16"/>
                <w:szCs w:val="16"/>
              </w:rPr>
            </w:pPr>
            <w:r w:rsidRPr="007B6CAB">
              <w:rPr>
                <w:sz w:val="16"/>
                <w:szCs w:val="16"/>
              </w:rPr>
              <w:t>1 721 283,5</w:t>
            </w:r>
          </w:p>
        </w:tc>
        <w:tc>
          <w:tcPr>
            <w:tcW w:w="1134" w:type="dxa"/>
            <w:gridSpan w:val="2"/>
            <w:hideMark/>
          </w:tcPr>
          <w:p w:rsidR="00EF200D" w:rsidRPr="007B6CAB" w:rsidRDefault="00EF200D" w:rsidP="00EF200D">
            <w:pPr>
              <w:jc w:val="center"/>
              <w:rPr>
                <w:sz w:val="16"/>
                <w:szCs w:val="16"/>
              </w:rPr>
            </w:pPr>
            <w:r w:rsidRPr="007B6CAB">
              <w:rPr>
                <w:sz w:val="16"/>
                <w:szCs w:val="16"/>
              </w:rPr>
              <w:t>1 596 002,9</w:t>
            </w:r>
          </w:p>
        </w:tc>
        <w:tc>
          <w:tcPr>
            <w:tcW w:w="1134" w:type="dxa"/>
            <w:gridSpan w:val="2"/>
            <w:hideMark/>
          </w:tcPr>
          <w:p w:rsidR="00EF200D" w:rsidRPr="007B6CAB" w:rsidRDefault="00EF200D" w:rsidP="00EF200D">
            <w:pPr>
              <w:jc w:val="center"/>
              <w:rPr>
                <w:sz w:val="16"/>
                <w:szCs w:val="16"/>
              </w:rPr>
            </w:pPr>
            <w:r w:rsidRPr="007B6CAB">
              <w:rPr>
                <w:sz w:val="16"/>
                <w:szCs w:val="16"/>
              </w:rPr>
              <w:t>2 177 477,9</w:t>
            </w:r>
          </w:p>
        </w:tc>
        <w:tc>
          <w:tcPr>
            <w:tcW w:w="1064" w:type="dxa"/>
            <w:gridSpan w:val="2"/>
            <w:hideMark/>
          </w:tcPr>
          <w:p w:rsidR="00EF200D" w:rsidRPr="007B6CAB" w:rsidRDefault="00EF200D" w:rsidP="00EF200D">
            <w:pPr>
              <w:jc w:val="center"/>
              <w:rPr>
                <w:sz w:val="16"/>
                <w:szCs w:val="16"/>
              </w:rPr>
            </w:pPr>
            <w:r w:rsidRPr="007B6CAB">
              <w:rPr>
                <w:sz w:val="16"/>
                <w:szCs w:val="16"/>
              </w:rPr>
              <w:t>2 177 477,9</w:t>
            </w:r>
          </w:p>
        </w:tc>
        <w:tc>
          <w:tcPr>
            <w:tcW w:w="1231" w:type="dxa"/>
            <w:gridSpan w:val="2"/>
            <w:hideMark/>
          </w:tcPr>
          <w:p w:rsidR="00EF200D" w:rsidRPr="007B6CAB" w:rsidRDefault="00EF200D" w:rsidP="00EF200D">
            <w:pPr>
              <w:jc w:val="center"/>
              <w:rPr>
                <w:sz w:val="16"/>
                <w:szCs w:val="16"/>
              </w:rPr>
            </w:pPr>
            <w:r w:rsidRPr="007B6CAB">
              <w:rPr>
                <w:sz w:val="16"/>
                <w:szCs w:val="16"/>
              </w:rPr>
              <w:t>2 177 477,9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государственным профессиональным образовательным организациям Архангельской области, находящимся в ведении министерства образования и науки, на иные </w:t>
            </w:r>
            <w:r w:rsidRPr="007B6CAB">
              <w:rPr>
                <w:rFonts w:eastAsia="Calibri"/>
                <w:sz w:val="16"/>
                <w:szCs w:val="16"/>
              </w:rPr>
              <w:lastRenderedPageBreak/>
              <w:t>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sz w:val="16"/>
                <w:szCs w:val="16"/>
              </w:rPr>
            </w:pPr>
            <w:r w:rsidRPr="007B6CAB">
              <w:rPr>
                <w:sz w:val="16"/>
                <w:szCs w:val="16"/>
              </w:rPr>
              <w:t>1 238 424,5</w:t>
            </w:r>
          </w:p>
        </w:tc>
        <w:tc>
          <w:tcPr>
            <w:tcW w:w="1148" w:type="dxa"/>
            <w:gridSpan w:val="2"/>
            <w:hideMark/>
          </w:tcPr>
          <w:p w:rsidR="00EF200D" w:rsidRPr="007B6CAB" w:rsidRDefault="00EF200D" w:rsidP="00EF200D">
            <w:pPr>
              <w:jc w:val="center"/>
              <w:rPr>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sz w:val="16"/>
                <w:szCs w:val="16"/>
              </w:rPr>
            </w:pPr>
            <w:r w:rsidRPr="007B6CAB">
              <w:rPr>
                <w:sz w:val="16"/>
                <w:szCs w:val="16"/>
              </w:rPr>
              <w:t>125 343,8</w:t>
            </w:r>
          </w:p>
        </w:tc>
        <w:tc>
          <w:tcPr>
            <w:tcW w:w="1134" w:type="dxa"/>
            <w:gridSpan w:val="3"/>
            <w:hideMark/>
          </w:tcPr>
          <w:p w:rsidR="00EF200D" w:rsidRPr="007B6CAB" w:rsidRDefault="00EF200D" w:rsidP="00EF200D">
            <w:pPr>
              <w:jc w:val="center"/>
              <w:rPr>
                <w:sz w:val="16"/>
                <w:szCs w:val="16"/>
              </w:rPr>
            </w:pPr>
            <w:r w:rsidRPr="007B6CAB">
              <w:rPr>
                <w:sz w:val="16"/>
                <w:szCs w:val="16"/>
              </w:rPr>
              <w:t>101 309,1</w:t>
            </w:r>
          </w:p>
        </w:tc>
        <w:tc>
          <w:tcPr>
            <w:tcW w:w="1120" w:type="dxa"/>
            <w:gridSpan w:val="3"/>
            <w:hideMark/>
          </w:tcPr>
          <w:p w:rsidR="00EF200D" w:rsidRPr="007B6CAB" w:rsidRDefault="00EF200D" w:rsidP="00EF200D">
            <w:pPr>
              <w:jc w:val="center"/>
              <w:rPr>
                <w:sz w:val="16"/>
                <w:szCs w:val="16"/>
              </w:rPr>
            </w:pPr>
            <w:r w:rsidRPr="007B6CAB">
              <w:rPr>
                <w:sz w:val="16"/>
                <w:szCs w:val="16"/>
              </w:rPr>
              <w:t>268 322,8</w:t>
            </w:r>
          </w:p>
        </w:tc>
        <w:tc>
          <w:tcPr>
            <w:tcW w:w="1134" w:type="dxa"/>
            <w:gridSpan w:val="2"/>
            <w:hideMark/>
          </w:tcPr>
          <w:p w:rsidR="00EF200D" w:rsidRPr="007B6CAB" w:rsidRDefault="00EF200D" w:rsidP="00EF200D">
            <w:pPr>
              <w:jc w:val="center"/>
              <w:rPr>
                <w:sz w:val="16"/>
                <w:szCs w:val="16"/>
              </w:rPr>
            </w:pPr>
            <w:r w:rsidRPr="007B6CAB">
              <w:rPr>
                <w:sz w:val="16"/>
                <w:szCs w:val="16"/>
              </w:rPr>
              <w:t>303 010,7</w:t>
            </w:r>
          </w:p>
        </w:tc>
        <w:tc>
          <w:tcPr>
            <w:tcW w:w="1134" w:type="dxa"/>
            <w:gridSpan w:val="2"/>
            <w:hideMark/>
          </w:tcPr>
          <w:p w:rsidR="00EF200D" w:rsidRPr="007B6CAB" w:rsidRDefault="00EF200D" w:rsidP="00EF200D">
            <w:pPr>
              <w:jc w:val="center"/>
              <w:rPr>
                <w:sz w:val="16"/>
                <w:szCs w:val="16"/>
              </w:rPr>
            </w:pPr>
            <w:r w:rsidRPr="007B6CAB">
              <w:rPr>
                <w:sz w:val="16"/>
                <w:szCs w:val="16"/>
              </w:rPr>
              <w:t>146 812,7</w:t>
            </w:r>
          </w:p>
        </w:tc>
        <w:tc>
          <w:tcPr>
            <w:tcW w:w="1064" w:type="dxa"/>
            <w:gridSpan w:val="2"/>
            <w:hideMark/>
          </w:tcPr>
          <w:p w:rsidR="00EF200D" w:rsidRPr="007B6CAB" w:rsidRDefault="00EF200D" w:rsidP="00EF200D">
            <w:pPr>
              <w:jc w:val="center"/>
              <w:rPr>
                <w:sz w:val="16"/>
                <w:szCs w:val="16"/>
              </w:rPr>
            </w:pPr>
            <w:r w:rsidRPr="007B6CAB">
              <w:rPr>
                <w:sz w:val="16"/>
                <w:szCs w:val="16"/>
              </w:rPr>
              <w:t>146 812,7</w:t>
            </w:r>
          </w:p>
        </w:tc>
        <w:tc>
          <w:tcPr>
            <w:tcW w:w="1231" w:type="dxa"/>
            <w:gridSpan w:val="2"/>
            <w:hideMark/>
          </w:tcPr>
          <w:p w:rsidR="00EF200D" w:rsidRPr="007B6CAB" w:rsidRDefault="00EF200D" w:rsidP="00EF200D">
            <w:pPr>
              <w:jc w:val="center"/>
              <w:rPr>
                <w:sz w:val="16"/>
                <w:szCs w:val="16"/>
              </w:rPr>
            </w:pPr>
            <w:r w:rsidRPr="007B6CAB">
              <w:rPr>
                <w:sz w:val="16"/>
                <w:szCs w:val="16"/>
              </w:rPr>
              <w:t>146 812,7</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2025"/>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субвенция органам государственной власти Ненецкого автономного округа на территории Ненецкого автономного округа на реализацию образовательных программ среднего профессионального образования и дополнительных образовательных программ</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369 774,6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95 372,7</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274 401,9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обеспечение органами государственной власти Ненецкого автономного округа предоставления общедоступного и бесплатного среднего профессионального образования и дополнительного профессионального образования на территории Ненецкого автономного округа</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1.2. Укрепление учебно-материальной базы профессиональных образовательных организаций, находящихся в ведении министерства образования и науки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735 999,5</w:t>
            </w:r>
          </w:p>
        </w:tc>
        <w:tc>
          <w:tcPr>
            <w:tcW w:w="1148" w:type="dxa"/>
            <w:gridSpan w:val="2"/>
            <w:hideMark/>
          </w:tcPr>
          <w:p w:rsidR="00EF200D" w:rsidRPr="007B6CAB" w:rsidRDefault="00EF200D" w:rsidP="00EF200D">
            <w:pPr>
              <w:jc w:val="center"/>
              <w:rPr>
                <w:sz w:val="16"/>
                <w:szCs w:val="16"/>
              </w:rPr>
            </w:pPr>
            <w:r w:rsidRPr="007B6CAB">
              <w:rPr>
                <w:sz w:val="16"/>
                <w:szCs w:val="16"/>
              </w:rPr>
              <w:t>28 500,0</w:t>
            </w:r>
          </w:p>
        </w:tc>
        <w:tc>
          <w:tcPr>
            <w:tcW w:w="1147" w:type="dxa"/>
            <w:gridSpan w:val="2"/>
            <w:hideMark/>
          </w:tcPr>
          <w:p w:rsidR="00EF200D" w:rsidRPr="007B6CAB" w:rsidRDefault="00EF200D" w:rsidP="00EF200D">
            <w:pPr>
              <w:jc w:val="center"/>
              <w:rPr>
                <w:sz w:val="16"/>
                <w:szCs w:val="16"/>
              </w:rPr>
            </w:pPr>
            <w:r w:rsidRPr="007B6CAB">
              <w:rPr>
                <w:sz w:val="16"/>
                <w:szCs w:val="16"/>
              </w:rPr>
              <w:t>26 312,0</w:t>
            </w:r>
          </w:p>
        </w:tc>
        <w:tc>
          <w:tcPr>
            <w:tcW w:w="1134" w:type="dxa"/>
            <w:gridSpan w:val="3"/>
            <w:hideMark/>
          </w:tcPr>
          <w:p w:rsidR="00EF200D" w:rsidRPr="007B6CAB" w:rsidRDefault="00EF200D" w:rsidP="00EF200D">
            <w:pPr>
              <w:jc w:val="center"/>
              <w:rPr>
                <w:sz w:val="16"/>
                <w:szCs w:val="16"/>
              </w:rPr>
            </w:pPr>
            <w:r w:rsidRPr="007B6CAB">
              <w:rPr>
                <w:sz w:val="16"/>
                <w:szCs w:val="16"/>
              </w:rPr>
              <w:t>24 387,5</w:t>
            </w:r>
          </w:p>
        </w:tc>
        <w:tc>
          <w:tcPr>
            <w:tcW w:w="1120" w:type="dxa"/>
            <w:gridSpan w:val="3"/>
            <w:hideMark/>
          </w:tcPr>
          <w:p w:rsidR="00EF200D" w:rsidRPr="007B6CAB" w:rsidRDefault="00EF200D" w:rsidP="00EF200D">
            <w:pPr>
              <w:jc w:val="center"/>
              <w:rPr>
                <w:sz w:val="16"/>
                <w:szCs w:val="16"/>
              </w:rPr>
            </w:pPr>
            <w:r w:rsidRPr="007B6CAB">
              <w:rPr>
                <w:sz w:val="16"/>
                <w:szCs w:val="16"/>
              </w:rPr>
              <w:t>8 000,0</w:t>
            </w:r>
          </w:p>
        </w:tc>
        <w:tc>
          <w:tcPr>
            <w:tcW w:w="1134" w:type="dxa"/>
            <w:gridSpan w:val="2"/>
            <w:hideMark/>
          </w:tcPr>
          <w:p w:rsidR="00EF200D" w:rsidRPr="007B6CAB" w:rsidRDefault="00EF200D" w:rsidP="00EF200D">
            <w:pPr>
              <w:jc w:val="center"/>
              <w:rPr>
                <w:sz w:val="16"/>
                <w:szCs w:val="16"/>
              </w:rPr>
            </w:pPr>
            <w:r w:rsidRPr="007B6CAB">
              <w:rPr>
                <w:sz w:val="16"/>
                <w:szCs w:val="16"/>
              </w:rPr>
              <w:t>7 800,0</w:t>
            </w:r>
          </w:p>
        </w:tc>
        <w:tc>
          <w:tcPr>
            <w:tcW w:w="1134" w:type="dxa"/>
            <w:gridSpan w:val="2"/>
            <w:hideMark/>
          </w:tcPr>
          <w:p w:rsidR="00EF200D" w:rsidRPr="007B6CAB" w:rsidRDefault="00EF200D" w:rsidP="00EF200D">
            <w:pPr>
              <w:jc w:val="center"/>
              <w:rPr>
                <w:sz w:val="16"/>
                <w:szCs w:val="16"/>
              </w:rPr>
            </w:pPr>
            <w:r w:rsidRPr="007B6CAB">
              <w:rPr>
                <w:sz w:val="16"/>
                <w:szCs w:val="16"/>
              </w:rPr>
              <w:t>212 000,0</w:t>
            </w:r>
          </w:p>
        </w:tc>
        <w:tc>
          <w:tcPr>
            <w:tcW w:w="1064" w:type="dxa"/>
            <w:gridSpan w:val="2"/>
            <w:hideMark/>
          </w:tcPr>
          <w:p w:rsidR="00EF200D" w:rsidRPr="007B6CAB" w:rsidRDefault="00EF200D" w:rsidP="00EF200D">
            <w:pPr>
              <w:jc w:val="center"/>
              <w:rPr>
                <w:sz w:val="16"/>
                <w:szCs w:val="16"/>
              </w:rPr>
            </w:pPr>
            <w:r w:rsidRPr="007B6CAB">
              <w:rPr>
                <w:sz w:val="16"/>
                <w:szCs w:val="16"/>
              </w:rPr>
              <w:t>212 000,0</w:t>
            </w:r>
          </w:p>
        </w:tc>
        <w:tc>
          <w:tcPr>
            <w:tcW w:w="1231" w:type="dxa"/>
            <w:gridSpan w:val="2"/>
            <w:hideMark/>
          </w:tcPr>
          <w:p w:rsidR="00EF200D" w:rsidRPr="007B6CAB" w:rsidRDefault="00EF200D" w:rsidP="00EF200D">
            <w:pPr>
              <w:jc w:val="center"/>
              <w:rPr>
                <w:sz w:val="16"/>
                <w:szCs w:val="16"/>
              </w:rPr>
            </w:pPr>
            <w:r w:rsidRPr="007B6CAB">
              <w:rPr>
                <w:sz w:val="16"/>
                <w:szCs w:val="16"/>
              </w:rPr>
              <w:t>217 000,0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создание и оснащение на базе 15 профессиональных образовательных организаций ресурсных центров профессионального образования; совместное использование ресурсов профессиональных образовательных организаций; создание на базе 4 профессиональных образовательных </w:t>
            </w:r>
            <w:r w:rsidRPr="007B6CAB">
              <w:rPr>
                <w:rFonts w:eastAsia="Calibri"/>
                <w:sz w:val="16"/>
                <w:szCs w:val="16"/>
              </w:rPr>
              <w:lastRenderedPageBreak/>
              <w:t>организаций учебно-производственных структурных подразделений, осуществляющих выпуск высокотехнологичной продукции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33 699,5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17 812,0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15 887,5</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635 500,0</w:t>
            </w:r>
          </w:p>
        </w:tc>
        <w:tc>
          <w:tcPr>
            <w:tcW w:w="1148" w:type="dxa"/>
            <w:gridSpan w:val="2"/>
            <w:hideMark/>
          </w:tcPr>
          <w:p w:rsidR="00EF200D" w:rsidRPr="007B6CAB" w:rsidRDefault="00EF200D" w:rsidP="00EF200D">
            <w:pPr>
              <w:jc w:val="center"/>
              <w:rPr>
                <w:sz w:val="16"/>
                <w:szCs w:val="16"/>
              </w:rPr>
            </w:pPr>
            <w:r w:rsidRPr="007B6CAB">
              <w:rPr>
                <w:sz w:val="16"/>
                <w:szCs w:val="16"/>
              </w:rPr>
              <w:t>20 000,0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203 500,0</w:t>
            </w:r>
          </w:p>
        </w:tc>
        <w:tc>
          <w:tcPr>
            <w:tcW w:w="1064" w:type="dxa"/>
            <w:gridSpan w:val="2"/>
            <w:hideMark/>
          </w:tcPr>
          <w:p w:rsidR="00EF200D" w:rsidRPr="007B6CAB" w:rsidRDefault="00EF200D" w:rsidP="00EF200D">
            <w:pPr>
              <w:jc w:val="center"/>
              <w:rPr>
                <w:sz w:val="16"/>
                <w:szCs w:val="16"/>
              </w:rPr>
            </w:pPr>
            <w:r w:rsidRPr="007B6CAB">
              <w:rPr>
                <w:sz w:val="16"/>
                <w:szCs w:val="16"/>
              </w:rPr>
              <w:t>203 500,0</w:t>
            </w:r>
          </w:p>
        </w:tc>
        <w:tc>
          <w:tcPr>
            <w:tcW w:w="1231" w:type="dxa"/>
            <w:gridSpan w:val="2"/>
            <w:hideMark/>
          </w:tcPr>
          <w:p w:rsidR="00EF200D" w:rsidRPr="007B6CAB" w:rsidRDefault="00EF200D" w:rsidP="00EF200D">
            <w:pPr>
              <w:jc w:val="center"/>
              <w:rPr>
                <w:sz w:val="16"/>
                <w:szCs w:val="16"/>
              </w:rPr>
            </w:pPr>
            <w:r w:rsidRPr="007B6CAB">
              <w:rPr>
                <w:sz w:val="16"/>
                <w:szCs w:val="16"/>
              </w:rPr>
              <w:t>208 500,0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66 800,0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7 800,0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1.3. Обеспечение подведомственными министерству образования и науки Архангельской области государственными профессиональными образовательными организациями безопасных условий для работников и обучающихся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485 826,5</w:t>
            </w:r>
          </w:p>
        </w:tc>
        <w:tc>
          <w:tcPr>
            <w:tcW w:w="1148" w:type="dxa"/>
            <w:gridSpan w:val="2"/>
            <w:hideMark/>
          </w:tcPr>
          <w:p w:rsidR="00EF200D" w:rsidRPr="007B6CAB" w:rsidRDefault="00EF200D" w:rsidP="00EF200D">
            <w:pPr>
              <w:jc w:val="center"/>
              <w:rPr>
                <w:sz w:val="16"/>
                <w:szCs w:val="16"/>
              </w:rPr>
            </w:pPr>
            <w:r w:rsidRPr="007B6CAB">
              <w:rPr>
                <w:sz w:val="16"/>
                <w:szCs w:val="16"/>
              </w:rPr>
              <w:t>57 381,9</w:t>
            </w:r>
          </w:p>
        </w:tc>
        <w:tc>
          <w:tcPr>
            <w:tcW w:w="1147" w:type="dxa"/>
            <w:gridSpan w:val="2"/>
            <w:hideMark/>
          </w:tcPr>
          <w:p w:rsidR="00EF200D" w:rsidRPr="007B6CAB" w:rsidRDefault="00EF200D" w:rsidP="00EF200D">
            <w:pPr>
              <w:jc w:val="center"/>
              <w:rPr>
                <w:sz w:val="16"/>
                <w:szCs w:val="16"/>
              </w:rPr>
            </w:pPr>
            <w:r w:rsidRPr="007B6CAB">
              <w:rPr>
                <w:sz w:val="16"/>
                <w:szCs w:val="16"/>
              </w:rPr>
              <w:t>4 500,0</w:t>
            </w:r>
          </w:p>
        </w:tc>
        <w:tc>
          <w:tcPr>
            <w:tcW w:w="1134" w:type="dxa"/>
            <w:gridSpan w:val="3"/>
            <w:hideMark/>
          </w:tcPr>
          <w:p w:rsidR="00EF200D" w:rsidRPr="007B6CAB" w:rsidRDefault="00EF200D" w:rsidP="00EF200D">
            <w:pPr>
              <w:jc w:val="center"/>
              <w:rPr>
                <w:sz w:val="16"/>
                <w:szCs w:val="16"/>
              </w:rPr>
            </w:pPr>
            <w:r w:rsidRPr="007B6CAB">
              <w:rPr>
                <w:sz w:val="16"/>
                <w:szCs w:val="16"/>
              </w:rPr>
              <w:t>26 293,5</w:t>
            </w:r>
          </w:p>
        </w:tc>
        <w:tc>
          <w:tcPr>
            <w:tcW w:w="1120" w:type="dxa"/>
            <w:gridSpan w:val="3"/>
            <w:hideMark/>
          </w:tcPr>
          <w:p w:rsidR="00EF200D" w:rsidRPr="007B6CAB" w:rsidRDefault="00EF200D" w:rsidP="00EF200D">
            <w:pPr>
              <w:jc w:val="center"/>
              <w:rPr>
                <w:sz w:val="16"/>
                <w:szCs w:val="16"/>
              </w:rPr>
            </w:pPr>
            <w:r w:rsidRPr="007B6CAB">
              <w:rPr>
                <w:sz w:val="16"/>
                <w:szCs w:val="16"/>
              </w:rPr>
              <w:t>32 651,1</w:t>
            </w:r>
          </w:p>
        </w:tc>
        <w:tc>
          <w:tcPr>
            <w:tcW w:w="1134" w:type="dxa"/>
            <w:gridSpan w:val="2"/>
            <w:hideMark/>
          </w:tcPr>
          <w:p w:rsidR="00EF200D" w:rsidRPr="007B6CAB" w:rsidRDefault="00EF200D" w:rsidP="00EF200D">
            <w:pPr>
              <w:jc w:val="center"/>
              <w:rPr>
                <w:sz w:val="16"/>
                <w:szCs w:val="16"/>
              </w:rPr>
            </w:pPr>
            <w:r w:rsidRPr="007B6CAB">
              <w:rPr>
                <w:sz w:val="16"/>
                <w:szCs w:val="16"/>
              </w:rPr>
              <w:t>5 000,0</w:t>
            </w:r>
          </w:p>
        </w:tc>
        <w:tc>
          <w:tcPr>
            <w:tcW w:w="1134" w:type="dxa"/>
            <w:gridSpan w:val="2"/>
            <w:hideMark/>
          </w:tcPr>
          <w:p w:rsidR="00EF200D" w:rsidRPr="007B6CAB" w:rsidRDefault="00EF200D" w:rsidP="00EF200D">
            <w:pPr>
              <w:jc w:val="center"/>
              <w:rPr>
                <w:sz w:val="16"/>
                <w:szCs w:val="16"/>
              </w:rPr>
            </w:pPr>
            <w:r w:rsidRPr="007B6CAB">
              <w:rPr>
                <w:sz w:val="16"/>
                <w:szCs w:val="16"/>
              </w:rPr>
              <w:t>120 000,0</w:t>
            </w:r>
          </w:p>
        </w:tc>
        <w:tc>
          <w:tcPr>
            <w:tcW w:w="1064" w:type="dxa"/>
            <w:gridSpan w:val="2"/>
            <w:hideMark/>
          </w:tcPr>
          <w:p w:rsidR="00EF200D" w:rsidRPr="007B6CAB" w:rsidRDefault="00EF200D" w:rsidP="00EF200D">
            <w:pPr>
              <w:jc w:val="center"/>
              <w:rPr>
                <w:sz w:val="16"/>
                <w:szCs w:val="16"/>
              </w:rPr>
            </w:pPr>
            <w:r w:rsidRPr="007B6CAB">
              <w:rPr>
                <w:sz w:val="16"/>
                <w:szCs w:val="16"/>
              </w:rPr>
              <w:t>120 000,0</w:t>
            </w:r>
          </w:p>
        </w:tc>
        <w:tc>
          <w:tcPr>
            <w:tcW w:w="1231" w:type="dxa"/>
            <w:gridSpan w:val="2"/>
            <w:hideMark/>
          </w:tcPr>
          <w:p w:rsidR="00EF200D" w:rsidRPr="007B6CAB" w:rsidRDefault="00EF200D" w:rsidP="00EF200D">
            <w:pPr>
              <w:jc w:val="center"/>
              <w:rPr>
                <w:sz w:val="16"/>
                <w:szCs w:val="16"/>
              </w:rPr>
            </w:pPr>
            <w:r w:rsidRPr="007B6CAB">
              <w:rPr>
                <w:sz w:val="16"/>
                <w:szCs w:val="16"/>
              </w:rPr>
              <w:t>120 000,0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устранение в 2013 - 2020 годах профессиональными образовательными организациями предписаний надзорных органов, выполнение текущих и капитальных ремонтов объектов организаций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480 826,5</w:t>
            </w:r>
          </w:p>
        </w:tc>
        <w:tc>
          <w:tcPr>
            <w:tcW w:w="1148" w:type="dxa"/>
            <w:gridSpan w:val="2"/>
            <w:hideMark/>
          </w:tcPr>
          <w:p w:rsidR="00EF200D" w:rsidRPr="007B6CAB" w:rsidRDefault="00EF200D" w:rsidP="00EF200D">
            <w:pPr>
              <w:jc w:val="center"/>
              <w:rPr>
                <w:sz w:val="16"/>
                <w:szCs w:val="16"/>
              </w:rPr>
            </w:pPr>
            <w:r w:rsidRPr="007B6CAB">
              <w:rPr>
                <w:sz w:val="16"/>
                <w:szCs w:val="16"/>
              </w:rPr>
              <w:t>57 381,9</w:t>
            </w:r>
          </w:p>
        </w:tc>
        <w:tc>
          <w:tcPr>
            <w:tcW w:w="1147" w:type="dxa"/>
            <w:gridSpan w:val="2"/>
            <w:hideMark/>
          </w:tcPr>
          <w:p w:rsidR="00EF200D" w:rsidRPr="007B6CAB" w:rsidRDefault="00EF200D" w:rsidP="00EF200D">
            <w:pPr>
              <w:jc w:val="center"/>
              <w:rPr>
                <w:sz w:val="16"/>
                <w:szCs w:val="16"/>
              </w:rPr>
            </w:pPr>
            <w:r w:rsidRPr="007B6CAB">
              <w:rPr>
                <w:sz w:val="16"/>
                <w:szCs w:val="16"/>
              </w:rPr>
              <w:t>4 500,0</w:t>
            </w:r>
          </w:p>
        </w:tc>
        <w:tc>
          <w:tcPr>
            <w:tcW w:w="1134" w:type="dxa"/>
            <w:gridSpan w:val="3"/>
            <w:hideMark/>
          </w:tcPr>
          <w:p w:rsidR="00EF200D" w:rsidRPr="007B6CAB" w:rsidRDefault="00EF200D" w:rsidP="00EF200D">
            <w:pPr>
              <w:jc w:val="center"/>
              <w:rPr>
                <w:sz w:val="16"/>
                <w:szCs w:val="16"/>
              </w:rPr>
            </w:pPr>
            <w:r w:rsidRPr="007B6CAB">
              <w:rPr>
                <w:sz w:val="16"/>
                <w:szCs w:val="16"/>
              </w:rPr>
              <w:t>26 293,5</w:t>
            </w:r>
          </w:p>
        </w:tc>
        <w:tc>
          <w:tcPr>
            <w:tcW w:w="1120" w:type="dxa"/>
            <w:gridSpan w:val="3"/>
            <w:hideMark/>
          </w:tcPr>
          <w:p w:rsidR="00EF200D" w:rsidRPr="007B6CAB" w:rsidRDefault="00EF200D" w:rsidP="00EF200D">
            <w:pPr>
              <w:jc w:val="center"/>
              <w:rPr>
                <w:sz w:val="16"/>
                <w:szCs w:val="16"/>
              </w:rPr>
            </w:pPr>
            <w:r w:rsidRPr="007B6CAB">
              <w:rPr>
                <w:sz w:val="16"/>
                <w:szCs w:val="16"/>
              </w:rPr>
              <w:t>32 651,1</w:t>
            </w:r>
          </w:p>
        </w:tc>
        <w:tc>
          <w:tcPr>
            <w:tcW w:w="1134" w:type="dxa"/>
            <w:gridSpan w:val="2"/>
            <w:hideMark/>
          </w:tcPr>
          <w:p w:rsidR="00EF200D" w:rsidRPr="007B6CAB" w:rsidRDefault="00EF200D" w:rsidP="00EF200D">
            <w:pPr>
              <w:jc w:val="center"/>
              <w:rPr>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sz w:val="16"/>
                <w:szCs w:val="16"/>
              </w:rPr>
            </w:pPr>
            <w:r w:rsidRPr="007B6CAB">
              <w:rPr>
                <w:sz w:val="16"/>
                <w:szCs w:val="16"/>
              </w:rPr>
              <w:t>120 000,0</w:t>
            </w:r>
          </w:p>
        </w:tc>
        <w:tc>
          <w:tcPr>
            <w:tcW w:w="1064" w:type="dxa"/>
            <w:gridSpan w:val="2"/>
            <w:hideMark/>
          </w:tcPr>
          <w:p w:rsidR="00EF200D" w:rsidRPr="007B6CAB" w:rsidRDefault="00EF200D" w:rsidP="00EF200D">
            <w:pPr>
              <w:jc w:val="center"/>
              <w:rPr>
                <w:sz w:val="16"/>
                <w:szCs w:val="16"/>
              </w:rPr>
            </w:pPr>
            <w:r w:rsidRPr="007B6CAB">
              <w:rPr>
                <w:sz w:val="16"/>
                <w:szCs w:val="16"/>
              </w:rPr>
              <w:t>120 000,0</w:t>
            </w:r>
          </w:p>
        </w:tc>
        <w:tc>
          <w:tcPr>
            <w:tcW w:w="1231" w:type="dxa"/>
            <w:gridSpan w:val="2"/>
            <w:hideMark/>
          </w:tcPr>
          <w:p w:rsidR="00EF200D" w:rsidRPr="007B6CAB" w:rsidRDefault="00EF200D" w:rsidP="00EF200D">
            <w:pPr>
              <w:jc w:val="center"/>
              <w:rPr>
                <w:sz w:val="16"/>
                <w:szCs w:val="16"/>
              </w:rPr>
            </w:pPr>
            <w:r w:rsidRPr="007B6CAB">
              <w:rPr>
                <w:sz w:val="16"/>
                <w:szCs w:val="16"/>
              </w:rPr>
              <w:t>120 000,0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1.4. Разработка проектно-сметной документации и выполнение ремонтных работ в государственном бюджетном профессиональном образовательном </w:t>
            </w:r>
            <w:r w:rsidRPr="007B6CAB">
              <w:rPr>
                <w:rFonts w:eastAsia="Calibri"/>
                <w:sz w:val="16"/>
                <w:szCs w:val="16"/>
              </w:rPr>
              <w:lastRenderedPageBreak/>
              <w:t>учреждении Архангельской области "Техникум судостроения и машиностроения"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10 491,3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5 201,2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5 290,1</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завершение капитального ремонта в 2015 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10 491,3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5 201,2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5 290,1</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1.5. Приобретение учебной базы в пос. Октябрьский </w:t>
            </w:r>
            <w:proofErr w:type="spellStart"/>
            <w:r w:rsidRPr="007B6CAB">
              <w:rPr>
                <w:rFonts w:eastAsia="Calibri"/>
                <w:sz w:val="16"/>
                <w:szCs w:val="16"/>
              </w:rPr>
              <w:t>Устьянского</w:t>
            </w:r>
            <w:proofErr w:type="spellEnd"/>
            <w:r w:rsidRPr="007B6CAB">
              <w:rPr>
                <w:rFonts w:eastAsia="Calibri"/>
                <w:sz w:val="16"/>
                <w:szCs w:val="16"/>
              </w:rPr>
              <w:t xml:space="preserve"> района для нужд государственного автономного профессионального образовательного учреждения Архангельской области "</w:t>
            </w:r>
            <w:proofErr w:type="spellStart"/>
            <w:r w:rsidRPr="007B6CAB">
              <w:rPr>
                <w:rFonts w:eastAsia="Calibri"/>
                <w:sz w:val="16"/>
                <w:szCs w:val="16"/>
              </w:rPr>
              <w:t>Устьянский</w:t>
            </w:r>
            <w:proofErr w:type="spellEnd"/>
            <w:r w:rsidRPr="007B6CAB">
              <w:rPr>
                <w:rFonts w:eastAsia="Calibri"/>
                <w:sz w:val="16"/>
                <w:szCs w:val="16"/>
              </w:rPr>
              <w:t xml:space="preserve"> индустриальный техникум"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8 300,0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модернизация учебно-материальной базы государственного автономного образовательного учреждения среднего профессионального образования Архангельской области "</w:t>
            </w:r>
            <w:proofErr w:type="spellStart"/>
            <w:r w:rsidRPr="007B6CAB">
              <w:rPr>
                <w:rFonts w:eastAsia="Calibri"/>
                <w:sz w:val="16"/>
                <w:szCs w:val="16"/>
              </w:rPr>
              <w:t>Устьянский</w:t>
            </w:r>
            <w:proofErr w:type="spellEnd"/>
            <w:r w:rsidRPr="007B6CAB">
              <w:rPr>
                <w:rFonts w:eastAsia="Calibri"/>
                <w:sz w:val="16"/>
                <w:szCs w:val="16"/>
              </w:rPr>
              <w:t xml:space="preserve"> индустриальный техникум"</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21 800,0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8 300,0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1 200,0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1.6.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18 285,4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3 285,4</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модернизация зданий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части создания архитектурной доступности; оснащение оборудованием, в </w:t>
            </w:r>
            <w:r w:rsidRPr="007B6CAB">
              <w:rPr>
                <w:rFonts w:eastAsia="Calibri"/>
                <w:sz w:val="16"/>
                <w:szCs w:val="16"/>
              </w:rPr>
              <w:lastRenderedPageBreak/>
              <w:t>том числе учебно-методическое, программное обеспечение деятельности базовых профессиональных образовательных организаций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2 281,2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2 281,2</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16 004,2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1 004,2</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Задача № 2. Повышение привлекательности программ профессионального образования, востребованных на рынке труда Архангельской области</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 Оснащение оборудованием в целях создания государственного автономного учреждения Архангельской области "Центр содействия трудовой адаптации и профессиональной ориентации"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обеспечение методического, информационного сопровождения деятельности субъектов системы профессиональной ориентации и содействия трудоустройству молодежи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tcPr>
          <w:p w:rsidR="00EF200D" w:rsidRPr="007B6CAB" w:rsidRDefault="00EF200D" w:rsidP="00EF200D">
            <w:pPr>
              <w:jc w:val="center"/>
              <w:rPr>
                <w:rFonts w:eastAsia="Calibri"/>
                <w:sz w:val="16"/>
                <w:szCs w:val="16"/>
              </w:rPr>
            </w:pPr>
          </w:p>
        </w:tc>
        <w:tc>
          <w:tcPr>
            <w:tcW w:w="1134" w:type="dxa"/>
            <w:gridSpan w:val="3"/>
          </w:tcPr>
          <w:p w:rsidR="00EF200D" w:rsidRPr="007B6CAB" w:rsidRDefault="00EF200D" w:rsidP="00EF200D">
            <w:pPr>
              <w:jc w:val="center"/>
              <w:rPr>
                <w:rFonts w:eastAsia="Calibri"/>
                <w:sz w:val="16"/>
                <w:szCs w:val="16"/>
              </w:rPr>
            </w:pPr>
          </w:p>
        </w:tc>
        <w:tc>
          <w:tcPr>
            <w:tcW w:w="1120" w:type="dxa"/>
            <w:gridSpan w:val="3"/>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2.2. Проведение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w:t>
            </w:r>
            <w:r w:rsidRPr="007B6CAB">
              <w:rPr>
                <w:rFonts w:eastAsia="Calibri"/>
                <w:sz w:val="16"/>
                <w:szCs w:val="16"/>
              </w:rPr>
              <w:lastRenderedPageBreak/>
              <w:t xml:space="preserve">и подготовку квалифицированных рабочих кадров, </w:t>
            </w:r>
            <w:proofErr w:type="spellStart"/>
            <w:r w:rsidRPr="007B6CAB">
              <w:rPr>
                <w:rFonts w:eastAsia="Calibri"/>
                <w:sz w:val="16"/>
                <w:szCs w:val="16"/>
              </w:rPr>
              <w:t>профориентационных</w:t>
            </w:r>
            <w:proofErr w:type="spellEnd"/>
            <w:r w:rsidRPr="007B6CAB">
              <w:rPr>
                <w:rFonts w:eastAsia="Calibri"/>
                <w:sz w:val="16"/>
                <w:szCs w:val="16"/>
              </w:rPr>
              <w:t xml:space="preserve"> мероприятий, направленных на повышение привлекательности программ профессионального образования, востребованных на рынке труда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48 535,2</w:t>
            </w:r>
          </w:p>
        </w:tc>
        <w:tc>
          <w:tcPr>
            <w:tcW w:w="1148" w:type="dxa"/>
            <w:gridSpan w:val="2"/>
            <w:hideMark/>
          </w:tcPr>
          <w:p w:rsidR="00EF200D" w:rsidRPr="007B6CAB" w:rsidRDefault="00EF200D" w:rsidP="00EF200D">
            <w:pPr>
              <w:jc w:val="center"/>
              <w:rPr>
                <w:sz w:val="16"/>
                <w:szCs w:val="16"/>
              </w:rPr>
            </w:pPr>
            <w:r w:rsidRPr="007B6CAB">
              <w:rPr>
                <w:sz w:val="16"/>
                <w:szCs w:val="16"/>
              </w:rPr>
              <w:t>4 300,0</w:t>
            </w:r>
          </w:p>
        </w:tc>
        <w:tc>
          <w:tcPr>
            <w:tcW w:w="1147" w:type="dxa"/>
            <w:gridSpan w:val="2"/>
            <w:hideMark/>
          </w:tcPr>
          <w:p w:rsidR="00EF200D" w:rsidRPr="007B6CAB" w:rsidRDefault="00EF200D" w:rsidP="00EF200D">
            <w:pPr>
              <w:jc w:val="center"/>
              <w:rPr>
                <w:sz w:val="16"/>
                <w:szCs w:val="16"/>
              </w:rPr>
            </w:pPr>
            <w:r w:rsidRPr="007B6CAB">
              <w:rPr>
                <w:sz w:val="16"/>
                <w:szCs w:val="16"/>
              </w:rPr>
              <w:t>4 455,2</w:t>
            </w:r>
          </w:p>
        </w:tc>
        <w:tc>
          <w:tcPr>
            <w:tcW w:w="1134" w:type="dxa"/>
            <w:gridSpan w:val="3"/>
            <w:hideMark/>
          </w:tcPr>
          <w:p w:rsidR="00EF200D" w:rsidRPr="007B6CAB" w:rsidRDefault="00EF200D" w:rsidP="00EF200D">
            <w:pPr>
              <w:jc w:val="center"/>
              <w:rPr>
                <w:sz w:val="16"/>
                <w:szCs w:val="16"/>
              </w:rPr>
            </w:pPr>
            <w:r w:rsidRPr="007B6CAB">
              <w:rPr>
                <w:sz w:val="16"/>
                <w:szCs w:val="16"/>
              </w:rPr>
              <w:t>3 400,0</w:t>
            </w:r>
          </w:p>
        </w:tc>
        <w:tc>
          <w:tcPr>
            <w:tcW w:w="1120" w:type="dxa"/>
            <w:gridSpan w:val="3"/>
            <w:hideMark/>
          </w:tcPr>
          <w:p w:rsidR="00EF200D" w:rsidRPr="007B6CAB" w:rsidRDefault="00EF200D" w:rsidP="00EF200D">
            <w:pPr>
              <w:jc w:val="center"/>
              <w:rPr>
                <w:sz w:val="16"/>
                <w:szCs w:val="16"/>
              </w:rPr>
            </w:pPr>
            <w:r w:rsidRPr="007B6CAB">
              <w:rPr>
                <w:sz w:val="16"/>
                <w:szCs w:val="16"/>
              </w:rPr>
              <w:t>10 080,0</w:t>
            </w:r>
          </w:p>
        </w:tc>
        <w:tc>
          <w:tcPr>
            <w:tcW w:w="1134" w:type="dxa"/>
            <w:gridSpan w:val="2"/>
            <w:hideMark/>
          </w:tcPr>
          <w:p w:rsidR="00EF200D" w:rsidRPr="007B6CAB" w:rsidRDefault="00EF200D" w:rsidP="00EF200D">
            <w:pPr>
              <w:jc w:val="center"/>
              <w:rPr>
                <w:sz w:val="16"/>
                <w:szCs w:val="16"/>
              </w:rPr>
            </w:pPr>
            <w:r w:rsidRPr="007B6CAB">
              <w:rPr>
                <w:sz w:val="16"/>
                <w:szCs w:val="16"/>
              </w:rPr>
              <w:t>13 400,0</w:t>
            </w:r>
          </w:p>
        </w:tc>
        <w:tc>
          <w:tcPr>
            <w:tcW w:w="1134" w:type="dxa"/>
            <w:gridSpan w:val="2"/>
            <w:hideMark/>
          </w:tcPr>
          <w:p w:rsidR="00EF200D" w:rsidRPr="007B6CAB" w:rsidRDefault="00EF200D" w:rsidP="00EF200D">
            <w:pPr>
              <w:jc w:val="center"/>
              <w:rPr>
                <w:sz w:val="16"/>
                <w:szCs w:val="16"/>
              </w:rPr>
            </w:pPr>
            <w:r w:rsidRPr="007B6CAB">
              <w:rPr>
                <w:sz w:val="16"/>
                <w:szCs w:val="16"/>
              </w:rPr>
              <w:t>4 300,0</w:t>
            </w:r>
          </w:p>
        </w:tc>
        <w:tc>
          <w:tcPr>
            <w:tcW w:w="1064" w:type="dxa"/>
            <w:gridSpan w:val="2"/>
            <w:hideMark/>
          </w:tcPr>
          <w:p w:rsidR="00EF200D" w:rsidRPr="007B6CAB" w:rsidRDefault="00EF200D" w:rsidP="00EF200D">
            <w:pPr>
              <w:jc w:val="center"/>
              <w:rPr>
                <w:sz w:val="16"/>
                <w:szCs w:val="16"/>
              </w:rPr>
            </w:pPr>
            <w:r w:rsidRPr="007B6CAB">
              <w:rPr>
                <w:sz w:val="16"/>
                <w:szCs w:val="16"/>
              </w:rPr>
              <w:t>4 300,0</w:t>
            </w:r>
          </w:p>
        </w:tc>
        <w:tc>
          <w:tcPr>
            <w:tcW w:w="1231" w:type="dxa"/>
            <w:gridSpan w:val="2"/>
            <w:hideMark/>
          </w:tcPr>
          <w:p w:rsidR="00EF200D" w:rsidRPr="007B6CAB" w:rsidRDefault="00EF200D" w:rsidP="00EF200D">
            <w:pPr>
              <w:jc w:val="center"/>
              <w:rPr>
                <w:sz w:val="16"/>
                <w:szCs w:val="16"/>
              </w:rPr>
            </w:pPr>
            <w:r w:rsidRPr="007B6CAB">
              <w:rPr>
                <w:sz w:val="16"/>
                <w:szCs w:val="16"/>
              </w:rPr>
              <w:t>4 300,0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ежегодное проведение во всех профессиональных образовательных организациях на градообразующих предприятиях Архангельской области дней открытых дверей; ежегодное проведение не менее 4 конкурсов профессионального мастерства среди </w:t>
            </w:r>
            <w:r w:rsidRPr="007B6CAB">
              <w:rPr>
                <w:rFonts w:eastAsia="Calibri"/>
                <w:sz w:val="16"/>
                <w:szCs w:val="16"/>
              </w:rPr>
              <w:lastRenderedPageBreak/>
              <w:t>обучающихся и мастеров производственного обучения</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1 055,2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1 055,2</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20 280,0</w:t>
            </w:r>
          </w:p>
        </w:tc>
        <w:tc>
          <w:tcPr>
            <w:tcW w:w="1148" w:type="dxa"/>
            <w:gridSpan w:val="2"/>
            <w:hideMark/>
          </w:tcPr>
          <w:p w:rsidR="00EF200D" w:rsidRPr="007B6CAB" w:rsidRDefault="00EF200D" w:rsidP="00EF200D">
            <w:pPr>
              <w:jc w:val="center"/>
              <w:rPr>
                <w:sz w:val="16"/>
                <w:szCs w:val="16"/>
              </w:rPr>
            </w:pPr>
            <w:r w:rsidRPr="007B6CAB">
              <w:rPr>
                <w:sz w:val="16"/>
                <w:szCs w:val="16"/>
              </w:rPr>
              <w:t>900,0</w:t>
            </w:r>
          </w:p>
        </w:tc>
        <w:tc>
          <w:tcPr>
            <w:tcW w:w="1147" w:type="dxa"/>
            <w:gridSpan w:val="2"/>
          </w:tcPr>
          <w:p w:rsidR="00EF200D" w:rsidRPr="007B6CAB" w:rsidRDefault="00EF200D" w:rsidP="00EF200D">
            <w:pPr>
              <w:jc w:val="center"/>
              <w:rPr>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sz w:val="16"/>
                <w:szCs w:val="16"/>
              </w:rPr>
            </w:pPr>
            <w:r w:rsidRPr="007B6CAB">
              <w:rPr>
                <w:sz w:val="16"/>
                <w:szCs w:val="16"/>
              </w:rPr>
              <w:t>6 680,0</w:t>
            </w:r>
          </w:p>
        </w:tc>
        <w:tc>
          <w:tcPr>
            <w:tcW w:w="1134" w:type="dxa"/>
            <w:gridSpan w:val="2"/>
            <w:hideMark/>
          </w:tcPr>
          <w:p w:rsidR="00EF200D" w:rsidRPr="007B6CAB" w:rsidRDefault="00EF200D" w:rsidP="00EF200D">
            <w:pPr>
              <w:jc w:val="center"/>
              <w:rPr>
                <w:sz w:val="16"/>
                <w:szCs w:val="16"/>
              </w:rPr>
            </w:pPr>
            <w:r w:rsidRPr="007B6CAB">
              <w:rPr>
                <w:sz w:val="16"/>
                <w:szCs w:val="16"/>
              </w:rPr>
              <w:t>10 000,0</w:t>
            </w:r>
          </w:p>
        </w:tc>
        <w:tc>
          <w:tcPr>
            <w:tcW w:w="1134" w:type="dxa"/>
            <w:gridSpan w:val="2"/>
            <w:hideMark/>
          </w:tcPr>
          <w:p w:rsidR="00EF200D" w:rsidRPr="007B6CAB" w:rsidRDefault="00EF200D" w:rsidP="00EF200D">
            <w:pPr>
              <w:jc w:val="center"/>
              <w:rPr>
                <w:sz w:val="16"/>
                <w:szCs w:val="16"/>
              </w:rPr>
            </w:pPr>
            <w:r w:rsidRPr="007B6CAB">
              <w:rPr>
                <w:sz w:val="16"/>
                <w:szCs w:val="16"/>
              </w:rPr>
              <w:t>900,0</w:t>
            </w:r>
          </w:p>
        </w:tc>
        <w:tc>
          <w:tcPr>
            <w:tcW w:w="1064" w:type="dxa"/>
            <w:gridSpan w:val="2"/>
            <w:hideMark/>
          </w:tcPr>
          <w:p w:rsidR="00EF200D" w:rsidRPr="007B6CAB" w:rsidRDefault="00EF200D" w:rsidP="00EF200D">
            <w:pPr>
              <w:jc w:val="center"/>
              <w:rPr>
                <w:sz w:val="16"/>
                <w:szCs w:val="16"/>
              </w:rPr>
            </w:pPr>
            <w:r w:rsidRPr="007B6CAB">
              <w:rPr>
                <w:sz w:val="16"/>
                <w:szCs w:val="16"/>
              </w:rPr>
              <w:t>900,0</w:t>
            </w:r>
          </w:p>
        </w:tc>
        <w:tc>
          <w:tcPr>
            <w:tcW w:w="1231" w:type="dxa"/>
            <w:gridSpan w:val="2"/>
            <w:hideMark/>
          </w:tcPr>
          <w:p w:rsidR="00EF200D" w:rsidRPr="007B6CAB" w:rsidRDefault="00EF200D" w:rsidP="00EF200D">
            <w:pPr>
              <w:jc w:val="center"/>
              <w:rPr>
                <w:sz w:val="16"/>
                <w:szCs w:val="16"/>
              </w:rPr>
            </w:pPr>
            <w:r w:rsidRPr="007B6CAB">
              <w:rPr>
                <w:sz w:val="16"/>
                <w:szCs w:val="16"/>
              </w:rPr>
              <w:t>900,0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27 200,0</w:t>
            </w:r>
          </w:p>
        </w:tc>
        <w:tc>
          <w:tcPr>
            <w:tcW w:w="1148" w:type="dxa"/>
            <w:gridSpan w:val="2"/>
            <w:hideMark/>
          </w:tcPr>
          <w:p w:rsidR="00EF200D" w:rsidRPr="007B6CAB" w:rsidRDefault="00EF200D" w:rsidP="00EF200D">
            <w:pPr>
              <w:jc w:val="center"/>
              <w:rPr>
                <w:sz w:val="16"/>
                <w:szCs w:val="16"/>
              </w:rPr>
            </w:pPr>
            <w:r w:rsidRPr="007B6CAB">
              <w:rPr>
                <w:sz w:val="16"/>
                <w:szCs w:val="16"/>
              </w:rPr>
              <w:t>3 400,0</w:t>
            </w:r>
          </w:p>
        </w:tc>
        <w:tc>
          <w:tcPr>
            <w:tcW w:w="1147" w:type="dxa"/>
            <w:gridSpan w:val="2"/>
            <w:hideMark/>
          </w:tcPr>
          <w:p w:rsidR="00EF200D" w:rsidRPr="007B6CAB" w:rsidRDefault="00EF200D" w:rsidP="00EF200D">
            <w:pPr>
              <w:jc w:val="center"/>
              <w:rPr>
                <w:sz w:val="16"/>
                <w:szCs w:val="16"/>
              </w:rPr>
            </w:pPr>
            <w:r w:rsidRPr="007B6CAB">
              <w:rPr>
                <w:sz w:val="16"/>
                <w:szCs w:val="16"/>
              </w:rPr>
              <w:t>3 400,0</w:t>
            </w:r>
          </w:p>
        </w:tc>
        <w:tc>
          <w:tcPr>
            <w:tcW w:w="1134" w:type="dxa"/>
            <w:gridSpan w:val="3"/>
            <w:hideMark/>
          </w:tcPr>
          <w:p w:rsidR="00EF200D" w:rsidRPr="007B6CAB" w:rsidRDefault="00EF200D" w:rsidP="00EF200D">
            <w:pPr>
              <w:jc w:val="center"/>
              <w:rPr>
                <w:sz w:val="16"/>
                <w:szCs w:val="16"/>
              </w:rPr>
            </w:pPr>
            <w:r w:rsidRPr="007B6CAB">
              <w:rPr>
                <w:sz w:val="16"/>
                <w:szCs w:val="16"/>
              </w:rPr>
              <w:t>3 400,0</w:t>
            </w:r>
          </w:p>
        </w:tc>
        <w:tc>
          <w:tcPr>
            <w:tcW w:w="1120" w:type="dxa"/>
            <w:gridSpan w:val="3"/>
            <w:hideMark/>
          </w:tcPr>
          <w:p w:rsidR="00EF200D" w:rsidRPr="007B6CAB" w:rsidRDefault="00EF200D" w:rsidP="00EF200D">
            <w:pPr>
              <w:jc w:val="center"/>
              <w:rPr>
                <w:sz w:val="16"/>
                <w:szCs w:val="16"/>
              </w:rPr>
            </w:pPr>
            <w:r w:rsidRPr="007B6CAB">
              <w:rPr>
                <w:sz w:val="16"/>
                <w:szCs w:val="16"/>
              </w:rPr>
              <w:t>3 400,0</w:t>
            </w:r>
          </w:p>
        </w:tc>
        <w:tc>
          <w:tcPr>
            <w:tcW w:w="1134" w:type="dxa"/>
            <w:gridSpan w:val="2"/>
            <w:hideMark/>
          </w:tcPr>
          <w:p w:rsidR="00EF200D" w:rsidRPr="007B6CAB" w:rsidRDefault="00EF200D" w:rsidP="00EF200D">
            <w:pPr>
              <w:jc w:val="center"/>
              <w:rPr>
                <w:sz w:val="16"/>
                <w:szCs w:val="16"/>
              </w:rPr>
            </w:pPr>
            <w:r w:rsidRPr="007B6CAB">
              <w:rPr>
                <w:sz w:val="16"/>
                <w:szCs w:val="16"/>
              </w:rPr>
              <w:t>3 400,0</w:t>
            </w:r>
          </w:p>
        </w:tc>
        <w:tc>
          <w:tcPr>
            <w:tcW w:w="1134" w:type="dxa"/>
            <w:gridSpan w:val="2"/>
            <w:hideMark/>
          </w:tcPr>
          <w:p w:rsidR="00EF200D" w:rsidRPr="007B6CAB" w:rsidRDefault="00EF200D" w:rsidP="00EF200D">
            <w:pPr>
              <w:jc w:val="center"/>
              <w:rPr>
                <w:sz w:val="16"/>
                <w:szCs w:val="16"/>
              </w:rPr>
            </w:pPr>
            <w:r w:rsidRPr="007B6CAB">
              <w:rPr>
                <w:sz w:val="16"/>
                <w:szCs w:val="16"/>
              </w:rPr>
              <w:t>3 400,0</w:t>
            </w:r>
          </w:p>
        </w:tc>
        <w:tc>
          <w:tcPr>
            <w:tcW w:w="1064" w:type="dxa"/>
            <w:gridSpan w:val="2"/>
            <w:hideMark/>
          </w:tcPr>
          <w:p w:rsidR="00EF200D" w:rsidRPr="007B6CAB" w:rsidRDefault="00EF200D" w:rsidP="00EF200D">
            <w:pPr>
              <w:jc w:val="center"/>
              <w:rPr>
                <w:sz w:val="16"/>
                <w:szCs w:val="16"/>
              </w:rPr>
            </w:pPr>
            <w:r w:rsidRPr="007B6CAB">
              <w:rPr>
                <w:sz w:val="16"/>
                <w:szCs w:val="16"/>
              </w:rPr>
              <w:t>3 400,0</w:t>
            </w:r>
          </w:p>
        </w:tc>
        <w:tc>
          <w:tcPr>
            <w:tcW w:w="1231" w:type="dxa"/>
            <w:gridSpan w:val="2"/>
            <w:hideMark/>
          </w:tcPr>
          <w:p w:rsidR="00EF200D" w:rsidRPr="007B6CAB" w:rsidRDefault="00EF200D" w:rsidP="00EF200D">
            <w:pPr>
              <w:jc w:val="center"/>
              <w:rPr>
                <w:sz w:val="16"/>
                <w:szCs w:val="16"/>
              </w:rPr>
            </w:pPr>
            <w:r w:rsidRPr="007B6CAB">
              <w:rPr>
                <w:sz w:val="16"/>
                <w:szCs w:val="16"/>
              </w:rPr>
              <w:t>3 400,0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2.3. Реализация приоритетных направлений учебно-воспитательной работы в подведомственных министерству образования и науки Архангельской области профессиональных образовательных организациях</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26 564,0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3 660,0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2 660,0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3 044,0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проведение в 2013, 2015 - 2020 годах областных предметных олимпиад по 10 предметам, областной спартакиады по 9 видам спорта, военно-спортивной игры "Салют", областных Ломоносовских чтений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26 564,0</w:t>
            </w:r>
          </w:p>
        </w:tc>
        <w:tc>
          <w:tcPr>
            <w:tcW w:w="1148" w:type="dxa"/>
            <w:gridSpan w:val="2"/>
            <w:hideMark/>
          </w:tcPr>
          <w:p w:rsidR="00EF200D" w:rsidRPr="007B6CAB" w:rsidRDefault="00EF200D" w:rsidP="00EF200D">
            <w:pPr>
              <w:jc w:val="center"/>
              <w:rPr>
                <w:sz w:val="16"/>
                <w:szCs w:val="16"/>
              </w:rPr>
            </w:pPr>
            <w:r w:rsidRPr="007B6CAB">
              <w:rPr>
                <w:sz w:val="16"/>
                <w:szCs w:val="16"/>
              </w:rPr>
              <w:t>3 660,0</w:t>
            </w:r>
          </w:p>
        </w:tc>
        <w:tc>
          <w:tcPr>
            <w:tcW w:w="1147" w:type="dxa"/>
            <w:gridSpan w:val="2"/>
            <w:hideMark/>
          </w:tcPr>
          <w:p w:rsidR="00EF200D" w:rsidRPr="007B6CAB" w:rsidRDefault="00EF200D" w:rsidP="00EF200D">
            <w:pPr>
              <w:jc w:val="center"/>
              <w:rPr>
                <w:sz w:val="16"/>
                <w:szCs w:val="16"/>
              </w:rPr>
            </w:pPr>
            <w:r w:rsidRPr="007B6CAB">
              <w:rPr>
                <w:sz w:val="16"/>
                <w:szCs w:val="16"/>
              </w:rPr>
              <w:t>0,0</w:t>
            </w:r>
          </w:p>
        </w:tc>
        <w:tc>
          <w:tcPr>
            <w:tcW w:w="1134" w:type="dxa"/>
            <w:gridSpan w:val="3"/>
            <w:hideMark/>
          </w:tcPr>
          <w:p w:rsidR="00EF200D" w:rsidRPr="007B6CAB" w:rsidRDefault="00EF200D" w:rsidP="00EF200D">
            <w:pPr>
              <w:jc w:val="center"/>
              <w:rPr>
                <w:sz w:val="16"/>
                <w:szCs w:val="16"/>
              </w:rPr>
            </w:pPr>
            <w:r w:rsidRPr="007B6CAB">
              <w:rPr>
                <w:sz w:val="16"/>
                <w:szCs w:val="16"/>
              </w:rPr>
              <w:t>2 660,0</w:t>
            </w:r>
          </w:p>
        </w:tc>
        <w:tc>
          <w:tcPr>
            <w:tcW w:w="1120" w:type="dxa"/>
            <w:gridSpan w:val="3"/>
            <w:hideMark/>
          </w:tcPr>
          <w:p w:rsidR="00EF200D" w:rsidRPr="007B6CAB" w:rsidRDefault="00EF200D" w:rsidP="00EF200D">
            <w:pPr>
              <w:jc w:val="center"/>
              <w:rPr>
                <w:sz w:val="16"/>
                <w:szCs w:val="16"/>
              </w:rPr>
            </w:pPr>
            <w:r w:rsidRPr="007B6CAB">
              <w:rPr>
                <w:sz w:val="16"/>
                <w:szCs w:val="16"/>
              </w:rPr>
              <w:t>3 044,0</w:t>
            </w:r>
          </w:p>
        </w:tc>
        <w:tc>
          <w:tcPr>
            <w:tcW w:w="1134" w:type="dxa"/>
            <w:gridSpan w:val="2"/>
            <w:hideMark/>
          </w:tcPr>
          <w:p w:rsidR="00EF200D" w:rsidRPr="007B6CAB" w:rsidRDefault="00EF200D" w:rsidP="00EF200D">
            <w:pPr>
              <w:jc w:val="center"/>
              <w:rPr>
                <w:sz w:val="16"/>
                <w:szCs w:val="16"/>
              </w:rPr>
            </w:pPr>
            <w:r w:rsidRPr="007B6CAB">
              <w:rPr>
                <w:sz w:val="16"/>
                <w:szCs w:val="16"/>
              </w:rPr>
              <w:t>4 300,0</w:t>
            </w:r>
          </w:p>
        </w:tc>
        <w:tc>
          <w:tcPr>
            <w:tcW w:w="1134" w:type="dxa"/>
            <w:gridSpan w:val="2"/>
            <w:hideMark/>
          </w:tcPr>
          <w:p w:rsidR="00EF200D" w:rsidRPr="007B6CAB" w:rsidRDefault="00EF200D" w:rsidP="00EF200D">
            <w:pPr>
              <w:jc w:val="center"/>
              <w:rPr>
                <w:sz w:val="16"/>
                <w:szCs w:val="16"/>
              </w:rPr>
            </w:pPr>
            <w:r w:rsidRPr="007B6CAB">
              <w:rPr>
                <w:sz w:val="16"/>
                <w:szCs w:val="16"/>
              </w:rPr>
              <w:t>4 300,0</w:t>
            </w:r>
          </w:p>
        </w:tc>
        <w:tc>
          <w:tcPr>
            <w:tcW w:w="1064" w:type="dxa"/>
            <w:gridSpan w:val="2"/>
            <w:hideMark/>
          </w:tcPr>
          <w:p w:rsidR="00EF200D" w:rsidRPr="007B6CAB" w:rsidRDefault="00EF200D" w:rsidP="00EF200D">
            <w:pPr>
              <w:jc w:val="center"/>
              <w:rPr>
                <w:sz w:val="16"/>
                <w:szCs w:val="16"/>
              </w:rPr>
            </w:pPr>
            <w:r w:rsidRPr="007B6CAB">
              <w:rPr>
                <w:sz w:val="16"/>
                <w:szCs w:val="16"/>
              </w:rPr>
              <w:t>4 300,0</w:t>
            </w:r>
          </w:p>
        </w:tc>
        <w:tc>
          <w:tcPr>
            <w:tcW w:w="1231" w:type="dxa"/>
            <w:gridSpan w:val="2"/>
            <w:hideMark/>
          </w:tcPr>
          <w:p w:rsidR="00EF200D" w:rsidRPr="007B6CAB" w:rsidRDefault="00EF200D" w:rsidP="00EF200D">
            <w:pPr>
              <w:jc w:val="center"/>
              <w:rPr>
                <w:sz w:val="16"/>
                <w:szCs w:val="16"/>
              </w:rPr>
            </w:pPr>
            <w:r w:rsidRPr="007B6CAB">
              <w:rPr>
                <w:sz w:val="16"/>
                <w:szCs w:val="16"/>
              </w:rPr>
              <w:t>4 300,0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2.4. Реализация дополнительных общеразвивающих программ государственным бюджетным образовательным учреждением дополнительного </w:t>
            </w:r>
            <w:r w:rsidRPr="007B6CAB">
              <w:rPr>
                <w:rFonts w:eastAsia="Calibri"/>
                <w:sz w:val="16"/>
                <w:szCs w:val="16"/>
              </w:rPr>
              <w:lastRenderedPageBreak/>
              <w:t>образования детей Архангельской области "Центр народного творчества "Ансамбль песни и пляски "Сиверко" учащихся профессионального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119 844,0</w:t>
            </w:r>
          </w:p>
        </w:tc>
        <w:tc>
          <w:tcPr>
            <w:tcW w:w="1148" w:type="dxa"/>
            <w:gridSpan w:val="2"/>
            <w:hideMark/>
          </w:tcPr>
          <w:p w:rsidR="00EF200D" w:rsidRPr="007B6CAB" w:rsidRDefault="00EF200D" w:rsidP="00EF200D">
            <w:pPr>
              <w:jc w:val="center"/>
              <w:rPr>
                <w:sz w:val="16"/>
                <w:szCs w:val="16"/>
              </w:rPr>
            </w:pPr>
            <w:r w:rsidRPr="007B6CAB">
              <w:rPr>
                <w:sz w:val="16"/>
                <w:szCs w:val="16"/>
              </w:rPr>
              <w:t>13 787,8</w:t>
            </w:r>
          </w:p>
        </w:tc>
        <w:tc>
          <w:tcPr>
            <w:tcW w:w="1147" w:type="dxa"/>
            <w:gridSpan w:val="2"/>
            <w:hideMark/>
          </w:tcPr>
          <w:p w:rsidR="00EF200D" w:rsidRPr="007B6CAB" w:rsidRDefault="00EF200D" w:rsidP="00EF200D">
            <w:pPr>
              <w:jc w:val="center"/>
              <w:rPr>
                <w:sz w:val="16"/>
                <w:szCs w:val="16"/>
              </w:rPr>
            </w:pPr>
            <w:r w:rsidRPr="007B6CAB">
              <w:rPr>
                <w:sz w:val="16"/>
                <w:szCs w:val="16"/>
              </w:rPr>
              <w:t>13 659,6</w:t>
            </w:r>
          </w:p>
        </w:tc>
        <w:tc>
          <w:tcPr>
            <w:tcW w:w="1134" w:type="dxa"/>
            <w:gridSpan w:val="3"/>
            <w:hideMark/>
          </w:tcPr>
          <w:p w:rsidR="00EF200D" w:rsidRPr="007B6CAB" w:rsidRDefault="00EF200D" w:rsidP="00EF200D">
            <w:pPr>
              <w:jc w:val="center"/>
              <w:rPr>
                <w:sz w:val="16"/>
                <w:szCs w:val="16"/>
              </w:rPr>
            </w:pPr>
            <w:r w:rsidRPr="007B6CAB">
              <w:rPr>
                <w:sz w:val="16"/>
                <w:szCs w:val="16"/>
              </w:rPr>
              <w:t>13 350,0</w:t>
            </w:r>
          </w:p>
        </w:tc>
        <w:tc>
          <w:tcPr>
            <w:tcW w:w="1120" w:type="dxa"/>
            <w:gridSpan w:val="3"/>
            <w:hideMark/>
          </w:tcPr>
          <w:p w:rsidR="00EF200D" w:rsidRPr="007B6CAB" w:rsidRDefault="00EF200D" w:rsidP="00EF200D">
            <w:pPr>
              <w:jc w:val="center"/>
              <w:rPr>
                <w:sz w:val="16"/>
                <w:szCs w:val="16"/>
              </w:rPr>
            </w:pPr>
            <w:r w:rsidRPr="007B6CAB">
              <w:rPr>
                <w:sz w:val="16"/>
                <w:szCs w:val="16"/>
              </w:rPr>
              <w:t>13 350,0</w:t>
            </w:r>
          </w:p>
        </w:tc>
        <w:tc>
          <w:tcPr>
            <w:tcW w:w="1134" w:type="dxa"/>
            <w:gridSpan w:val="2"/>
            <w:hideMark/>
          </w:tcPr>
          <w:p w:rsidR="00EF200D" w:rsidRPr="007B6CAB" w:rsidRDefault="00EF200D" w:rsidP="00EF200D">
            <w:pPr>
              <w:jc w:val="center"/>
              <w:rPr>
                <w:sz w:val="16"/>
                <w:szCs w:val="16"/>
              </w:rPr>
            </w:pPr>
            <w:r w:rsidRPr="007B6CAB">
              <w:rPr>
                <w:sz w:val="16"/>
                <w:szCs w:val="16"/>
              </w:rPr>
              <w:t>10 973,0</w:t>
            </w:r>
          </w:p>
        </w:tc>
        <w:tc>
          <w:tcPr>
            <w:tcW w:w="1134" w:type="dxa"/>
            <w:gridSpan w:val="2"/>
            <w:hideMark/>
          </w:tcPr>
          <w:p w:rsidR="00EF200D" w:rsidRPr="007B6CAB" w:rsidRDefault="00EF200D" w:rsidP="00EF200D">
            <w:pPr>
              <w:jc w:val="center"/>
              <w:rPr>
                <w:sz w:val="16"/>
                <w:szCs w:val="16"/>
              </w:rPr>
            </w:pPr>
            <w:r w:rsidRPr="007B6CAB">
              <w:rPr>
                <w:sz w:val="16"/>
                <w:szCs w:val="16"/>
              </w:rPr>
              <w:t>18 241,2</w:t>
            </w:r>
          </w:p>
        </w:tc>
        <w:tc>
          <w:tcPr>
            <w:tcW w:w="1064" w:type="dxa"/>
            <w:gridSpan w:val="2"/>
            <w:hideMark/>
          </w:tcPr>
          <w:p w:rsidR="00EF200D" w:rsidRPr="007B6CAB" w:rsidRDefault="00EF200D" w:rsidP="00EF200D">
            <w:pPr>
              <w:jc w:val="center"/>
              <w:rPr>
                <w:sz w:val="16"/>
                <w:szCs w:val="16"/>
              </w:rPr>
            </w:pPr>
            <w:r w:rsidRPr="007B6CAB">
              <w:rPr>
                <w:sz w:val="16"/>
                <w:szCs w:val="16"/>
              </w:rPr>
              <w:t>18 241,2</w:t>
            </w:r>
          </w:p>
        </w:tc>
        <w:tc>
          <w:tcPr>
            <w:tcW w:w="1231" w:type="dxa"/>
            <w:gridSpan w:val="2"/>
            <w:hideMark/>
          </w:tcPr>
          <w:p w:rsidR="00EF200D" w:rsidRPr="007B6CAB" w:rsidRDefault="00EF200D" w:rsidP="00EF200D">
            <w:pPr>
              <w:jc w:val="center"/>
              <w:rPr>
                <w:sz w:val="16"/>
                <w:szCs w:val="16"/>
              </w:rPr>
            </w:pPr>
            <w:r w:rsidRPr="007B6CAB">
              <w:rPr>
                <w:sz w:val="16"/>
                <w:szCs w:val="16"/>
              </w:rPr>
              <w:t>18 241,2</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привитие обучающимся в профессиональных образовательных организациях интереса к традиционным для Архангельской области видам </w:t>
            </w:r>
            <w:r w:rsidRPr="007B6CAB">
              <w:rPr>
                <w:rFonts w:eastAsia="Calibri"/>
                <w:sz w:val="16"/>
                <w:szCs w:val="16"/>
              </w:rPr>
              <w:lastRenderedPageBreak/>
              <w:t>народного художественного творчества. Сохранение и развитие народного художественного творчества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118 934,0</w:t>
            </w:r>
          </w:p>
        </w:tc>
        <w:tc>
          <w:tcPr>
            <w:tcW w:w="1148" w:type="dxa"/>
            <w:gridSpan w:val="2"/>
            <w:hideMark/>
          </w:tcPr>
          <w:p w:rsidR="00EF200D" w:rsidRPr="007B6CAB" w:rsidRDefault="00EF200D" w:rsidP="00EF200D">
            <w:pPr>
              <w:jc w:val="center"/>
              <w:rPr>
                <w:sz w:val="16"/>
                <w:szCs w:val="16"/>
              </w:rPr>
            </w:pPr>
            <w:r w:rsidRPr="007B6CAB">
              <w:rPr>
                <w:sz w:val="16"/>
                <w:szCs w:val="16"/>
              </w:rPr>
              <w:t>13 677,8</w:t>
            </w:r>
          </w:p>
        </w:tc>
        <w:tc>
          <w:tcPr>
            <w:tcW w:w="1147" w:type="dxa"/>
            <w:gridSpan w:val="2"/>
            <w:hideMark/>
          </w:tcPr>
          <w:p w:rsidR="00EF200D" w:rsidRPr="007B6CAB" w:rsidRDefault="00EF200D" w:rsidP="00EF200D">
            <w:pPr>
              <w:jc w:val="center"/>
              <w:rPr>
                <w:sz w:val="16"/>
                <w:szCs w:val="16"/>
              </w:rPr>
            </w:pPr>
            <w:r w:rsidRPr="007B6CAB">
              <w:rPr>
                <w:sz w:val="16"/>
                <w:szCs w:val="16"/>
              </w:rPr>
              <w:t>13 609,6</w:t>
            </w:r>
          </w:p>
        </w:tc>
        <w:tc>
          <w:tcPr>
            <w:tcW w:w="1134" w:type="dxa"/>
            <w:gridSpan w:val="3"/>
            <w:hideMark/>
          </w:tcPr>
          <w:p w:rsidR="00EF200D" w:rsidRPr="007B6CAB" w:rsidRDefault="00EF200D" w:rsidP="00EF200D">
            <w:pPr>
              <w:jc w:val="center"/>
              <w:rPr>
                <w:sz w:val="16"/>
                <w:szCs w:val="16"/>
              </w:rPr>
            </w:pPr>
            <w:r w:rsidRPr="007B6CAB">
              <w:rPr>
                <w:sz w:val="16"/>
                <w:szCs w:val="16"/>
              </w:rPr>
              <w:t>13 230,0</w:t>
            </w:r>
          </w:p>
        </w:tc>
        <w:tc>
          <w:tcPr>
            <w:tcW w:w="1120" w:type="dxa"/>
            <w:gridSpan w:val="3"/>
            <w:hideMark/>
          </w:tcPr>
          <w:p w:rsidR="00EF200D" w:rsidRPr="007B6CAB" w:rsidRDefault="00EF200D" w:rsidP="00EF200D">
            <w:pPr>
              <w:jc w:val="center"/>
              <w:rPr>
                <w:sz w:val="16"/>
                <w:szCs w:val="16"/>
              </w:rPr>
            </w:pPr>
            <w:r w:rsidRPr="007B6CAB">
              <w:rPr>
                <w:sz w:val="16"/>
                <w:szCs w:val="16"/>
              </w:rPr>
              <w:t>13 230,0</w:t>
            </w:r>
          </w:p>
        </w:tc>
        <w:tc>
          <w:tcPr>
            <w:tcW w:w="1134" w:type="dxa"/>
            <w:gridSpan w:val="2"/>
            <w:hideMark/>
          </w:tcPr>
          <w:p w:rsidR="00EF200D" w:rsidRPr="007B6CAB" w:rsidRDefault="00EF200D" w:rsidP="00EF200D">
            <w:pPr>
              <w:jc w:val="center"/>
              <w:rPr>
                <w:sz w:val="16"/>
                <w:szCs w:val="16"/>
              </w:rPr>
            </w:pPr>
            <w:r w:rsidRPr="007B6CAB">
              <w:rPr>
                <w:sz w:val="16"/>
                <w:szCs w:val="16"/>
              </w:rPr>
              <w:t>10 823,0</w:t>
            </w:r>
          </w:p>
        </w:tc>
        <w:tc>
          <w:tcPr>
            <w:tcW w:w="1134" w:type="dxa"/>
            <w:gridSpan w:val="2"/>
            <w:hideMark/>
          </w:tcPr>
          <w:p w:rsidR="00EF200D" w:rsidRPr="007B6CAB" w:rsidRDefault="00EF200D" w:rsidP="00EF200D">
            <w:pPr>
              <w:jc w:val="center"/>
              <w:rPr>
                <w:sz w:val="16"/>
                <w:szCs w:val="16"/>
              </w:rPr>
            </w:pPr>
            <w:r w:rsidRPr="007B6CAB">
              <w:rPr>
                <w:sz w:val="16"/>
                <w:szCs w:val="16"/>
              </w:rPr>
              <w:t>18 121,2</w:t>
            </w:r>
          </w:p>
        </w:tc>
        <w:tc>
          <w:tcPr>
            <w:tcW w:w="1064" w:type="dxa"/>
            <w:gridSpan w:val="2"/>
            <w:hideMark/>
          </w:tcPr>
          <w:p w:rsidR="00EF200D" w:rsidRPr="007B6CAB" w:rsidRDefault="00EF200D" w:rsidP="00EF200D">
            <w:pPr>
              <w:jc w:val="center"/>
              <w:rPr>
                <w:sz w:val="16"/>
                <w:szCs w:val="16"/>
              </w:rPr>
            </w:pPr>
            <w:r w:rsidRPr="007B6CAB">
              <w:rPr>
                <w:sz w:val="16"/>
                <w:szCs w:val="16"/>
              </w:rPr>
              <w:t>18 121,2</w:t>
            </w:r>
          </w:p>
        </w:tc>
        <w:tc>
          <w:tcPr>
            <w:tcW w:w="1231" w:type="dxa"/>
            <w:gridSpan w:val="2"/>
            <w:hideMark/>
          </w:tcPr>
          <w:p w:rsidR="00EF200D" w:rsidRPr="007B6CAB" w:rsidRDefault="00EF200D" w:rsidP="00EF200D">
            <w:pPr>
              <w:jc w:val="center"/>
              <w:rPr>
                <w:sz w:val="16"/>
                <w:szCs w:val="16"/>
              </w:rPr>
            </w:pPr>
            <w:r w:rsidRPr="007B6CAB">
              <w:rPr>
                <w:sz w:val="16"/>
                <w:szCs w:val="16"/>
              </w:rPr>
              <w:t>18 121,2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910,0</w:t>
            </w:r>
          </w:p>
        </w:tc>
        <w:tc>
          <w:tcPr>
            <w:tcW w:w="1148" w:type="dxa"/>
            <w:gridSpan w:val="2"/>
            <w:hideMark/>
          </w:tcPr>
          <w:p w:rsidR="00EF200D" w:rsidRPr="007B6CAB" w:rsidRDefault="00EF200D" w:rsidP="00EF200D">
            <w:pPr>
              <w:jc w:val="center"/>
              <w:rPr>
                <w:sz w:val="16"/>
                <w:szCs w:val="16"/>
              </w:rPr>
            </w:pPr>
            <w:r w:rsidRPr="007B6CAB">
              <w:rPr>
                <w:sz w:val="16"/>
                <w:szCs w:val="16"/>
              </w:rPr>
              <w:t>110,0</w:t>
            </w:r>
          </w:p>
        </w:tc>
        <w:tc>
          <w:tcPr>
            <w:tcW w:w="1147" w:type="dxa"/>
            <w:gridSpan w:val="2"/>
            <w:hideMark/>
          </w:tcPr>
          <w:p w:rsidR="00EF200D" w:rsidRPr="007B6CAB" w:rsidRDefault="00EF200D" w:rsidP="00EF200D">
            <w:pPr>
              <w:jc w:val="center"/>
              <w:rPr>
                <w:sz w:val="16"/>
                <w:szCs w:val="16"/>
              </w:rPr>
            </w:pPr>
            <w:r w:rsidRPr="007B6CAB">
              <w:rPr>
                <w:sz w:val="16"/>
                <w:szCs w:val="16"/>
              </w:rPr>
              <w:t>50,0</w:t>
            </w:r>
          </w:p>
        </w:tc>
        <w:tc>
          <w:tcPr>
            <w:tcW w:w="1134" w:type="dxa"/>
            <w:gridSpan w:val="3"/>
            <w:hideMark/>
          </w:tcPr>
          <w:p w:rsidR="00EF200D" w:rsidRPr="007B6CAB" w:rsidRDefault="00EF200D" w:rsidP="00EF200D">
            <w:pPr>
              <w:jc w:val="center"/>
              <w:rPr>
                <w:sz w:val="16"/>
                <w:szCs w:val="16"/>
              </w:rPr>
            </w:pPr>
            <w:r w:rsidRPr="007B6CAB">
              <w:rPr>
                <w:sz w:val="16"/>
                <w:szCs w:val="16"/>
              </w:rPr>
              <w:t>120,0</w:t>
            </w:r>
          </w:p>
        </w:tc>
        <w:tc>
          <w:tcPr>
            <w:tcW w:w="1120" w:type="dxa"/>
            <w:gridSpan w:val="3"/>
            <w:hideMark/>
          </w:tcPr>
          <w:p w:rsidR="00EF200D" w:rsidRPr="007B6CAB" w:rsidRDefault="00EF200D" w:rsidP="00EF200D">
            <w:pPr>
              <w:jc w:val="center"/>
              <w:rPr>
                <w:sz w:val="16"/>
                <w:szCs w:val="16"/>
              </w:rPr>
            </w:pPr>
            <w:r w:rsidRPr="007B6CAB">
              <w:rPr>
                <w:sz w:val="16"/>
                <w:szCs w:val="16"/>
              </w:rPr>
              <w:t>120,0</w:t>
            </w:r>
          </w:p>
        </w:tc>
        <w:tc>
          <w:tcPr>
            <w:tcW w:w="1134" w:type="dxa"/>
            <w:gridSpan w:val="2"/>
            <w:hideMark/>
          </w:tcPr>
          <w:p w:rsidR="00EF200D" w:rsidRPr="007B6CAB" w:rsidRDefault="00EF200D" w:rsidP="00EF200D">
            <w:pPr>
              <w:jc w:val="center"/>
              <w:rPr>
                <w:sz w:val="16"/>
                <w:szCs w:val="16"/>
              </w:rPr>
            </w:pPr>
            <w:r w:rsidRPr="007B6CAB">
              <w:rPr>
                <w:sz w:val="16"/>
                <w:szCs w:val="16"/>
              </w:rPr>
              <w:t>150,0</w:t>
            </w:r>
          </w:p>
        </w:tc>
        <w:tc>
          <w:tcPr>
            <w:tcW w:w="1134" w:type="dxa"/>
            <w:gridSpan w:val="2"/>
            <w:hideMark/>
          </w:tcPr>
          <w:p w:rsidR="00EF200D" w:rsidRPr="007B6CAB" w:rsidRDefault="00EF200D" w:rsidP="00EF200D">
            <w:pPr>
              <w:jc w:val="center"/>
              <w:rPr>
                <w:sz w:val="16"/>
                <w:szCs w:val="16"/>
              </w:rPr>
            </w:pPr>
            <w:r w:rsidRPr="007B6CAB">
              <w:rPr>
                <w:sz w:val="16"/>
                <w:szCs w:val="16"/>
              </w:rPr>
              <w:t>120,0</w:t>
            </w:r>
          </w:p>
        </w:tc>
        <w:tc>
          <w:tcPr>
            <w:tcW w:w="1064" w:type="dxa"/>
            <w:gridSpan w:val="2"/>
            <w:hideMark/>
          </w:tcPr>
          <w:p w:rsidR="00EF200D" w:rsidRPr="007B6CAB" w:rsidRDefault="00EF200D" w:rsidP="00EF200D">
            <w:pPr>
              <w:jc w:val="center"/>
              <w:rPr>
                <w:sz w:val="16"/>
                <w:szCs w:val="16"/>
              </w:rPr>
            </w:pPr>
            <w:r w:rsidRPr="007B6CAB">
              <w:rPr>
                <w:sz w:val="16"/>
                <w:szCs w:val="16"/>
              </w:rPr>
              <w:t>120,0</w:t>
            </w:r>
          </w:p>
        </w:tc>
        <w:tc>
          <w:tcPr>
            <w:tcW w:w="1231" w:type="dxa"/>
            <w:gridSpan w:val="2"/>
            <w:hideMark/>
          </w:tcPr>
          <w:p w:rsidR="00EF200D" w:rsidRPr="007B6CAB" w:rsidRDefault="00EF200D" w:rsidP="00EF200D">
            <w:pPr>
              <w:jc w:val="center"/>
              <w:rPr>
                <w:sz w:val="16"/>
                <w:szCs w:val="16"/>
              </w:rPr>
            </w:pPr>
            <w:r w:rsidRPr="007B6CAB">
              <w:rPr>
                <w:sz w:val="16"/>
                <w:szCs w:val="16"/>
              </w:rPr>
              <w:t>120,0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15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118 751,0</w:t>
            </w:r>
          </w:p>
        </w:tc>
        <w:tc>
          <w:tcPr>
            <w:tcW w:w="1148" w:type="dxa"/>
            <w:gridSpan w:val="2"/>
            <w:hideMark/>
          </w:tcPr>
          <w:p w:rsidR="00EF200D" w:rsidRPr="007B6CAB" w:rsidRDefault="00EF200D" w:rsidP="00EF200D">
            <w:pPr>
              <w:jc w:val="center"/>
              <w:rPr>
                <w:sz w:val="16"/>
                <w:szCs w:val="16"/>
              </w:rPr>
            </w:pPr>
            <w:r w:rsidRPr="007B6CAB">
              <w:rPr>
                <w:sz w:val="16"/>
                <w:szCs w:val="16"/>
              </w:rPr>
              <w:t>13 677,8</w:t>
            </w:r>
          </w:p>
        </w:tc>
        <w:tc>
          <w:tcPr>
            <w:tcW w:w="1147" w:type="dxa"/>
            <w:gridSpan w:val="2"/>
            <w:hideMark/>
          </w:tcPr>
          <w:p w:rsidR="00EF200D" w:rsidRPr="007B6CAB" w:rsidRDefault="00EF200D" w:rsidP="00EF200D">
            <w:pPr>
              <w:jc w:val="center"/>
              <w:rPr>
                <w:sz w:val="16"/>
                <w:szCs w:val="16"/>
              </w:rPr>
            </w:pPr>
            <w:r w:rsidRPr="007B6CAB">
              <w:rPr>
                <w:sz w:val="16"/>
                <w:szCs w:val="16"/>
              </w:rPr>
              <w:t>13 609,6</w:t>
            </w:r>
          </w:p>
        </w:tc>
        <w:tc>
          <w:tcPr>
            <w:tcW w:w="1134" w:type="dxa"/>
            <w:gridSpan w:val="3"/>
            <w:hideMark/>
          </w:tcPr>
          <w:p w:rsidR="00EF200D" w:rsidRPr="007B6CAB" w:rsidRDefault="00EF200D" w:rsidP="00EF200D">
            <w:pPr>
              <w:jc w:val="center"/>
              <w:rPr>
                <w:sz w:val="16"/>
                <w:szCs w:val="16"/>
              </w:rPr>
            </w:pPr>
            <w:r w:rsidRPr="007B6CAB">
              <w:rPr>
                <w:sz w:val="16"/>
                <w:szCs w:val="16"/>
              </w:rPr>
              <w:t>13 230,0</w:t>
            </w:r>
          </w:p>
        </w:tc>
        <w:tc>
          <w:tcPr>
            <w:tcW w:w="1120" w:type="dxa"/>
            <w:gridSpan w:val="3"/>
            <w:hideMark/>
          </w:tcPr>
          <w:p w:rsidR="00EF200D" w:rsidRPr="007B6CAB" w:rsidRDefault="00EF200D" w:rsidP="00EF200D">
            <w:pPr>
              <w:jc w:val="center"/>
              <w:rPr>
                <w:sz w:val="16"/>
                <w:szCs w:val="16"/>
              </w:rPr>
            </w:pPr>
            <w:r w:rsidRPr="007B6CAB">
              <w:rPr>
                <w:sz w:val="16"/>
                <w:szCs w:val="16"/>
              </w:rPr>
              <w:t>13 130,0</w:t>
            </w:r>
          </w:p>
        </w:tc>
        <w:tc>
          <w:tcPr>
            <w:tcW w:w="1134" w:type="dxa"/>
            <w:gridSpan w:val="2"/>
            <w:hideMark/>
          </w:tcPr>
          <w:p w:rsidR="00EF200D" w:rsidRPr="007B6CAB" w:rsidRDefault="00EF200D" w:rsidP="00EF200D">
            <w:pPr>
              <w:jc w:val="center"/>
              <w:rPr>
                <w:sz w:val="16"/>
                <w:szCs w:val="16"/>
              </w:rPr>
            </w:pPr>
            <w:r w:rsidRPr="007B6CAB">
              <w:rPr>
                <w:sz w:val="16"/>
                <w:szCs w:val="16"/>
              </w:rPr>
              <w:t>10 740,0</w:t>
            </w:r>
          </w:p>
        </w:tc>
        <w:tc>
          <w:tcPr>
            <w:tcW w:w="1134" w:type="dxa"/>
            <w:gridSpan w:val="2"/>
            <w:hideMark/>
          </w:tcPr>
          <w:p w:rsidR="00EF200D" w:rsidRPr="007B6CAB" w:rsidRDefault="00EF200D" w:rsidP="00EF200D">
            <w:pPr>
              <w:jc w:val="center"/>
              <w:rPr>
                <w:sz w:val="16"/>
                <w:szCs w:val="16"/>
              </w:rPr>
            </w:pPr>
            <w:r w:rsidRPr="007B6CAB">
              <w:rPr>
                <w:sz w:val="16"/>
                <w:szCs w:val="16"/>
              </w:rPr>
              <w:t>18 121,2</w:t>
            </w:r>
          </w:p>
        </w:tc>
        <w:tc>
          <w:tcPr>
            <w:tcW w:w="1064" w:type="dxa"/>
            <w:gridSpan w:val="2"/>
            <w:hideMark/>
          </w:tcPr>
          <w:p w:rsidR="00EF200D" w:rsidRPr="007B6CAB" w:rsidRDefault="00EF200D" w:rsidP="00EF200D">
            <w:pPr>
              <w:jc w:val="center"/>
              <w:rPr>
                <w:sz w:val="16"/>
                <w:szCs w:val="16"/>
              </w:rPr>
            </w:pPr>
            <w:r w:rsidRPr="007B6CAB">
              <w:rPr>
                <w:sz w:val="16"/>
                <w:szCs w:val="16"/>
              </w:rPr>
              <w:t>18 121,2</w:t>
            </w:r>
          </w:p>
        </w:tc>
        <w:tc>
          <w:tcPr>
            <w:tcW w:w="1231" w:type="dxa"/>
            <w:gridSpan w:val="2"/>
            <w:hideMark/>
          </w:tcPr>
          <w:p w:rsidR="00EF200D" w:rsidRPr="007B6CAB" w:rsidRDefault="00EF200D" w:rsidP="00EF200D">
            <w:pPr>
              <w:jc w:val="center"/>
              <w:rPr>
                <w:sz w:val="16"/>
                <w:szCs w:val="16"/>
              </w:rPr>
            </w:pPr>
            <w:r w:rsidRPr="007B6CAB">
              <w:rPr>
                <w:sz w:val="16"/>
                <w:szCs w:val="16"/>
              </w:rPr>
              <w:t>18 121,2</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9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государственным бюджетным учреждениям Архангельской области, находящимся в </w:t>
            </w:r>
            <w:r w:rsidRPr="007B6CAB">
              <w:rPr>
                <w:rFonts w:eastAsia="Calibri"/>
                <w:sz w:val="16"/>
                <w:szCs w:val="16"/>
              </w:rPr>
              <w:lastRenderedPageBreak/>
              <w:t>ведении министерства образования и науки Архангельской области, на иные 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183,0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83,0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Задача № 3. Модернизация государственно-общественной системы оценки качества профессионального образования</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Формирование регионального сегмента системы сертификации квалификаций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10 500,0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2 200,0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внедрение механизмов сертификации квалификации выпускников профессиональных образовательных организаций в отношении 45 процентов укрупненных направлений подготовки и профессий/специальностей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9 100,0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1 400,0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3.2. Формирование и развитие системы профессионально-общественной аккредитации образовательных программ и использование ее результатов при проведении процедуры государственной аккредитации, распределении государственного задания на </w:t>
            </w:r>
            <w:r w:rsidRPr="007B6CAB">
              <w:rPr>
                <w:rFonts w:eastAsia="Calibri"/>
                <w:sz w:val="16"/>
                <w:szCs w:val="16"/>
              </w:rPr>
              <w:lastRenderedPageBreak/>
              <w:t>подготовку кадров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11 200,0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1 400,0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1 800,0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осуществление в 2015 - 2020 годах общественно-профессиональной аккредитации реализуемых профессиональными образовательными организациями образовательных программ в отношении 60 процентов укрупненных направлений подготовки и профессий/ </w:t>
            </w:r>
            <w:r w:rsidRPr="007B6CAB">
              <w:rPr>
                <w:rFonts w:eastAsia="Calibri"/>
                <w:sz w:val="16"/>
                <w:szCs w:val="16"/>
              </w:rPr>
              <w:lastRenderedPageBreak/>
              <w:t>специальностей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1 400,0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1 600,0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ИТОГО по подпрограмме № 3 «Развитие среднего профессионального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20 719 760,6</w:t>
            </w:r>
          </w:p>
        </w:tc>
        <w:tc>
          <w:tcPr>
            <w:tcW w:w="1148" w:type="dxa"/>
            <w:gridSpan w:val="2"/>
            <w:hideMark/>
          </w:tcPr>
          <w:p w:rsidR="00EF200D" w:rsidRPr="007B6CAB" w:rsidRDefault="00EF200D" w:rsidP="00EF200D">
            <w:pPr>
              <w:jc w:val="center"/>
              <w:rPr>
                <w:sz w:val="16"/>
                <w:szCs w:val="16"/>
              </w:rPr>
            </w:pPr>
            <w:r w:rsidRPr="007B6CAB">
              <w:rPr>
                <w:sz w:val="16"/>
                <w:szCs w:val="16"/>
              </w:rPr>
              <w:t>2 537 335,1</w:t>
            </w:r>
          </w:p>
        </w:tc>
        <w:tc>
          <w:tcPr>
            <w:tcW w:w="1147" w:type="dxa"/>
            <w:gridSpan w:val="2"/>
            <w:hideMark/>
          </w:tcPr>
          <w:p w:rsidR="00EF200D" w:rsidRPr="007B6CAB" w:rsidRDefault="00EF200D" w:rsidP="00EF200D">
            <w:pPr>
              <w:jc w:val="center"/>
              <w:rPr>
                <w:sz w:val="16"/>
                <w:szCs w:val="16"/>
              </w:rPr>
            </w:pPr>
            <w:r w:rsidRPr="007B6CAB">
              <w:rPr>
                <w:sz w:val="16"/>
                <w:szCs w:val="16"/>
              </w:rPr>
              <w:t>2 544 962,2</w:t>
            </w:r>
          </w:p>
        </w:tc>
        <w:tc>
          <w:tcPr>
            <w:tcW w:w="1134" w:type="dxa"/>
            <w:gridSpan w:val="3"/>
            <w:hideMark/>
          </w:tcPr>
          <w:p w:rsidR="00EF200D" w:rsidRPr="007B6CAB" w:rsidRDefault="00EF200D" w:rsidP="00EF200D">
            <w:pPr>
              <w:jc w:val="center"/>
              <w:rPr>
                <w:sz w:val="16"/>
                <w:szCs w:val="16"/>
              </w:rPr>
            </w:pPr>
            <w:r w:rsidRPr="007B6CAB">
              <w:rPr>
                <w:sz w:val="16"/>
                <w:szCs w:val="16"/>
              </w:rPr>
              <w:t>2 257 995,7</w:t>
            </w:r>
          </w:p>
        </w:tc>
        <w:tc>
          <w:tcPr>
            <w:tcW w:w="1120" w:type="dxa"/>
            <w:gridSpan w:val="3"/>
            <w:hideMark/>
          </w:tcPr>
          <w:p w:rsidR="00EF200D" w:rsidRPr="007B6CAB" w:rsidRDefault="00EF200D" w:rsidP="00EF200D">
            <w:pPr>
              <w:jc w:val="center"/>
              <w:rPr>
                <w:sz w:val="16"/>
                <w:szCs w:val="16"/>
              </w:rPr>
            </w:pPr>
            <w:r w:rsidRPr="007B6CAB">
              <w:rPr>
                <w:sz w:val="16"/>
                <w:szCs w:val="16"/>
              </w:rPr>
              <w:t>2 341 245,2</w:t>
            </w:r>
          </w:p>
        </w:tc>
        <w:tc>
          <w:tcPr>
            <w:tcW w:w="1134" w:type="dxa"/>
            <w:gridSpan w:val="2"/>
            <w:hideMark/>
          </w:tcPr>
          <w:p w:rsidR="00EF200D" w:rsidRPr="007B6CAB" w:rsidRDefault="00EF200D" w:rsidP="00EF200D">
            <w:pPr>
              <w:jc w:val="center"/>
              <w:rPr>
                <w:sz w:val="16"/>
                <w:szCs w:val="16"/>
              </w:rPr>
            </w:pPr>
            <w:r w:rsidRPr="007B6CAB">
              <w:rPr>
                <w:sz w:val="16"/>
                <w:szCs w:val="16"/>
              </w:rPr>
              <w:t>2 147 135,4</w:t>
            </w:r>
          </w:p>
        </w:tc>
        <w:tc>
          <w:tcPr>
            <w:tcW w:w="1134" w:type="dxa"/>
            <w:gridSpan w:val="2"/>
            <w:hideMark/>
          </w:tcPr>
          <w:p w:rsidR="00EF200D" w:rsidRPr="007B6CAB" w:rsidRDefault="00EF200D" w:rsidP="00EF200D">
            <w:pPr>
              <w:jc w:val="center"/>
              <w:rPr>
                <w:sz w:val="16"/>
                <w:szCs w:val="16"/>
              </w:rPr>
            </w:pPr>
            <w:r w:rsidRPr="007B6CAB">
              <w:rPr>
                <w:sz w:val="16"/>
                <w:szCs w:val="16"/>
              </w:rPr>
              <w:t>2 969 229,0</w:t>
            </w:r>
          </w:p>
        </w:tc>
        <w:tc>
          <w:tcPr>
            <w:tcW w:w="1064" w:type="dxa"/>
            <w:gridSpan w:val="2"/>
            <w:hideMark/>
          </w:tcPr>
          <w:p w:rsidR="00EF200D" w:rsidRPr="007B6CAB" w:rsidRDefault="00EF200D" w:rsidP="00EF200D">
            <w:pPr>
              <w:jc w:val="center"/>
              <w:rPr>
                <w:sz w:val="16"/>
                <w:szCs w:val="16"/>
              </w:rPr>
            </w:pPr>
            <w:r w:rsidRPr="007B6CAB">
              <w:rPr>
                <w:sz w:val="16"/>
                <w:szCs w:val="16"/>
              </w:rPr>
              <w:t>2 960 929,0</w:t>
            </w:r>
          </w:p>
        </w:tc>
        <w:tc>
          <w:tcPr>
            <w:tcW w:w="1231" w:type="dxa"/>
            <w:gridSpan w:val="2"/>
            <w:hideMark/>
          </w:tcPr>
          <w:p w:rsidR="00EF200D" w:rsidRPr="007B6CAB" w:rsidRDefault="00EF200D" w:rsidP="00EF200D">
            <w:pPr>
              <w:jc w:val="center"/>
              <w:rPr>
                <w:sz w:val="16"/>
                <w:szCs w:val="16"/>
              </w:rPr>
            </w:pPr>
            <w:r w:rsidRPr="007B6CAB">
              <w:rPr>
                <w:sz w:val="16"/>
                <w:szCs w:val="16"/>
              </w:rPr>
              <w:t>2 960 929,0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sz w:val="16"/>
                <w:szCs w:val="16"/>
              </w:rPr>
            </w:pPr>
            <w:r w:rsidRPr="007B6CAB">
              <w:rPr>
                <w:sz w:val="16"/>
                <w:szCs w:val="16"/>
              </w:rPr>
              <w:t>40 122,3</w:t>
            </w:r>
          </w:p>
        </w:tc>
        <w:tc>
          <w:tcPr>
            <w:tcW w:w="1148" w:type="dxa"/>
            <w:gridSpan w:val="2"/>
            <w:hideMark/>
          </w:tcPr>
          <w:p w:rsidR="00EF200D" w:rsidRPr="007B6CAB" w:rsidRDefault="00EF200D" w:rsidP="00EF200D">
            <w:pPr>
              <w:jc w:val="center"/>
              <w:rPr>
                <w:sz w:val="16"/>
                <w:szCs w:val="16"/>
              </w:rPr>
            </w:pPr>
            <w:r w:rsidRPr="007B6CAB">
              <w:rPr>
                <w:sz w:val="16"/>
                <w:szCs w:val="16"/>
              </w:rPr>
              <w:t>417,6</w:t>
            </w:r>
          </w:p>
        </w:tc>
        <w:tc>
          <w:tcPr>
            <w:tcW w:w="1147" w:type="dxa"/>
            <w:gridSpan w:val="2"/>
            <w:hideMark/>
          </w:tcPr>
          <w:p w:rsidR="00EF200D" w:rsidRPr="007B6CAB" w:rsidRDefault="00EF200D" w:rsidP="00EF200D">
            <w:pPr>
              <w:jc w:val="center"/>
              <w:rPr>
                <w:sz w:val="16"/>
                <w:szCs w:val="16"/>
              </w:rPr>
            </w:pPr>
            <w:r w:rsidRPr="007B6CAB">
              <w:rPr>
                <w:sz w:val="16"/>
                <w:szCs w:val="16"/>
              </w:rPr>
              <w:t>19 660,8</w:t>
            </w:r>
          </w:p>
        </w:tc>
        <w:tc>
          <w:tcPr>
            <w:tcW w:w="1134" w:type="dxa"/>
            <w:gridSpan w:val="3"/>
            <w:hideMark/>
          </w:tcPr>
          <w:p w:rsidR="00EF200D" w:rsidRPr="007B6CAB" w:rsidRDefault="00EF200D" w:rsidP="00EF200D">
            <w:pPr>
              <w:jc w:val="center"/>
              <w:rPr>
                <w:sz w:val="16"/>
                <w:szCs w:val="16"/>
              </w:rPr>
            </w:pPr>
            <w:r w:rsidRPr="007B6CAB">
              <w:rPr>
                <w:sz w:val="16"/>
                <w:szCs w:val="16"/>
              </w:rPr>
              <w:t>16 831,5</w:t>
            </w:r>
          </w:p>
        </w:tc>
        <w:tc>
          <w:tcPr>
            <w:tcW w:w="1120" w:type="dxa"/>
            <w:gridSpan w:val="3"/>
            <w:hideMark/>
          </w:tcPr>
          <w:p w:rsidR="00EF200D" w:rsidRPr="007B6CAB" w:rsidRDefault="00EF200D" w:rsidP="00EF200D">
            <w:pPr>
              <w:jc w:val="center"/>
              <w:rPr>
                <w:sz w:val="16"/>
                <w:szCs w:val="16"/>
              </w:rPr>
            </w:pPr>
            <w:r w:rsidRPr="007B6CAB">
              <w:rPr>
                <w:sz w:val="16"/>
                <w:szCs w:val="16"/>
              </w:rPr>
              <w:t>3 212,4</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18 652 759,2</w:t>
            </w:r>
          </w:p>
        </w:tc>
        <w:tc>
          <w:tcPr>
            <w:tcW w:w="1148" w:type="dxa"/>
            <w:gridSpan w:val="2"/>
            <w:hideMark/>
          </w:tcPr>
          <w:p w:rsidR="00EF200D" w:rsidRPr="007B6CAB" w:rsidRDefault="00EF200D" w:rsidP="00EF200D">
            <w:pPr>
              <w:jc w:val="center"/>
              <w:rPr>
                <w:sz w:val="16"/>
                <w:szCs w:val="16"/>
              </w:rPr>
            </w:pPr>
            <w:r w:rsidRPr="007B6CAB">
              <w:rPr>
                <w:sz w:val="16"/>
                <w:szCs w:val="16"/>
              </w:rPr>
              <w:t>2 303 919,5</w:t>
            </w:r>
          </w:p>
        </w:tc>
        <w:tc>
          <w:tcPr>
            <w:tcW w:w="1147" w:type="dxa"/>
            <w:gridSpan w:val="2"/>
            <w:hideMark/>
          </w:tcPr>
          <w:p w:rsidR="00EF200D" w:rsidRPr="007B6CAB" w:rsidRDefault="00EF200D" w:rsidP="00EF200D">
            <w:pPr>
              <w:jc w:val="center"/>
              <w:rPr>
                <w:sz w:val="16"/>
                <w:szCs w:val="16"/>
              </w:rPr>
            </w:pPr>
            <w:r w:rsidRPr="007B6CAB">
              <w:rPr>
                <w:sz w:val="16"/>
                <w:szCs w:val="16"/>
              </w:rPr>
              <w:t>2 293 095,1</w:t>
            </w:r>
          </w:p>
        </w:tc>
        <w:tc>
          <w:tcPr>
            <w:tcW w:w="1134" w:type="dxa"/>
            <w:gridSpan w:val="3"/>
            <w:hideMark/>
          </w:tcPr>
          <w:p w:rsidR="00EF200D" w:rsidRPr="007B6CAB" w:rsidRDefault="00EF200D" w:rsidP="00EF200D">
            <w:pPr>
              <w:jc w:val="center"/>
              <w:rPr>
                <w:sz w:val="16"/>
                <w:szCs w:val="16"/>
              </w:rPr>
            </w:pPr>
            <w:r w:rsidRPr="007B6CAB">
              <w:rPr>
                <w:sz w:val="16"/>
                <w:szCs w:val="16"/>
              </w:rPr>
              <w:t>2 019 157,0</w:t>
            </w:r>
          </w:p>
        </w:tc>
        <w:tc>
          <w:tcPr>
            <w:tcW w:w="1120" w:type="dxa"/>
            <w:gridSpan w:val="3"/>
            <w:hideMark/>
          </w:tcPr>
          <w:p w:rsidR="00EF200D" w:rsidRPr="007B6CAB" w:rsidRDefault="00EF200D" w:rsidP="00EF200D">
            <w:pPr>
              <w:jc w:val="center"/>
              <w:rPr>
                <w:sz w:val="16"/>
                <w:szCs w:val="16"/>
              </w:rPr>
            </w:pPr>
            <w:r w:rsidRPr="007B6CAB">
              <w:rPr>
                <w:sz w:val="16"/>
                <w:szCs w:val="16"/>
              </w:rPr>
              <w:t>2 057 215,6</w:t>
            </w:r>
          </w:p>
        </w:tc>
        <w:tc>
          <w:tcPr>
            <w:tcW w:w="1134" w:type="dxa"/>
            <w:gridSpan w:val="2"/>
            <w:hideMark/>
          </w:tcPr>
          <w:p w:rsidR="00EF200D" w:rsidRPr="007B6CAB" w:rsidRDefault="00EF200D" w:rsidP="00EF200D">
            <w:pPr>
              <w:jc w:val="center"/>
              <w:rPr>
                <w:sz w:val="16"/>
                <w:szCs w:val="16"/>
              </w:rPr>
            </w:pPr>
            <w:r w:rsidRPr="007B6CAB">
              <w:rPr>
                <w:sz w:val="16"/>
                <w:szCs w:val="16"/>
              </w:rPr>
              <w:t>1 930 736,6</w:t>
            </w:r>
          </w:p>
        </w:tc>
        <w:tc>
          <w:tcPr>
            <w:tcW w:w="1134" w:type="dxa"/>
            <w:gridSpan w:val="2"/>
            <w:hideMark/>
          </w:tcPr>
          <w:p w:rsidR="00EF200D" w:rsidRPr="007B6CAB" w:rsidRDefault="00EF200D" w:rsidP="00EF200D">
            <w:pPr>
              <w:jc w:val="center"/>
              <w:rPr>
                <w:sz w:val="16"/>
                <w:szCs w:val="16"/>
              </w:rPr>
            </w:pPr>
            <w:r w:rsidRPr="007B6CAB">
              <w:rPr>
                <w:sz w:val="16"/>
                <w:szCs w:val="16"/>
              </w:rPr>
              <w:t>2 688 411,8</w:t>
            </w:r>
          </w:p>
        </w:tc>
        <w:tc>
          <w:tcPr>
            <w:tcW w:w="1064" w:type="dxa"/>
            <w:gridSpan w:val="2"/>
            <w:hideMark/>
          </w:tcPr>
          <w:p w:rsidR="00EF200D" w:rsidRPr="007B6CAB" w:rsidRDefault="00EF200D" w:rsidP="00EF200D">
            <w:pPr>
              <w:jc w:val="center"/>
              <w:rPr>
                <w:sz w:val="16"/>
                <w:szCs w:val="16"/>
              </w:rPr>
            </w:pPr>
            <w:r w:rsidRPr="007B6CAB">
              <w:rPr>
                <w:sz w:val="16"/>
                <w:szCs w:val="16"/>
              </w:rPr>
              <w:t>2 680 111,8</w:t>
            </w:r>
          </w:p>
        </w:tc>
        <w:tc>
          <w:tcPr>
            <w:tcW w:w="1231" w:type="dxa"/>
            <w:gridSpan w:val="2"/>
            <w:hideMark/>
          </w:tcPr>
          <w:p w:rsidR="00EF200D" w:rsidRPr="007B6CAB" w:rsidRDefault="00EF200D" w:rsidP="00EF200D">
            <w:pPr>
              <w:jc w:val="center"/>
              <w:rPr>
                <w:sz w:val="16"/>
                <w:szCs w:val="16"/>
              </w:rPr>
            </w:pPr>
            <w:r w:rsidRPr="007B6CAB">
              <w:rPr>
                <w:sz w:val="16"/>
                <w:szCs w:val="16"/>
              </w:rPr>
              <w:t>2 680 111,8</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2 026 879,1</w:t>
            </w:r>
          </w:p>
        </w:tc>
        <w:tc>
          <w:tcPr>
            <w:tcW w:w="1148" w:type="dxa"/>
            <w:gridSpan w:val="2"/>
            <w:hideMark/>
          </w:tcPr>
          <w:p w:rsidR="00EF200D" w:rsidRPr="007B6CAB" w:rsidRDefault="00EF200D" w:rsidP="00EF200D">
            <w:pPr>
              <w:jc w:val="center"/>
              <w:rPr>
                <w:sz w:val="16"/>
                <w:szCs w:val="16"/>
              </w:rPr>
            </w:pPr>
            <w:r w:rsidRPr="007B6CAB">
              <w:rPr>
                <w:sz w:val="16"/>
                <w:szCs w:val="16"/>
              </w:rPr>
              <w:t>232 998,0</w:t>
            </w:r>
          </w:p>
        </w:tc>
        <w:tc>
          <w:tcPr>
            <w:tcW w:w="1147" w:type="dxa"/>
            <w:gridSpan w:val="2"/>
            <w:hideMark/>
          </w:tcPr>
          <w:p w:rsidR="00EF200D" w:rsidRPr="007B6CAB" w:rsidRDefault="00EF200D" w:rsidP="00EF200D">
            <w:pPr>
              <w:jc w:val="center"/>
              <w:rPr>
                <w:sz w:val="16"/>
                <w:szCs w:val="16"/>
              </w:rPr>
            </w:pPr>
            <w:r w:rsidRPr="007B6CAB">
              <w:rPr>
                <w:sz w:val="16"/>
                <w:szCs w:val="16"/>
              </w:rPr>
              <w:t>232 206,3</w:t>
            </w:r>
          </w:p>
        </w:tc>
        <w:tc>
          <w:tcPr>
            <w:tcW w:w="1134" w:type="dxa"/>
            <w:gridSpan w:val="3"/>
            <w:hideMark/>
          </w:tcPr>
          <w:p w:rsidR="00EF200D" w:rsidRPr="007B6CAB" w:rsidRDefault="00EF200D" w:rsidP="00EF200D">
            <w:pPr>
              <w:jc w:val="center"/>
              <w:rPr>
                <w:sz w:val="16"/>
                <w:szCs w:val="16"/>
              </w:rPr>
            </w:pPr>
            <w:r w:rsidRPr="007B6CAB">
              <w:rPr>
                <w:sz w:val="16"/>
                <w:szCs w:val="16"/>
              </w:rPr>
              <w:t>222 007,2</w:t>
            </w:r>
          </w:p>
        </w:tc>
        <w:tc>
          <w:tcPr>
            <w:tcW w:w="1120" w:type="dxa"/>
            <w:gridSpan w:val="3"/>
            <w:hideMark/>
          </w:tcPr>
          <w:p w:rsidR="00EF200D" w:rsidRPr="007B6CAB" w:rsidRDefault="00EF200D" w:rsidP="00EF200D">
            <w:pPr>
              <w:jc w:val="center"/>
              <w:rPr>
                <w:sz w:val="16"/>
                <w:szCs w:val="16"/>
              </w:rPr>
            </w:pPr>
            <w:r w:rsidRPr="007B6CAB">
              <w:rPr>
                <w:sz w:val="16"/>
                <w:szCs w:val="16"/>
              </w:rPr>
              <w:t>280 817,2</w:t>
            </w:r>
          </w:p>
        </w:tc>
        <w:tc>
          <w:tcPr>
            <w:tcW w:w="1134" w:type="dxa"/>
            <w:gridSpan w:val="2"/>
            <w:hideMark/>
          </w:tcPr>
          <w:p w:rsidR="00EF200D" w:rsidRPr="007B6CAB" w:rsidRDefault="00EF200D" w:rsidP="00EF200D">
            <w:pPr>
              <w:jc w:val="center"/>
              <w:rPr>
                <w:sz w:val="16"/>
                <w:szCs w:val="16"/>
              </w:rPr>
            </w:pPr>
            <w:r w:rsidRPr="007B6CAB">
              <w:rPr>
                <w:sz w:val="16"/>
                <w:szCs w:val="16"/>
              </w:rPr>
              <w:t>216 398,8</w:t>
            </w:r>
          </w:p>
        </w:tc>
        <w:tc>
          <w:tcPr>
            <w:tcW w:w="1134" w:type="dxa"/>
            <w:gridSpan w:val="2"/>
            <w:hideMark/>
          </w:tcPr>
          <w:p w:rsidR="00EF200D" w:rsidRPr="007B6CAB" w:rsidRDefault="00EF200D" w:rsidP="00EF200D">
            <w:pPr>
              <w:jc w:val="center"/>
              <w:rPr>
                <w:sz w:val="16"/>
                <w:szCs w:val="16"/>
              </w:rPr>
            </w:pPr>
            <w:r w:rsidRPr="007B6CAB">
              <w:rPr>
                <w:sz w:val="16"/>
                <w:szCs w:val="16"/>
              </w:rPr>
              <w:t>280 817,2</w:t>
            </w:r>
          </w:p>
        </w:tc>
        <w:tc>
          <w:tcPr>
            <w:tcW w:w="1064" w:type="dxa"/>
            <w:gridSpan w:val="2"/>
            <w:hideMark/>
          </w:tcPr>
          <w:p w:rsidR="00EF200D" w:rsidRPr="007B6CAB" w:rsidRDefault="00EF200D" w:rsidP="00EF200D">
            <w:pPr>
              <w:jc w:val="center"/>
              <w:rPr>
                <w:sz w:val="16"/>
                <w:szCs w:val="16"/>
              </w:rPr>
            </w:pPr>
            <w:r w:rsidRPr="007B6CAB">
              <w:rPr>
                <w:sz w:val="16"/>
                <w:szCs w:val="16"/>
              </w:rPr>
              <w:t>280 817,2</w:t>
            </w:r>
          </w:p>
        </w:tc>
        <w:tc>
          <w:tcPr>
            <w:tcW w:w="1231" w:type="dxa"/>
            <w:gridSpan w:val="2"/>
            <w:hideMark/>
          </w:tcPr>
          <w:p w:rsidR="00EF200D" w:rsidRPr="007B6CAB" w:rsidRDefault="00EF200D" w:rsidP="00EF200D">
            <w:pPr>
              <w:jc w:val="center"/>
              <w:rPr>
                <w:sz w:val="16"/>
                <w:szCs w:val="16"/>
              </w:rPr>
            </w:pPr>
            <w:r w:rsidRPr="007B6CAB">
              <w:rPr>
                <w:sz w:val="16"/>
                <w:szCs w:val="16"/>
              </w:rPr>
              <w:t>280 817,2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rPr>
            </w:pPr>
            <w:r w:rsidRPr="007B6CAB">
              <w:rPr>
                <w:rFonts w:eastAsia="Calibri"/>
                <w:b/>
                <w:bCs/>
                <w:sz w:val="16"/>
                <w:szCs w:val="16"/>
              </w:rPr>
              <w:t>Подпрограмма № 4 «Совершенствование системы предоставления услуг в сфере образования»</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Цель подпрограммы - создание условий для предоставления качественных услуг в сфере образования</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1. Обеспечение педагогическим работникам уровня жизни, соответствующего стандартам среднего класса</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w:t>
            </w:r>
            <w:r w:rsidRPr="007B6CAB">
              <w:rPr>
                <w:rFonts w:eastAsia="Calibri"/>
                <w:sz w:val="16"/>
                <w:szCs w:val="16"/>
              </w:rPr>
              <w:lastRenderedPageBreak/>
              <w:t>рабочих поселках (поселках городского типа)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2 996 902,6</w:t>
            </w:r>
          </w:p>
        </w:tc>
        <w:tc>
          <w:tcPr>
            <w:tcW w:w="1148" w:type="dxa"/>
            <w:gridSpan w:val="2"/>
            <w:hideMark/>
          </w:tcPr>
          <w:p w:rsidR="00EF200D" w:rsidRPr="007B6CAB" w:rsidRDefault="00EF200D" w:rsidP="00EF200D">
            <w:pPr>
              <w:jc w:val="center"/>
              <w:rPr>
                <w:sz w:val="16"/>
                <w:szCs w:val="16"/>
              </w:rPr>
            </w:pPr>
            <w:r w:rsidRPr="007B6CAB">
              <w:rPr>
                <w:sz w:val="16"/>
                <w:szCs w:val="16"/>
              </w:rPr>
              <w:t>317 488,5</w:t>
            </w:r>
          </w:p>
        </w:tc>
        <w:tc>
          <w:tcPr>
            <w:tcW w:w="1147" w:type="dxa"/>
            <w:gridSpan w:val="2"/>
            <w:hideMark/>
          </w:tcPr>
          <w:p w:rsidR="00EF200D" w:rsidRPr="007B6CAB" w:rsidRDefault="00EF200D" w:rsidP="00EF200D">
            <w:pPr>
              <w:jc w:val="center"/>
              <w:rPr>
                <w:sz w:val="16"/>
                <w:szCs w:val="16"/>
              </w:rPr>
            </w:pPr>
            <w:r w:rsidRPr="007B6CAB">
              <w:rPr>
                <w:sz w:val="16"/>
                <w:szCs w:val="16"/>
              </w:rPr>
              <w:t>334 851,9</w:t>
            </w:r>
          </w:p>
        </w:tc>
        <w:tc>
          <w:tcPr>
            <w:tcW w:w="1134" w:type="dxa"/>
            <w:gridSpan w:val="3"/>
            <w:hideMark/>
          </w:tcPr>
          <w:p w:rsidR="00EF200D" w:rsidRPr="007B6CAB" w:rsidRDefault="00EF200D" w:rsidP="00EF200D">
            <w:pPr>
              <w:jc w:val="center"/>
              <w:rPr>
                <w:sz w:val="16"/>
                <w:szCs w:val="16"/>
              </w:rPr>
            </w:pPr>
            <w:r w:rsidRPr="007B6CAB">
              <w:rPr>
                <w:sz w:val="16"/>
                <w:szCs w:val="16"/>
              </w:rPr>
              <w:t>399 025,7</w:t>
            </w:r>
          </w:p>
        </w:tc>
        <w:tc>
          <w:tcPr>
            <w:tcW w:w="1120" w:type="dxa"/>
            <w:gridSpan w:val="3"/>
            <w:hideMark/>
          </w:tcPr>
          <w:p w:rsidR="00EF200D" w:rsidRPr="007B6CAB" w:rsidRDefault="00EF200D" w:rsidP="00EF200D">
            <w:pPr>
              <w:jc w:val="center"/>
              <w:rPr>
                <w:sz w:val="16"/>
                <w:szCs w:val="16"/>
              </w:rPr>
            </w:pPr>
            <w:r w:rsidRPr="007B6CAB">
              <w:rPr>
                <w:sz w:val="16"/>
                <w:szCs w:val="16"/>
              </w:rPr>
              <w:t>412 073,8</w:t>
            </w:r>
          </w:p>
        </w:tc>
        <w:tc>
          <w:tcPr>
            <w:tcW w:w="1134" w:type="dxa"/>
            <w:gridSpan w:val="2"/>
            <w:hideMark/>
          </w:tcPr>
          <w:p w:rsidR="00EF200D" w:rsidRPr="007B6CAB" w:rsidRDefault="00EF200D" w:rsidP="00EF200D">
            <w:pPr>
              <w:jc w:val="center"/>
              <w:rPr>
                <w:sz w:val="16"/>
                <w:szCs w:val="16"/>
              </w:rPr>
            </w:pPr>
            <w:r w:rsidRPr="007B6CAB">
              <w:rPr>
                <w:sz w:val="16"/>
                <w:szCs w:val="16"/>
              </w:rPr>
              <w:t>435 562,0</w:t>
            </w:r>
          </w:p>
        </w:tc>
        <w:tc>
          <w:tcPr>
            <w:tcW w:w="1134" w:type="dxa"/>
            <w:gridSpan w:val="2"/>
            <w:hideMark/>
          </w:tcPr>
          <w:p w:rsidR="00EF200D" w:rsidRPr="007B6CAB" w:rsidRDefault="00EF200D" w:rsidP="00EF200D">
            <w:pPr>
              <w:jc w:val="center"/>
              <w:rPr>
                <w:sz w:val="16"/>
                <w:szCs w:val="16"/>
              </w:rPr>
            </w:pPr>
            <w:r w:rsidRPr="007B6CAB">
              <w:rPr>
                <w:sz w:val="16"/>
                <w:szCs w:val="16"/>
              </w:rPr>
              <w:t>365 966,9</w:t>
            </w:r>
          </w:p>
        </w:tc>
        <w:tc>
          <w:tcPr>
            <w:tcW w:w="1064" w:type="dxa"/>
            <w:gridSpan w:val="2"/>
            <w:hideMark/>
          </w:tcPr>
          <w:p w:rsidR="00EF200D" w:rsidRPr="007B6CAB" w:rsidRDefault="00EF200D" w:rsidP="00EF200D">
            <w:pPr>
              <w:jc w:val="center"/>
              <w:rPr>
                <w:sz w:val="16"/>
                <w:szCs w:val="16"/>
              </w:rPr>
            </w:pPr>
            <w:r w:rsidRPr="007B6CAB">
              <w:rPr>
                <w:sz w:val="16"/>
                <w:szCs w:val="16"/>
              </w:rPr>
              <w:t>365 966,9</w:t>
            </w:r>
          </w:p>
        </w:tc>
        <w:tc>
          <w:tcPr>
            <w:tcW w:w="1231" w:type="dxa"/>
            <w:gridSpan w:val="2"/>
            <w:hideMark/>
          </w:tcPr>
          <w:p w:rsidR="00EF200D" w:rsidRPr="007B6CAB" w:rsidRDefault="00EF200D" w:rsidP="00EF200D">
            <w:pPr>
              <w:jc w:val="center"/>
              <w:rPr>
                <w:sz w:val="16"/>
                <w:szCs w:val="16"/>
              </w:rPr>
            </w:pPr>
            <w:r w:rsidRPr="007B6CAB">
              <w:rPr>
                <w:sz w:val="16"/>
                <w:szCs w:val="16"/>
              </w:rPr>
              <w:t>365 966,9</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предоставление мер социальной поддержки 12,0 тыс. педагогических работников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в сельских </w:t>
            </w:r>
            <w:r w:rsidRPr="007B6CAB">
              <w:rPr>
                <w:rFonts w:eastAsia="Calibri"/>
                <w:sz w:val="16"/>
                <w:szCs w:val="16"/>
              </w:rPr>
              <w:lastRenderedPageBreak/>
              <w:t>населенных пунктах, рабочих поселках (поселках городского типа)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2 996 902,6</w:t>
            </w:r>
          </w:p>
        </w:tc>
        <w:tc>
          <w:tcPr>
            <w:tcW w:w="1148" w:type="dxa"/>
            <w:gridSpan w:val="2"/>
            <w:hideMark/>
          </w:tcPr>
          <w:p w:rsidR="00EF200D" w:rsidRPr="007B6CAB" w:rsidRDefault="00EF200D" w:rsidP="00EF200D">
            <w:pPr>
              <w:jc w:val="center"/>
              <w:rPr>
                <w:sz w:val="16"/>
                <w:szCs w:val="16"/>
              </w:rPr>
            </w:pPr>
            <w:r w:rsidRPr="007B6CAB">
              <w:rPr>
                <w:sz w:val="16"/>
                <w:szCs w:val="16"/>
              </w:rPr>
              <w:t>317 488,5</w:t>
            </w:r>
          </w:p>
        </w:tc>
        <w:tc>
          <w:tcPr>
            <w:tcW w:w="1147" w:type="dxa"/>
            <w:gridSpan w:val="2"/>
            <w:hideMark/>
          </w:tcPr>
          <w:p w:rsidR="00EF200D" w:rsidRPr="007B6CAB" w:rsidRDefault="00EF200D" w:rsidP="00EF200D">
            <w:pPr>
              <w:jc w:val="center"/>
              <w:rPr>
                <w:sz w:val="16"/>
                <w:szCs w:val="16"/>
              </w:rPr>
            </w:pPr>
            <w:r w:rsidRPr="007B6CAB">
              <w:rPr>
                <w:sz w:val="16"/>
                <w:szCs w:val="16"/>
              </w:rPr>
              <w:t>334 851,9</w:t>
            </w:r>
          </w:p>
        </w:tc>
        <w:tc>
          <w:tcPr>
            <w:tcW w:w="1134" w:type="dxa"/>
            <w:gridSpan w:val="3"/>
            <w:hideMark/>
          </w:tcPr>
          <w:p w:rsidR="00EF200D" w:rsidRPr="007B6CAB" w:rsidRDefault="00EF200D" w:rsidP="00EF200D">
            <w:pPr>
              <w:jc w:val="center"/>
              <w:rPr>
                <w:sz w:val="16"/>
                <w:szCs w:val="16"/>
              </w:rPr>
            </w:pPr>
            <w:r w:rsidRPr="007B6CAB">
              <w:rPr>
                <w:sz w:val="16"/>
                <w:szCs w:val="16"/>
              </w:rPr>
              <w:t>399 025,7</w:t>
            </w:r>
          </w:p>
        </w:tc>
        <w:tc>
          <w:tcPr>
            <w:tcW w:w="1120" w:type="dxa"/>
            <w:gridSpan w:val="3"/>
            <w:hideMark/>
          </w:tcPr>
          <w:p w:rsidR="00EF200D" w:rsidRPr="007B6CAB" w:rsidRDefault="00EF200D" w:rsidP="00EF200D">
            <w:pPr>
              <w:jc w:val="center"/>
              <w:rPr>
                <w:sz w:val="16"/>
                <w:szCs w:val="16"/>
              </w:rPr>
            </w:pPr>
            <w:r w:rsidRPr="007B6CAB">
              <w:rPr>
                <w:sz w:val="16"/>
                <w:szCs w:val="16"/>
              </w:rPr>
              <w:t>412 073,8</w:t>
            </w:r>
          </w:p>
        </w:tc>
        <w:tc>
          <w:tcPr>
            <w:tcW w:w="1134" w:type="dxa"/>
            <w:gridSpan w:val="2"/>
            <w:hideMark/>
          </w:tcPr>
          <w:p w:rsidR="00EF200D" w:rsidRPr="007B6CAB" w:rsidRDefault="00EF200D" w:rsidP="00EF200D">
            <w:pPr>
              <w:jc w:val="center"/>
              <w:rPr>
                <w:sz w:val="16"/>
                <w:szCs w:val="16"/>
              </w:rPr>
            </w:pPr>
            <w:r w:rsidRPr="007B6CAB">
              <w:rPr>
                <w:sz w:val="16"/>
                <w:szCs w:val="16"/>
              </w:rPr>
              <w:t>435 562,0</w:t>
            </w:r>
          </w:p>
        </w:tc>
        <w:tc>
          <w:tcPr>
            <w:tcW w:w="1134" w:type="dxa"/>
            <w:gridSpan w:val="2"/>
            <w:hideMark/>
          </w:tcPr>
          <w:p w:rsidR="00EF200D" w:rsidRPr="007B6CAB" w:rsidRDefault="00EF200D" w:rsidP="00EF200D">
            <w:pPr>
              <w:jc w:val="center"/>
              <w:rPr>
                <w:sz w:val="16"/>
                <w:szCs w:val="16"/>
              </w:rPr>
            </w:pPr>
            <w:r w:rsidRPr="007B6CAB">
              <w:rPr>
                <w:sz w:val="16"/>
                <w:szCs w:val="16"/>
              </w:rPr>
              <w:t>365 966,9</w:t>
            </w:r>
          </w:p>
        </w:tc>
        <w:tc>
          <w:tcPr>
            <w:tcW w:w="1064" w:type="dxa"/>
            <w:gridSpan w:val="2"/>
            <w:hideMark/>
          </w:tcPr>
          <w:p w:rsidR="00EF200D" w:rsidRPr="007B6CAB" w:rsidRDefault="00EF200D" w:rsidP="00EF200D">
            <w:pPr>
              <w:jc w:val="center"/>
              <w:rPr>
                <w:sz w:val="16"/>
                <w:szCs w:val="16"/>
              </w:rPr>
            </w:pPr>
            <w:r w:rsidRPr="007B6CAB">
              <w:rPr>
                <w:sz w:val="16"/>
                <w:szCs w:val="16"/>
              </w:rPr>
              <w:t>365 966,9</w:t>
            </w:r>
          </w:p>
        </w:tc>
        <w:tc>
          <w:tcPr>
            <w:tcW w:w="1231" w:type="dxa"/>
            <w:gridSpan w:val="2"/>
            <w:hideMark/>
          </w:tcPr>
          <w:p w:rsidR="00EF200D" w:rsidRPr="007B6CAB" w:rsidRDefault="00EF200D" w:rsidP="00EF200D">
            <w:pPr>
              <w:jc w:val="center"/>
              <w:rPr>
                <w:sz w:val="16"/>
                <w:szCs w:val="16"/>
              </w:rPr>
            </w:pPr>
            <w:r w:rsidRPr="007B6CAB">
              <w:rPr>
                <w:sz w:val="16"/>
                <w:szCs w:val="16"/>
              </w:rPr>
              <w:t>365 966,9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1.2. Предоставление единовременной выплаты молодым специалистам в сфере образования в связи с поступлением на работу</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143 900,0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29 900,0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предоставление единовременных выплат: в 2013 году не менее чем 299 молодым специалистам в сфере образования, в 2014, 2018 - 2020 годах не менее - 200, в 2015 году не менее – 150, в 2016 году не менее – 90, в 2017 году не менее - 100</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143 900,0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29 900,0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1.3. Мероприятия по поддержке лидеров в сфере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4 900,0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проведение мероприятий не реже 1 раза в год</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4 900,0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мероприятия, проводимые министерством образования и науки </w:t>
            </w:r>
            <w:r w:rsidRPr="007B6CAB">
              <w:rPr>
                <w:rFonts w:eastAsia="Calibri"/>
                <w:sz w:val="16"/>
                <w:szCs w:val="16"/>
              </w:rPr>
              <w:lastRenderedPageBreak/>
              <w:t>Архангельской области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2 050,0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12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мероприятия, проводимые государственными образовательными организациями Архангельской области, находящимися в ведении министерства образования и науки Архангельской области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2 850,0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2. Создание условий для непрерывного профессионального развития педагогических работников</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 Мероприятия по реализации образовательных программ дополнительного профессионального образования и организации аттестации педагогических работников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sz w:val="16"/>
                <w:szCs w:val="16"/>
              </w:rPr>
            </w:pPr>
            <w:r w:rsidRPr="007B6CAB">
              <w:rPr>
                <w:sz w:val="16"/>
                <w:szCs w:val="16"/>
              </w:rPr>
              <w:t>865 960,8</w:t>
            </w:r>
          </w:p>
        </w:tc>
        <w:tc>
          <w:tcPr>
            <w:tcW w:w="1148" w:type="dxa"/>
            <w:gridSpan w:val="2"/>
            <w:hideMark/>
          </w:tcPr>
          <w:p w:rsidR="00EF200D" w:rsidRPr="007B6CAB" w:rsidRDefault="00EF200D" w:rsidP="00EF200D">
            <w:pPr>
              <w:jc w:val="center"/>
              <w:rPr>
                <w:sz w:val="16"/>
                <w:szCs w:val="16"/>
              </w:rPr>
            </w:pPr>
            <w:r w:rsidRPr="007B6CAB">
              <w:rPr>
                <w:sz w:val="16"/>
                <w:szCs w:val="16"/>
              </w:rPr>
              <w:t>109 782,0</w:t>
            </w:r>
          </w:p>
        </w:tc>
        <w:tc>
          <w:tcPr>
            <w:tcW w:w="1147" w:type="dxa"/>
            <w:gridSpan w:val="2"/>
            <w:hideMark/>
          </w:tcPr>
          <w:p w:rsidR="00EF200D" w:rsidRPr="007B6CAB" w:rsidRDefault="00EF200D" w:rsidP="00EF200D">
            <w:pPr>
              <w:jc w:val="center"/>
              <w:rPr>
                <w:sz w:val="16"/>
                <w:szCs w:val="16"/>
              </w:rPr>
            </w:pPr>
            <w:r w:rsidRPr="007B6CAB">
              <w:rPr>
                <w:sz w:val="16"/>
                <w:szCs w:val="16"/>
              </w:rPr>
              <w:t>105 768,8</w:t>
            </w:r>
          </w:p>
        </w:tc>
        <w:tc>
          <w:tcPr>
            <w:tcW w:w="1134" w:type="dxa"/>
            <w:gridSpan w:val="3"/>
            <w:hideMark/>
          </w:tcPr>
          <w:p w:rsidR="00EF200D" w:rsidRPr="007B6CAB" w:rsidRDefault="00EF200D" w:rsidP="00EF200D">
            <w:pPr>
              <w:jc w:val="center"/>
              <w:rPr>
                <w:sz w:val="16"/>
                <w:szCs w:val="16"/>
              </w:rPr>
            </w:pPr>
            <w:r w:rsidRPr="007B6CAB">
              <w:rPr>
                <w:sz w:val="16"/>
                <w:szCs w:val="16"/>
              </w:rPr>
              <w:t>110 381,3</w:t>
            </w:r>
          </w:p>
        </w:tc>
        <w:tc>
          <w:tcPr>
            <w:tcW w:w="1120" w:type="dxa"/>
            <w:gridSpan w:val="3"/>
            <w:hideMark/>
          </w:tcPr>
          <w:p w:rsidR="00EF200D" w:rsidRPr="007B6CAB" w:rsidRDefault="00EF200D" w:rsidP="00EF200D">
            <w:pPr>
              <w:jc w:val="center"/>
              <w:rPr>
                <w:sz w:val="16"/>
                <w:szCs w:val="16"/>
              </w:rPr>
            </w:pPr>
            <w:r w:rsidRPr="007B6CAB">
              <w:rPr>
                <w:sz w:val="16"/>
                <w:szCs w:val="16"/>
              </w:rPr>
              <w:t>104 878,6</w:t>
            </w:r>
          </w:p>
        </w:tc>
        <w:tc>
          <w:tcPr>
            <w:tcW w:w="1134" w:type="dxa"/>
            <w:gridSpan w:val="2"/>
            <w:hideMark/>
          </w:tcPr>
          <w:p w:rsidR="00EF200D" w:rsidRPr="007B6CAB" w:rsidRDefault="00EF200D" w:rsidP="00EF200D">
            <w:pPr>
              <w:jc w:val="center"/>
              <w:rPr>
                <w:sz w:val="16"/>
                <w:szCs w:val="16"/>
              </w:rPr>
            </w:pPr>
            <w:r w:rsidRPr="007B6CAB">
              <w:rPr>
                <w:sz w:val="16"/>
                <w:szCs w:val="16"/>
              </w:rPr>
              <w:t>93 853,0</w:t>
            </w:r>
          </w:p>
        </w:tc>
        <w:tc>
          <w:tcPr>
            <w:tcW w:w="1134" w:type="dxa"/>
            <w:gridSpan w:val="2"/>
            <w:hideMark/>
          </w:tcPr>
          <w:p w:rsidR="00EF200D" w:rsidRPr="007B6CAB" w:rsidRDefault="00EF200D" w:rsidP="00EF200D">
            <w:pPr>
              <w:jc w:val="center"/>
              <w:rPr>
                <w:sz w:val="16"/>
                <w:szCs w:val="16"/>
              </w:rPr>
            </w:pPr>
            <w:r w:rsidRPr="007B6CAB">
              <w:rPr>
                <w:sz w:val="16"/>
                <w:szCs w:val="16"/>
              </w:rPr>
              <w:t>113 765,7</w:t>
            </w:r>
          </w:p>
        </w:tc>
        <w:tc>
          <w:tcPr>
            <w:tcW w:w="1064" w:type="dxa"/>
            <w:gridSpan w:val="2"/>
            <w:hideMark/>
          </w:tcPr>
          <w:p w:rsidR="00EF200D" w:rsidRPr="007B6CAB" w:rsidRDefault="00EF200D" w:rsidP="00EF200D">
            <w:pPr>
              <w:jc w:val="center"/>
              <w:rPr>
                <w:sz w:val="16"/>
                <w:szCs w:val="16"/>
              </w:rPr>
            </w:pPr>
            <w:r w:rsidRPr="007B6CAB">
              <w:rPr>
                <w:sz w:val="16"/>
                <w:szCs w:val="16"/>
              </w:rPr>
              <w:t>113 765,7</w:t>
            </w:r>
          </w:p>
        </w:tc>
        <w:tc>
          <w:tcPr>
            <w:tcW w:w="1231" w:type="dxa"/>
            <w:gridSpan w:val="2"/>
            <w:hideMark/>
          </w:tcPr>
          <w:p w:rsidR="00EF200D" w:rsidRPr="007B6CAB" w:rsidRDefault="00EF200D" w:rsidP="00EF200D">
            <w:pPr>
              <w:jc w:val="center"/>
              <w:rPr>
                <w:sz w:val="16"/>
                <w:szCs w:val="16"/>
              </w:rPr>
            </w:pPr>
            <w:r w:rsidRPr="007B6CAB">
              <w:rPr>
                <w:sz w:val="16"/>
                <w:szCs w:val="16"/>
              </w:rPr>
              <w:t>113 765,7</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ежегодное увеличение доли педагогических работников, прошедших обучение по новым моделям повышения квалификации, от общего числа педагогов, прошедших повышение квалификации, на 2 процента";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736 460,8</w:t>
            </w:r>
          </w:p>
        </w:tc>
        <w:tc>
          <w:tcPr>
            <w:tcW w:w="1148" w:type="dxa"/>
            <w:gridSpan w:val="2"/>
            <w:hideMark/>
          </w:tcPr>
          <w:p w:rsidR="00EF200D" w:rsidRPr="007B6CAB" w:rsidRDefault="00EF200D" w:rsidP="00EF200D">
            <w:pPr>
              <w:jc w:val="center"/>
              <w:rPr>
                <w:sz w:val="16"/>
                <w:szCs w:val="16"/>
              </w:rPr>
            </w:pPr>
            <w:r w:rsidRPr="007B6CAB">
              <w:rPr>
                <w:sz w:val="16"/>
                <w:szCs w:val="16"/>
              </w:rPr>
              <w:t>89 282,0</w:t>
            </w:r>
          </w:p>
        </w:tc>
        <w:tc>
          <w:tcPr>
            <w:tcW w:w="1147" w:type="dxa"/>
            <w:gridSpan w:val="2"/>
            <w:hideMark/>
          </w:tcPr>
          <w:p w:rsidR="00EF200D" w:rsidRPr="007B6CAB" w:rsidRDefault="00EF200D" w:rsidP="00EF200D">
            <w:pPr>
              <w:jc w:val="center"/>
              <w:rPr>
                <w:sz w:val="16"/>
                <w:szCs w:val="16"/>
              </w:rPr>
            </w:pPr>
            <w:r w:rsidRPr="007B6CAB">
              <w:rPr>
                <w:sz w:val="16"/>
                <w:szCs w:val="16"/>
              </w:rPr>
              <w:t>88 268,8</w:t>
            </w:r>
          </w:p>
        </w:tc>
        <w:tc>
          <w:tcPr>
            <w:tcW w:w="1134" w:type="dxa"/>
            <w:gridSpan w:val="3"/>
            <w:hideMark/>
          </w:tcPr>
          <w:p w:rsidR="00EF200D" w:rsidRPr="007B6CAB" w:rsidRDefault="00EF200D" w:rsidP="00EF200D">
            <w:pPr>
              <w:jc w:val="center"/>
              <w:rPr>
                <w:sz w:val="16"/>
                <w:szCs w:val="16"/>
              </w:rPr>
            </w:pPr>
            <w:r w:rsidRPr="007B6CAB">
              <w:rPr>
                <w:sz w:val="16"/>
                <w:szCs w:val="16"/>
              </w:rPr>
              <w:t>95 881,3</w:t>
            </w:r>
          </w:p>
        </w:tc>
        <w:tc>
          <w:tcPr>
            <w:tcW w:w="1120" w:type="dxa"/>
            <w:gridSpan w:val="3"/>
            <w:hideMark/>
          </w:tcPr>
          <w:p w:rsidR="00EF200D" w:rsidRPr="007B6CAB" w:rsidRDefault="00EF200D" w:rsidP="00EF200D">
            <w:pPr>
              <w:jc w:val="center"/>
              <w:rPr>
                <w:sz w:val="16"/>
                <w:szCs w:val="16"/>
              </w:rPr>
            </w:pPr>
            <w:r w:rsidRPr="007B6CAB">
              <w:rPr>
                <w:sz w:val="16"/>
                <w:szCs w:val="16"/>
              </w:rPr>
              <w:t>95 378,6</w:t>
            </w:r>
          </w:p>
        </w:tc>
        <w:tc>
          <w:tcPr>
            <w:tcW w:w="1134" w:type="dxa"/>
            <w:gridSpan w:val="2"/>
            <w:hideMark/>
          </w:tcPr>
          <w:p w:rsidR="00EF200D" w:rsidRPr="007B6CAB" w:rsidRDefault="00EF200D" w:rsidP="00EF200D">
            <w:pPr>
              <w:jc w:val="center"/>
              <w:rPr>
                <w:sz w:val="16"/>
                <w:szCs w:val="16"/>
              </w:rPr>
            </w:pPr>
            <w:r w:rsidRPr="007B6CAB">
              <w:rPr>
                <w:sz w:val="16"/>
                <w:szCs w:val="16"/>
              </w:rPr>
              <w:t>84 853,0</w:t>
            </w:r>
          </w:p>
        </w:tc>
        <w:tc>
          <w:tcPr>
            <w:tcW w:w="1134" w:type="dxa"/>
            <w:gridSpan w:val="2"/>
            <w:hideMark/>
          </w:tcPr>
          <w:p w:rsidR="00EF200D" w:rsidRPr="007B6CAB" w:rsidRDefault="00EF200D" w:rsidP="00EF200D">
            <w:pPr>
              <w:jc w:val="center"/>
              <w:rPr>
                <w:sz w:val="16"/>
                <w:szCs w:val="16"/>
              </w:rPr>
            </w:pPr>
            <w:r w:rsidRPr="007B6CAB">
              <w:rPr>
                <w:sz w:val="16"/>
                <w:szCs w:val="16"/>
              </w:rPr>
              <w:t>94 265,7</w:t>
            </w:r>
          </w:p>
        </w:tc>
        <w:tc>
          <w:tcPr>
            <w:tcW w:w="1064" w:type="dxa"/>
            <w:gridSpan w:val="2"/>
            <w:hideMark/>
          </w:tcPr>
          <w:p w:rsidR="00EF200D" w:rsidRPr="007B6CAB" w:rsidRDefault="00EF200D" w:rsidP="00EF200D">
            <w:pPr>
              <w:jc w:val="center"/>
              <w:rPr>
                <w:sz w:val="16"/>
                <w:szCs w:val="16"/>
              </w:rPr>
            </w:pPr>
            <w:r w:rsidRPr="007B6CAB">
              <w:rPr>
                <w:sz w:val="16"/>
                <w:szCs w:val="16"/>
              </w:rPr>
              <w:t>94 265,7</w:t>
            </w:r>
          </w:p>
        </w:tc>
        <w:tc>
          <w:tcPr>
            <w:tcW w:w="1231" w:type="dxa"/>
            <w:gridSpan w:val="2"/>
            <w:hideMark/>
          </w:tcPr>
          <w:p w:rsidR="00EF200D" w:rsidRPr="007B6CAB" w:rsidRDefault="00EF200D" w:rsidP="00EF200D">
            <w:pPr>
              <w:jc w:val="center"/>
              <w:rPr>
                <w:sz w:val="16"/>
                <w:szCs w:val="16"/>
              </w:rPr>
            </w:pPr>
            <w:r w:rsidRPr="007B6CAB">
              <w:rPr>
                <w:sz w:val="16"/>
                <w:szCs w:val="16"/>
              </w:rPr>
              <w:t>94 265,7</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sz w:val="16"/>
                <w:szCs w:val="16"/>
              </w:rPr>
            </w:pPr>
            <w:r w:rsidRPr="007B6CAB">
              <w:rPr>
                <w:sz w:val="16"/>
                <w:szCs w:val="16"/>
              </w:rPr>
              <w:t>129 500,0</w:t>
            </w:r>
          </w:p>
        </w:tc>
        <w:tc>
          <w:tcPr>
            <w:tcW w:w="1148" w:type="dxa"/>
            <w:gridSpan w:val="2"/>
            <w:hideMark/>
          </w:tcPr>
          <w:p w:rsidR="00EF200D" w:rsidRPr="007B6CAB" w:rsidRDefault="00EF200D" w:rsidP="00EF200D">
            <w:pPr>
              <w:jc w:val="center"/>
              <w:rPr>
                <w:sz w:val="16"/>
                <w:szCs w:val="16"/>
              </w:rPr>
            </w:pPr>
            <w:r w:rsidRPr="007B6CAB">
              <w:rPr>
                <w:sz w:val="16"/>
                <w:szCs w:val="16"/>
              </w:rPr>
              <w:t>20 500,0</w:t>
            </w:r>
          </w:p>
        </w:tc>
        <w:tc>
          <w:tcPr>
            <w:tcW w:w="1147" w:type="dxa"/>
            <w:gridSpan w:val="2"/>
            <w:hideMark/>
          </w:tcPr>
          <w:p w:rsidR="00EF200D" w:rsidRPr="007B6CAB" w:rsidRDefault="00EF200D" w:rsidP="00EF200D">
            <w:pPr>
              <w:jc w:val="center"/>
              <w:rPr>
                <w:sz w:val="16"/>
                <w:szCs w:val="16"/>
              </w:rPr>
            </w:pPr>
            <w:r w:rsidRPr="007B6CAB">
              <w:rPr>
                <w:sz w:val="16"/>
                <w:szCs w:val="16"/>
              </w:rPr>
              <w:t>17 500,0</w:t>
            </w:r>
          </w:p>
        </w:tc>
        <w:tc>
          <w:tcPr>
            <w:tcW w:w="1134" w:type="dxa"/>
            <w:gridSpan w:val="3"/>
            <w:hideMark/>
          </w:tcPr>
          <w:p w:rsidR="00EF200D" w:rsidRPr="007B6CAB" w:rsidRDefault="00EF200D" w:rsidP="00EF200D">
            <w:pPr>
              <w:jc w:val="center"/>
              <w:rPr>
                <w:sz w:val="16"/>
                <w:szCs w:val="16"/>
              </w:rPr>
            </w:pPr>
            <w:r w:rsidRPr="007B6CAB">
              <w:rPr>
                <w:sz w:val="16"/>
                <w:szCs w:val="16"/>
              </w:rPr>
              <w:t>14 500,0</w:t>
            </w:r>
          </w:p>
        </w:tc>
        <w:tc>
          <w:tcPr>
            <w:tcW w:w="1120" w:type="dxa"/>
            <w:gridSpan w:val="3"/>
            <w:hideMark/>
          </w:tcPr>
          <w:p w:rsidR="00EF200D" w:rsidRPr="007B6CAB" w:rsidRDefault="00EF200D" w:rsidP="00EF200D">
            <w:pPr>
              <w:jc w:val="center"/>
              <w:rPr>
                <w:sz w:val="16"/>
                <w:szCs w:val="16"/>
              </w:rPr>
            </w:pPr>
            <w:r w:rsidRPr="007B6CAB">
              <w:rPr>
                <w:sz w:val="16"/>
                <w:szCs w:val="16"/>
              </w:rPr>
              <w:t>9 500,0</w:t>
            </w:r>
          </w:p>
        </w:tc>
        <w:tc>
          <w:tcPr>
            <w:tcW w:w="1134" w:type="dxa"/>
            <w:gridSpan w:val="2"/>
            <w:hideMark/>
          </w:tcPr>
          <w:p w:rsidR="00EF200D" w:rsidRPr="007B6CAB" w:rsidRDefault="00EF200D" w:rsidP="00EF200D">
            <w:pPr>
              <w:jc w:val="center"/>
              <w:rPr>
                <w:sz w:val="16"/>
                <w:szCs w:val="16"/>
              </w:rPr>
            </w:pPr>
            <w:r w:rsidRPr="007B6CAB">
              <w:rPr>
                <w:sz w:val="16"/>
                <w:szCs w:val="16"/>
              </w:rPr>
              <w:t>9 000,0</w:t>
            </w:r>
          </w:p>
        </w:tc>
        <w:tc>
          <w:tcPr>
            <w:tcW w:w="1134" w:type="dxa"/>
            <w:gridSpan w:val="2"/>
            <w:hideMark/>
          </w:tcPr>
          <w:p w:rsidR="00EF200D" w:rsidRPr="007B6CAB" w:rsidRDefault="00EF200D" w:rsidP="00EF200D">
            <w:pPr>
              <w:jc w:val="center"/>
              <w:rPr>
                <w:sz w:val="16"/>
                <w:szCs w:val="16"/>
              </w:rPr>
            </w:pPr>
            <w:r w:rsidRPr="007B6CAB">
              <w:rPr>
                <w:sz w:val="16"/>
                <w:szCs w:val="16"/>
              </w:rPr>
              <w:t>19 500,0</w:t>
            </w:r>
          </w:p>
        </w:tc>
        <w:tc>
          <w:tcPr>
            <w:tcW w:w="1064" w:type="dxa"/>
            <w:gridSpan w:val="2"/>
            <w:hideMark/>
          </w:tcPr>
          <w:p w:rsidR="00EF200D" w:rsidRPr="007B6CAB" w:rsidRDefault="00EF200D" w:rsidP="00EF200D">
            <w:pPr>
              <w:jc w:val="center"/>
              <w:rPr>
                <w:sz w:val="16"/>
                <w:szCs w:val="16"/>
              </w:rPr>
            </w:pPr>
            <w:r w:rsidRPr="007B6CAB">
              <w:rPr>
                <w:sz w:val="16"/>
                <w:szCs w:val="16"/>
              </w:rPr>
              <w:t>19 500,0</w:t>
            </w:r>
          </w:p>
        </w:tc>
        <w:tc>
          <w:tcPr>
            <w:tcW w:w="1231" w:type="dxa"/>
            <w:gridSpan w:val="2"/>
            <w:hideMark/>
          </w:tcPr>
          <w:p w:rsidR="00EF200D" w:rsidRPr="007B6CAB" w:rsidRDefault="00EF200D" w:rsidP="00EF200D">
            <w:pPr>
              <w:jc w:val="center"/>
              <w:rPr>
                <w:sz w:val="16"/>
                <w:szCs w:val="16"/>
              </w:rPr>
            </w:pPr>
            <w:r w:rsidRPr="007B6CAB">
              <w:rPr>
                <w:sz w:val="16"/>
                <w:szCs w:val="16"/>
              </w:rPr>
              <w:t>19 500,0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15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sz w:val="16"/>
                <w:szCs w:val="16"/>
              </w:rPr>
            </w:pPr>
            <w:r w:rsidRPr="007B6CAB">
              <w:rPr>
                <w:sz w:val="16"/>
                <w:szCs w:val="16"/>
              </w:rPr>
              <w:t>734 081,8</w:t>
            </w:r>
          </w:p>
        </w:tc>
        <w:tc>
          <w:tcPr>
            <w:tcW w:w="1148" w:type="dxa"/>
            <w:gridSpan w:val="2"/>
            <w:hideMark/>
          </w:tcPr>
          <w:p w:rsidR="00EF200D" w:rsidRPr="007B6CAB" w:rsidRDefault="00EF200D" w:rsidP="00EF200D">
            <w:pPr>
              <w:jc w:val="center"/>
              <w:rPr>
                <w:sz w:val="16"/>
                <w:szCs w:val="16"/>
              </w:rPr>
            </w:pPr>
            <w:r w:rsidRPr="007B6CAB">
              <w:rPr>
                <w:sz w:val="16"/>
                <w:szCs w:val="16"/>
              </w:rPr>
              <w:t>89 282,0</w:t>
            </w:r>
          </w:p>
        </w:tc>
        <w:tc>
          <w:tcPr>
            <w:tcW w:w="1147" w:type="dxa"/>
            <w:gridSpan w:val="2"/>
            <w:hideMark/>
          </w:tcPr>
          <w:p w:rsidR="00EF200D" w:rsidRPr="007B6CAB" w:rsidRDefault="00EF200D" w:rsidP="00EF200D">
            <w:pPr>
              <w:jc w:val="center"/>
              <w:rPr>
                <w:sz w:val="16"/>
                <w:szCs w:val="16"/>
              </w:rPr>
            </w:pPr>
            <w:r w:rsidRPr="007B6CAB">
              <w:rPr>
                <w:sz w:val="16"/>
                <w:szCs w:val="16"/>
              </w:rPr>
              <w:t>88 268,8</w:t>
            </w:r>
          </w:p>
        </w:tc>
        <w:tc>
          <w:tcPr>
            <w:tcW w:w="1134" w:type="dxa"/>
            <w:gridSpan w:val="3"/>
            <w:hideMark/>
          </w:tcPr>
          <w:p w:rsidR="00EF200D" w:rsidRPr="007B6CAB" w:rsidRDefault="00EF200D" w:rsidP="00EF200D">
            <w:pPr>
              <w:jc w:val="center"/>
              <w:rPr>
                <w:sz w:val="16"/>
                <w:szCs w:val="16"/>
              </w:rPr>
            </w:pPr>
            <w:r w:rsidRPr="007B6CAB">
              <w:rPr>
                <w:sz w:val="16"/>
                <w:szCs w:val="16"/>
              </w:rPr>
              <w:t>95 881,3</w:t>
            </w:r>
          </w:p>
        </w:tc>
        <w:tc>
          <w:tcPr>
            <w:tcW w:w="1120" w:type="dxa"/>
            <w:gridSpan w:val="3"/>
            <w:hideMark/>
          </w:tcPr>
          <w:p w:rsidR="00EF200D" w:rsidRPr="007B6CAB" w:rsidRDefault="00EF200D" w:rsidP="00EF200D">
            <w:pPr>
              <w:jc w:val="center"/>
              <w:rPr>
                <w:sz w:val="16"/>
                <w:szCs w:val="16"/>
              </w:rPr>
            </w:pPr>
            <w:r w:rsidRPr="007B6CAB">
              <w:rPr>
                <w:sz w:val="16"/>
                <w:szCs w:val="16"/>
              </w:rPr>
              <w:t>94 078,6</w:t>
            </w:r>
          </w:p>
        </w:tc>
        <w:tc>
          <w:tcPr>
            <w:tcW w:w="1134" w:type="dxa"/>
            <w:gridSpan w:val="2"/>
            <w:hideMark/>
          </w:tcPr>
          <w:p w:rsidR="00EF200D" w:rsidRPr="007B6CAB" w:rsidRDefault="00EF200D" w:rsidP="00EF200D">
            <w:pPr>
              <w:jc w:val="center"/>
              <w:rPr>
                <w:sz w:val="16"/>
                <w:szCs w:val="16"/>
              </w:rPr>
            </w:pPr>
            <w:r w:rsidRPr="007B6CAB">
              <w:rPr>
                <w:sz w:val="16"/>
                <w:szCs w:val="16"/>
              </w:rPr>
              <w:t>83 774,0</w:t>
            </w:r>
          </w:p>
        </w:tc>
        <w:tc>
          <w:tcPr>
            <w:tcW w:w="1134" w:type="dxa"/>
            <w:gridSpan w:val="2"/>
            <w:hideMark/>
          </w:tcPr>
          <w:p w:rsidR="00EF200D" w:rsidRPr="007B6CAB" w:rsidRDefault="00EF200D" w:rsidP="00EF200D">
            <w:pPr>
              <w:jc w:val="center"/>
              <w:rPr>
                <w:sz w:val="16"/>
                <w:szCs w:val="16"/>
              </w:rPr>
            </w:pPr>
            <w:r w:rsidRPr="007B6CAB">
              <w:rPr>
                <w:sz w:val="16"/>
                <w:szCs w:val="16"/>
              </w:rPr>
              <w:t>94 265,7</w:t>
            </w:r>
          </w:p>
        </w:tc>
        <w:tc>
          <w:tcPr>
            <w:tcW w:w="1064" w:type="dxa"/>
            <w:gridSpan w:val="2"/>
            <w:hideMark/>
          </w:tcPr>
          <w:p w:rsidR="00EF200D" w:rsidRPr="007B6CAB" w:rsidRDefault="00EF200D" w:rsidP="00EF200D">
            <w:pPr>
              <w:jc w:val="center"/>
              <w:rPr>
                <w:sz w:val="16"/>
                <w:szCs w:val="16"/>
              </w:rPr>
            </w:pPr>
            <w:r w:rsidRPr="007B6CAB">
              <w:rPr>
                <w:sz w:val="16"/>
                <w:szCs w:val="16"/>
              </w:rPr>
              <w:t>94 265,7</w:t>
            </w:r>
          </w:p>
        </w:tc>
        <w:tc>
          <w:tcPr>
            <w:tcW w:w="1231" w:type="dxa"/>
            <w:gridSpan w:val="2"/>
            <w:hideMark/>
          </w:tcPr>
          <w:p w:rsidR="00EF200D" w:rsidRPr="007B6CAB" w:rsidRDefault="00EF200D" w:rsidP="00EF200D">
            <w:pPr>
              <w:jc w:val="center"/>
              <w:rPr>
                <w:sz w:val="16"/>
                <w:szCs w:val="16"/>
              </w:rPr>
            </w:pPr>
            <w:r w:rsidRPr="007B6CAB">
              <w:rPr>
                <w:sz w:val="16"/>
                <w:szCs w:val="16"/>
              </w:rPr>
              <w:t>94 265,7</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9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субсидии государственным автономным учреждениям Архангельской области, находящимся в ведении министерства образования и науки Архангельской области, на иные 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2 379,0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1 079,0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2.2. Сопровождение процесса аттестации педагогических работников </w:t>
            </w:r>
            <w:r w:rsidRPr="007B6CAB">
              <w:rPr>
                <w:rFonts w:eastAsia="Calibri"/>
                <w:sz w:val="16"/>
                <w:szCs w:val="16"/>
              </w:rPr>
              <w:lastRenderedPageBreak/>
              <w:t>образовательных организаций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образования и науки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8 814,2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1 060,0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254,2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увеличение числа аттестованных педагогических работников на 100 человек</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8 814,2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1 060,0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254,2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2.3. Организация и проведение областных конкурсов профессионального мастерства педагогических и руководящих работников образовательных организаций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vAlign w:val="center"/>
            <w:hideMark/>
          </w:tcPr>
          <w:p w:rsidR="00EF200D" w:rsidRPr="007B6CAB" w:rsidRDefault="00EF200D" w:rsidP="00EF200D">
            <w:pPr>
              <w:jc w:val="center"/>
              <w:rPr>
                <w:sz w:val="16"/>
                <w:szCs w:val="16"/>
              </w:rPr>
            </w:pPr>
            <w:r w:rsidRPr="007B6CAB">
              <w:rPr>
                <w:sz w:val="16"/>
                <w:szCs w:val="16"/>
              </w:rPr>
              <w:t>15 445,8</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2 000,0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1 745,8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2 000,0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1 850,0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1 850,0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2 000,0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2 000,0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2 000,0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проведение областных конкурсов не реже 1 раза в год</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11 445,8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1 245,8</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1 350,0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1 350,0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2.4. Организация и проведение системы конкурсов на получение денежного поощрения: лучших учителей, реализующих общеобразовательные программы начального общего, основного общего и среднего (полного) общего образования муниципальных и государственных </w:t>
            </w:r>
            <w:r w:rsidRPr="007B6CAB">
              <w:rPr>
                <w:rFonts w:eastAsia="Calibri"/>
                <w:sz w:val="16"/>
                <w:szCs w:val="16"/>
              </w:rPr>
              <w:lastRenderedPageBreak/>
              <w:t>образовательных организаций Архангельской области; лучших воспитателей, реализующих основную общеобразовательную программу дошкольного образования, муниципальных и государственных образовательных организаций Архангельской области; лучших педагогов дополнительного образования; тренеров-преподавателей муниципальных и государственных образовательных организаций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26 300,0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4 100,0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3 850,0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2 250,0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ежегодное увеличение числа участников конкурсов на 5 человек</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1 800,0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1 800,0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1 600,0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1 600,0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19 500,0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2 250,0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2 250,0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2.5. Формирование и сопровождение профессионального развития кадрового резерва руководителей образовательных организаций (реализация проекта "Кадры образовательных учреждений Архангельской </w:t>
            </w:r>
            <w:r w:rsidRPr="007B6CAB">
              <w:rPr>
                <w:rFonts w:eastAsia="Calibri"/>
                <w:sz w:val="16"/>
                <w:szCs w:val="16"/>
              </w:rPr>
              <w:lastRenderedPageBreak/>
              <w:t>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ежегодное увеличение числа руководителей образовательных организаций, назначенных из состава кадрового резерва, на 1 человека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Задача № 3. Обеспечение деятельности министерства образования и науки как ответственного исполнителя государственной программы</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Мероприятия по защите персональных данных</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3 270,0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оборудование и аттестация необходимого количества автоматизированных рабочих мест для исполнения министерством полномочий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3 270,0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3.2. Обеспечение организаций, реализующих основные общеобразовательные программы, а также специальных (коррекционных) организаций бланками документов государственного образца об уровнях образования и (или) квалификации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1 938,0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1 938,0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своевременное обеспечение образовательных организаций необходимым количеством бланков документов в 2013 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1 938,0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1 938,0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3.3. Обеспечение деятельности министерства </w:t>
            </w:r>
            <w:r w:rsidRPr="007B6CAB">
              <w:rPr>
                <w:rFonts w:eastAsia="Calibri"/>
                <w:sz w:val="16"/>
                <w:szCs w:val="16"/>
              </w:rPr>
              <w:lastRenderedPageBreak/>
              <w:t>образования и науки Архангельской области как ответственного исполнителя государственной программы</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w:t>
            </w:r>
            <w:r w:rsidRPr="007B6CAB">
              <w:rPr>
                <w:rFonts w:eastAsia="Calibri"/>
                <w:sz w:val="16"/>
                <w:szCs w:val="16"/>
              </w:rPr>
              <w:lastRenderedPageBreak/>
              <w:t>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vAlign w:val="center"/>
            <w:hideMark/>
          </w:tcPr>
          <w:p w:rsidR="00EF200D" w:rsidRPr="007B6CAB" w:rsidRDefault="00EF200D" w:rsidP="00EF200D">
            <w:pPr>
              <w:jc w:val="center"/>
              <w:rPr>
                <w:sz w:val="16"/>
                <w:szCs w:val="16"/>
              </w:rPr>
            </w:pPr>
            <w:r w:rsidRPr="007B6CAB">
              <w:rPr>
                <w:sz w:val="16"/>
                <w:szCs w:val="16"/>
              </w:rPr>
              <w:t>486 145,5</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56 485,8</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62 542,9</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58 858,6</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61 983,0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58 074,4</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материально-техническое и финансовое </w:t>
            </w:r>
            <w:r w:rsidRPr="007B6CAB">
              <w:rPr>
                <w:rFonts w:eastAsia="Calibri"/>
                <w:sz w:val="16"/>
                <w:szCs w:val="16"/>
              </w:rPr>
              <w:lastRenderedPageBreak/>
              <w:t>обеспечение деятельности министерства образования и науки Архангельской области. Эффективное руководство и управление в сфере установленных организаций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40 694,4</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8 136,8</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8 893,7</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6 781,0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8 213,1</w:t>
            </w:r>
          </w:p>
        </w:tc>
        <w:tc>
          <w:tcPr>
            <w:tcW w:w="1134" w:type="dxa"/>
            <w:gridSpan w:val="2"/>
            <w:vAlign w:val="center"/>
          </w:tcPr>
          <w:p w:rsidR="00EF200D" w:rsidRPr="007B6CAB" w:rsidRDefault="00EF200D" w:rsidP="00EF200D">
            <w:pPr>
              <w:jc w:val="center"/>
              <w:rPr>
                <w:sz w:val="16"/>
                <w:szCs w:val="16"/>
              </w:rPr>
            </w:pPr>
            <w:r w:rsidRPr="007B6CAB">
              <w:rPr>
                <w:sz w:val="16"/>
                <w:szCs w:val="16"/>
              </w:rPr>
              <w:t>8 669,8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445 451,1</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48 349,0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53 649,2</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52 077,6</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53 769,9</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49 404,6</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62 733,6</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4. Развитие информационных технологий в сфере образования</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4.1. Создание и модернизация информационных систем в сфере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5 694,0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1 994,0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3 700,0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создание и модернизация информационных систем в соответствии с утвержденными федеральными требованиями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5 694,0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1 994,0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3 700,0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u w:val="single"/>
              </w:rPr>
            </w:pPr>
            <w:r w:rsidRPr="007B6CAB">
              <w:rPr>
                <w:rFonts w:eastAsia="Calibri"/>
                <w:sz w:val="16"/>
                <w:szCs w:val="16"/>
              </w:rPr>
              <w:t>ИТОГО по подпрограмме № 4 «Совершенствование системы предоставления услуг в сфере образования»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vAlign w:val="center"/>
            <w:hideMark/>
          </w:tcPr>
          <w:p w:rsidR="00EF200D" w:rsidRPr="007B6CAB" w:rsidRDefault="00EF200D" w:rsidP="00EF200D">
            <w:pPr>
              <w:jc w:val="center"/>
              <w:rPr>
                <w:sz w:val="16"/>
                <w:szCs w:val="16"/>
              </w:rPr>
            </w:pPr>
            <w:r w:rsidRPr="007B6CAB">
              <w:rPr>
                <w:sz w:val="16"/>
                <w:szCs w:val="16"/>
              </w:rPr>
              <w:t>4 559 270,9</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523 554,3</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530 263,6</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590 165,6</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596 349,4</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606 039,4</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570 966,2</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570 966,2</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570 966,2</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47 494,4</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9 936,8</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10 693,7</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8 381,0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9 813,1</w:t>
            </w:r>
          </w:p>
        </w:tc>
        <w:tc>
          <w:tcPr>
            <w:tcW w:w="1134" w:type="dxa"/>
            <w:gridSpan w:val="2"/>
            <w:vAlign w:val="center"/>
          </w:tcPr>
          <w:p w:rsidR="00EF200D" w:rsidRPr="007B6CAB" w:rsidRDefault="00EF200D" w:rsidP="00EF200D">
            <w:pPr>
              <w:jc w:val="center"/>
              <w:rPr>
                <w:sz w:val="16"/>
                <w:szCs w:val="16"/>
              </w:rPr>
            </w:pPr>
            <w:r w:rsidRPr="007B6CAB">
              <w:rPr>
                <w:sz w:val="16"/>
                <w:szCs w:val="16"/>
              </w:rPr>
              <w:t>8 669,8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4 378 276,5</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492 617,5</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501 569,9</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566 784,6</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576 536,3</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587 869,6</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550 966,2</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550 966,2</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550 966,2</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vAlign w:val="center"/>
            <w:hideMark/>
          </w:tcPr>
          <w:p w:rsidR="00EF200D" w:rsidRPr="007B6CAB" w:rsidRDefault="00EF200D" w:rsidP="00EF200D">
            <w:pPr>
              <w:jc w:val="center"/>
              <w:rPr>
                <w:sz w:val="16"/>
                <w:szCs w:val="16"/>
              </w:rPr>
            </w:pPr>
            <w:r w:rsidRPr="007B6CAB">
              <w:rPr>
                <w:sz w:val="16"/>
                <w:szCs w:val="16"/>
              </w:rPr>
              <w:t>133 500,0</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21 000,0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18 000,0</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15 000,0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10 000,0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9 500,0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20 000,0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20 000,0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20 000,0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u w:val="single"/>
              </w:rPr>
            </w:pPr>
            <w:r w:rsidRPr="007B6CAB">
              <w:rPr>
                <w:rFonts w:eastAsia="Calibri"/>
                <w:b/>
                <w:bCs/>
                <w:sz w:val="16"/>
                <w:szCs w:val="16"/>
              </w:rPr>
              <w:t>Подпрограмма № 5 «Развитие научного потенциала Архангельской области»</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Цель подпрограммы - 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1. Поддержка научных исследований и опытно-конструкторских работ, проводимых в интересах Архангельской области</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 Организация и проведение областного конкурса грантов по поддержке фундаментальных и прикладных научных проектов по приоритетным направлениям развития Архангельской области, в том числе по </w:t>
            </w:r>
            <w:proofErr w:type="spellStart"/>
            <w:r w:rsidRPr="007B6CAB">
              <w:rPr>
                <w:rFonts w:eastAsia="Calibri"/>
                <w:sz w:val="16"/>
                <w:szCs w:val="16"/>
              </w:rPr>
              <w:t>софинансированию</w:t>
            </w:r>
            <w:proofErr w:type="spellEnd"/>
            <w:r w:rsidRPr="007B6CAB">
              <w:rPr>
                <w:rFonts w:eastAsia="Calibri"/>
                <w:sz w:val="16"/>
                <w:szCs w:val="16"/>
              </w:rPr>
              <w:t xml:space="preserve"> научных проектов, поддержанных по результатам конкурсов федеральных целевых и ведомственных целевых программ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36 000,0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разработка по заявкам органов исполнительной власти не менее 12 научных разработок, повышающих эффективность производства в разных отраслях в 2018 - 2020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 </w:t>
            </w:r>
            <w:proofErr w:type="spellStart"/>
            <w:r w:rsidRPr="007B6CAB">
              <w:rPr>
                <w:rFonts w:eastAsia="Calibri"/>
                <w:sz w:val="16"/>
                <w:szCs w:val="16"/>
              </w:rPr>
              <w:t>Софинансирование</w:t>
            </w:r>
            <w:proofErr w:type="spellEnd"/>
            <w:r w:rsidRPr="007B6CAB">
              <w:rPr>
                <w:rFonts w:eastAsia="Calibri"/>
                <w:sz w:val="16"/>
                <w:szCs w:val="16"/>
              </w:rPr>
              <w:t xml:space="preserve"> научных проектов в сфере фундаментальных наук, </w:t>
            </w:r>
            <w:r w:rsidRPr="007B6CAB">
              <w:rPr>
                <w:rFonts w:eastAsia="Calibri"/>
                <w:sz w:val="16"/>
                <w:szCs w:val="16"/>
              </w:rPr>
              <w:lastRenderedPageBreak/>
              <w:t>поддержанных по результатам регионального конкурса грантов, проводимого Российским фондом фундаментальных исследований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образования и науки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66 000,0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поддержка не менее 8 проектов,, выполняемых более чем 20 учеными, среди которых не менее </w:t>
            </w:r>
            <w:r w:rsidRPr="007B6CAB">
              <w:rPr>
                <w:rFonts w:eastAsia="Calibri"/>
                <w:sz w:val="16"/>
                <w:szCs w:val="16"/>
              </w:rPr>
              <w:lastRenderedPageBreak/>
              <w:t>5 молодых ученых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33 000,0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1.3. </w:t>
            </w:r>
            <w:proofErr w:type="spellStart"/>
            <w:r w:rsidRPr="007B6CAB">
              <w:rPr>
                <w:rFonts w:eastAsia="Calibri"/>
                <w:sz w:val="16"/>
                <w:szCs w:val="16"/>
              </w:rPr>
              <w:t>Софинансирование</w:t>
            </w:r>
            <w:proofErr w:type="spellEnd"/>
            <w:r w:rsidRPr="007B6CAB">
              <w:rPr>
                <w:rFonts w:eastAsia="Calibri"/>
                <w:sz w:val="16"/>
                <w:szCs w:val="16"/>
              </w:rPr>
              <w:t xml:space="preserve"> научных проектов в сфере гуманитарных наук, поддержанных по результатам регионального конкурса грантов, проводимого Российским гуманитарным научным фондом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66 000,0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поддержка не менее 12 гуманитарных проектов, выполняемых более чем 35 учеными, среди которых не менее 5 молодых ученых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33 000,0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2.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 Организация и проведение областного научного конкурса грантов для молодых ученых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поддержка научных исследований не менее 5 творческих коллективов молодых ученых в 2013, 2015 - 2020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2.2. Назначение </w:t>
            </w:r>
            <w:r w:rsidRPr="007B6CAB">
              <w:rPr>
                <w:rFonts w:eastAsia="Calibri"/>
                <w:sz w:val="16"/>
                <w:szCs w:val="16"/>
              </w:rPr>
              <w:lastRenderedPageBreak/>
              <w:t>стипендий Губернатора Архангельской области студентам государственных образовательных организаций высшего образования и государственных профессиональных образовательных организаций Архангельской области, аспирантам и докторантам государственных образовательных организаций высшего образования и научных организаций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w:t>
            </w:r>
            <w:r w:rsidRPr="007B6CAB">
              <w:rPr>
                <w:rFonts w:eastAsia="Calibri"/>
                <w:sz w:val="16"/>
                <w:szCs w:val="16"/>
              </w:rPr>
              <w:lastRenderedPageBreak/>
              <w:t>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vAlign w:val="center"/>
            <w:hideMark/>
          </w:tcPr>
          <w:p w:rsidR="00EF200D" w:rsidRPr="007B6CAB" w:rsidRDefault="00EF200D" w:rsidP="00EF200D">
            <w:pPr>
              <w:jc w:val="center"/>
              <w:rPr>
                <w:sz w:val="16"/>
                <w:szCs w:val="16"/>
              </w:rPr>
            </w:pPr>
            <w:r w:rsidRPr="007B6CAB">
              <w:rPr>
                <w:sz w:val="16"/>
                <w:szCs w:val="16"/>
              </w:rPr>
              <w:t>6 830,0</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670,0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670,0</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670,0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670,0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1 090,0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назначение не </w:t>
            </w:r>
            <w:r w:rsidRPr="007B6CAB">
              <w:rPr>
                <w:rFonts w:eastAsia="Calibri"/>
                <w:sz w:val="16"/>
                <w:szCs w:val="16"/>
              </w:rPr>
              <w:lastRenderedPageBreak/>
              <w:t>менее 83 стипендий талантливым студентам, аспирантам и докторантам</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6 830,0</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670,0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670,0</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670,0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670,0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1 090,0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1 020,0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2.3. Реализация системы мероприятий, посвященных Дню российской науки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проведение в 2018 - 2020 годах торжественного мероприятия, популяризующего науку и образование, посвященного Дню российской науки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u w:val="single"/>
              </w:rPr>
            </w:pPr>
            <w:r w:rsidRPr="007B6CAB">
              <w:rPr>
                <w:rFonts w:eastAsia="Calibri"/>
                <w:sz w:val="16"/>
                <w:szCs w:val="16"/>
              </w:rPr>
              <w:t xml:space="preserve">ИТОГО по </w:t>
            </w:r>
            <w:r w:rsidRPr="007B6CAB">
              <w:rPr>
                <w:rFonts w:eastAsia="Calibri"/>
                <w:sz w:val="16"/>
                <w:szCs w:val="16"/>
              </w:rPr>
              <w:lastRenderedPageBreak/>
              <w:t>подпрограмме № 5 «Развитие научного потенциала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vAlign w:val="center"/>
            <w:hideMark/>
          </w:tcPr>
          <w:p w:rsidR="00EF200D" w:rsidRPr="007B6CAB" w:rsidRDefault="00EF200D" w:rsidP="00EF200D">
            <w:pPr>
              <w:jc w:val="center"/>
              <w:rPr>
                <w:sz w:val="16"/>
                <w:szCs w:val="16"/>
              </w:rPr>
            </w:pPr>
            <w:r w:rsidRPr="007B6CAB">
              <w:rPr>
                <w:sz w:val="16"/>
                <w:szCs w:val="16"/>
              </w:rPr>
              <w:t>190 280,0</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14 170,0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12 670,0</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14 170,0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14 170,0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14 590,0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40 170,0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40 170,0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40 170,0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106 280,0</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8 170,0</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6 670,0</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8 170,0</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8 170,0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8 590,0</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22 170,0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22 170,0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22 170,0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78 000,0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18 000,0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18 000,0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18 000,0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rPr>
            </w:pPr>
          </w:p>
          <w:p w:rsidR="00EF200D" w:rsidRPr="007B6CAB" w:rsidRDefault="00EF200D" w:rsidP="00505239">
            <w:pPr>
              <w:ind w:left="275"/>
              <w:jc w:val="center"/>
              <w:rPr>
                <w:rFonts w:eastAsia="Calibri"/>
                <w:b/>
                <w:bCs/>
                <w:sz w:val="16"/>
                <w:szCs w:val="16"/>
                <w:u w:val="single"/>
              </w:rPr>
            </w:pPr>
            <w:r w:rsidRPr="007B6CAB">
              <w:rPr>
                <w:rFonts w:eastAsia="Calibri"/>
                <w:b/>
                <w:bCs/>
                <w:sz w:val="16"/>
                <w:szCs w:val="16"/>
              </w:rPr>
              <w:t>Подпрограмма № 6 «Наследие М.В. Ломоносова в социально-экономическом и социокультурном развитии Архангельской области»</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Цель подпрограммы - создание социально-экономических и социокультурных условий для сохранения и развития наследия М.В. Ломоносова</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1. Сбережение и развитие научного и культурного наследия М.В. Ломоносова</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 Организация и проведение ежегодных Ломоносовских чтений и других общественных мероприятий, посвященных изучению и сохранению наследия М.В. Ломоносова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15 033,5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1 194,0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1 408,7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1 090,8</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1 440,0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3 300,0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3 300,0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3 300,0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широкое освещение научного знания о жизни и научном наследии М.В. Ломоносова; проведение в 2013 году и 2015 - 2020 годах не менее 5 мероприятий в год, в том числе пленарных заседаний Ломоносовский чтений в городах Архангельске и Северодвинске, селе Холмогоры</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13 633,5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1 194,0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1 208,7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890,8</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1 190,0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3 050,0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3 050,0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3 050,0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1 400,0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1.2. Организация и проведение конкурса научно-</w:t>
            </w:r>
            <w:r w:rsidRPr="007B6CAB">
              <w:rPr>
                <w:rFonts w:eastAsia="Calibri"/>
                <w:sz w:val="16"/>
                <w:szCs w:val="16"/>
              </w:rPr>
              <w:lastRenderedPageBreak/>
              <w:t>исследовательских работ на премию имени М.В. Ломоносова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w:t>
            </w:r>
            <w:r w:rsidRPr="007B6CAB">
              <w:rPr>
                <w:rFonts w:eastAsia="Calibri"/>
                <w:sz w:val="16"/>
                <w:szCs w:val="16"/>
              </w:rPr>
              <w:lastRenderedPageBreak/>
              <w:t>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3 606,0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306,0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награждение в 2013 году и 2015 - 2020 годах не </w:t>
            </w:r>
            <w:r w:rsidRPr="007B6CAB">
              <w:rPr>
                <w:rFonts w:eastAsia="Calibri"/>
                <w:sz w:val="16"/>
                <w:szCs w:val="16"/>
              </w:rPr>
              <w:lastRenderedPageBreak/>
              <w:t>менее 3 лауреатов, в том числе из числа молодых ученых (по распоряжению Губернатора Архангельской области)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3 606,0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306,0</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1.3. Подготовка и издание 5-го тома Поморской энциклопедии «Города, районы, люди Архангельского Севера»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систематизация и распространение знаний о родине М.В. Ломоносова; завершение проекта по изданию 5-томной Поморской энциклопедии (выпуск 5-го тома и справочных материалов к энциклопедии) в 2018 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1.4. Осуществление издательских проектов, посвященных жизни и творческому наследию М.В. Ломоносова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2 100,0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активизация в 2018 - 2020 годах научно-исследовательской деятельности в </w:t>
            </w:r>
            <w:proofErr w:type="spellStart"/>
            <w:r w:rsidRPr="007B6CAB">
              <w:rPr>
                <w:rFonts w:eastAsia="Calibri"/>
                <w:sz w:val="16"/>
                <w:szCs w:val="16"/>
              </w:rPr>
              <w:t>ломоносоведении</w:t>
            </w:r>
            <w:proofErr w:type="spellEnd"/>
            <w:r w:rsidRPr="007B6CAB">
              <w:rPr>
                <w:rFonts w:eastAsia="Calibri"/>
                <w:sz w:val="16"/>
                <w:szCs w:val="16"/>
              </w:rPr>
              <w:t xml:space="preserve"> и краеведческой тематике; освещение передовых научных взглядов о М.В. Ломоносове и их широкое распространение не менее чем в 4 изданиях </w:t>
            </w:r>
            <w:r w:rsidRPr="007B6CAB">
              <w:rPr>
                <w:rFonts w:eastAsia="Calibri"/>
                <w:sz w:val="16"/>
                <w:szCs w:val="16"/>
              </w:rPr>
              <w:lastRenderedPageBreak/>
              <w:t>ежегодно</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2 100,0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1.5. Проведение конкурса научных проектов по изучению жизни и творческого наследия М.В. Ломоносова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вовлечение научного сообщества и адресная поддержка исследований по изучению наследия М.В. Ломоносова; поддержка не менее 3 научных проектов в 2018 - 2020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2. Материальное оснащение и развитие инфраструктуры родины М.В. Ломоносова</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 Реализация проекта "Историко-культурный и научный комплекс "Ломоносовская усадьба" в селе </w:t>
            </w:r>
            <w:proofErr w:type="spellStart"/>
            <w:r w:rsidRPr="007B6CAB">
              <w:rPr>
                <w:rFonts w:eastAsia="Calibri"/>
                <w:sz w:val="16"/>
                <w:szCs w:val="16"/>
              </w:rPr>
              <w:t>Ломоносово</w:t>
            </w:r>
            <w:proofErr w:type="spellEnd"/>
            <w:r w:rsidRPr="007B6CAB">
              <w:rPr>
                <w:rFonts w:eastAsia="Calibri"/>
                <w:sz w:val="16"/>
                <w:szCs w:val="16"/>
              </w:rPr>
              <w:t xml:space="preserve"> Холмогорского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культуры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51 000,0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51 000,0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создание в 2018 году историко-культурного и научного комплекса "Ломоносовская усадьба" в селе </w:t>
            </w:r>
            <w:proofErr w:type="spellStart"/>
            <w:r w:rsidRPr="007B6CAB">
              <w:rPr>
                <w:rFonts w:eastAsia="Calibri"/>
                <w:sz w:val="16"/>
                <w:szCs w:val="16"/>
              </w:rPr>
              <w:t>Ломоносово</w:t>
            </w:r>
            <w:proofErr w:type="spellEnd"/>
            <w:r w:rsidRPr="007B6CAB">
              <w:rPr>
                <w:rFonts w:eastAsia="Calibri"/>
                <w:sz w:val="16"/>
                <w:szCs w:val="16"/>
              </w:rPr>
              <w:t xml:space="preserve"> Холмогорского района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51 000,0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51 000,0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2.2. Оборудование </w:t>
            </w:r>
            <w:proofErr w:type="spellStart"/>
            <w:r w:rsidRPr="007B6CAB">
              <w:rPr>
                <w:rFonts w:eastAsia="Calibri"/>
                <w:sz w:val="16"/>
                <w:szCs w:val="16"/>
              </w:rPr>
              <w:t>ломоносовской</w:t>
            </w:r>
            <w:proofErr w:type="spellEnd"/>
            <w:r w:rsidRPr="007B6CAB">
              <w:rPr>
                <w:rFonts w:eastAsia="Calibri"/>
                <w:sz w:val="16"/>
                <w:szCs w:val="16"/>
              </w:rPr>
              <w:t xml:space="preserve"> выставки в государственном бюджетном учреждении Архангельской области "Научно-</w:t>
            </w:r>
            <w:r w:rsidRPr="007B6CAB">
              <w:rPr>
                <w:rFonts w:eastAsia="Calibri"/>
                <w:sz w:val="16"/>
                <w:szCs w:val="16"/>
              </w:rPr>
              <w:lastRenderedPageBreak/>
              <w:t>образовательный центр "Ломоносовский дом"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создание в 2015 году условий для информационно-просветительской деятельности и популяризации наследия М.В. Ломоносова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2.3. Выполнение текущих и капитальных ремонтов объектов, закрепленных за государственным бюджетным учреждением Архангельской области "Научно-образовательный центр "Ломоносовский дом"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570,0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570,0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поддержание в 2015 году системы жизнеобеспечения исторического здания, имеющего культурно-образовательное, научное и туристическое значение</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570,0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570,0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2.4. Техническое и технологическое оснащение Ломоносовского зала государственного бюджетного учреждения культуры Архангельской области "Архангельский краеведческий музей"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культуры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включение в 2018 году ресурса Архангельского краеведческого музея в решение проблемы формирования индивидуально-ценностного отношения жителей области к изучению, актуализации и интерпретации наследия М.В.Ломоносова в контексте музейного научно-образовательного проекта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1 300,0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2.5. Создание и оснащение </w:t>
            </w:r>
            <w:proofErr w:type="spellStart"/>
            <w:r w:rsidRPr="007B6CAB">
              <w:rPr>
                <w:rFonts w:eastAsia="Calibri"/>
                <w:sz w:val="16"/>
                <w:szCs w:val="16"/>
              </w:rPr>
              <w:t>ломоносовских</w:t>
            </w:r>
            <w:proofErr w:type="spellEnd"/>
            <w:r w:rsidRPr="007B6CAB">
              <w:rPr>
                <w:rFonts w:eastAsia="Calibri"/>
                <w:sz w:val="16"/>
                <w:szCs w:val="16"/>
              </w:rPr>
              <w:t xml:space="preserve"> аудиторий в государственных профессиональных образовательных организациях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оснащение не менее 10 </w:t>
            </w:r>
            <w:proofErr w:type="spellStart"/>
            <w:r w:rsidRPr="007B6CAB">
              <w:rPr>
                <w:rFonts w:eastAsia="Calibri"/>
                <w:sz w:val="16"/>
                <w:szCs w:val="16"/>
              </w:rPr>
              <w:t>ломоносовских</w:t>
            </w:r>
            <w:proofErr w:type="spellEnd"/>
            <w:r w:rsidRPr="007B6CAB">
              <w:rPr>
                <w:rFonts w:eastAsia="Calibri"/>
                <w:sz w:val="16"/>
                <w:szCs w:val="16"/>
              </w:rPr>
              <w:t xml:space="preserve"> аудиторий в профессиональных образовательных организациях в 2018 - 2020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3. Популяризация родины, жизни и творчества М.В. Ломоносова</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Организация и проведение легкоатлетической эстафеты по маршруту "Холмогоры - Архангельск", посвященной памяти М.В. Ломоносова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по делам молодежи и спорту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202,5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пропаганда здорового образа жизни и популяризация имени М.В. Ломоносова в 2018 - 2020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202,5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67,5</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3.2. Мероприятия по созданию туристического маршрута "Ломоносов"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культуры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4 425,0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развитие туристического потенциала и создание условий для привлечения туристов на родину М.В. Ломоносова в 2018-2020 годах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tcPr>
          <w:p w:rsidR="00EF200D" w:rsidRPr="007B6CAB" w:rsidRDefault="00EF200D" w:rsidP="00EF200D">
            <w:pPr>
              <w:jc w:val="center"/>
              <w:rPr>
                <w:rFonts w:eastAsia="Calibri"/>
                <w:sz w:val="16"/>
                <w:szCs w:val="16"/>
              </w:rPr>
            </w:pPr>
          </w:p>
        </w:tc>
        <w:tc>
          <w:tcPr>
            <w:tcW w:w="1134" w:type="dxa"/>
            <w:gridSpan w:val="3"/>
          </w:tcPr>
          <w:p w:rsidR="00EF200D" w:rsidRPr="007B6CAB" w:rsidRDefault="00EF200D" w:rsidP="00EF200D">
            <w:pPr>
              <w:jc w:val="center"/>
              <w:rPr>
                <w:rFonts w:eastAsia="Calibri"/>
                <w:sz w:val="16"/>
                <w:szCs w:val="16"/>
              </w:rPr>
            </w:pPr>
          </w:p>
        </w:tc>
        <w:tc>
          <w:tcPr>
            <w:tcW w:w="1120" w:type="dxa"/>
            <w:gridSpan w:val="3"/>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4 425,0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1 475,0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3.3. Субсидии государственному бюджетному учреждению Архангельской области "Научно-образовательный центр "Ломоносовский дом" на выполнение государственного задания на оказание государственных услуг (выполнение работ) и на иные цели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vAlign w:val="center"/>
            <w:hideMark/>
          </w:tcPr>
          <w:p w:rsidR="00EF200D" w:rsidRPr="007B6CAB" w:rsidRDefault="00EF200D" w:rsidP="00EF200D">
            <w:pPr>
              <w:jc w:val="center"/>
              <w:rPr>
                <w:sz w:val="16"/>
                <w:szCs w:val="16"/>
              </w:rPr>
            </w:pPr>
            <w:r w:rsidRPr="007B6CAB">
              <w:rPr>
                <w:sz w:val="16"/>
                <w:szCs w:val="16"/>
              </w:rPr>
              <w:t>31 136,1</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3 411,6</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3 974,8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4 015,7</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4 202,8</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3 342,2</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обеспечение государственного задания и выполнение государственных услуг государственным бюджетным учреждением Архангельской области "Научно-образовательный центр "Ломоносовский дом"</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31 136,1</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3 411,6</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3 974,8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4 015,7</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4 202,8</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3 342,2</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в том числе:</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 </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15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t xml:space="preserve">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w:t>
            </w:r>
            <w:r w:rsidRPr="007B6CAB">
              <w:rPr>
                <w:rFonts w:eastAsia="Calibri"/>
                <w:sz w:val="16"/>
                <w:szCs w:val="16"/>
              </w:rPr>
              <w:lastRenderedPageBreak/>
              <w:t>(выполнение работ)</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30 989,7</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3 411,6</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3 974,8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4 015,7</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4 122,8</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3 275,8</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4 063,0</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900"/>
        </w:trPr>
        <w:tc>
          <w:tcPr>
            <w:tcW w:w="1722" w:type="dxa"/>
            <w:hideMark/>
          </w:tcPr>
          <w:p w:rsidR="00EF200D" w:rsidRPr="007B6CAB" w:rsidRDefault="00EF200D" w:rsidP="00505239">
            <w:pPr>
              <w:ind w:left="275"/>
              <w:rPr>
                <w:rFonts w:eastAsia="Calibri"/>
                <w:sz w:val="16"/>
                <w:szCs w:val="16"/>
              </w:rPr>
            </w:pPr>
            <w:r w:rsidRPr="007B6CAB">
              <w:rPr>
                <w:rFonts w:eastAsia="Calibri"/>
                <w:sz w:val="16"/>
                <w:szCs w:val="16"/>
              </w:rPr>
              <w:lastRenderedPageBreak/>
              <w:t>субсидии государственным бюджетным учреждениям Архангельской области, находящимся в ведении министерства образования и науки Архангельской области, на иные цели</w:t>
            </w:r>
          </w:p>
        </w:tc>
        <w:tc>
          <w:tcPr>
            <w:tcW w:w="1288" w:type="dxa"/>
            <w:gridSpan w:val="2"/>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146,4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66,4</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u w:val="single"/>
              </w:rPr>
            </w:pPr>
            <w:r w:rsidRPr="007B6CAB">
              <w:rPr>
                <w:rFonts w:eastAsia="Calibri"/>
                <w:sz w:val="16"/>
                <w:szCs w:val="16"/>
              </w:rPr>
              <w:t>ИТОГО по подпрограмме № 6 «Наследие М.В. Ломоносова в социально-экономическом и социокультурном развитии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vAlign w:val="center"/>
            <w:hideMark/>
          </w:tcPr>
          <w:p w:rsidR="00EF200D" w:rsidRPr="007B6CAB" w:rsidRDefault="00EF200D" w:rsidP="00EF200D">
            <w:pPr>
              <w:jc w:val="center"/>
              <w:rPr>
                <w:sz w:val="16"/>
                <w:szCs w:val="16"/>
              </w:rPr>
            </w:pPr>
            <w:r w:rsidRPr="007B6CAB">
              <w:rPr>
                <w:sz w:val="16"/>
                <w:szCs w:val="16"/>
              </w:rPr>
              <w:t>124 453,1</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4 911,6</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3 974,8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6 574,4</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5 793,6</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5 282,2</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69 505,5</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14 205,5</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14 205,5</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vAlign w:val="center"/>
            <w:hideMark/>
          </w:tcPr>
          <w:p w:rsidR="00EF200D" w:rsidRPr="007B6CAB" w:rsidRDefault="00EF200D" w:rsidP="00EF200D">
            <w:pPr>
              <w:jc w:val="center"/>
              <w:rPr>
                <w:sz w:val="16"/>
                <w:szCs w:val="16"/>
              </w:rPr>
            </w:pPr>
            <w:r w:rsidRPr="007B6CAB">
              <w:rPr>
                <w:sz w:val="16"/>
                <w:szCs w:val="16"/>
              </w:rPr>
              <w:t>123 053,1</w:t>
            </w:r>
          </w:p>
        </w:tc>
        <w:tc>
          <w:tcPr>
            <w:tcW w:w="1148" w:type="dxa"/>
            <w:gridSpan w:val="2"/>
            <w:vAlign w:val="center"/>
            <w:hideMark/>
          </w:tcPr>
          <w:p w:rsidR="00EF200D" w:rsidRPr="007B6CAB" w:rsidRDefault="00EF200D" w:rsidP="00EF200D">
            <w:pPr>
              <w:jc w:val="center"/>
              <w:rPr>
                <w:sz w:val="16"/>
                <w:szCs w:val="16"/>
              </w:rPr>
            </w:pPr>
            <w:r w:rsidRPr="007B6CAB">
              <w:rPr>
                <w:sz w:val="16"/>
                <w:szCs w:val="16"/>
              </w:rPr>
              <w:t>4 911,6</w:t>
            </w:r>
          </w:p>
        </w:tc>
        <w:tc>
          <w:tcPr>
            <w:tcW w:w="1147" w:type="dxa"/>
            <w:gridSpan w:val="2"/>
            <w:vAlign w:val="center"/>
            <w:hideMark/>
          </w:tcPr>
          <w:p w:rsidR="00EF200D" w:rsidRPr="007B6CAB" w:rsidRDefault="00EF200D" w:rsidP="00EF200D">
            <w:pPr>
              <w:jc w:val="center"/>
              <w:rPr>
                <w:sz w:val="16"/>
                <w:szCs w:val="16"/>
              </w:rPr>
            </w:pPr>
            <w:r w:rsidRPr="007B6CAB">
              <w:rPr>
                <w:sz w:val="16"/>
                <w:szCs w:val="16"/>
              </w:rPr>
              <w:t>3 974,8</w:t>
            </w:r>
          </w:p>
        </w:tc>
        <w:tc>
          <w:tcPr>
            <w:tcW w:w="1134" w:type="dxa"/>
            <w:gridSpan w:val="3"/>
            <w:vAlign w:val="center"/>
            <w:hideMark/>
          </w:tcPr>
          <w:p w:rsidR="00EF200D" w:rsidRPr="007B6CAB" w:rsidRDefault="00EF200D" w:rsidP="00EF200D">
            <w:pPr>
              <w:jc w:val="center"/>
              <w:rPr>
                <w:sz w:val="16"/>
                <w:szCs w:val="16"/>
              </w:rPr>
            </w:pPr>
            <w:r w:rsidRPr="007B6CAB">
              <w:rPr>
                <w:sz w:val="16"/>
                <w:szCs w:val="16"/>
              </w:rPr>
              <w:t>6 374,4</w:t>
            </w:r>
          </w:p>
        </w:tc>
        <w:tc>
          <w:tcPr>
            <w:tcW w:w="1120" w:type="dxa"/>
            <w:gridSpan w:val="3"/>
            <w:vAlign w:val="center"/>
            <w:hideMark/>
          </w:tcPr>
          <w:p w:rsidR="00EF200D" w:rsidRPr="007B6CAB" w:rsidRDefault="00EF200D" w:rsidP="00EF200D">
            <w:pPr>
              <w:jc w:val="center"/>
              <w:rPr>
                <w:sz w:val="16"/>
                <w:szCs w:val="16"/>
              </w:rPr>
            </w:pPr>
            <w:r w:rsidRPr="007B6CAB">
              <w:rPr>
                <w:sz w:val="16"/>
                <w:szCs w:val="16"/>
              </w:rPr>
              <w:t>5 593,6</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5 032,2</w:t>
            </w:r>
          </w:p>
        </w:tc>
        <w:tc>
          <w:tcPr>
            <w:tcW w:w="1134" w:type="dxa"/>
            <w:gridSpan w:val="2"/>
            <w:vAlign w:val="center"/>
            <w:hideMark/>
          </w:tcPr>
          <w:p w:rsidR="00EF200D" w:rsidRPr="007B6CAB" w:rsidRDefault="00EF200D" w:rsidP="00EF200D">
            <w:pPr>
              <w:jc w:val="center"/>
              <w:rPr>
                <w:sz w:val="16"/>
                <w:szCs w:val="16"/>
              </w:rPr>
            </w:pPr>
            <w:r w:rsidRPr="007B6CAB">
              <w:rPr>
                <w:sz w:val="16"/>
                <w:szCs w:val="16"/>
              </w:rPr>
              <w:t>69 255,5</w:t>
            </w:r>
          </w:p>
        </w:tc>
        <w:tc>
          <w:tcPr>
            <w:tcW w:w="1064" w:type="dxa"/>
            <w:gridSpan w:val="2"/>
            <w:vAlign w:val="center"/>
            <w:hideMark/>
          </w:tcPr>
          <w:p w:rsidR="00EF200D" w:rsidRPr="007B6CAB" w:rsidRDefault="00EF200D" w:rsidP="00EF200D">
            <w:pPr>
              <w:jc w:val="center"/>
              <w:rPr>
                <w:sz w:val="16"/>
                <w:szCs w:val="16"/>
              </w:rPr>
            </w:pPr>
            <w:r w:rsidRPr="007B6CAB">
              <w:rPr>
                <w:sz w:val="16"/>
                <w:szCs w:val="16"/>
              </w:rPr>
              <w:t>13 955,5</w:t>
            </w:r>
          </w:p>
        </w:tc>
        <w:tc>
          <w:tcPr>
            <w:tcW w:w="1231" w:type="dxa"/>
            <w:gridSpan w:val="2"/>
            <w:vAlign w:val="center"/>
            <w:hideMark/>
          </w:tcPr>
          <w:p w:rsidR="00EF200D" w:rsidRPr="007B6CAB" w:rsidRDefault="00EF200D" w:rsidP="00EF200D">
            <w:pPr>
              <w:jc w:val="center"/>
              <w:rPr>
                <w:sz w:val="16"/>
                <w:szCs w:val="16"/>
              </w:rPr>
            </w:pPr>
            <w:r w:rsidRPr="007B6CAB">
              <w:rPr>
                <w:sz w:val="16"/>
                <w:szCs w:val="16"/>
              </w:rPr>
              <w:t>13 955,5</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u w:val="single"/>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1 400,0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255"/>
        </w:trPr>
        <w:tc>
          <w:tcPr>
            <w:tcW w:w="16196" w:type="dxa"/>
            <w:gridSpan w:val="24"/>
            <w:hideMark/>
          </w:tcPr>
          <w:p w:rsidR="00EF200D" w:rsidRPr="007B6CAB" w:rsidRDefault="00EF200D" w:rsidP="00505239">
            <w:pPr>
              <w:ind w:left="275"/>
              <w:jc w:val="center"/>
              <w:rPr>
                <w:rFonts w:eastAsia="Calibri"/>
                <w:b/>
                <w:bCs/>
                <w:sz w:val="16"/>
                <w:szCs w:val="16"/>
                <w:u w:val="single"/>
              </w:rPr>
            </w:pPr>
            <w:r w:rsidRPr="007B6CAB">
              <w:rPr>
                <w:rFonts w:eastAsia="Calibri"/>
                <w:b/>
                <w:bCs/>
                <w:sz w:val="16"/>
                <w:szCs w:val="16"/>
              </w:rPr>
              <w:t>Подпрограмма № 7 «Строительство и капитальный ремонт объектов инфраструктуры системы образования в Архангельской области»</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Цель подпрограммы - развитие сети и создание современных условий в образовательных организациях, реализующих программы дошкольного, общего и дополнительного образования, обеспечение государственных гарантий доступности дошкольного и общего образования, а также дополнительного образования в Архангельской области</w:t>
            </w: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 xml:space="preserve">    Задача № 1. Развитие сети и создание современных условий в муниципальных дошкольных образовательных организациях</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1.1. Строительство детского сада на 280 мест в </w:t>
            </w:r>
            <w:proofErr w:type="spellStart"/>
            <w:r w:rsidRPr="007B6CAB">
              <w:rPr>
                <w:rFonts w:eastAsia="Calibri"/>
                <w:sz w:val="16"/>
                <w:szCs w:val="16"/>
              </w:rPr>
              <w:t>Соломбальском</w:t>
            </w:r>
            <w:proofErr w:type="spellEnd"/>
            <w:r w:rsidRPr="007B6CAB">
              <w:rPr>
                <w:rFonts w:eastAsia="Calibri"/>
                <w:sz w:val="16"/>
                <w:szCs w:val="16"/>
              </w:rPr>
              <w:t xml:space="preserve"> округе г. Архангельска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288 000,0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280 000,0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tcBorders>
              <w:left w:val="nil"/>
            </w:tcBorders>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280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170 000,0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170 000,0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118 000,0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110 000,0</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tcBorders>
              <w:left w:val="nil"/>
            </w:tcBorders>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 Строительство детского сада на 280 мест в г. </w:t>
            </w:r>
            <w:proofErr w:type="spellStart"/>
            <w:r w:rsidRPr="007B6CAB">
              <w:rPr>
                <w:rFonts w:eastAsia="Calibri"/>
                <w:sz w:val="16"/>
                <w:szCs w:val="16"/>
              </w:rPr>
              <w:t>Новодвинске</w:t>
            </w:r>
            <w:proofErr w:type="spellEnd"/>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264 518,4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99 053,1</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80 650,0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84 815,3</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2016 году здания детского сада на 280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106 942,2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71 942,2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142 501,2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21 724,9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40 000,0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80 776,3</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15 075,0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5 386,0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5 650,0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4 039,0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1.3. Строительство детского сада на 220 мест в пос. Октябрьский </w:t>
            </w:r>
            <w:proofErr w:type="spellStart"/>
            <w:r w:rsidRPr="007B6CAB">
              <w:rPr>
                <w:rFonts w:eastAsia="Calibri"/>
                <w:sz w:val="16"/>
                <w:szCs w:val="16"/>
              </w:rPr>
              <w:t>Устьянского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44 643,1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44 643,1</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33 112,0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33 112,0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11 466,1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11 466,1</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65,0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65,0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1.4. Строительство детского сада-яслей на 280 мест в г. Коряжме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23 949,9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23 949,9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детского сада-яслей на 280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tcPr>
          <w:p w:rsidR="00EF200D" w:rsidRPr="007B6CAB" w:rsidRDefault="00EF200D" w:rsidP="00EF200D">
            <w:pPr>
              <w:jc w:val="center"/>
              <w:rPr>
                <w:rFonts w:eastAsia="Calibri"/>
                <w:sz w:val="16"/>
                <w:szCs w:val="16"/>
              </w:rPr>
            </w:pPr>
          </w:p>
        </w:tc>
        <w:tc>
          <w:tcPr>
            <w:tcW w:w="1120" w:type="dxa"/>
            <w:gridSpan w:val="3"/>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22 449,9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22 449,9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1.5. Строительство детского сада на 220 мест по ул. Портовиков в г. Котласе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164 516,8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86 364,9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78 151,9</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71 829,0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37 349,1</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34 479,9</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76 468,8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40 968,8</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35 500,0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16 219,0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8 047,0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8 172,0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1.6. Строительство детского сада на 120 мест в г. Вельске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министерство строительства и архитектуры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123 634,5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27 247,9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73 523,7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22 862,9</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2016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84 690,3</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19 266,6</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65 423,7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37 221,1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7 501,3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8 000,0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21 719,8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1 723,1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480,0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1 143,1</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1.7. Приобретение детского сада на 240 мест в пос. Березник </w:t>
            </w:r>
            <w:proofErr w:type="spellStart"/>
            <w:r w:rsidRPr="007B6CAB">
              <w:rPr>
                <w:rFonts w:eastAsia="Calibri"/>
                <w:sz w:val="16"/>
                <w:szCs w:val="16"/>
              </w:rPr>
              <w:t>Виноградовского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242 440,0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60 412,2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136 411,8</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45 616,0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2016 году здания детского сада на 240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90 312,2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60 312,2</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151 877,8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106 311,8</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45 566,0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1.8. Строительство детского сада на 220 мест в с. Яренск Ленского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231 700,4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90 129,0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141 571,4</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167 461,8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79 929,0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87 532,8</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63 938,6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53 938,6</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1.9. Строительство детского сада на 220 мест в пос. Урдома Ленского </w:t>
            </w:r>
            <w:r w:rsidRPr="007B6CAB">
              <w:rPr>
                <w:rFonts w:eastAsia="Calibri"/>
                <w:sz w:val="16"/>
                <w:szCs w:val="16"/>
              </w:rPr>
              <w:lastRenderedPageBreak/>
              <w:t>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строительства и архитектуры </w:t>
            </w:r>
            <w:r w:rsidRPr="007B6CAB">
              <w:rPr>
                <w:rFonts w:eastAsia="Calibri"/>
                <w:sz w:val="16"/>
                <w:szCs w:val="16"/>
              </w:rPr>
              <w:lastRenderedPageBreak/>
              <w:t>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187 000,0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187 000,0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178 000,0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178 000,0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9 000,0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1.10. Строительство детского сада на 45 мест в дер. Васильевская Холмогорского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56 781,9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33 541,7</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23 240,2</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45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55 890,1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32 685,9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23 204,2</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891,8</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855,8</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36,0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1.11. Реконструкция здания детского дома под детский сад в г. Онеге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6 644,1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5 040,1</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1 604,0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детского сада на 115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338,0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338,0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6 296,1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4 692,1</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1 604,0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1.12. Приобретение здания детского </w:t>
            </w:r>
            <w:r w:rsidRPr="007B6CAB">
              <w:rPr>
                <w:rFonts w:eastAsia="Calibri"/>
                <w:sz w:val="16"/>
                <w:szCs w:val="16"/>
              </w:rPr>
              <w:lastRenderedPageBreak/>
              <w:t>сада на 280 мест в г. Архангельске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строительс</w:t>
            </w:r>
            <w:r w:rsidRPr="007B6CAB">
              <w:rPr>
                <w:rFonts w:eastAsia="Calibri"/>
                <w:sz w:val="16"/>
                <w:szCs w:val="16"/>
              </w:rPr>
              <w:lastRenderedPageBreak/>
              <w:t>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160 000,0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40 000,0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ввод в эксплуатацию в 2015 году здания </w:t>
            </w:r>
            <w:r w:rsidRPr="007B6CAB">
              <w:rPr>
                <w:rFonts w:eastAsia="Calibri"/>
                <w:sz w:val="16"/>
                <w:szCs w:val="16"/>
              </w:rPr>
              <w:lastRenderedPageBreak/>
              <w:t>детского сада на 280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35 000,0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1.13. Приобретение строящегося здания детского сада на 120 мест в д. Горка </w:t>
            </w:r>
            <w:proofErr w:type="spellStart"/>
            <w:r w:rsidRPr="007B6CAB">
              <w:rPr>
                <w:rFonts w:eastAsia="Calibri"/>
                <w:sz w:val="16"/>
                <w:szCs w:val="16"/>
              </w:rPr>
              <w:t>Муравьевская</w:t>
            </w:r>
            <w:proofErr w:type="spellEnd"/>
            <w:r w:rsidRPr="007B6CAB">
              <w:rPr>
                <w:rFonts w:eastAsia="Calibri"/>
                <w:sz w:val="16"/>
                <w:szCs w:val="16"/>
              </w:rPr>
              <w:t xml:space="preserve"> Вельского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75 000,0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70 000,0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70 000,0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1.14. Строительство детского сада на 120 мест в пос. Васьково Приморского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48 030,9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48 030,9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45 435,0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45 435,0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2 595,9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2 595,9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1.15. </w:t>
            </w:r>
            <w:r w:rsidRPr="007B6CAB">
              <w:rPr>
                <w:rFonts w:eastAsia="Calibri"/>
                <w:sz w:val="16"/>
                <w:szCs w:val="16"/>
              </w:rPr>
              <w:lastRenderedPageBreak/>
              <w:t>Строительство детского сада на 60 мест в пос. Боброво Приморского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w:t>
            </w:r>
            <w:r w:rsidRPr="007B6CAB">
              <w:rPr>
                <w:rFonts w:eastAsia="Calibri"/>
                <w:sz w:val="16"/>
                <w:szCs w:val="16"/>
              </w:rPr>
              <w:lastRenderedPageBreak/>
              <w:t>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52 999,9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52 999,9</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ввод в </w:t>
            </w:r>
            <w:r w:rsidRPr="007B6CAB">
              <w:rPr>
                <w:rFonts w:eastAsia="Calibri"/>
                <w:sz w:val="16"/>
                <w:szCs w:val="16"/>
              </w:rPr>
              <w:lastRenderedPageBreak/>
              <w:t>эксплуатацию в 2018 году здания детского сада на 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50 349,9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50 349,9</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2 650,0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2 650,0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1.16. Приобретение детского сада на 220 мест в пос. Коноша </w:t>
            </w:r>
            <w:proofErr w:type="spellStart"/>
            <w:r w:rsidRPr="007B6CAB">
              <w:rPr>
                <w:rFonts w:eastAsia="Calibri"/>
                <w:sz w:val="16"/>
                <w:szCs w:val="16"/>
              </w:rPr>
              <w:t>Коношского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188 500,0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120 500,0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68 000,0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174 500,0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54 500,0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1.17. Строительство детского сада на 80 мест в пос. </w:t>
            </w:r>
            <w:proofErr w:type="spellStart"/>
            <w:r w:rsidRPr="007B6CAB">
              <w:rPr>
                <w:rFonts w:eastAsia="Calibri"/>
                <w:sz w:val="16"/>
                <w:szCs w:val="16"/>
              </w:rPr>
              <w:t>Усть-Кара</w:t>
            </w:r>
            <w:proofErr w:type="spellEnd"/>
            <w:r w:rsidRPr="007B6CAB">
              <w:rPr>
                <w:rFonts w:eastAsia="Calibri"/>
                <w:sz w:val="16"/>
                <w:szCs w:val="16"/>
              </w:rPr>
              <w:t xml:space="preserve"> Заполярного района Ненецкого автономного округа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19 410,0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19 410,0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19 410,0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19 410,0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1.18. Реконструкция детского сада в пос. </w:t>
            </w:r>
            <w:proofErr w:type="spellStart"/>
            <w:r w:rsidRPr="007B6CAB">
              <w:rPr>
                <w:rFonts w:eastAsia="Calibri"/>
                <w:sz w:val="16"/>
                <w:szCs w:val="16"/>
              </w:rPr>
              <w:t>ФоминскВилегодского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31 950,9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31 950,9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детского сада на 30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31 833,9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31 833,9</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117,0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117,0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1.19. Приобретение детского сада на 60 мест в с. </w:t>
            </w:r>
            <w:proofErr w:type="spellStart"/>
            <w:r w:rsidRPr="007B6CAB">
              <w:rPr>
                <w:rFonts w:eastAsia="Calibri"/>
                <w:sz w:val="16"/>
                <w:szCs w:val="16"/>
              </w:rPr>
              <w:t>КурцевоКотласского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70 607,8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70 607,8</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67 077,4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67 077,4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3 530,4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3 530,4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1.20. Приобретение детского сада на 60 мест в с. </w:t>
            </w:r>
            <w:proofErr w:type="spellStart"/>
            <w:r w:rsidRPr="007B6CAB">
              <w:rPr>
                <w:rFonts w:eastAsia="Calibri"/>
                <w:sz w:val="16"/>
                <w:szCs w:val="16"/>
              </w:rPr>
              <w:t>Пежма</w:t>
            </w:r>
            <w:proofErr w:type="spellEnd"/>
            <w:r w:rsidRPr="007B6CAB">
              <w:rPr>
                <w:rFonts w:eastAsia="Calibri"/>
                <w:sz w:val="16"/>
                <w:szCs w:val="16"/>
              </w:rPr>
              <w:t xml:space="preserve"> Вельского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66 376,0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36 376,0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детского сада на 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43 000,0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13 000,0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23 375,0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23 375,0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1.21. Строительство детского сада на 60 мест в пос. Плесецк </w:t>
            </w:r>
            <w:proofErr w:type="spellStart"/>
            <w:r w:rsidRPr="007B6CAB">
              <w:rPr>
                <w:rFonts w:eastAsia="Calibri"/>
                <w:sz w:val="16"/>
                <w:szCs w:val="16"/>
              </w:rPr>
              <w:t>Плесецкого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69 000,0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69 000,0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65 550,0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65 550,0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3 450,0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3 450,0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1.22. Строительство детского сада на 120 мест в пос. </w:t>
            </w:r>
            <w:proofErr w:type="spellStart"/>
            <w:r w:rsidRPr="007B6CAB">
              <w:rPr>
                <w:rFonts w:eastAsia="Calibri"/>
                <w:sz w:val="16"/>
                <w:szCs w:val="16"/>
              </w:rPr>
              <w:t>Малошуйка</w:t>
            </w:r>
            <w:proofErr w:type="spellEnd"/>
            <w:r w:rsidRPr="007B6CAB">
              <w:rPr>
                <w:rFonts w:eastAsia="Calibri"/>
                <w:sz w:val="16"/>
                <w:szCs w:val="16"/>
              </w:rPr>
              <w:t xml:space="preserve"> Онежского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109 168,3</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109 168,3</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103 709,9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103 709,9</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5 458,4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5 458,4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1.23. Строительство детского сада на 120 мест в пос. </w:t>
            </w:r>
            <w:proofErr w:type="spellStart"/>
            <w:r w:rsidRPr="007B6CAB">
              <w:rPr>
                <w:rFonts w:eastAsia="Calibri"/>
                <w:sz w:val="16"/>
                <w:szCs w:val="16"/>
              </w:rPr>
              <w:t>Катунино</w:t>
            </w:r>
            <w:proofErr w:type="spellEnd"/>
            <w:r w:rsidRPr="007B6CAB">
              <w:rPr>
                <w:rFonts w:eastAsia="Calibri"/>
                <w:sz w:val="16"/>
                <w:szCs w:val="16"/>
              </w:rPr>
              <w:t xml:space="preserve"> Приморского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министерство строительства и архитектуры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tcPr>
          <w:p w:rsidR="00EF200D" w:rsidRPr="007B6CAB" w:rsidRDefault="00EF200D" w:rsidP="00EF200D">
            <w:pPr>
              <w:pStyle w:val="ConsPlusNormal"/>
              <w:ind w:firstLine="364"/>
              <w:rPr>
                <w:rFonts w:ascii="Times New Roman" w:hAnsi="Times New Roman" w:cs="Times New Roman"/>
                <w:sz w:val="16"/>
                <w:szCs w:val="16"/>
              </w:rPr>
            </w:pPr>
            <w:r w:rsidRPr="007B6CAB">
              <w:rPr>
                <w:rFonts w:ascii="Times New Roman" w:hAnsi="Times New Roman" w:cs="Times New Roman"/>
                <w:sz w:val="16"/>
                <w:szCs w:val="16"/>
              </w:rPr>
              <w:t>99 104,4</w:t>
            </w:r>
          </w:p>
        </w:tc>
        <w:tc>
          <w:tcPr>
            <w:tcW w:w="1148"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47"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34" w:type="dxa"/>
            <w:gridSpan w:val="3"/>
          </w:tcPr>
          <w:p w:rsidR="00EF200D" w:rsidRPr="007B6CAB" w:rsidRDefault="00EF200D" w:rsidP="00EF200D">
            <w:pPr>
              <w:pStyle w:val="ConsPlusNormal"/>
              <w:rPr>
                <w:rFonts w:ascii="Times New Roman" w:hAnsi="Times New Roman" w:cs="Times New Roman"/>
                <w:sz w:val="16"/>
                <w:szCs w:val="16"/>
              </w:rPr>
            </w:pPr>
            <w:r w:rsidRPr="007B6CAB">
              <w:rPr>
                <w:rFonts w:ascii="Times New Roman" w:hAnsi="Times New Roman" w:cs="Times New Roman"/>
                <w:sz w:val="16"/>
                <w:szCs w:val="16"/>
              </w:rPr>
              <w:t>12 194,0</w:t>
            </w:r>
          </w:p>
        </w:tc>
        <w:tc>
          <w:tcPr>
            <w:tcW w:w="1120" w:type="dxa"/>
            <w:gridSpan w:val="3"/>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5 691,3</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81 219,1</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pStyle w:val="ConsPlusNormal"/>
              <w:ind w:firstLine="364"/>
              <w:jc w:val="center"/>
              <w:rPr>
                <w:rFonts w:ascii="Times New Roman" w:hAnsi="Times New Roman" w:cs="Times New Roman"/>
                <w:sz w:val="16"/>
                <w:szCs w:val="16"/>
              </w:rPr>
            </w:pPr>
          </w:p>
        </w:tc>
        <w:tc>
          <w:tcPr>
            <w:tcW w:w="1148" w:type="dxa"/>
            <w:gridSpan w:val="2"/>
          </w:tcPr>
          <w:p w:rsidR="00EF200D" w:rsidRPr="007B6CAB" w:rsidRDefault="00EF200D" w:rsidP="00EF200D">
            <w:pPr>
              <w:pStyle w:val="ConsPlusNormal"/>
              <w:rPr>
                <w:rFonts w:ascii="Times New Roman" w:hAnsi="Times New Roman" w:cs="Times New Roman"/>
                <w:sz w:val="16"/>
                <w:szCs w:val="16"/>
              </w:rPr>
            </w:pPr>
          </w:p>
        </w:tc>
        <w:tc>
          <w:tcPr>
            <w:tcW w:w="1147" w:type="dxa"/>
            <w:gridSpan w:val="2"/>
          </w:tcPr>
          <w:p w:rsidR="00EF200D" w:rsidRPr="007B6CAB" w:rsidRDefault="00EF200D" w:rsidP="00EF200D">
            <w:pPr>
              <w:pStyle w:val="ConsPlusNormal"/>
              <w:rPr>
                <w:rFonts w:ascii="Times New Roman" w:hAnsi="Times New Roman" w:cs="Times New Roman"/>
                <w:sz w:val="16"/>
                <w:szCs w:val="16"/>
              </w:rPr>
            </w:pPr>
          </w:p>
        </w:tc>
        <w:tc>
          <w:tcPr>
            <w:tcW w:w="1134" w:type="dxa"/>
            <w:gridSpan w:val="3"/>
          </w:tcPr>
          <w:p w:rsidR="00EF200D" w:rsidRPr="007B6CAB" w:rsidRDefault="00EF200D" w:rsidP="00EF200D">
            <w:pPr>
              <w:pStyle w:val="ConsPlusNormal"/>
              <w:jc w:val="center"/>
              <w:rPr>
                <w:rFonts w:ascii="Times New Roman" w:hAnsi="Times New Roman" w:cs="Times New Roman"/>
                <w:sz w:val="16"/>
                <w:szCs w:val="16"/>
              </w:rPr>
            </w:pPr>
          </w:p>
        </w:tc>
        <w:tc>
          <w:tcPr>
            <w:tcW w:w="1120" w:type="dxa"/>
            <w:gridSpan w:val="3"/>
          </w:tcPr>
          <w:p w:rsidR="00EF200D" w:rsidRPr="007B6CAB" w:rsidRDefault="00EF200D" w:rsidP="00EF200D">
            <w:pPr>
              <w:pStyle w:val="ConsPlusNormal"/>
              <w:jc w:val="center"/>
              <w:rPr>
                <w:rFonts w:ascii="Times New Roman" w:hAnsi="Times New Roman" w:cs="Times New Roman"/>
                <w:sz w:val="16"/>
                <w:szCs w:val="16"/>
              </w:rPr>
            </w:pPr>
          </w:p>
        </w:tc>
        <w:tc>
          <w:tcPr>
            <w:tcW w:w="1134" w:type="dxa"/>
            <w:gridSpan w:val="2"/>
          </w:tcPr>
          <w:p w:rsidR="00EF200D" w:rsidRPr="007B6CAB" w:rsidRDefault="00EF200D" w:rsidP="00EF200D">
            <w:pPr>
              <w:autoSpaceDE w:val="0"/>
              <w:autoSpaceDN w:val="0"/>
              <w:adjustRightInd w:val="0"/>
              <w:rPr>
                <w:sz w:val="16"/>
                <w:szCs w:val="16"/>
              </w:rPr>
            </w:pPr>
          </w:p>
        </w:tc>
        <w:tc>
          <w:tcPr>
            <w:tcW w:w="1134" w:type="dxa"/>
            <w:gridSpan w:val="2"/>
          </w:tcPr>
          <w:p w:rsidR="00EF200D" w:rsidRPr="007B6CAB" w:rsidRDefault="00EF200D" w:rsidP="00EF200D">
            <w:pPr>
              <w:pStyle w:val="ConsPlusNormal"/>
              <w:jc w:val="center"/>
              <w:rPr>
                <w:rFonts w:ascii="Times New Roman" w:hAnsi="Times New Roman" w:cs="Times New Roman"/>
                <w:sz w:val="16"/>
                <w:szCs w:val="16"/>
              </w:rPr>
            </w:pP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pStyle w:val="ConsPlusNormal"/>
              <w:ind w:firstLine="364"/>
              <w:rPr>
                <w:rFonts w:ascii="Times New Roman" w:hAnsi="Times New Roman" w:cs="Times New Roman"/>
                <w:sz w:val="16"/>
                <w:szCs w:val="16"/>
              </w:rPr>
            </w:pPr>
            <w:r w:rsidRPr="007B6CAB">
              <w:rPr>
                <w:rFonts w:ascii="Times New Roman" w:hAnsi="Times New Roman" w:cs="Times New Roman"/>
                <w:sz w:val="16"/>
                <w:szCs w:val="16"/>
              </w:rPr>
              <w:t>-</w:t>
            </w:r>
          </w:p>
        </w:tc>
        <w:tc>
          <w:tcPr>
            <w:tcW w:w="1148"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47"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34" w:type="dxa"/>
            <w:gridSpan w:val="3"/>
          </w:tcPr>
          <w:p w:rsidR="00EF200D" w:rsidRPr="007B6CAB" w:rsidRDefault="00EF200D" w:rsidP="00EF200D">
            <w:pPr>
              <w:pStyle w:val="ConsPlusNormal"/>
              <w:rPr>
                <w:rFonts w:ascii="Times New Roman" w:hAnsi="Times New Roman" w:cs="Times New Roman"/>
                <w:sz w:val="16"/>
                <w:szCs w:val="16"/>
              </w:rPr>
            </w:pPr>
            <w:r w:rsidRPr="007B6CAB">
              <w:rPr>
                <w:rFonts w:ascii="Times New Roman" w:hAnsi="Times New Roman" w:cs="Times New Roman"/>
                <w:sz w:val="16"/>
                <w:szCs w:val="16"/>
              </w:rPr>
              <w:t>-</w:t>
            </w:r>
          </w:p>
        </w:tc>
        <w:tc>
          <w:tcPr>
            <w:tcW w:w="1120" w:type="dxa"/>
            <w:gridSpan w:val="3"/>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Pr>
          <w:p w:rsidR="00EF200D" w:rsidRPr="007B6CAB" w:rsidRDefault="00EF200D" w:rsidP="00EF200D">
            <w:pPr>
              <w:pStyle w:val="ConsPlusNormal"/>
              <w:ind w:firstLine="364"/>
              <w:rPr>
                <w:rFonts w:ascii="Times New Roman" w:hAnsi="Times New Roman" w:cs="Times New Roman"/>
                <w:sz w:val="16"/>
                <w:szCs w:val="16"/>
              </w:rPr>
            </w:pPr>
            <w:r w:rsidRPr="007B6CAB">
              <w:rPr>
                <w:rFonts w:ascii="Times New Roman" w:hAnsi="Times New Roman" w:cs="Times New Roman"/>
                <w:sz w:val="16"/>
                <w:szCs w:val="16"/>
              </w:rPr>
              <w:t>94 168,7</w:t>
            </w:r>
          </w:p>
        </w:tc>
        <w:tc>
          <w:tcPr>
            <w:tcW w:w="1148"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47"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34" w:type="dxa"/>
            <w:gridSpan w:val="3"/>
          </w:tcPr>
          <w:p w:rsidR="00EF200D" w:rsidRPr="007B6CAB" w:rsidRDefault="00EF200D" w:rsidP="00EF200D">
            <w:pPr>
              <w:pStyle w:val="ConsPlusNormal"/>
              <w:rPr>
                <w:rFonts w:ascii="Times New Roman" w:hAnsi="Times New Roman" w:cs="Times New Roman"/>
                <w:sz w:val="16"/>
                <w:szCs w:val="16"/>
              </w:rPr>
            </w:pPr>
            <w:r w:rsidRPr="007B6CAB">
              <w:rPr>
                <w:rFonts w:ascii="Times New Roman" w:hAnsi="Times New Roman" w:cs="Times New Roman"/>
                <w:sz w:val="16"/>
                <w:szCs w:val="16"/>
              </w:rPr>
              <w:t>11 584,0</w:t>
            </w:r>
          </w:p>
        </w:tc>
        <w:tc>
          <w:tcPr>
            <w:tcW w:w="1120" w:type="dxa"/>
            <w:gridSpan w:val="3"/>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5 441,3</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77 143,4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pStyle w:val="ConsPlusNormal"/>
              <w:ind w:firstLine="364"/>
              <w:rPr>
                <w:rFonts w:ascii="Times New Roman" w:hAnsi="Times New Roman" w:cs="Times New Roman"/>
                <w:sz w:val="16"/>
                <w:szCs w:val="16"/>
              </w:rPr>
            </w:pPr>
            <w:r w:rsidRPr="007B6CAB">
              <w:rPr>
                <w:rFonts w:ascii="Times New Roman" w:hAnsi="Times New Roman" w:cs="Times New Roman"/>
                <w:sz w:val="16"/>
                <w:szCs w:val="16"/>
              </w:rPr>
              <w:t>4 935,7</w:t>
            </w:r>
          </w:p>
        </w:tc>
        <w:tc>
          <w:tcPr>
            <w:tcW w:w="1148"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47"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 xml:space="preserve">- </w:t>
            </w:r>
          </w:p>
        </w:tc>
        <w:tc>
          <w:tcPr>
            <w:tcW w:w="1134" w:type="dxa"/>
            <w:gridSpan w:val="3"/>
          </w:tcPr>
          <w:p w:rsidR="00EF200D" w:rsidRPr="007B6CAB" w:rsidRDefault="00EF200D" w:rsidP="00EF200D">
            <w:pPr>
              <w:pStyle w:val="ConsPlusNormal"/>
              <w:rPr>
                <w:rFonts w:ascii="Times New Roman" w:hAnsi="Times New Roman" w:cs="Times New Roman"/>
                <w:sz w:val="16"/>
                <w:szCs w:val="16"/>
              </w:rPr>
            </w:pPr>
            <w:r w:rsidRPr="007B6CAB">
              <w:rPr>
                <w:rFonts w:ascii="Times New Roman" w:hAnsi="Times New Roman" w:cs="Times New Roman"/>
                <w:sz w:val="16"/>
                <w:szCs w:val="16"/>
              </w:rPr>
              <w:t>610,0</w:t>
            </w:r>
          </w:p>
        </w:tc>
        <w:tc>
          <w:tcPr>
            <w:tcW w:w="1120" w:type="dxa"/>
            <w:gridSpan w:val="3"/>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250,0</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pStyle w:val="ConsPlusNormal"/>
              <w:jc w:val="center"/>
              <w:rPr>
                <w:rFonts w:ascii="Times New Roman" w:hAnsi="Times New Roman" w:cs="Times New Roman"/>
                <w:sz w:val="16"/>
                <w:szCs w:val="16"/>
              </w:rPr>
            </w:pPr>
            <w:r w:rsidRPr="007B6CAB">
              <w:rPr>
                <w:rFonts w:ascii="Times New Roman" w:hAnsi="Times New Roman" w:cs="Times New Roman"/>
                <w:sz w:val="16"/>
                <w:szCs w:val="16"/>
              </w:rPr>
              <w:t>4 075,7</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48"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47"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3"/>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20" w:type="dxa"/>
            <w:gridSpan w:val="3"/>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134" w:type="dxa"/>
            <w:gridSpan w:val="2"/>
          </w:tcPr>
          <w:p w:rsidR="00EF200D" w:rsidRPr="007B6CAB" w:rsidRDefault="00EF200D" w:rsidP="00EF200D">
            <w:pPr>
              <w:autoSpaceDE w:val="0"/>
              <w:autoSpaceDN w:val="0"/>
              <w:adjustRightInd w:val="0"/>
              <w:jc w:val="center"/>
              <w:rPr>
                <w:sz w:val="16"/>
                <w:szCs w:val="16"/>
              </w:rPr>
            </w:pPr>
            <w:r w:rsidRPr="007B6CAB">
              <w:rPr>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1.24. Реконструкция здания детского сада "Березка" в пос. </w:t>
            </w:r>
            <w:proofErr w:type="spellStart"/>
            <w:r w:rsidRPr="007B6CAB">
              <w:rPr>
                <w:rFonts w:eastAsia="Calibri"/>
                <w:sz w:val="16"/>
                <w:szCs w:val="16"/>
              </w:rPr>
              <w:t>АвнюгаВерхнетоемского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10 808,5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10 808,5</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погашение кредиторской задолженности за выполненные работы на основании решения суда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10 708,5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10 708,5</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1.25. Строительство школы-сада в правобережной части г. Каргополя по ул. </w:t>
            </w:r>
            <w:proofErr w:type="spellStart"/>
            <w:r w:rsidRPr="007B6CAB">
              <w:rPr>
                <w:rFonts w:eastAsia="Calibri"/>
                <w:sz w:val="16"/>
                <w:szCs w:val="16"/>
              </w:rPr>
              <w:t>Чеснокова</w:t>
            </w:r>
            <w:proofErr w:type="spellEnd"/>
            <w:r w:rsidRPr="007B6CAB">
              <w:rPr>
                <w:rFonts w:eastAsia="Calibri"/>
                <w:sz w:val="16"/>
                <w:szCs w:val="16"/>
              </w:rPr>
              <w:t>, 12б</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172 471,6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46 892,9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86 300,3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39 278,4</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2016 году здания школы - детского сада на 200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156 771,6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31 792,9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86 200,3</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38 778,4</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100,0</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1.26. Строительство детского сада на 120 мест в пос. Каменка Мезенского </w:t>
            </w:r>
            <w:r w:rsidRPr="007B6CAB">
              <w:rPr>
                <w:rFonts w:eastAsia="Calibri"/>
                <w:sz w:val="16"/>
                <w:szCs w:val="16"/>
              </w:rPr>
              <w:lastRenderedPageBreak/>
              <w:t>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строительства и архитектуры </w:t>
            </w:r>
            <w:r w:rsidRPr="007B6CAB">
              <w:rPr>
                <w:rFonts w:eastAsia="Calibri"/>
                <w:sz w:val="16"/>
                <w:szCs w:val="16"/>
              </w:rPr>
              <w:lastRenderedPageBreak/>
              <w:t>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140 836,6</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15 750,0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125 086,6</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120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133 794,8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15 000,0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118 794,8</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7 041,8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750,0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6 291,8</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1.27. Строительство детского комбината на 280 мест в 7 микрорайоне территориального округа Майская горка города Архангельска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230 417,0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230 417,0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комбината на 280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218 872,0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218 872,0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11 545,0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11 545,0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1.28. Строительство детского сада на 220 мест в г. Мезень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248 133,0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248 133,0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220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235 726,4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235 726,4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12 406,6</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12 406,6</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1.29. Строительство детского сада на </w:t>
            </w:r>
            <w:r w:rsidRPr="007B6CAB">
              <w:rPr>
                <w:rFonts w:eastAsia="Calibri"/>
                <w:sz w:val="16"/>
                <w:szCs w:val="16"/>
              </w:rPr>
              <w:lastRenderedPageBreak/>
              <w:t xml:space="preserve">60 мест в г. </w:t>
            </w:r>
            <w:proofErr w:type="spellStart"/>
            <w:r w:rsidRPr="007B6CAB">
              <w:rPr>
                <w:rFonts w:eastAsia="Calibri"/>
                <w:sz w:val="16"/>
                <w:szCs w:val="16"/>
              </w:rPr>
              <w:t>Няндоме</w:t>
            </w:r>
            <w:proofErr w:type="spellEnd"/>
            <w:r w:rsidRPr="007B6CAB">
              <w:rPr>
                <w:rFonts w:eastAsia="Calibri"/>
                <w:sz w:val="16"/>
                <w:szCs w:val="16"/>
              </w:rPr>
              <w:t xml:space="preserve">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строительс</w:t>
            </w:r>
            <w:r w:rsidRPr="007B6CAB">
              <w:rPr>
                <w:rFonts w:eastAsia="Calibri"/>
                <w:sz w:val="16"/>
                <w:szCs w:val="16"/>
              </w:rPr>
              <w:lastRenderedPageBreak/>
              <w:t>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76 822,6</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76 822,6</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ввод в эксплуатацию в 2018 году здания </w:t>
            </w:r>
            <w:r w:rsidRPr="007B6CAB">
              <w:rPr>
                <w:rFonts w:eastAsia="Calibri"/>
                <w:sz w:val="16"/>
                <w:szCs w:val="16"/>
              </w:rPr>
              <w:lastRenderedPageBreak/>
              <w:t>детского сада на 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72 981,5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72 981,5</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3 841,1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3 841,1</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1.30 Строительство детского сада на 100 мест в с. </w:t>
            </w:r>
            <w:proofErr w:type="spellStart"/>
            <w:r w:rsidRPr="007B6CAB">
              <w:rPr>
                <w:rFonts w:eastAsia="Calibri"/>
                <w:sz w:val="16"/>
                <w:szCs w:val="16"/>
              </w:rPr>
              <w:t>ЧеревковоКрасноборского</w:t>
            </w:r>
            <w:proofErr w:type="spellEnd"/>
            <w:r w:rsidRPr="007B6CAB">
              <w:rPr>
                <w:rFonts w:eastAsia="Calibri"/>
                <w:sz w:val="16"/>
                <w:szCs w:val="16"/>
              </w:rPr>
              <w:t xml:space="preserve"> района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145 677,0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145 677,0</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100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138 393,2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138 393,2</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7 283,8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7 283,8</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val="restart"/>
          </w:tcPr>
          <w:p w:rsidR="00EF200D" w:rsidRPr="007B6CAB" w:rsidRDefault="00EF200D" w:rsidP="00505239">
            <w:pPr>
              <w:ind w:left="275"/>
              <w:rPr>
                <w:rFonts w:eastAsia="Calibri"/>
                <w:sz w:val="16"/>
                <w:szCs w:val="16"/>
              </w:rPr>
            </w:pPr>
            <w:r w:rsidRPr="007B6CAB">
              <w:rPr>
                <w:rFonts w:eastAsia="Calibri"/>
                <w:sz w:val="16"/>
                <w:szCs w:val="16"/>
              </w:rPr>
              <w:t xml:space="preserve">1.31 Строительство детского сада на 60 мест в пос. </w:t>
            </w:r>
            <w:proofErr w:type="spellStart"/>
            <w:r w:rsidRPr="007B6CAB">
              <w:rPr>
                <w:rFonts w:eastAsia="Calibri"/>
                <w:sz w:val="16"/>
                <w:szCs w:val="16"/>
              </w:rPr>
              <w:t>Турдеево</w:t>
            </w:r>
            <w:proofErr w:type="spellEnd"/>
            <w:r w:rsidRPr="007B6CAB">
              <w:rPr>
                <w:rFonts w:eastAsia="Calibri"/>
                <w:sz w:val="16"/>
                <w:szCs w:val="16"/>
              </w:rPr>
              <w:t xml:space="preserve"> г. Архангельск</w:t>
            </w:r>
          </w:p>
        </w:tc>
        <w:tc>
          <w:tcPr>
            <w:tcW w:w="1288" w:type="dxa"/>
            <w:gridSpan w:val="2"/>
            <w:vMerge w:val="restart"/>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tcPr>
          <w:p w:rsidR="00EF200D" w:rsidRPr="007B6CAB" w:rsidRDefault="00EF200D" w:rsidP="00EF200D">
            <w:pPr>
              <w:jc w:val="center"/>
              <w:rPr>
                <w:sz w:val="16"/>
                <w:szCs w:val="16"/>
              </w:rPr>
            </w:pPr>
            <w:r w:rsidRPr="007B6CAB">
              <w:rPr>
                <w:sz w:val="16"/>
                <w:szCs w:val="16"/>
              </w:rPr>
              <w:t>83 900,0</w:t>
            </w:r>
          </w:p>
        </w:tc>
        <w:tc>
          <w:tcPr>
            <w:tcW w:w="1148" w:type="dxa"/>
            <w:gridSpan w:val="2"/>
          </w:tcPr>
          <w:p w:rsidR="00EF200D" w:rsidRPr="007B6CAB" w:rsidRDefault="00EF200D" w:rsidP="00EF200D">
            <w:pPr>
              <w:jc w:val="center"/>
            </w:pPr>
            <w:r w:rsidRPr="007B6CAB">
              <w:rPr>
                <w:rFonts w:eastAsia="Calibri"/>
                <w:sz w:val="16"/>
                <w:szCs w:val="16"/>
              </w:rPr>
              <w:t>-</w:t>
            </w:r>
          </w:p>
        </w:tc>
        <w:tc>
          <w:tcPr>
            <w:tcW w:w="1147" w:type="dxa"/>
            <w:gridSpan w:val="2"/>
          </w:tcPr>
          <w:p w:rsidR="00EF200D" w:rsidRPr="007B6CAB" w:rsidRDefault="00EF200D" w:rsidP="00EF200D">
            <w:pPr>
              <w:jc w:val="center"/>
            </w:pPr>
            <w:r w:rsidRPr="007B6CAB">
              <w:rPr>
                <w:rFonts w:eastAsia="Calibri"/>
                <w:sz w:val="16"/>
                <w:szCs w:val="16"/>
              </w:rPr>
              <w:t>-</w:t>
            </w:r>
          </w:p>
        </w:tc>
        <w:tc>
          <w:tcPr>
            <w:tcW w:w="1134" w:type="dxa"/>
            <w:gridSpan w:val="3"/>
          </w:tcPr>
          <w:p w:rsidR="00EF200D" w:rsidRPr="007B6CAB" w:rsidRDefault="00EF200D" w:rsidP="00EF200D">
            <w:pPr>
              <w:jc w:val="center"/>
            </w:pPr>
            <w:r w:rsidRPr="007B6CAB">
              <w:rPr>
                <w:rFonts w:eastAsia="Calibri"/>
                <w:sz w:val="16"/>
                <w:szCs w:val="16"/>
              </w:rPr>
              <w:t>-</w:t>
            </w:r>
          </w:p>
        </w:tc>
        <w:tc>
          <w:tcPr>
            <w:tcW w:w="1120" w:type="dxa"/>
            <w:gridSpan w:val="3"/>
          </w:tcPr>
          <w:p w:rsidR="00EF200D" w:rsidRPr="007B6CAB" w:rsidRDefault="00EF200D" w:rsidP="00EF200D">
            <w:pPr>
              <w:jc w:val="center"/>
            </w:pPr>
            <w:r w:rsidRPr="007B6CAB">
              <w:rPr>
                <w:rFonts w:eastAsia="Calibri"/>
                <w:sz w:val="16"/>
                <w:szCs w:val="16"/>
              </w:rPr>
              <w:t>-</w:t>
            </w:r>
          </w:p>
        </w:tc>
        <w:tc>
          <w:tcPr>
            <w:tcW w:w="1134" w:type="dxa"/>
            <w:gridSpan w:val="2"/>
          </w:tcPr>
          <w:p w:rsidR="00EF200D" w:rsidRPr="007B6CAB" w:rsidRDefault="00EF200D" w:rsidP="00EF200D">
            <w:pPr>
              <w:jc w:val="center"/>
              <w:rPr>
                <w:sz w:val="16"/>
                <w:szCs w:val="16"/>
              </w:rPr>
            </w:pPr>
            <w:r w:rsidRPr="007B6CAB">
              <w:rPr>
                <w:sz w:val="16"/>
                <w:szCs w:val="16"/>
              </w:rPr>
              <w:t>52 631,6</w:t>
            </w:r>
          </w:p>
        </w:tc>
        <w:tc>
          <w:tcPr>
            <w:tcW w:w="1134" w:type="dxa"/>
            <w:gridSpan w:val="2"/>
          </w:tcPr>
          <w:p w:rsidR="00EF200D" w:rsidRPr="007B6CAB" w:rsidRDefault="00EF200D" w:rsidP="00EF200D">
            <w:pPr>
              <w:jc w:val="center"/>
              <w:rPr>
                <w:sz w:val="16"/>
                <w:szCs w:val="16"/>
              </w:rPr>
            </w:pPr>
            <w:r w:rsidRPr="007B6CAB">
              <w:rPr>
                <w:sz w:val="16"/>
                <w:szCs w:val="16"/>
              </w:rPr>
              <w:t>31 268,4</w:t>
            </w:r>
          </w:p>
        </w:tc>
        <w:tc>
          <w:tcPr>
            <w:tcW w:w="1064" w:type="dxa"/>
            <w:gridSpan w:val="2"/>
          </w:tcPr>
          <w:p w:rsidR="00EF200D" w:rsidRPr="007B6CAB" w:rsidRDefault="00EF200D" w:rsidP="00EF200D">
            <w:pPr>
              <w:jc w:val="center"/>
            </w:pPr>
            <w:r w:rsidRPr="007B6CAB">
              <w:rPr>
                <w:rFonts w:eastAsia="Calibri"/>
                <w:sz w:val="16"/>
                <w:szCs w:val="16"/>
              </w:rPr>
              <w:t>-</w:t>
            </w:r>
          </w:p>
        </w:tc>
        <w:tc>
          <w:tcPr>
            <w:tcW w:w="1231" w:type="dxa"/>
            <w:gridSpan w:val="2"/>
          </w:tcPr>
          <w:p w:rsidR="00EF200D" w:rsidRPr="007B6CAB" w:rsidRDefault="00EF200D" w:rsidP="00EF200D">
            <w:pPr>
              <w:jc w:val="center"/>
            </w:pPr>
            <w:r w:rsidRPr="007B6CAB">
              <w:rPr>
                <w:rFonts w:eastAsia="Calibri"/>
                <w:sz w:val="16"/>
                <w:szCs w:val="16"/>
              </w:rPr>
              <w:t>-</w:t>
            </w:r>
          </w:p>
        </w:tc>
        <w:tc>
          <w:tcPr>
            <w:tcW w:w="1540" w:type="dxa"/>
            <w:vMerge w:val="restart"/>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детского сада на 60 мест</w:t>
            </w:r>
          </w:p>
        </w:tc>
      </w:tr>
      <w:tr w:rsidR="00EF200D" w:rsidRPr="007B6CAB" w:rsidTr="00EF200D">
        <w:trPr>
          <w:trHeight w:val="600"/>
        </w:trPr>
        <w:tc>
          <w:tcPr>
            <w:tcW w:w="1722" w:type="dxa"/>
            <w:vMerge/>
          </w:tcPr>
          <w:p w:rsidR="00EF200D" w:rsidRPr="007B6CAB" w:rsidRDefault="00EF200D" w:rsidP="00505239">
            <w:pPr>
              <w:ind w:left="275"/>
              <w:rPr>
                <w:rFonts w:eastAsia="Calibri"/>
                <w:sz w:val="16"/>
                <w:szCs w:val="16"/>
              </w:rPr>
            </w:pPr>
          </w:p>
        </w:tc>
        <w:tc>
          <w:tcPr>
            <w:tcW w:w="1288" w:type="dxa"/>
            <w:gridSpan w:val="2"/>
            <w:vMerge/>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tcPr>
          <w:p w:rsidR="00EF200D" w:rsidRPr="007B6CAB" w:rsidRDefault="00EF200D" w:rsidP="00EF200D">
            <w:pPr>
              <w:jc w:val="center"/>
              <w:rPr>
                <w:rFonts w:eastAsia="Calibri"/>
                <w:sz w:val="16"/>
                <w:szCs w:val="16"/>
              </w:rPr>
            </w:pPr>
          </w:p>
        </w:tc>
        <w:tc>
          <w:tcPr>
            <w:tcW w:w="1134" w:type="dxa"/>
            <w:gridSpan w:val="3"/>
          </w:tcPr>
          <w:p w:rsidR="00EF200D" w:rsidRPr="007B6CAB" w:rsidRDefault="00EF200D" w:rsidP="00EF200D">
            <w:pPr>
              <w:jc w:val="center"/>
              <w:rPr>
                <w:rFonts w:eastAsia="Calibri"/>
                <w:sz w:val="16"/>
                <w:szCs w:val="16"/>
              </w:rPr>
            </w:pPr>
          </w:p>
        </w:tc>
        <w:tc>
          <w:tcPr>
            <w:tcW w:w="1120" w:type="dxa"/>
            <w:gridSpan w:val="3"/>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tcPr>
          <w:p w:rsidR="00EF200D" w:rsidRPr="007B6CAB" w:rsidRDefault="00EF200D" w:rsidP="00505239">
            <w:pPr>
              <w:ind w:left="275"/>
              <w:rPr>
                <w:rFonts w:eastAsia="Calibri"/>
                <w:sz w:val="16"/>
                <w:szCs w:val="16"/>
              </w:rPr>
            </w:pPr>
          </w:p>
        </w:tc>
        <w:tc>
          <w:tcPr>
            <w:tcW w:w="1288" w:type="dxa"/>
            <w:gridSpan w:val="2"/>
            <w:vMerge/>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r w:rsidRPr="007B6CAB">
              <w:rPr>
                <w:rFonts w:eastAsia="Calibri"/>
                <w:sz w:val="16"/>
                <w:szCs w:val="16"/>
              </w:rPr>
              <w:t>-</w:t>
            </w:r>
          </w:p>
        </w:tc>
        <w:tc>
          <w:tcPr>
            <w:tcW w:w="1148" w:type="dxa"/>
            <w:gridSpan w:val="2"/>
          </w:tcPr>
          <w:p w:rsidR="00EF200D" w:rsidRPr="007B6CAB" w:rsidRDefault="00EF200D" w:rsidP="00EF200D">
            <w:r w:rsidRPr="007B6CAB">
              <w:rPr>
                <w:rFonts w:eastAsia="Calibri"/>
                <w:sz w:val="16"/>
                <w:szCs w:val="16"/>
              </w:rPr>
              <w:t>-</w:t>
            </w:r>
          </w:p>
        </w:tc>
        <w:tc>
          <w:tcPr>
            <w:tcW w:w="1147" w:type="dxa"/>
            <w:gridSpan w:val="2"/>
          </w:tcPr>
          <w:p w:rsidR="00EF200D" w:rsidRPr="007B6CAB" w:rsidRDefault="00EF200D" w:rsidP="00EF200D">
            <w:r w:rsidRPr="007B6CAB">
              <w:rPr>
                <w:rFonts w:eastAsia="Calibri"/>
                <w:sz w:val="16"/>
                <w:szCs w:val="16"/>
              </w:rPr>
              <w:t>-</w:t>
            </w:r>
          </w:p>
        </w:tc>
        <w:tc>
          <w:tcPr>
            <w:tcW w:w="1134" w:type="dxa"/>
            <w:gridSpan w:val="3"/>
          </w:tcPr>
          <w:p w:rsidR="00EF200D" w:rsidRPr="007B6CAB" w:rsidRDefault="00EF200D" w:rsidP="00EF200D">
            <w:r w:rsidRPr="007B6CAB">
              <w:rPr>
                <w:rFonts w:eastAsia="Calibri"/>
                <w:sz w:val="16"/>
                <w:szCs w:val="16"/>
              </w:rPr>
              <w:t>-</w:t>
            </w:r>
          </w:p>
        </w:tc>
        <w:tc>
          <w:tcPr>
            <w:tcW w:w="1120" w:type="dxa"/>
            <w:gridSpan w:val="3"/>
          </w:tcPr>
          <w:p w:rsidR="00EF200D" w:rsidRPr="007B6CAB" w:rsidRDefault="00EF200D" w:rsidP="00EF200D">
            <w:r w:rsidRPr="007B6CAB">
              <w:rPr>
                <w:rFonts w:eastAsia="Calibri"/>
                <w:sz w:val="16"/>
                <w:szCs w:val="16"/>
              </w:rPr>
              <w:t>-</w:t>
            </w:r>
          </w:p>
        </w:tc>
        <w:tc>
          <w:tcPr>
            <w:tcW w:w="1134" w:type="dxa"/>
            <w:gridSpan w:val="2"/>
          </w:tcPr>
          <w:p w:rsidR="00EF200D" w:rsidRPr="007B6CAB" w:rsidRDefault="00EF200D" w:rsidP="00EF200D">
            <w:r w:rsidRPr="007B6CAB">
              <w:rPr>
                <w:rFonts w:eastAsia="Calibri"/>
                <w:sz w:val="16"/>
                <w:szCs w:val="16"/>
              </w:rPr>
              <w:t>-</w:t>
            </w:r>
          </w:p>
        </w:tc>
        <w:tc>
          <w:tcPr>
            <w:tcW w:w="1134" w:type="dxa"/>
            <w:gridSpan w:val="2"/>
          </w:tcPr>
          <w:p w:rsidR="00EF200D" w:rsidRPr="007B6CAB" w:rsidRDefault="00EF200D" w:rsidP="00EF200D">
            <w:r w:rsidRPr="007B6CAB">
              <w:rPr>
                <w:rFonts w:eastAsia="Calibri"/>
                <w:sz w:val="16"/>
                <w:szCs w:val="16"/>
              </w:rPr>
              <w:t>-</w:t>
            </w:r>
          </w:p>
        </w:tc>
        <w:tc>
          <w:tcPr>
            <w:tcW w:w="1064" w:type="dxa"/>
            <w:gridSpan w:val="2"/>
          </w:tcPr>
          <w:p w:rsidR="00EF200D" w:rsidRPr="007B6CAB" w:rsidRDefault="00EF200D" w:rsidP="00EF200D">
            <w:r w:rsidRPr="007B6CAB">
              <w:rPr>
                <w:rFonts w:eastAsia="Calibri"/>
                <w:sz w:val="16"/>
                <w:szCs w:val="16"/>
              </w:rPr>
              <w:t>-</w:t>
            </w:r>
          </w:p>
        </w:tc>
        <w:tc>
          <w:tcPr>
            <w:tcW w:w="1231" w:type="dxa"/>
            <w:gridSpan w:val="2"/>
          </w:tcPr>
          <w:p w:rsidR="00EF200D" w:rsidRPr="007B6CAB" w:rsidRDefault="00EF200D" w:rsidP="00EF200D">
            <w:r w:rsidRPr="007B6CAB">
              <w:rPr>
                <w:rFonts w:eastAsia="Calibri"/>
                <w:sz w:val="16"/>
                <w:szCs w:val="16"/>
              </w:rPr>
              <w:t>-</w:t>
            </w:r>
          </w:p>
        </w:tc>
        <w:tc>
          <w:tcPr>
            <w:tcW w:w="1540" w:type="dxa"/>
            <w:vMerge/>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tcPr>
          <w:p w:rsidR="00EF200D" w:rsidRPr="007B6CAB" w:rsidRDefault="00EF200D" w:rsidP="00505239">
            <w:pPr>
              <w:ind w:left="275"/>
              <w:rPr>
                <w:rFonts w:eastAsia="Calibri"/>
                <w:sz w:val="16"/>
                <w:szCs w:val="16"/>
              </w:rPr>
            </w:pPr>
          </w:p>
        </w:tc>
        <w:tc>
          <w:tcPr>
            <w:tcW w:w="1288" w:type="dxa"/>
            <w:gridSpan w:val="2"/>
            <w:vMerge/>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79 705,0</w:t>
            </w:r>
          </w:p>
        </w:tc>
        <w:tc>
          <w:tcPr>
            <w:tcW w:w="1148" w:type="dxa"/>
            <w:gridSpan w:val="2"/>
          </w:tcPr>
          <w:p w:rsidR="00EF200D" w:rsidRPr="007B6CAB" w:rsidRDefault="00EF200D" w:rsidP="00EF200D">
            <w:pPr>
              <w:jc w:val="center"/>
            </w:pPr>
            <w:r w:rsidRPr="007B6CAB">
              <w:rPr>
                <w:rFonts w:eastAsia="Calibri"/>
                <w:sz w:val="16"/>
                <w:szCs w:val="16"/>
              </w:rPr>
              <w:t>-</w:t>
            </w:r>
          </w:p>
        </w:tc>
        <w:tc>
          <w:tcPr>
            <w:tcW w:w="1147" w:type="dxa"/>
            <w:gridSpan w:val="2"/>
          </w:tcPr>
          <w:p w:rsidR="00EF200D" w:rsidRPr="007B6CAB" w:rsidRDefault="00EF200D" w:rsidP="00EF200D">
            <w:pPr>
              <w:jc w:val="center"/>
            </w:pPr>
            <w:r w:rsidRPr="007B6CAB">
              <w:rPr>
                <w:rFonts w:eastAsia="Calibri"/>
                <w:sz w:val="16"/>
                <w:szCs w:val="16"/>
              </w:rPr>
              <w:t>-</w:t>
            </w:r>
          </w:p>
        </w:tc>
        <w:tc>
          <w:tcPr>
            <w:tcW w:w="1134" w:type="dxa"/>
            <w:gridSpan w:val="3"/>
          </w:tcPr>
          <w:p w:rsidR="00EF200D" w:rsidRPr="007B6CAB" w:rsidRDefault="00EF200D" w:rsidP="00EF200D">
            <w:pPr>
              <w:jc w:val="center"/>
            </w:pPr>
            <w:r w:rsidRPr="007B6CAB">
              <w:rPr>
                <w:rFonts w:eastAsia="Calibri"/>
                <w:sz w:val="16"/>
                <w:szCs w:val="16"/>
              </w:rPr>
              <w:t>-</w:t>
            </w:r>
          </w:p>
        </w:tc>
        <w:tc>
          <w:tcPr>
            <w:tcW w:w="1120" w:type="dxa"/>
            <w:gridSpan w:val="3"/>
          </w:tcPr>
          <w:p w:rsidR="00EF200D" w:rsidRPr="007B6CAB" w:rsidRDefault="00EF200D" w:rsidP="00EF200D">
            <w:pPr>
              <w:jc w:val="cente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50 000,0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29 705,0</w:t>
            </w: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tcPr>
          <w:p w:rsidR="00EF200D" w:rsidRPr="007B6CAB" w:rsidRDefault="00EF200D" w:rsidP="00505239">
            <w:pPr>
              <w:ind w:left="275"/>
              <w:rPr>
                <w:rFonts w:eastAsia="Calibri"/>
                <w:sz w:val="16"/>
                <w:szCs w:val="16"/>
              </w:rPr>
            </w:pPr>
          </w:p>
        </w:tc>
        <w:tc>
          <w:tcPr>
            <w:tcW w:w="1288" w:type="dxa"/>
            <w:gridSpan w:val="2"/>
            <w:vMerge/>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4 195,0</w:t>
            </w:r>
          </w:p>
        </w:tc>
        <w:tc>
          <w:tcPr>
            <w:tcW w:w="1148" w:type="dxa"/>
            <w:gridSpan w:val="2"/>
          </w:tcPr>
          <w:p w:rsidR="00EF200D" w:rsidRPr="007B6CAB" w:rsidRDefault="00EF200D" w:rsidP="00EF200D">
            <w:pPr>
              <w:jc w:val="center"/>
            </w:pPr>
            <w:r w:rsidRPr="007B6CAB">
              <w:rPr>
                <w:rFonts w:eastAsia="Calibri"/>
                <w:sz w:val="16"/>
                <w:szCs w:val="16"/>
              </w:rPr>
              <w:t>-</w:t>
            </w:r>
          </w:p>
        </w:tc>
        <w:tc>
          <w:tcPr>
            <w:tcW w:w="1147" w:type="dxa"/>
            <w:gridSpan w:val="2"/>
          </w:tcPr>
          <w:p w:rsidR="00EF200D" w:rsidRPr="007B6CAB" w:rsidRDefault="00EF200D" w:rsidP="00EF200D">
            <w:pPr>
              <w:jc w:val="center"/>
            </w:pPr>
            <w:r w:rsidRPr="007B6CAB">
              <w:rPr>
                <w:rFonts w:eastAsia="Calibri"/>
                <w:sz w:val="16"/>
                <w:szCs w:val="16"/>
              </w:rPr>
              <w:t>-</w:t>
            </w:r>
          </w:p>
        </w:tc>
        <w:tc>
          <w:tcPr>
            <w:tcW w:w="1134" w:type="dxa"/>
            <w:gridSpan w:val="3"/>
          </w:tcPr>
          <w:p w:rsidR="00EF200D" w:rsidRPr="007B6CAB" w:rsidRDefault="00EF200D" w:rsidP="00EF200D">
            <w:pPr>
              <w:jc w:val="center"/>
            </w:pPr>
            <w:r w:rsidRPr="007B6CAB">
              <w:rPr>
                <w:rFonts w:eastAsia="Calibri"/>
                <w:sz w:val="16"/>
                <w:szCs w:val="16"/>
              </w:rPr>
              <w:t>-</w:t>
            </w:r>
          </w:p>
        </w:tc>
        <w:tc>
          <w:tcPr>
            <w:tcW w:w="1120" w:type="dxa"/>
            <w:gridSpan w:val="3"/>
          </w:tcPr>
          <w:p w:rsidR="00EF200D" w:rsidRPr="007B6CAB" w:rsidRDefault="00EF200D" w:rsidP="00EF200D">
            <w:pPr>
              <w:jc w:val="cente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2 631,6</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1 563,4</w:t>
            </w: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tcPr>
          <w:p w:rsidR="00EF200D" w:rsidRPr="007B6CAB" w:rsidRDefault="00EF200D" w:rsidP="00505239">
            <w:pPr>
              <w:ind w:left="275"/>
              <w:rPr>
                <w:rFonts w:eastAsia="Calibri"/>
                <w:sz w:val="16"/>
                <w:szCs w:val="16"/>
              </w:rPr>
            </w:pPr>
          </w:p>
        </w:tc>
        <w:tc>
          <w:tcPr>
            <w:tcW w:w="1288" w:type="dxa"/>
            <w:gridSpan w:val="2"/>
            <w:vMerge/>
          </w:tcPr>
          <w:p w:rsidR="00EF200D" w:rsidRPr="007B6CAB" w:rsidRDefault="00EF200D" w:rsidP="00505239">
            <w:pPr>
              <w:ind w:left="275"/>
              <w:rPr>
                <w:rFonts w:eastAsia="Calibri"/>
                <w:sz w:val="16"/>
                <w:szCs w:val="16"/>
              </w:rPr>
            </w:pPr>
          </w:p>
        </w:tc>
        <w:tc>
          <w:tcPr>
            <w:tcW w:w="1260" w:type="dxa"/>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pPr>
            <w:r w:rsidRPr="007B6CAB">
              <w:rPr>
                <w:rFonts w:eastAsia="Calibri"/>
                <w:sz w:val="16"/>
                <w:szCs w:val="16"/>
              </w:rPr>
              <w:t>-</w:t>
            </w:r>
          </w:p>
        </w:tc>
        <w:tc>
          <w:tcPr>
            <w:tcW w:w="1148" w:type="dxa"/>
            <w:gridSpan w:val="2"/>
          </w:tcPr>
          <w:p w:rsidR="00EF200D" w:rsidRPr="007B6CAB" w:rsidRDefault="00EF200D" w:rsidP="00EF200D">
            <w:pPr>
              <w:jc w:val="center"/>
            </w:pPr>
            <w:r w:rsidRPr="007B6CAB">
              <w:rPr>
                <w:rFonts w:eastAsia="Calibri"/>
                <w:sz w:val="16"/>
                <w:szCs w:val="16"/>
              </w:rPr>
              <w:t>-</w:t>
            </w:r>
          </w:p>
        </w:tc>
        <w:tc>
          <w:tcPr>
            <w:tcW w:w="1147" w:type="dxa"/>
            <w:gridSpan w:val="2"/>
          </w:tcPr>
          <w:p w:rsidR="00EF200D" w:rsidRPr="007B6CAB" w:rsidRDefault="00EF200D" w:rsidP="00EF200D">
            <w:pPr>
              <w:jc w:val="center"/>
            </w:pPr>
            <w:r w:rsidRPr="007B6CAB">
              <w:rPr>
                <w:rFonts w:eastAsia="Calibri"/>
                <w:sz w:val="16"/>
                <w:szCs w:val="16"/>
              </w:rPr>
              <w:t>-</w:t>
            </w:r>
          </w:p>
        </w:tc>
        <w:tc>
          <w:tcPr>
            <w:tcW w:w="1134" w:type="dxa"/>
            <w:gridSpan w:val="3"/>
          </w:tcPr>
          <w:p w:rsidR="00EF200D" w:rsidRPr="007B6CAB" w:rsidRDefault="00EF200D" w:rsidP="00EF200D">
            <w:pPr>
              <w:jc w:val="center"/>
            </w:pPr>
            <w:r w:rsidRPr="007B6CAB">
              <w:rPr>
                <w:rFonts w:eastAsia="Calibri"/>
                <w:sz w:val="16"/>
                <w:szCs w:val="16"/>
              </w:rPr>
              <w:t>-</w:t>
            </w:r>
          </w:p>
        </w:tc>
        <w:tc>
          <w:tcPr>
            <w:tcW w:w="1120" w:type="dxa"/>
            <w:gridSpan w:val="3"/>
          </w:tcPr>
          <w:p w:rsidR="00EF200D" w:rsidRPr="007B6CAB" w:rsidRDefault="00EF200D" w:rsidP="00EF200D">
            <w:pPr>
              <w:jc w:val="center"/>
            </w:pPr>
            <w:r w:rsidRPr="007B6CAB">
              <w:rPr>
                <w:rFonts w:eastAsia="Calibri"/>
                <w:sz w:val="16"/>
                <w:szCs w:val="16"/>
              </w:rPr>
              <w:t>-</w:t>
            </w:r>
          </w:p>
        </w:tc>
        <w:tc>
          <w:tcPr>
            <w:tcW w:w="1134" w:type="dxa"/>
            <w:gridSpan w:val="2"/>
          </w:tcPr>
          <w:p w:rsidR="00EF200D" w:rsidRPr="007B6CAB" w:rsidRDefault="00EF200D" w:rsidP="00EF200D">
            <w:pPr>
              <w:jc w:val="center"/>
            </w:pPr>
            <w:r w:rsidRPr="007B6CAB">
              <w:rPr>
                <w:rFonts w:eastAsia="Calibri"/>
                <w:sz w:val="16"/>
                <w:szCs w:val="16"/>
              </w:rPr>
              <w:t>-</w:t>
            </w:r>
          </w:p>
        </w:tc>
        <w:tc>
          <w:tcPr>
            <w:tcW w:w="1134" w:type="dxa"/>
            <w:gridSpan w:val="2"/>
          </w:tcPr>
          <w:p w:rsidR="00EF200D" w:rsidRPr="007B6CAB" w:rsidRDefault="00EF200D" w:rsidP="00EF200D">
            <w:pPr>
              <w:jc w:val="center"/>
            </w:pPr>
            <w:r w:rsidRPr="007B6CAB">
              <w:rPr>
                <w:rFonts w:eastAsia="Calibri"/>
                <w:sz w:val="16"/>
                <w:szCs w:val="16"/>
              </w:rPr>
              <w:t>-</w:t>
            </w:r>
          </w:p>
        </w:tc>
        <w:tc>
          <w:tcPr>
            <w:tcW w:w="1064" w:type="dxa"/>
            <w:gridSpan w:val="2"/>
          </w:tcPr>
          <w:p w:rsidR="00EF200D" w:rsidRPr="007B6CAB" w:rsidRDefault="00EF200D" w:rsidP="00EF200D">
            <w:pPr>
              <w:jc w:val="center"/>
            </w:pPr>
            <w:r w:rsidRPr="007B6CAB">
              <w:rPr>
                <w:rFonts w:eastAsia="Calibri"/>
                <w:sz w:val="16"/>
                <w:szCs w:val="16"/>
              </w:rPr>
              <w:t>-</w:t>
            </w:r>
          </w:p>
        </w:tc>
        <w:tc>
          <w:tcPr>
            <w:tcW w:w="1231" w:type="dxa"/>
            <w:gridSpan w:val="2"/>
          </w:tcPr>
          <w:p w:rsidR="00EF200D" w:rsidRPr="007B6CAB" w:rsidRDefault="00EF200D" w:rsidP="00EF200D">
            <w:pPr>
              <w:jc w:val="center"/>
            </w:pPr>
            <w:r w:rsidRPr="007B6CAB">
              <w:rPr>
                <w:rFonts w:eastAsia="Calibri"/>
                <w:sz w:val="16"/>
                <w:szCs w:val="16"/>
              </w:rPr>
              <w:t>-</w:t>
            </w:r>
          </w:p>
        </w:tc>
        <w:tc>
          <w:tcPr>
            <w:tcW w:w="1540" w:type="dxa"/>
            <w:vMerge/>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lastRenderedPageBreak/>
              <w:t>Задача № 2. Развитие сети и создание современных условий в муниципальных общеобразовательных организациях и муниципальных образовательных организациях дополнительного образования муниципальных образований Архангельской области</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 Строительство школы в пос. </w:t>
            </w:r>
            <w:proofErr w:type="spellStart"/>
            <w:r w:rsidRPr="007B6CAB">
              <w:rPr>
                <w:rFonts w:eastAsia="Calibri"/>
                <w:sz w:val="16"/>
                <w:szCs w:val="16"/>
              </w:rPr>
              <w:t>ОксовскийПлесецкого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177 421,5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4 278,0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173 143,5</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школы на 264 места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164 443,5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164 443,5</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12 978,0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4 278,0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8 700,0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2.2. Строительство школы на 860 мест в пос. Урдома Ленского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tcPr>
          <w:p w:rsidR="00EF200D" w:rsidRPr="007B6CAB" w:rsidRDefault="00EF200D" w:rsidP="00EF200D">
            <w:pPr>
              <w:jc w:val="center"/>
              <w:rPr>
                <w:sz w:val="16"/>
                <w:szCs w:val="16"/>
              </w:rPr>
            </w:pPr>
            <w:r w:rsidRPr="007B6CAB">
              <w:rPr>
                <w:sz w:val="16"/>
                <w:szCs w:val="16"/>
              </w:rPr>
              <w:t>466 960,5</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148 403,0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204 457,5</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114 100,0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2016 году здания школы на 860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shd w:val="clear" w:color="auto" w:fill="auto"/>
          </w:tcPr>
          <w:p w:rsidR="00EF200D" w:rsidRPr="007B6CAB" w:rsidRDefault="00EF200D" w:rsidP="00EF200D">
            <w:pPr>
              <w:jc w:val="center"/>
              <w:rPr>
                <w:sz w:val="16"/>
                <w:szCs w:val="16"/>
              </w:rPr>
            </w:pPr>
          </w:p>
        </w:tc>
        <w:tc>
          <w:tcPr>
            <w:tcW w:w="1148" w:type="dxa"/>
            <w:gridSpan w:val="2"/>
            <w:shd w:val="clear" w:color="auto" w:fill="auto"/>
          </w:tcPr>
          <w:p w:rsidR="00EF200D" w:rsidRPr="007B6CAB" w:rsidRDefault="00EF200D" w:rsidP="00EF200D">
            <w:pPr>
              <w:rPr>
                <w:sz w:val="16"/>
                <w:szCs w:val="16"/>
              </w:rPr>
            </w:pPr>
            <w:r w:rsidRPr="007B6CAB">
              <w:rPr>
                <w:sz w:val="16"/>
                <w:szCs w:val="16"/>
              </w:rPr>
              <w:t> </w:t>
            </w:r>
          </w:p>
        </w:tc>
        <w:tc>
          <w:tcPr>
            <w:tcW w:w="1147" w:type="dxa"/>
            <w:gridSpan w:val="2"/>
            <w:shd w:val="clear" w:color="auto" w:fill="auto"/>
          </w:tcPr>
          <w:p w:rsidR="00EF200D" w:rsidRPr="007B6CAB" w:rsidRDefault="00EF200D" w:rsidP="00EF200D">
            <w:pPr>
              <w:rPr>
                <w:sz w:val="16"/>
                <w:szCs w:val="16"/>
              </w:rPr>
            </w:pPr>
            <w:r w:rsidRPr="007B6CAB">
              <w:rPr>
                <w:sz w:val="16"/>
                <w:szCs w:val="16"/>
              </w:rPr>
              <w:t> </w:t>
            </w:r>
          </w:p>
        </w:tc>
        <w:tc>
          <w:tcPr>
            <w:tcW w:w="1134" w:type="dxa"/>
            <w:gridSpan w:val="3"/>
            <w:shd w:val="clear" w:color="auto" w:fill="auto"/>
          </w:tcPr>
          <w:p w:rsidR="00EF200D" w:rsidRPr="007B6CAB" w:rsidRDefault="00EF200D" w:rsidP="00EF200D">
            <w:pPr>
              <w:rPr>
                <w:sz w:val="16"/>
                <w:szCs w:val="16"/>
              </w:rPr>
            </w:pPr>
            <w:r w:rsidRPr="007B6CAB">
              <w:rPr>
                <w:sz w:val="16"/>
                <w:szCs w:val="16"/>
              </w:rPr>
              <w:t> </w:t>
            </w:r>
          </w:p>
        </w:tc>
        <w:tc>
          <w:tcPr>
            <w:tcW w:w="1120" w:type="dxa"/>
            <w:gridSpan w:val="3"/>
            <w:shd w:val="clear" w:color="auto" w:fill="auto"/>
          </w:tcPr>
          <w:p w:rsidR="00EF200D" w:rsidRPr="007B6CAB" w:rsidRDefault="00EF200D" w:rsidP="00EF200D">
            <w:pPr>
              <w:rPr>
                <w:sz w:val="16"/>
                <w:szCs w:val="16"/>
              </w:rPr>
            </w:pPr>
            <w:r w:rsidRPr="007B6CAB">
              <w:rPr>
                <w:sz w:val="16"/>
                <w:szCs w:val="16"/>
              </w:rPr>
              <w:t> </w:t>
            </w:r>
          </w:p>
        </w:tc>
        <w:tc>
          <w:tcPr>
            <w:tcW w:w="1134" w:type="dxa"/>
            <w:gridSpan w:val="2"/>
            <w:shd w:val="clear" w:color="auto" w:fill="auto"/>
          </w:tcPr>
          <w:p w:rsidR="00EF200D" w:rsidRPr="007B6CAB" w:rsidRDefault="00EF200D" w:rsidP="00EF200D">
            <w:pPr>
              <w:rPr>
                <w:sz w:val="16"/>
                <w:szCs w:val="16"/>
              </w:rPr>
            </w:pPr>
          </w:p>
        </w:tc>
        <w:tc>
          <w:tcPr>
            <w:tcW w:w="1134" w:type="dxa"/>
            <w:gridSpan w:val="2"/>
            <w:shd w:val="clear" w:color="auto" w:fill="auto"/>
          </w:tcPr>
          <w:p w:rsidR="00EF200D" w:rsidRPr="007B6CAB" w:rsidRDefault="00EF200D" w:rsidP="00EF200D">
            <w:pPr>
              <w:rPr>
                <w:sz w:val="16"/>
                <w:szCs w:val="16"/>
              </w:rPr>
            </w:pPr>
          </w:p>
        </w:tc>
        <w:tc>
          <w:tcPr>
            <w:tcW w:w="1064" w:type="dxa"/>
            <w:gridSpan w:val="2"/>
            <w:shd w:val="clear" w:color="auto" w:fill="auto"/>
          </w:tcPr>
          <w:p w:rsidR="00EF200D" w:rsidRPr="007B6CAB" w:rsidRDefault="00EF200D" w:rsidP="00EF200D">
            <w:pPr>
              <w:rPr>
                <w:sz w:val="16"/>
                <w:szCs w:val="16"/>
              </w:rPr>
            </w:pPr>
          </w:p>
        </w:tc>
        <w:tc>
          <w:tcPr>
            <w:tcW w:w="1231" w:type="dxa"/>
            <w:gridSpan w:val="2"/>
            <w:shd w:val="clear" w:color="auto" w:fill="auto"/>
          </w:tcPr>
          <w:p w:rsidR="00EF200D" w:rsidRPr="007B6CAB" w:rsidRDefault="00EF200D" w:rsidP="00EF200D">
            <w:pPr>
              <w:rPr>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221 927,5</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10 000,0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203 927,5</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8 000,0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shd w:val="clear" w:color="auto" w:fill="auto"/>
          </w:tcPr>
          <w:p w:rsidR="00EF200D" w:rsidRPr="007B6CAB" w:rsidRDefault="00EF200D" w:rsidP="00EF200D">
            <w:pPr>
              <w:jc w:val="center"/>
              <w:rPr>
                <w:sz w:val="16"/>
                <w:szCs w:val="16"/>
              </w:rPr>
            </w:pPr>
            <w:r w:rsidRPr="007B6CAB">
              <w:rPr>
                <w:sz w:val="16"/>
                <w:szCs w:val="16"/>
              </w:rPr>
              <w:t>109 033,0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2 403,0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530,0</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106 100,0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shd w:val="clear" w:color="auto" w:fill="auto"/>
          </w:tcPr>
          <w:p w:rsidR="00EF200D" w:rsidRPr="007B6CAB" w:rsidRDefault="00EF200D" w:rsidP="00EF200D">
            <w:pPr>
              <w:jc w:val="center"/>
              <w:rPr>
                <w:sz w:val="16"/>
                <w:szCs w:val="16"/>
              </w:rPr>
            </w:pPr>
            <w:r w:rsidRPr="007B6CAB">
              <w:rPr>
                <w:sz w:val="16"/>
                <w:szCs w:val="16"/>
              </w:rPr>
              <w:t>136 000,0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136 000,0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0,0</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0,0</w:t>
            </w:r>
          </w:p>
        </w:tc>
        <w:tc>
          <w:tcPr>
            <w:tcW w:w="1134" w:type="dxa"/>
            <w:gridSpan w:val="2"/>
            <w:shd w:val="clear" w:color="auto" w:fill="auto"/>
          </w:tcPr>
          <w:p w:rsidR="00EF200D" w:rsidRPr="007B6CAB" w:rsidRDefault="00EF200D" w:rsidP="00EF200D">
            <w:pPr>
              <w:jc w:val="center"/>
              <w:rPr>
                <w:sz w:val="16"/>
                <w:szCs w:val="16"/>
              </w:rPr>
            </w:pPr>
          </w:p>
        </w:tc>
        <w:tc>
          <w:tcPr>
            <w:tcW w:w="1134" w:type="dxa"/>
            <w:gridSpan w:val="2"/>
            <w:shd w:val="clear" w:color="auto" w:fill="auto"/>
          </w:tcPr>
          <w:p w:rsidR="00EF200D" w:rsidRPr="007B6CAB" w:rsidRDefault="00EF200D" w:rsidP="00EF200D">
            <w:pPr>
              <w:jc w:val="center"/>
              <w:rPr>
                <w:sz w:val="16"/>
                <w:szCs w:val="16"/>
              </w:rPr>
            </w:pPr>
          </w:p>
        </w:tc>
        <w:tc>
          <w:tcPr>
            <w:tcW w:w="1064" w:type="dxa"/>
            <w:gridSpan w:val="2"/>
            <w:shd w:val="clear" w:color="auto" w:fill="auto"/>
          </w:tcPr>
          <w:p w:rsidR="00EF200D" w:rsidRPr="007B6CAB" w:rsidRDefault="00EF200D" w:rsidP="00EF200D">
            <w:pPr>
              <w:jc w:val="center"/>
              <w:rPr>
                <w:sz w:val="16"/>
                <w:szCs w:val="16"/>
              </w:rPr>
            </w:pPr>
          </w:p>
        </w:tc>
        <w:tc>
          <w:tcPr>
            <w:tcW w:w="1231" w:type="dxa"/>
            <w:gridSpan w:val="2"/>
            <w:shd w:val="clear" w:color="auto" w:fill="auto"/>
          </w:tcPr>
          <w:p w:rsidR="00EF200D" w:rsidRPr="007B6CAB" w:rsidRDefault="00EF200D" w:rsidP="00EF200D">
            <w:pPr>
              <w:jc w:val="center"/>
              <w:rPr>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2.3. Строительство школы на 440 мест в г. Онеге</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министерство строительства и архитектуры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204 585,0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204 585,0</w:t>
            </w:r>
          </w:p>
        </w:tc>
        <w:tc>
          <w:tcPr>
            <w:tcW w:w="1064" w:type="dxa"/>
            <w:gridSpan w:val="2"/>
            <w:tcBorders>
              <w:left w:val="nil"/>
            </w:tcBorders>
            <w:shd w:val="clear" w:color="auto" w:fill="auto"/>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школы на 440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163 668,0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163 668,0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40 917,0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40 917,0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2.4. Проектирование и строительство средней общеобразовательной школы на 250 учащихся с блоком временного проживания на 50 человек в с. Ровдино Шенкурского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378 727,4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76 191,0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302 536,4</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школы на 250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50 000,0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50 000,0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312 287,4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25 000,0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287 287,4</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16 440,0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1 191,0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15 249,0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2.5. Строительство школы на 360 мест в пос. Шалакуша </w:t>
            </w:r>
            <w:proofErr w:type="spellStart"/>
            <w:r w:rsidRPr="007B6CAB">
              <w:rPr>
                <w:rFonts w:eastAsia="Calibri"/>
                <w:sz w:val="16"/>
                <w:szCs w:val="16"/>
              </w:rPr>
              <w:t>Няндомского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320 000,0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320 000,0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школы на 360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288 000,0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288 000,0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32 000,0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32 000,0</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2.6. Завершение строительства школы в пос. Подюга </w:t>
            </w:r>
            <w:proofErr w:type="spellStart"/>
            <w:r w:rsidRPr="007B6CAB">
              <w:rPr>
                <w:rFonts w:eastAsia="Calibri"/>
                <w:sz w:val="16"/>
                <w:szCs w:val="16"/>
              </w:rPr>
              <w:t>Коношского</w:t>
            </w:r>
            <w:proofErr w:type="spellEnd"/>
            <w:r w:rsidRPr="007B6CAB">
              <w:rPr>
                <w:rFonts w:eastAsia="Calibri"/>
                <w:sz w:val="16"/>
                <w:szCs w:val="16"/>
              </w:rPr>
              <w:t xml:space="preserve"> района, в том </w:t>
            </w:r>
            <w:r w:rsidRPr="007B6CAB">
              <w:rPr>
                <w:rFonts w:eastAsia="Calibri"/>
                <w:sz w:val="16"/>
                <w:szCs w:val="16"/>
              </w:rPr>
              <w:lastRenderedPageBreak/>
              <w:t>числе оплата кредиторской задолженности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строительства и архитектуры </w:t>
            </w:r>
            <w:r w:rsidRPr="007B6CAB">
              <w:rPr>
                <w:rFonts w:eastAsia="Calibri"/>
                <w:sz w:val="16"/>
                <w:szCs w:val="16"/>
              </w:rPr>
              <w:lastRenderedPageBreak/>
              <w:t>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75 997,0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73 311,6</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2 685,4</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2014 году здания школы на 360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75 369,1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72 811,6</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2 557,5</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627,9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127,9</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2.7. Строительство пристройки к зданию школы в пос. Приводино </w:t>
            </w:r>
            <w:proofErr w:type="spellStart"/>
            <w:r w:rsidRPr="007B6CAB">
              <w:rPr>
                <w:rFonts w:eastAsia="Calibri"/>
                <w:sz w:val="16"/>
                <w:szCs w:val="16"/>
              </w:rPr>
              <w:t>Котласского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96 728,1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96 728,1</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пристройки к зданию школы на 200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91 891,7</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91 891,7</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4 836,4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4 836,4</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2.8. Строительство детской школы искусств на 350 учащихся в г. </w:t>
            </w:r>
            <w:proofErr w:type="spellStart"/>
            <w:r w:rsidRPr="007B6CAB">
              <w:rPr>
                <w:rFonts w:eastAsia="Calibri"/>
                <w:sz w:val="16"/>
                <w:szCs w:val="16"/>
              </w:rPr>
              <w:t>Няндоме</w:t>
            </w:r>
            <w:proofErr w:type="spellEnd"/>
            <w:r w:rsidRPr="007B6CAB">
              <w:rPr>
                <w:rFonts w:eastAsia="Calibri"/>
                <w:sz w:val="16"/>
                <w:szCs w:val="16"/>
              </w:rPr>
              <w:t>, в том числе оснащение оборудованием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73 732,9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58 882,9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14 850,0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школы на 350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72 682,9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57 882,9</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14 800,0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1 050,0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1 000,0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2.9. Реставрация исторического здания по </w:t>
            </w:r>
            <w:r w:rsidRPr="007B6CAB">
              <w:rPr>
                <w:rFonts w:eastAsia="Calibri"/>
                <w:sz w:val="16"/>
                <w:szCs w:val="16"/>
              </w:rPr>
              <w:lastRenderedPageBreak/>
              <w:t xml:space="preserve">адресу: г. Архангельск, ул. Набережная Северной Двины, д. 82/2 с последующим приспособлением под организацию дополнительного образования "Учебно-исследовательский центр (лаборатория) школьников Архангельской области "Университетская Ломоносовская гимназия" в г. Архангельске, осуществление строительного контроля и авторского надзора за реставрацией объекта, проведение ремонтно-реставрационных работ, проектирование, проведение экспертизы проектной документации, техническое оснащение, уплата земельного налога, </w:t>
            </w:r>
            <w:r w:rsidRPr="007B6CAB">
              <w:rPr>
                <w:rFonts w:eastAsia="Calibri"/>
                <w:sz w:val="16"/>
                <w:szCs w:val="16"/>
              </w:rPr>
              <w:lastRenderedPageBreak/>
              <w:t>коммунальных и прочих услуг</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министерство строительс</w:t>
            </w:r>
            <w:r w:rsidRPr="007B6CAB">
              <w:rPr>
                <w:rFonts w:eastAsia="Calibri"/>
                <w:sz w:val="16"/>
                <w:szCs w:val="16"/>
              </w:rPr>
              <w:lastRenderedPageBreak/>
              <w:t>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44 457,3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4 657,3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12 240,2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27 559,8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ввод в эксплуатацию в 2016 году здания </w:t>
            </w:r>
            <w:r w:rsidRPr="007B6CAB">
              <w:rPr>
                <w:rFonts w:eastAsia="Calibri"/>
                <w:sz w:val="16"/>
                <w:szCs w:val="16"/>
              </w:rPr>
              <w:lastRenderedPageBreak/>
              <w:t>гимназии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44 457,3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4 657,3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12 240,2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27 559,8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2.10. Строительство здания художественного профессионального училища резьбы по кости N 27 в селе </w:t>
            </w:r>
            <w:proofErr w:type="spellStart"/>
            <w:r w:rsidRPr="007B6CAB">
              <w:rPr>
                <w:rFonts w:eastAsia="Calibri"/>
                <w:sz w:val="16"/>
                <w:szCs w:val="16"/>
              </w:rPr>
              <w:t>Ломоносово</w:t>
            </w:r>
            <w:proofErr w:type="spellEnd"/>
            <w:r w:rsidRPr="007B6CAB">
              <w:rPr>
                <w:rFonts w:eastAsia="Calibri"/>
                <w:sz w:val="16"/>
                <w:szCs w:val="16"/>
              </w:rPr>
              <w:t xml:space="preserve"> Холмогорского района Архангельской области</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68 272,3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23 100,0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44 831,2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341,1</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2015 году здания училища</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68 272,3</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23 100,0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44 831,2</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341,1</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2.11. Разработка типового проекта и строительство начальной школы-детского сада на 100 учащихся и 100 воспитанников в дер. </w:t>
            </w:r>
            <w:proofErr w:type="spellStart"/>
            <w:r w:rsidRPr="007B6CAB">
              <w:rPr>
                <w:rFonts w:eastAsia="Calibri"/>
                <w:sz w:val="16"/>
                <w:szCs w:val="16"/>
              </w:rPr>
              <w:t>ВаймушаПинежского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221 586,5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1 614,3</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219 922,2</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оплата выполненных проектных работ и государственной экспертизы в 2014 году, ввод в эксплуатацию в 2018 году</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210 587,9</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1 614,3</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208 973,6</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10 998,6</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50,0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10 948,6</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2.12. Строительство начальной школы на 320 мест в с. Красноборск</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министерство строительства и архитектуры Архангельской </w:t>
            </w:r>
            <w:r w:rsidRPr="007B6CAB">
              <w:rPr>
                <w:rFonts w:eastAsia="Calibri"/>
                <w:sz w:val="16"/>
                <w:szCs w:val="16"/>
              </w:rPr>
              <w:lastRenderedPageBreak/>
              <w:t>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shd w:val="clear" w:color="auto" w:fill="auto"/>
          </w:tcPr>
          <w:p w:rsidR="00EF200D" w:rsidRPr="007B6CAB" w:rsidRDefault="00EF200D" w:rsidP="00EF200D">
            <w:pPr>
              <w:jc w:val="center"/>
              <w:rPr>
                <w:sz w:val="16"/>
                <w:szCs w:val="16"/>
              </w:rPr>
            </w:pPr>
            <w:r w:rsidRPr="007B6CAB">
              <w:rPr>
                <w:sz w:val="16"/>
                <w:szCs w:val="16"/>
              </w:rPr>
              <w:t>316 480,0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115 600,0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87 000,0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113 880,0</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2018 году здания школы на 320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shd w:val="clear" w:color="auto" w:fill="auto"/>
          </w:tcPr>
          <w:p w:rsidR="00EF200D" w:rsidRPr="007B6CAB" w:rsidRDefault="00EF200D" w:rsidP="00EF200D">
            <w:pPr>
              <w:jc w:val="center"/>
              <w:rPr>
                <w:sz w:val="16"/>
                <w:szCs w:val="16"/>
              </w:rPr>
            </w:pPr>
          </w:p>
        </w:tc>
        <w:tc>
          <w:tcPr>
            <w:tcW w:w="1148" w:type="dxa"/>
            <w:gridSpan w:val="2"/>
            <w:shd w:val="clear" w:color="auto" w:fill="auto"/>
          </w:tcPr>
          <w:p w:rsidR="00EF200D" w:rsidRPr="007B6CAB" w:rsidRDefault="00EF200D" w:rsidP="00EF200D">
            <w:pPr>
              <w:rPr>
                <w:sz w:val="16"/>
                <w:szCs w:val="16"/>
              </w:rPr>
            </w:pPr>
            <w:r w:rsidRPr="007B6CAB">
              <w:rPr>
                <w:sz w:val="16"/>
                <w:szCs w:val="16"/>
              </w:rPr>
              <w:t> </w:t>
            </w:r>
          </w:p>
        </w:tc>
        <w:tc>
          <w:tcPr>
            <w:tcW w:w="1147" w:type="dxa"/>
            <w:gridSpan w:val="2"/>
            <w:shd w:val="clear" w:color="auto" w:fill="auto"/>
          </w:tcPr>
          <w:p w:rsidR="00EF200D" w:rsidRPr="007B6CAB" w:rsidRDefault="00EF200D" w:rsidP="00EF200D">
            <w:pPr>
              <w:rPr>
                <w:sz w:val="16"/>
                <w:szCs w:val="16"/>
              </w:rPr>
            </w:pPr>
            <w:r w:rsidRPr="007B6CAB">
              <w:rPr>
                <w:sz w:val="16"/>
                <w:szCs w:val="16"/>
              </w:rPr>
              <w:t> </w:t>
            </w:r>
          </w:p>
        </w:tc>
        <w:tc>
          <w:tcPr>
            <w:tcW w:w="1134" w:type="dxa"/>
            <w:gridSpan w:val="3"/>
            <w:shd w:val="clear" w:color="auto" w:fill="auto"/>
          </w:tcPr>
          <w:p w:rsidR="00EF200D" w:rsidRPr="007B6CAB" w:rsidRDefault="00EF200D" w:rsidP="00EF200D">
            <w:pPr>
              <w:rPr>
                <w:sz w:val="16"/>
                <w:szCs w:val="16"/>
              </w:rPr>
            </w:pPr>
            <w:r w:rsidRPr="007B6CAB">
              <w:rPr>
                <w:sz w:val="16"/>
                <w:szCs w:val="16"/>
              </w:rPr>
              <w:t> </w:t>
            </w:r>
          </w:p>
        </w:tc>
        <w:tc>
          <w:tcPr>
            <w:tcW w:w="1120" w:type="dxa"/>
            <w:gridSpan w:val="3"/>
            <w:shd w:val="clear" w:color="auto" w:fill="auto"/>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064" w:type="dxa"/>
            <w:gridSpan w:val="2"/>
            <w:tcBorders>
              <w:left w:val="nil"/>
            </w:tcBorders>
            <w:shd w:val="clear" w:color="auto" w:fill="auto"/>
          </w:tcPr>
          <w:p w:rsidR="00EF200D" w:rsidRPr="007B6CAB" w:rsidRDefault="00EF200D" w:rsidP="00EF200D">
            <w:pPr>
              <w:rPr>
                <w:sz w:val="16"/>
                <w:szCs w:val="16"/>
              </w:rPr>
            </w:pPr>
            <w:r w:rsidRPr="007B6CAB">
              <w:rPr>
                <w:sz w:val="16"/>
                <w:szCs w:val="16"/>
              </w:rPr>
              <w:t> </w:t>
            </w:r>
          </w:p>
        </w:tc>
        <w:tc>
          <w:tcPr>
            <w:tcW w:w="1231" w:type="dxa"/>
            <w:gridSpan w:val="2"/>
            <w:shd w:val="clear" w:color="auto" w:fill="auto"/>
          </w:tcPr>
          <w:p w:rsidR="00EF200D" w:rsidRPr="007B6CAB" w:rsidRDefault="00EF200D" w:rsidP="00EF200D">
            <w:pPr>
              <w:rPr>
                <w:sz w:val="16"/>
                <w:szCs w:val="16"/>
              </w:rPr>
            </w:pPr>
            <w:r w:rsidRPr="007B6CAB">
              <w:rPr>
                <w:sz w:val="16"/>
                <w:szCs w:val="16"/>
              </w:rPr>
              <w:t> </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114 100,0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114 100,0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200 880,0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87 000,0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113 880,0</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shd w:val="clear" w:color="auto" w:fill="auto"/>
          </w:tcPr>
          <w:p w:rsidR="00EF200D" w:rsidRPr="007B6CAB" w:rsidRDefault="00EF200D" w:rsidP="00EF200D">
            <w:pPr>
              <w:jc w:val="center"/>
              <w:rPr>
                <w:sz w:val="16"/>
                <w:szCs w:val="16"/>
              </w:rPr>
            </w:pPr>
            <w:r w:rsidRPr="007B6CAB">
              <w:rPr>
                <w:sz w:val="16"/>
                <w:szCs w:val="16"/>
              </w:rPr>
              <w:t>1 600,0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1 500,0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2.13. Строительство школы на 240 мест в пос. </w:t>
            </w:r>
            <w:proofErr w:type="spellStart"/>
            <w:r w:rsidRPr="007B6CAB">
              <w:rPr>
                <w:rFonts w:eastAsia="Calibri"/>
                <w:sz w:val="16"/>
                <w:szCs w:val="16"/>
              </w:rPr>
              <w:t>ЕрцевоКоношского</w:t>
            </w:r>
            <w:proofErr w:type="spellEnd"/>
            <w:r w:rsidRPr="007B6CAB">
              <w:rPr>
                <w:rFonts w:eastAsia="Calibri"/>
                <w:sz w:val="16"/>
                <w:szCs w:val="16"/>
              </w:rPr>
              <w:t xml:space="preserve"> района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tcPr>
          <w:p w:rsidR="00EF200D" w:rsidRPr="007B6CAB" w:rsidRDefault="00EF200D" w:rsidP="00EF200D">
            <w:pPr>
              <w:jc w:val="center"/>
              <w:rPr>
                <w:sz w:val="16"/>
                <w:szCs w:val="16"/>
              </w:rPr>
            </w:pPr>
            <w:r w:rsidRPr="007B6CAB">
              <w:rPr>
                <w:sz w:val="16"/>
                <w:szCs w:val="16"/>
              </w:rPr>
              <w:t>297 667,3</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600,0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20 000,0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37 000,0</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240 567,3</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ввод в эксплуатацию в 2019 году здания школы на 240 мест</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shd w:val="clear" w:color="auto" w:fill="auto"/>
          </w:tcPr>
          <w:p w:rsidR="00EF200D" w:rsidRPr="007B6CAB" w:rsidRDefault="00EF200D" w:rsidP="00EF200D">
            <w:pPr>
              <w:jc w:val="center"/>
              <w:rPr>
                <w:sz w:val="16"/>
                <w:szCs w:val="16"/>
              </w:rPr>
            </w:pPr>
          </w:p>
        </w:tc>
        <w:tc>
          <w:tcPr>
            <w:tcW w:w="1148" w:type="dxa"/>
            <w:gridSpan w:val="2"/>
            <w:shd w:val="clear" w:color="auto" w:fill="auto"/>
          </w:tcPr>
          <w:p w:rsidR="00EF200D" w:rsidRPr="007B6CAB" w:rsidRDefault="00EF200D" w:rsidP="00EF200D">
            <w:pPr>
              <w:rPr>
                <w:sz w:val="16"/>
                <w:szCs w:val="16"/>
              </w:rPr>
            </w:pPr>
          </w:p>
        </w:tc>
        <w:tc>
          <w:tcPr>
            <w:tcW w:w="1147" w:type="dxa"/>
            <w:gridSpan w:val="2"/>
            <w:shd w:val="clear" w:color="auto" w:fill="auto"/>
          </w:tcPr>
          <w:p w:rsidR="00EF200D" w:rsidRPr="007B6CAB" w:rsidRDefault="00EF200D" w:rsidP="00EF200D">
            <w:pPr>
              <w:rPr>
                <w:sz w:val="16"/>
                <w:szCs w:val="16"/>
              </w:rPr>
            </w:pPr>
          </w:p>
        </w:tc>
        <w:tc>
          <w:tcPr>
            <w:tcW w:w="1134" w:type="dxa"/>
            <w:gridSpan w:val="3"/>
            <w:shd w:val="clear" w:color="auto" w:fill="auto"/>
          </w:tcPr>
          <w:p w:rsidR="00EF200D" w:rsidRPr="007B6CAB" w:rsidRDefault="00EF200D" w:rsidP="00EF200D">
            <w:pPr>
              <w:rPr>
                <w:sz w:val="16"/>
                <w:szCs w:val="16"/>
              </w:rPr>
            </w:pPr>
          </w:p>
        </w:tc>
        <w:tc>
          <w:tcPr>
            <w:tcW w:w="1120" w:type="dxa"/>
            <w:gridSpan w:val="3"/>
            <w:shd w:val="clear" w:color="auto" w:fill="auto"/>
          </w:tcPr>
          <w:p w:rsidR="00EF200D" w:rsidRPr="007B6CAB" w:rsidRDefault="00EF200D" w:rsidP="00EF200D">
            <w:pPr>
              <w:rPr>
                <w:sz w:val="16"/>
                <w:szCs w:val="16"/>
              </w:rPr>
            </w:pP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064" w:type="dxa"/>
            <w:gridSpan w:val="2"/>
            <w:tcBorders>
              <w:left w:val="nil"/>
            </w:tcBorders>
            <w:shd w:val="clear" w:color="auto" w:fill="auto"/>
          </w:tcPr>
          <w:p w:rsidR="00EF200D" w:rsidRPr="007B6CAB" w:rsidRDefault="00EF200D" w:rsidP="00EF200D">
            <w:pPr>
              <w:rPr>
                <w:sz w:val="16"/>
                <w:szCs w:val="16"/>
              </w:rPr>
            </w:pPr>
          </w:p>
        </w:tc>
        <w:tc>
          <w:tcPr>
            <w:tcW w:w="1231" w:type="dxa"/>
            <w:gridSpan w:val="2"/>
            <w:shd w:val="clear" w:color="auto" w:fill="auto"/>
          </w:tcPr>
          <w:p w:rsidR="00EF200D" w:rsidRPr="007B6CAB" w:rsidRDefault="00EF200D" w:rsidP="00EF200D">
            <w:pPr>
              <w:rPr>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297 667,3</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20 000,0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37 000,0</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240 567,3</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shd w:val="clear" w:color="auto" w:fill="auto"/>
          </w:tcPr>
          <w:p w:rsidR="00EF200D" w:rsidRPr="007B6CAB" w:rsidRDefault="00EF200D" w:rsidP="00EF200D">
            <w:pPr>
              <w:jc w:val="center"/>
              <w:rPr>
                <w:sz w:val="16"/>
                <w:szCs w:val="16"/>
              </w:rPr>
            </w:pPr>
            <w:r w:rsidRPr="007B6CAB">
              <w:rPr>
                <w:sz w:val="16"/>
                <w:szCs w:val="16"/>
              </w:rPr>
              <w:t xml:space="preserve"> -</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shd w:val="clear" w:color="auto" w:fill="auto"/>
          </w:tcPr>
          <w:p w:rsidR="00EF200D" w:rsidRPr="007B6CAB" w:rsidRDefault="00EF200D" w:rsidP="00EF200D">
            <w:pPr>
              <w:jc w:val="center"/>
              <w:rPr>
                <w:sz w:val="16"/>
                <w:szCs w:val="16"/>
              </w:rPr>
            </w:pPr>
            <w:r w:rsidRPr="007B6CAB">
              <w:rPr>
                <w:sz w:val="16"/>
                <w:szCs w:val="16"/>
              </w:rPr>
              <w:t>-</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2.14. Строительство </w:t>
            </w:r>
            <w:proofErr w:type="spellStart"/>
            <w:r w:rsidRPr="007B6CAB">
              <w:rPr>
                <w:rFonts w:eastAsia="Calibri"/>
                <w:sz w:val="16"/>
                <w:szCs w:val="16"/>
              </w:rPr>
              <w:t>автогородков</w:t>
            </w:r>
            <w:proofErr w:type="spellEnd"/>
            <w:r w:rsidRPr="007B6CAB">
              <w:rPr>
                <w:rFonts w:eastAsia="Calibri"/>
                <w:sz w:val="16"/>
                <w:szCs w:val="16"/>
              </w:rPr>
              <w:t xml:space="preserve"> в целях изучения детьми основ безопасности дорожного движения</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6 493,2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6 493,2</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строительство не менее 3 </w:t>
            </w:r>
            <w:proofErr w:type="spellStart"/>
            <w:r w:rsidRPr="007B6CAB">
              <w:rPr>
                <w:rFonts w:eastAsia="Calibri"/>
                <w:sz w:val="16"/>
                <w:szCs w:val="16"/>
              </w:rPr>
              <w:t>автогородков</w:t>
            </w:r>
            <w:proofErr w:type="spellEnd"/>
            <w:r w:rsidRPr="007B6CAB">
              <w:rPr>
                <w:rFonts w:eastAsia="Calibri"/>
                <w:sz w:val="16"/>
                <w:szCs w:val="16"/>
              </w:rPr>
              <w:t>, расположенных на территории Архангельской области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6 184,0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6 184,0</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309,2</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309,2</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2.15. Капитальный ремонт бюджетного образовательного учреждения </w:t>
            </w:r>
            <w:r w:rsidRPr="007B6CAB">
              <w:rPr>
                <w:rFonts w:eastAsia="Calibri"/>
                <w:sz w:val="16"/>
                <w:szCs w:val="16"/>
              </w:rPr>
              <w:lastRenderedPageBreak/>
              <w:t>дополнительного образования детей Архангельской области "Дворец детского и юношеского творчества"</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xml:space="preserve">министерство строительства и архитектуры </w:t>
            </w:r>
            <w:r w:rsidRPr="007B6CAB">
              <w:rPr>
                <w:rFonts w:eastAsia="Calibri"/>
                <w:sz w:val="16"/>
                <w:szCs w:val="16"/>
              </w:rPr>
              <w:lastRenderedPageBreak/>
              <w:t>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lastRenderedPageBreak/>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42,2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42,2</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погашение кредиторской задолженности за выполненные в 2013 году работы по капитальному </w:t>
            </w:r>
            <w:r w:rsidRPr="007B6CAB">
              <w:rPr>
                <w:rFonts w:eastAsia="Calibri"/>
                <w:sz w:val="16"/>
                <w:szCs w:val="16"/>
              </w:rPr>
              <w:lastRenderedPageBreak/>
              <w:t>ремонту здания</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42,2</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42,2</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2.16.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892,4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780,6</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111,8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оплата налогов, коммунальных услуг и услуг по охране объектов</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892,4</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780,6</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111,8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6196" w:type="dxa"/>
            <w:gridSpan w:val="24"/>
            <w:hideMark/>
          </w:tcPr>
          <w:p w:rsidR="00EF200D" w:rsidRPr="007B6CAB" w:rsidRDefault="00EF200D" w:rsidP="00505239">
            <w:pPr>
              <w:ind w:left="275"/>
              <w:rPr>
                <w:rFonts w:eastAsia="Calibri"/>
                <w:sz w:val="16"/>
                <w:szCs w:val="16"/>
              </w:rPr>
            </w:pPr>
            <w:r w:rsidRPr="007B6CAB">
              <w:rPr>
                <w:rFonts w:eastAsia="Calibri"/>
                <w:sz w:val="16"/>
                <w:szCs w:val="16"/>
              </w:rPr>
              <w:t>Задача № 3. Увеличение доли муниципальных образовательных организаций с устраненным физическим износом</w:t>
            </w: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3.1. Капитальный ремонт муниципальных дошкольных образовательных организаций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412 523,6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127 287,2</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285 236,4</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завершение капитального ремонта в 33 зданиях муниципальных дошкольных образовательных организаций</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hideMark/>
          </w:tcPr>
          <w:p w:rsidR="00EF200D" w:rsidRPr="007B6CAB" w:rsidRDefault="00EF200D" w:rsidP="00EF200D">
            <w:pPr>
              <w:rPr>
                <w:sz w:val="16"/>
                <w:szCs w:val="16"/>
              </w:rPr>
            </w:pPr>
            <w:r w:rsidRPr="007B6CAB">
              <w:rPr>
                <w:sz w:val="16"/>
                <w:szCs w:val="16"/>
              </w:rPr>
              <w:t> </w:t>
            </w:r>
          </w:p>
        </w:tc>
        <w:tc>
          <w:tcPr>
            <w:tcW w:w="1064" w:type="dxa"/>
            <w:gridSpan w:val="2"/>
            <w:tcBorders>
              <w:left w:val="nil"/>
            </w:tcBorders>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55 503,6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55 503,6</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173 431,4</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30 813,2</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142 618,2</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183 588,6</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40 970,4</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Borders>
              <w:top w:val="nil"/>
            </w:tcBorders>
            <w:shd w:val="clear" w:color="auto" w:fill="auto"/>
            <w:hideMark/>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142 618,2</w:t>
            </w:r>
          </w:p>
        </w:tc>
        <w:tc>
          <w:tcPr>
            <w:tcW w:w="1064" w:type="dxa"/>
            <w:gridSpan w:val="2"/>
            <w:tcBorders>
              <w:left w:val="nil"/>
            </w:tcBorders>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xml:space="preserve">3.2. Капитальный ремонт муниципальных </w:t>
            </w:r>
            <w:r w:rsidRPr="007B6CAB">
              <w:rPr>
                <w:rFonts w:eastAsia="Calibri"/>
                <w:sz w:val="16"/>
                <w:szCs w:val="16"/>
              </w:rPr>
              <w:lastRenderedPageBreak/>
              <w:t>общеобразовательных организаций</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37 226,1</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3 017,0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34 209,1</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 2014 - 2015 годах завершение капитального </w:t>
            </w:r>
            <w:r w:rsidRPr="007B6CAB">
              <w:rPr>
                <w:rFonts w:eastAsia="Calibri"/>
                <w:sz w:val="16"/>
                <w:szCs w:val="16"/>
              </w:rPr>
              <w:lastRenderedPageBreak/>
              <w:t>ремонта спортивных сооружений в 12 муниципальных общеобразовательных организациях и вспомогательного помещения в одной муниципальной образовательной организации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24 488,9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24 488,9</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11 323,7</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2 800,0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8 523,7</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1 413,5</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217,0</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1 196,5</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строительства и архитектуры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3 017,0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3 017,0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завершение капитального ремонта спортивных сооружений в двух муниципальных общеобразовательных организациях</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2 800,0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2 800,0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217,0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217,0</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34 209,1</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34 209,1</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xml:space="preserve">в 2014 - 2015 годах завершение капитального ремонта спортивных сооружений в 10 муниципальных общеобразовательных организациях и вспомогательного помещения в одной муниципальной образовательной </w:t>
            </w:r>
            <w:r w:rsidRPr="007B6CAB">
              <w:rPr>
                <w:rFonts w:eastAsia="Calibri"/>
                <w:sz w:val="16"/>
                <w:szCs w:val="16"/>
              </w:rPr>
              <w:lastRenderedPageBreak/>
              <w:t>организации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24 488,9</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24 488,9</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8 523,7</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8 523,7</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1 196,5</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1 196,5</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lastRenderedPageBreak/>
              <w:t>3.3. Создание в общеобразовательных организациях, расположенных в сельской местности, условий для занятия физической культурой и спортом</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30 629,0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30 629,0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в 2016 году создание условий для занятия физической культурой и спортом в 15 муниципальных общеобразовательных организациях, расположенных в сельской местности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tcPr>
          <w:p w:rsidR="00EF200D" w:rsidRPr="007B6CAB" w:rsidRDefault="00EF200D" w:rsidP="00EF200D">
            <w:pPr>
              <w:jc w:val="center"/>
              <w:rPr>
                <w:rFonts w:eastAsia="Calibri"/>
                <w:sz w:val="16"/>
                <w:szCs w:val="16"/>
              </w:rPr>
            </w:pPr>
          </w:p>
        </w:tc>
        <w:tc>
          <w:tcPr>
            <w:tcW w:w="1148" w:type="dxa"/>
            <w:gridSpan w:val="2"/>
          </w:tcPr>
          <w:p w:rsidR="00EF200D" w:rsidRPr="007B6CAB" w:rsidRDefault="00EF200D" w:rsidP="00EF200D">
            <w:pPr>
              <w:jc w:val="center"/>
              <w:rPr>
                <w:rFonts w:eastAsia="Calibri"/>
                <w:sz w:val="16"/>
                <w:szCs w:val="16"/>
              </w:rPr>
            </w:pPr>
          </w:p>
        </w:tc>
        <w:tc>
          <w:tcPr>
            <w:tcW w:w="1147" w:type="dxa"/>
            <w:gridSpan w:val="2"/>
          </w:tcPr>
          <w:p w:rsidR="00EF200D" w:rsidRPr="007B6CAB" w:rsidRDefault="00EF200D" w:rsidP="00EF200D">
            <w:pPr>
              <w:jc w:val="center"/>
              <w:rPr>
                <w:rFonts w:eastAsia="Calibri"/>
                <w:sz w:val="16"/>
                <w:szCs w:val="16"/>
              </w:rPr>
            </w:pPr>
          </w:p>
        </w:tc>
        <w:tc>
          <w:tcPr>
            <w:tcW w:w="1134" w:type="dxa"/>
            <w:gridSpan w:val="3"/>
          </w:tcPr>
          <w:p w:rsidR="00EF200D" w:rsidRPr="007B6CAB" w:rsidRDefault="00EF200D" w:rsidP="00EF200D">
            <w:pPr>
              <w:jc w:val="center"/>
              <w:rPr>
                <w:rFonts w:eastAsia="Calibri"/>
                <w:sz w:val="16"/>
                <w:szCs w:val="16"/>
              </w:rPr>
            </w:pPr>
          </w:p>
        </w:tc>
        <w:tc>
          <w:tcPr>
            <w:tcW w:w="1120" w:type="dxa"/>
            <w:gridSpan w:val="3"/>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134" w:type="dxa"/>
            <w:gridSpan w:val="2"/>
          </w:tcPr>
          <w:p w:rsidR="00EF200D" w:rsidRPr="007B6CAB" w:rsidRDefault="00EF200D" w:rsidP="00EF200D">
            <w:pPr>
              <w:jc w:val="center"/>
              <w:rPr>
                <w:rFonts w:eastAsia="Calibri"/>
                <w:sz w:val="16"/>
                <w:szCs w:val="16"/>
              </w:rPr>
            </w:pPr>
          </w:p>
        </w:tc>
        <w:tc>
          <w:tcPr>
            <w:tcW w:w="1064" w:type="dxa"/>
            <w:gridSpan w:val="2"/>
          </w:tcPr>
          <w:p w:rsidR="00EF200D" w:rsidRPr="007B6CAB" w:rsidRDefault="00EF200D" w:rsidP="00EF200D">
            <w:pPr>
              <w:jc w:val="center"/>
              <w:rPr>
                <w:rFonts w:eastAsia="Calibri"/>
                <w:sz w:val="16"/>
                <w:szCs w:val="16"/>
              </w:rPr>
            </w:pPr>
          </w:p>
        </w:tc>
        <w:tc>
          <w:tcPr>
            <w:tcW w:w="1231" w:type="dxa"/>
            <w:gridSpan w:val="2"/>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25 109,0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25 109,0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4 000,0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4 000,0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1 520,0</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1 520,0</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3.4. Устройство детских спортивных площадок</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министерство образования и науки Архангельской области</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693,8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693,8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устройство не менее одной спортивной площадки при дошкольной образовательной организации</w:t>
            </w:r>
          </w:p>
        </w:tc>
      </w:tr>
      <w:tr w:rsidR="00EF200D" w:rsidRPr="007B6CAB" w:rsidTr="00EF200D">
        <w:trPr>
          <w:trHeight w:val="3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hideMark/>
          </w:tcPr>
          <w:p w:rsidR="00EF200D" w:rsidRPr="007B6CAB" w:rsidRDefault="00EF200D" w:rsidP="00EF200D">
            <w:pPr>
              <w:jc w:val="center"/>
              <w:rPr>
                <w:rFonts w:eastAsia="Calibri"/>
                <w:sz w:val="16"/>
                <w:szCs w:val="16"/>
              </w:rPr>
            </w:pP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p>
        </w:tc>
        <w:tc>
          <w:tcPr>
            <w:tcW w:w="1134" w:type="dxa"/>
            <w:gridSpan w:val="3"/>
            <w:hideMark/>
          </w:tcPr>
          <w:p w:rsidR="00EF200D" w:rsidRPr="007B6CAB" w:rsidRDefault="00EF200D" w:rsidP="00EF200D">
            <w:pPr>
              <w:jc w:val="center"/>
              <w:rPr>
                <w:rFonts w:eastAsia="Calibri"/>
                <w:sz w:val="16"/>
                <w:szCs w:val="16"/>
              </w:rPr>
            </w:pPr>
          </w:p>
        </w:tc>
        <w:tc>
          <w:tcPr>
            <w:tcW w:w="1120" w:type="dxa"/>
            <w:gridSpan w:val="3"/>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134" w:type="dxa"/>
            <w:gridSpan w:val="2"/>
            <w:hideMark/>
          </w:tcPr>
          <w:p w:rsidR="00EF200D" w:rsidRPr="007B6CAB" w:rsidRDefault="00EF200D" w:rsidP="00EF200D">
            <w:pPr>
              <w:jc w:val="center"/>
              <w:rPr>
                <w:rFonts w:eastAsia="Calibri"/>
                <w:sz w:val="16"/>
                <w:szCs w:val="16"/>
              </w:rPr>
            </w:pPr>
          </w:p>
        </w:tc>
        <w:tc>
          <w:tcPr>
            <w:tcW w:w="1064" w:type="dxa"/>
            <w:gridSpan w:val="2"/>
            <w:hideMark/>
          </w:tcPr>
          <w:p w:rsidR="00EF200D" w:rsidRPr="007B6CAB" w:rsidRDefault="00EF200D" w:rsidP="00EF200D">
            <w:pPr>
              <w:jc w:val="center"/>
              <w:rPr>
                <w:rFonts w:eastAsia="Calibri"/>
                <w:sz w:val="16"/>
                <w:szCs w:val="16"/>
              </w:rPr>
            </w:pPr>
          </w:p>
        </w:tc>
        <w:tc>
          <w:tcPr>
            <w:tcW w:w="1231" w:type="dxa"/>
            <w:gridSpan w:val="2"/>
            <w:hideMark/>
          </w:tcPr>
          <w:p w:rsidR="00EF200D" w:rsidRPr="007B6CAB" w:rsidRDefault="00EF200D" w:rsidP="00EF200D">
            <w:pPr>
              <w:jc w:val="center"/>
              <w:rPr>
                <w:rFonts w:eastAsia="Calibri"/>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663,8</w:t>
            </w:r>
          </w:p>
        </w:tc>
        <w:tc>
          <w:tcPr>
            <w:tcW w:w="1148"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663,8</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30,0</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30,0</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505239">
            <w:pPr>
              <w:ind w:left="275"/>
              <w:rPr>
                <w:rFonts w:eastAsia="Calibri"/>
                <w:sz w:val="16"/>
                <w:szCs w:val="16"/>
              </w:rPr>
            </w:pPr>
          </w:p>
        </w:tc>
        <w:tc>
          <w:tcPr>
            <w:tcW w:w="1288" w:type="dxa"/>
            <w:gridSpan w:val="2"/>
            <w:vMerge/>
            <w:hideMark/>
          </w:tcPr>
          <w:p w:rsidR="00EF200D" w:rsidRPr="007B6CAB" w:rsidRDefault="00EF200D" w:rsidP="00505239">
            <w:pPr>
              <w:ind w:left="275"/>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8"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47"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20" w:type="dxa"/>
            <w:gridSpan w:val="3"/>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13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064"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231" w:type="dxa"/>
            <w:gridSpan w:val="2"/>
            <w:hideMark/>
          </w:tcPr>
          <w:p w:rsidR="00EF200D" w:rsidRPr="007B6CAB" w:rsidRDefault="00EF200D" w:rsidP="00EF200D">
            <w:pPr>
              <w:jc w:val="center"/>
              <w:rPr>
                <w:rFonts w:eastAsia="Calibri"/>
                <w:sz w:val="16"/>
                <w:szCs w:val="16"/>
              </w:rPr>
            </w:pPr>
            <w:r w:rsidRPr="007B6CAB">
              <w:rPr>
                <w:rFonts w:eastAsia="Calibri"/>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801" w:type="dxa"/>
            <w:gridSpan w:val="2"/>
            <w:vMerge w:val="restart"/>
            <w:hideMark/>
          </w:tcPr>
          <w:p w:rsidR="00EF200D" w:rsidRPr="007B6CAB" w:rsidRDefault="00EF200D" w:rsidP="00505239">
            <w:pPr>
              <w:ind w:left="275"/>
              <w:rPr>
                <w:rFonts w:eastAsia="Calibri"/>
                <w:sz w:val="16"/>
                <w:szCs w:val="16"/>
                <w:u w:val="single"/>
              </w:rPr>
            </w:pPr>
            <w:r w:rsidRPr="007B6CAB">
              <w:rPr>
                <w:rFonts w:eastAsia="Calibri"/>
                <w:sz w:val="16"/>
                <w:szCs w:val="16"/>
              </w:rPr>
              <w:t xml:space="preserve">ИТОГО по подпрограмме </w:t>
            </w:r>
            <w:r w:rsidRPr="007B6CAB">
              <w:rPr>
                <w:rFonts w:eastAsia="Calibri"/>
                <w:sz w:val="16"/>
                <w:szCs w:val="16"/>
              </w:rPr>
              <w:br/>
              <w:t xml:space="preserve">№ 7 «Строительство и капитальный ремонт объектов инфраструктуры системы образования в </w:t>
            </w:r>
            <w:r w:rsidRPr="007B6CAB">
              <w:rPr>
                <w:rFonts w:eastAsia="Calibri"/>
                <w:sz w:val="16"/>
                <w:szCs w:val="16"/>
              </w:rPr>
              <w:lastRenderedPageBreak/>
              <w:t>Архангельской области»</w:t>
            </w:r>
          </w:p>
        </w:tc>
        <w:tc>
          <w:tcPr>
            <w:tcW w:w="1209" w:type="dxa"/>
            <w:vMerge w:val="restart"/>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tcPr>
          <w:p w:rsidR="00EF200D" w:rsidRPr="007B6CAB" w:rsidRDefault="00EF200D" w:rsidP="00EF200D">
            <w:pPr>
              <w:jc w:val="center"/>
              <w:rPr>
                <w:sz w:val="16"/>
                <w:szCs w:val="16"/>
              </w:rPr>
            </w:pPr>
            <w:r w:rsidRPr="007B6CAB">
              <w:rPr>
                <w:sz w:val="16"/>
                <w:szCs w:val="16"/>
              </w:rPr>
              <w:t>6 984 259,7</w:t>
            </w:r>
          </w:p>
        </w:tc>
        <w:tc>
          <w:tcPr>
            <w:tcW w:w="1148" w:type="dxa"/>
            <w:gridSpan w:val="2"/>
            <w:shd w:val="clear" w:color="auto" w:fill="auto"/>
          </w:tcPr>
          <w:p w:rsidR="00EF200D" w:rsidRPr="007B6CAB" w:rsidRDefault="00EF200D" w:rsidP="00EF200D">
            <w:pPr>
              <w:jc w:val="cente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1 446 759,6</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1 173 620,5</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503 149,4</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159 731,6</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3 460 431,3</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240 567,3</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shd w:val="clear" w:color="auto" w:fill="auto"/>
          </w:tcPr>
          <w:p w:rsidR="00EF200D" w:rsidRPr="007B6CAB" w:rsidRDefault="00EF200D" w:rsidP="00EF200D">
            <w:pPr>
              <w:jc w:val="center"/>
              <w:rPr>
                <w:sz w:val="16"/>
                <w:szCs w:val="16"/>
              </w:rPr>
            </w:pPr>
          </w:p>
        </w:tc>
        <w:tc>
          <w:tcPr>
            <w:tcW w:w="1148" w:type="dxa"/>
            <w:gridSpan w:val="2"/>
            <w:shd w:val="clear" w:color="auto" w:fill="auto"/>
          </w:tcPr>
          <w:p w:rsidR="00EF200D" w:rsidRPr="007B6CAB" w:rsidRDefault="00EF200D" w:rsidP="00EF200D">
            <w:pPr>
              <w:jc w:val="center"/>
            </w:pPr>
            <w:r w:rsidRPr="007B6CAB">
              <w:rPr>
                <w:sz w:val="16"/>
                <w:szCs w:val="16"/>
              </w:rPr>
              <w:t>-</w:t>
            </w:r>
          </w:p>
        </w:tc>
        <w:tc>
          <w:tcPr>
            <w:tcW w:w="1147" w:type="dxa"/>
            <w:gridSpan w:val="2"/>
            <w:shd w:val="clear" w:color="auto" w:fill="auto"/>
          </w:tcPr>
          <w:p w:rsidR="00EF200D" w:rsidRPr="007B6CAB" w:rsidRDefault="00EF200D" w:rsidP="00EF200D">
            <w:pPr>
              <w:rPr>
                <w:sz w:val="16"/>
                <w:szCs w:val="16"/>
              </w:rPr>
            </w:pPr>
          </w:p>
        </w:tc>
        <w:tc>
          <w:tcPr>
            <w:tcW w:w="1134" w:type="dxa"/>
            <w:gridSpan w:val="3"/>
            <w:shd w:val="clear" w:color="auto" w:fill="auto"/>
          </w:tcPr>
          <w:p w:rsidR="00EF200D" w:rsidRPr="007B6CAB" w:rsidRDefault="00EF200D" w:rsidP="00EF200D">
            <w:pPr>
              <w:rPr>
                <w:sz w:val="16"/>
                <w:szCs w:val="16"/>
              </w:rPr>
            </w:pPr>
          </w:p>
        </w:tc>
        <w:tc>
          <w:tcPr>
            <w:tcW w:w="1120" w:type="dxa"/>
            <w:gridSpan w:val="3"/>
            <w:shd w:val="clear" w:color="auto" w:fill="auto"/>
          </w:tcPr>
          <w:p w:rsidR="00EF200D" w:rsidRPr="007B6CAB" w:rsidRDefault="00EF200D" w:rsidP="00EF200D">
            <w:pPr>
              <w:rPr>
                <w:sz w:val="16"/>
                <w:szCs w:val="16"/>
              </w:rPr>
            </w:pP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134" w:type="dxa"/>
            <w:gridSpan w:val="2"/>
            <w:tcBorders>
              <w:top w:val="nil"/>
            </w:tcBorders>
            <w:shd w:val="clear" w:color="auto" w:fill="auto"/>
          </w:tcPr>
          <w:p w:rsidR="00EF200D" w:rsidRPr="007B6CAB" w:rsidRDefault="00EF200D" w:rsidP="00EF200D">
            <w:pPr>
              <w:rPr>
                <w:sz w:val="16"/>
                <w:szCs w:val="16"/>
              </w:rPr>
            </w:pPr>
            <w:r w:rsidRPr="007B6CAB">
              <w:rPr>
                <w:sz w:val="16"/>
                <w:szCs w:val="16"/>
              </w:rPr>
              <w:t> </w:t>
            </w:r>
          </w:p>
        </w:tc>
        <w:tc>
          <w:tcPr>
            <w:tcW w:w="1064" w:type="dxa"/>
            <w:gridSpan w:val="2"/>
            <w:tcBorders>
              <w:left w:val="nil"/>
            </w:tcBorders>
            <w:shd w:val="clear" w:color="auto" w:fill="auto"/>
          </w:tcPr>
          <w:p w:rsidR="00EF200D" w:rsidRPr="007B6CAB" w:rsidRDefault="00EF200D" w:rsidP="00EF200D">
            <w:pPr>
              <w:rPr>
                <w:sz w:val="16"/>
                <w:szCs w:val="16"/>
              </w:rPr>
            </w:pPr>
          </w:p>
        </w:tc>
        <w:tc>
          <w:tcPr>
            <w:tcW w:w="1231" w:type="dxa"/>
            <w:gridSpan w:val="2"/>
            <w:shd w:val="clear" w:color="auto" w:fill="auto"/>
          </w:tcPr>
          <w:p w:rsidR="00EF200D" w:rsidRPr="007B6CAB" w:rsidRDefault="00EF200D" w:rsidP="00EF200D">
            <w:pPr>
              <w:rPr>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1 355 515,8</w:t>
            </w:r>
          </w:p>
        </w:tc>
        <w:tc>
          <w:tcPr>
            <w:tcW w:w="1148" w:type="dxa"/>
            <w:gridSpan w:val="2"/>
            <w:shd w:val="clear" w:color="auto" w:fill="auto"/>
          </w:tcPr>
          <w:p w:rsidR="00EF200D" w:rsidRPr="007B6CAB" w:rsidRDefault="00EF200D" w:rsidP="00EF200D">
            <w:pPr>
              <w:jc w:val="cente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831 881,5</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384 425,3</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139 209,0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4 842 516,1</w:t>
            </w:r>
          </w:p>
        </w:tc>
        <w:tc>
          <w:tcPr>
            <w:tcW w:w="1148" w:type="dxa"/>
            <w:gridSpan w:val="2"/>
            <w:shd w:val="clear" w:color="auto" w:fill="auto"/>
          </w:tcPr>
          <w:p w:rsidR="00EF200D" w:rsidRPr="007B6CAB" w:rsidRDefault="00EF200D" w:rsidP="00EF200D">
            <w:pPr>
              <w:jc w:val="cente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401 262,0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771 562,6</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248 058,3</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157 000,0</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3 024 065,9</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240 567,3</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shd w:val="clear" w:color="auto" w:fill="auto"/>
          </w:tcPr>
          <w:p w:rsidR="00EF200D" w:rsidRPr="007B6CAB" w:rsidRDefault="00EF200D" w:rsidP="00EF200D">
            <w:pPr>
              <w:jc w:val="center"/>
              <w:rPr>
                <w:sz w:val="16"/>
                <w:szCs w:val="16"/>
              </w:rPr>
            </w:pPr>
            <w:r w:rsidRPr="007B6CAB">
              <w:rPr>
                <w:sz w:val="16"/>
                <w:szCs w:val="16"/>
              </w:rPr>
              <w:t>650 227,8</w:t>
            </w:r>
          </w:p>
        </w:tc>
        <w:tc>
          <w:tcPr>
            <w:tcW w:w="1148" w:type="dxa"/>
            <w:gridSpan w:val="2"/>
            <w:shd w:val="clear" w:color="auto" w:fill="auto"/>
          </w:tcPr>
          <w:p w:rsidR="00EF200D" w:rsidRPr="007B6CAB" w:rsidRDefault="00EF200D" w:rsidP="00EF200D">
            <w:pPr>
              <w:jc w:val="cente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77 616,1</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17 632,6</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115 882,1</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2 731,6</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436 365,4</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801" w:type="dxa"/>
            <w:gridSpan w:val="2"/>
            <w:vMerge/>
            <w:hideMark/>
          </w:tcPr>
          <w:p w:rsidR="00EF200D" w:rsidRPr="007B6CAB" w:rsidRDefault="00EF200D" w:rsidP="00505239">
            <w:pPr>
              <w:ind w:left="275"/>
              <w:rPr>
                <w:rFonts w:eastAsia="Calibri"/>
                <w:sz w:val="16"/>
                <w:szCs w:val="16"/>
                <w:u w:val="single"/>
              </w:rPr>
            </w:pPr>
          </w:p>
        </w:tc>
        <w:tc>
          <w:tcPr>
            <w:tcW w:w="1209" w:type="dxa"/>
            <w:vMerge/>
          </w:tcPr>
          <w:p w:rsidR="00EF200D" w:rsidRPr="007B6CAB" w:rsidRDefault="00EF200D" w:rsidP="00505239">
            <w:pPr>
              <w:ind w:left="275"/>
              <w:rPr>
                <w:rFonts w:eastAsia="Calibri"/>
                <w:sz w:val="16"/>
                <w:szCs w:val="16"/>
                <w:u w:val="single"/>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p w:rsidR="00EF200D" w:rsidRPr="007B6CAB" w:rsidRDefault="00EF200D" w:rsidP="00EF200D">
            <w:pPr>
              <w:rPr>
                <w:rFonts w:eastAsia="Calibri"/>
                <w:sz w:val="16"/>
                <w:szCs w:val="16"/>
              </w:rPr>
            </w:pPr>
          </w:p>
          <w:p w:rsidR="00EF200D" w:rsidRPr="007B6CAB" w:rsidRDefault="00EF200D" w:rsidP="00EF200D">
            <w:pPr>
              <w:rPr>
                <w:rFonts w:eastAsia="Calibri"/>
                <w:sz w:val="16"/>
                <w:szCs w:val="16"/>
              </w:rPr>
            </w:pPr>
          </w:p>
        </w:tc>
        <w:tc>
          <w:tcPr>
            <w:tcW w:w="1274" w:type="dxa"/>
            <w:shd w:val="clear" w:color="auto" w:fill="auto"/>
          </w:tcPr>
          <w:p w:rsidR="00EF200D" w:rsidRPr="007B6CAB" w:rsidRDefault="00EF200D" w:rsidP="00EF200D">
            <w:pPr>
              <w:jc w:val="center"/>
              <w:rPr>
                <w:sz w:val="16"/>
                <w:szCs w:val="16"/>
              </w:rPr>
            </w:pPr>
            <w:r w:rsidRPr="007B6CAB">
              <w:rPr>
                <w:sz w:val="16"/>
                <w:szCs w:val="16"/>
              </w:rPr>
              <w:t>136 000,0</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136 000,0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134" w:type="dxa"/>
            <w:gridSpan w:val="2"/>
            <w:tcBorders>
              <w:top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tcBorders>
              <w:left w:val="nil"/>
            </w:tcBorders>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00"/>
        </w:trPr>
        <w:tc>
          <w:tcPr>
            <w:tcW w:w="1722" w:type="dxa"/>
            <w:vMerge w:val="restart"/>
            <w:hideMark/>
          </w:tcPr>
          <w:p w:rsidR="00EF200D" w:rsidRPr="007B6CAB" w:rsidRDefault="00EF200D" w:rsidP="00505239">
            <w:pPr>
              <w:ind w:left="275"/>
              <w:rPr>
                <w:rFonts w:eastAsia="Calibri"/>
                <w:sz w:val="16"/>
                <w:szCs w:val="16"/>
              </w:rPr>
            </w:pPr>
            <w:r w:rsidRPr="007B6CAB">
              <w:rPr>
                <w:rFonts w:eastAsia="Calibri"/>
                <w:sz w:val="16"/>
                <w:szCs w:val="16"/>
              </w:rPr>
              <w:t>ИТОГО по программе «Развитие образования и науки Архангельской области (2013 - 2020 годы)»</w:t>
            </w:r>
          </w:p>
        </w:tc>
        <w:tc>
          <w:tcPr>
            <w:tcW w:w="1288" w:type="dxa"/>
            <w:gridSpan w:val="2"/>
            <w:vMerge w:val="restart"/>
            <w:hideMark/>
          </w:tcPr>
          <w:p w:rsidR="00EF200D" w:rsidRPr="007B6CAB" w:rsidRDefault="00EF200D" w:rsidP="00505239">
            <w:pPr>
              <w:ind w:left="275"/>
              <w:rPr>
                <w:rFonts w:eastAsia="Calibri"/>
                <w:sz w:val="16"/>
                <w:szCs w:val="16"/>
              </w:rPr>
            </w:pPr>
            <w:r w:rsidRPr="007B6CAB">
              <w:rPr>
                <w:rFonts w:eastAsia="Calibri"/>
                <w:sz w:val="16"/>
                <w:szCs w:val="16"/>
              </w:rPr>
              <w:t> </w:t>
            </w: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всего</w:t>
            </w:r>
          </w:p>
        </w:tc>
        <w:tc>
          <w:tcPr>
            <w:tcW w:w="1274" w:type="dxa"/>
            <w:shd w:val="clear" w:color="auto" w:fill="auto"/>
          </w:tcPr>
          <w:p w:rsidR="00EF200D" w:rsidRPr="007B6CAB" w:rsidRDefault="00EF200D" w:rsidP="00EF200D">
            <w:pPr>
              <w:jc w:val="center"/>
              <w:rPr>
                <w:sz w:val="16"/>
                <w:szCs w:val="16"/>
              </w:rPr>
            </w:pPr>
            <w:r w:rsidRPr="007B6CAB">
              <w:rPr>
                <w:sz w:val="16"/>
                <w:szCs w:val="16"/>
              </w:rPr>
              <w:t>165 832 224,6</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17 346 981,9</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20 272 730,0</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18 623 108,6</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18 503 863,6</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17 681 659,1</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26 734 458,9</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23 454 994,9</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23 214 427,6</w:t>
            </w:r>
          </w:p>
        </w:tc>
        <w:tc>
          <w:tcPr>
            <w:tcW w:w="1540" w:type="dxa"/>
            <w:vMerge w:val="restart"/>
            <w:hideMark/>
          </w:tcPr>
          <w:p w:rsidR="00EF200D" w:rsidRPr="007B6CAB" w:rsidRDefault="00EF200D" w:rsidP="00EF200D">
            <w:pPr>
              <w:rPr>
                <w:rFonts w:eastAsia="Calibri"/>
                <w:sz w:val="16"/>
                <w:szCs w:val="16"/>
              </w:rPr>
            </w:pPr>
            <w:r w:rsidRPr="007B6CAB">
              <w:rPr>
                <w:rFonts w:eastAsia="Calibri"/>
                <w:sz w:val="16"/>
                <w:szCs w:val="16"/>
              </w:rPr>
              <w:t> </w:t>
            </w:r>
          </w:p>
        </w:tc>
      </w:tr>
      <w:tr w:rsidR="00EF200D" w:rsidRPr="007B6CAB" w:rsidTr="00EF200D">
        <w:trPr>
          <w:trHeight w:val="300"/>
        </w:trPr>
        <w:tc>
          <w:tcPr>
            <w:tcW w:w="1722" w:type="dxa"/>
            <w:vMerge/>
            <w:hideMark/>
          </w:tcPr>
          <w:p w:rsidR="00EF200D" w:rsidRPr="007B6CAB" w:rsidRDefault="00EF200D" w:rsidP="00EF200D">
            <w:pPr>
              <w:rPr>
                <w:rFonts w:eastAsia="Calibri"/>
                <w:sz w:val="16"/>
                <w:szCs w:val="16"/>
              </w:rPr>
            </w:pPr>
          </w:p>
        </w:tc>
        <w:tc>
          <w:tcPr>
            <w:tcW w:w="1288" w:type="dxa"/>
            <w:gridSpan w:val="2"/>
            <w:vMerge/>
            <w:hideMark/>
          </w:tcPr>
          <w:p w:rsidR="00EF200D" w:rsidRPr="007B6CAB" w:rsidRDefault="00EF200D" w:rsidP="00EF200D">
            <w:pPr>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 том числе:</w:t>
            </w:r>
          </w:p>
        </w:tc>
        <w:tc>
          <w:tcPr>
            <w:tcW w:w="1274" w:type="dxa"/>
            <w:shd w:val="clear" w:color="auto" w:fill="auto"/>
          </w:tcPr>
          <w:p w:rsidR="00EF200D" w:rsidRPr="007B6CAB" w:rsidRDefault="00EF200D" w:rsidP="00EF200D">
            <w:pPr>
              <w:jc w:val="center"/>
              <w:rPr>
                <w:sz w:val="16"/>
                <w:szCs w:val="16"/>
              </w:rPr>
            </w:pPr>
          </w:p>
        </w:tc>
        <w:tc>
          <w:tcPr>
            <w:tcW w:w="1148" w:type="dxa"/>
            <w:gridSpan w:val="2"/>
            <w:shd w:val="clear" w:color="auto" w:fill="auto"/>
          </w:tcPr>
          <w:p w:rsidR="00EF200D" w:rsidRPr="007B6CAB" w:rsidRDefault="00EF200D" w:rsidP="00EF200D">
            <w:pPr>
              <w:rPr>
                <w:sz w:val="16"/>
                <w:szCs w:val="16"/>
              </w:rPr>
            </w:pPr>
          </w:p>
        </w:tc>
        <w:tc>
          <w:tcPr>
            <w:tcW w:w="1147" w:type="dxa"/>
            <w:gridSpan w:val="2"/>
            <w:shd w:val="clear" w:color="auto" w:fill="auto"/>
          </w:tcPr>
          <w:p w:rsidR="00EF200D" w:rsidRPr="007B6CAB" w:rsidRDefault="00EF200D" w:rsidP="00EF200D">
            <w:pPr>
              <w:rPr>
                <w:sz w:val="16"/>
                <w:szCs w:val="16"/>
              </w:rPr>
            </w:pPr>
          </w:p>
        </w:tc>
        <w:tc>
          <w:tcPr>
            <w:tcW w:w="1134" w:type="dxa"/>
            <w:gridSpan w:val="3"/>
            <w:shd w:val="clear" w:color="auto" w:fill="auto"/>
          </w:tcPr>
          <w:p w:rsidR="00EF200D" w:rsidRPr="007B6CAB" w:rsidRDefault="00EF200D" w:rsidP="00EF200D">
            <w:pPr>
              <w:rPr>
                <w:sz w:val="16"/>
                <w:szCs w:val="16"/>
              </w:rPr>
            </w:pPr>
          </w:p>
        </w:tc>
        <w:tc>
          <w:tcPr>
            <w:tcW w:w="1120" w:type="dxa"/>
            <w:gridSpan w:val="3"/>
            <w:shd w:val="clear" w:color="auto" w:fill="auto"/>
          </w:tcPr>
          <w:p w:rsidR="00EF200D" w:rsidRPr="007B6CAB" w:rsidRDefault="00EF200D" w:rsidP="00EF200D">
            <w:pPr>
              <w:rPr>
                <w:sz w:val="16"/>
                <w:szCs w:val="16"/>
              </w:rPr>
            </w:pPr>
          </w:p>
        </w:tc>
        <w:tc>
          <w:tcPr>
            <w:tcW w:w="1134" w:type="dxa"/>
            <w:gridSpan w:val="2"/>
            <w:shd w:val="clear" w:color="auto" w:fill="auto"/>
          </w:tcPr>
          <w:p w:rsidR="00EF200D" w:rsidRPr="007B6CAB" w:rsidRDefault="00EF200D" w:rsidP="00EF200D">
            <w:pPr>
              <w:rPr>
                <w:sz w:val="16"/>
                <w:szCs w:val="16"/>
              </w:rPr>
            </w:pPr>
          </w:p>
        </w:tc>
        <w:tc>
          <w:tcPr>
            <w:tcW w:w="1134" w:type="dxa"/>
            <w:gridSpan w:val="2"/>
            <w:shd w:val="clear" w:color="auto" w:fill="auto"/>
          </w:tcPr>
          <w:p w:rsidR="00EF200D" w:rsidRPr="007B6CAB" w:rsidRDefault="00EF200D" w:rsidP="00EF200D">
            <w:pPr>
              <w:rPr>
                <w:sz w:val="16"/>
                <w:szCs w:val="16"/>
              </w:rPr>
            </w:pPr>
          </w:p>
        </w:tc>
        <w:tc>
          <w:tcPr>
            <w:tcW w:w="1064" w:type="dxa"/>
            <w:gridSpan w:val="2"/>
            <w:shd w:val="clear" w:color="auto" w:fill="auto"/>
          </w:tcPr>
          <w:p w:rsidR="00EF200D" w:rsidRPr="007B6CAB" w:rsidRDefault="00EF200D" w:rsidP="00EF200D">
            <w:pPr>
              <w:rPr>
                <w:sz w:val="16"/>
                <w:szCs w:val="16"/>
              </w:rPr>
            </w:pPr>
          </w:p>
        </w:tc>
        <w:tc>
          <w:tcPr>
            <w:tcW w:w="1231" w:type="dxa"/>
            <w:gridSpan w:val="2"/>
            <w:shd w:val="clear" w:color="auto" w:fill="auto"/>
          </w:tcPr>
          <w:p w:rsidR="00EF200D" w:rsidRPr="007B6CAB" w:rsidRDefault="00EF200D" w:rsidP="00EF200D">
            <w:pPr>
              <w:rPr>
                <w:sz w:val="16"/>
                <w:szCs w:val="16"/>
              </w:rPr>
            </w:pP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EF200D">
            <w:pPr>
              <w:rPr>
                <w:rFonts w:eastAsia="Calibri"/>
                <w:sz w:val="16"/>
                <w:szCs w:val="16"/>
              </w:rPr>
            </w:pPr>
          </w:p>
        </w:tc>
        <w:tc>
          <w:tcPr>
            <w:tcW w:w="1288" w:type="dxa"/>
            <w:gridSpan w:val="2"/>
            <w:vMerge/>
            <w:hideMark/>
          </w:tcPr>
          <w:p w:rsidR="00EF200D" w:rsidRPr="007B6CAB" w:rsidRDefault="00EF200D" w:rsidP="00EF200D">
            <w:pPr>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федеральный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2 677 383,4</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692 985,1</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958 070,6</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554 782,2</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453 318,9</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18 226,6</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EF200D">
            <w:pPr>
              <w:rPr>
                <w:rFonts w:eastAsia="Calibri"/>
                <w:sz w:val="16"/>
                <w:szCs w:val="16"/>
              </w:rPr>
            </w:pPr>
          </w:p>
        </w:tc>
        <w:tc>
          <w:tcPr>
            <w:tcW w:w="1288" w:type="dxa"/>
            <w:gridSpan w:val="2"/>
            <w:vMerge/>
            <w:hideMark/>
          </w:tcPr>
          <w:p w:rsidR="00EF200D" w:rsidRPr="007B6CAB" w:rsidRDefault="00EF200D" w:rsidP="00EF200D">
            <w:pPr>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областной бюджет</w:t>
            </w:r>
          </w:p>
        </w:tc>
        <w:tc>
          <w:tcPr>
            <w:tcW w:w="1274" w:type="dxa"/>
            <w:shd w:val="clear" w:color="auto" w:fill="auto"/>
          </w:tcPr>
          <w:p w:rsidR="00EF200D" w:rsidRPr="007B6CAB" w:rsidRDefault="00EF200D" w:rsidP="00EF200D">
            <w:pPr>
              <w:jc w:val="center"/>
              <w:rPr>
                <w:sz w:val="16"/>
                <w:szCs w:val="16"/>
              </w:rPr>
            </w:pPr>
            <w:r w:rsidRPr="007B6CAB">
              <w:rPr>
                <w:sz w:val="16"/>
                <w:szCs w:val="16"/>
              </w:rPr>
              <w:t>159 820 506,8</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16 366 419,3</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18 815 123,9</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17 768 321,4</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17 595 170,0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17 388 792,3</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25 937 814,8</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23 094 716,2</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22 854 148,9</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386"/>
        </w:trPr>
        <w:tc>
          <w:tcPr>
            <w:tcW w:w="1722" w:type="dxa"/>
            <w:vMerge/>
            <w:hideMark/>
          </w:tcPr>
          <w:p w:rsidR="00EF200D" w:rsidRPr="007B6CAB" w:rsidRDefault="00EF200D" w:rsidP="00EF200D">
            <w:pPr>
              <w:rPr>
                <w:rFonts w:eastAsia="Calibri"/>
                <w:sz w:val="16"/>
                <w:szCs w:val="16"/>
              </w:rPr>
            </w:pPr>
          </w:p>
        </w:tc>
        <w:tc>
          <w:tcPr>
            <w:tcW w:w="1288" w:type="dxa"/>
            <w:gridSpan w:val="2"/>
            <w:vMerge/>
            <w:hideMark/>
          </w:tcPr>
          <w:p w:rsidR="00EF200D" w:rsidRPr="007B6CAB" w:rsidRDefault="00EF200D" w:rsidP="00EF200D">
            <w:pPr>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местные бюджеты</w:t>
            </w:r>
          </w:p>
        </w:tc>
        <w:tc>
          <w:tcPr>
            <w:tcW w:w="1274" w:type="dxa"/>
            <w:shd w:val="clear" w:color="auto" w:fill="auto"/>
          </w:tcPr>
          <w:p w:rsidR="00EF200D" w:rsidRPr="007B6CAB" w:rsidRDefault="00EF200D" w:rsidP="00EF200D">
            <w:pPr>
              <w:jc w:val="center"/>
              <w:rPr>
                <w:sz w:val="16"/>
                <w:szCs w:val="16"/>
              </w:rPr>
            </w:pPr>
            <w:r w:rsidRPr="007B6CAB">
              <w:rPr>
                <w:sz w:val="16"/>
                <w:szCs w:val="16"/>
              </w:rPr>
              <w:t>699 412,6</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4 500,0</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79 265,1</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27 075,5</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123 795,0</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2 911,6</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444 865,4</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8 500,0</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8 500,0</w:t>
            </w:r>
          </w:p>
        </w:tc>
        <w:tc>
          <w:tcPr>
            <w:tcW w:w="1540" w:type="dxa"/>
            <w:vMerge/>
            <w:hideMark/>
          </w:tcPr>
          <w:p w:rsidR="00EF200D" w:rsidRPr="007B6CAB" w:rsidRDefault="00EF200D" w:rsidP="00EF200D">
            <w:pPr>
              <w:rPr>
                <w:rFonts w:eastAsia="Calibri"/>
                <w:sz w:val="16"/>
                <w:szCs w:val="16"/>
              </w:rPr>
            </w:pPr>
          </w:p>
        </w:tc>
      </w:tr>
      <w:tr w:rsidR="00EF200D" w:rsidRPr="007B6CAB" w:rsidTr="00EF200D">
        <w:trPr>
          <w:trHeight w:val="600"/>
        </w:trPr>
        <w:tc>
          <w:tcPr>
            <w:tcW w:w="1722" w:type="dxa"/>
            <w:vMerge/>
            <w:hideMark/>
          </w:tcPr>
          <w:p w:rsidR="00EF200D" w:rsidRPr="007B6CAB" w:rsidRDefault="00EF200D" w:rsidP="00EF200D">
            <w:pPr>
              <w:rPr>
                <w:rFonts w:eastAsia="Calibri"/>
                <w:sz w:val="16"/>
                <w:szCs w:val="16"/>
              </w:rPr>
            </w:pPr>
          </w:p>
        </w:tc>
        <w:tc>
          <w:tcPr>
            <w:tcW w:w="1288" w:type="dxa"/>
            <w:gridSpan w:val="2"/>
            <w:vMerge/>
            <w:hideMark/>
          </w:tcPr>
          <w:p w:rsidR="00EF200D" w:rsidRPr="007B6CAB" w:rsidRDefault="00EF200D" w:rsidP="00EF200D">
            <w:pPr>
              <w:rPr>
                <w:rFonts w:eastAsia="Calibri"/>
                <w:sz w:val="16"/>
                <w:szCs w:val="16"/>
              </w:rPr>
            </w:pPr>
          </w:p>
        </w:tc>
        <w:tc>
          <w:tcPr>
            <w:tcW w:w="1260" w:type="dxa"/>
            <w:hideMark/>
          </w:tcPr>
          <w:p w:rsidR="00EF200D" w:rsidRPr="007B6CAB" w:rsidRDefault="00EF200D" w:rsidP="00EF200D">
            <w:pPr>
              <w:rPr>
                <w:rFonts w:eastAsia="Calibri"/>
                <w:sz w:val="16"/>
                <w:szCs w:val="16"/>
              </w:rPr>
            </w:pPr>
            <w:r w:rsidRPr="007B6CAB">
              <w:rPr>
                <w:rFonts w:eastAsia="Calibri"/>
                <w:sz w:val="16"/>
                <w:szCs w:val="16"/>
              </w:rPr>
              <w:t>внебюджетные средства</w:t>
            </w:r>
          </w:p>
        </w:tc>
        <w:tc>
          <w:tcPr>
            <w:tcW w:w="1274" w:type="dxa"/>
            <w:shd w:val="clear" w:color="auto" w:fill="auto"/>
          </w:tcPr>
          <w:p w:rsidR="00EF200D" w:rsidRPr="007B6CAB" w:rsidRDefault="00EF200D" w:rsidP="00EF200D">
            <w:pPr>
              <w:jc w:val="center"/>
              <w:rPr>
                <w:sz w:val="16"/>
                <w:szCs w:val="16"/>
              </w:rPr>
            </w:pPr>
            <w:r w:rsidRPr="007B6CAB">
              <w:rPr>
                <w:sz w:val="16"/>
                <w:szCs w:val="16"/>
              </w:rPr>
              <w:t>2 634 921,8</w:t>
            </w:r>
          </w:p>
        </w:tc>
        <w:tc>
          <w:tcPr>
            <w:tcW w:w="1148" w:type="dxa"/>
            <w:gridSpan w:val="2"/>
            <w:shd w:val="clear" w:color="auto" w:fill="auto"/>
          </w:tcPr>
          <w:p w:rsidR="00EF200D" w:rsidRPr="007B6CAB" w:rsidRDefault="00EF200D" w:rsidP="00EF200D">
            <w:pPr>
              <w:jc w:val="center"/>
              <w:rPr>
                <w:sz w:val="16"/>
                <w:szCs w:val="16"/>
              </w:rPr>
            </w:pPr>
            <w:r w:rsidRPr="007B6CAB">
              <w:rPr>
                <w:sz w:val="16"/>
                <w:szCs w:val="16"/>
              </w:rPr>
              <w:t>283 077,5</w:t>
            </w:r>
          </w:p>
        </w:tc>
        <w:tc>
          <w:tcPr>
            <w:tcW w:w="1147" w:type="dxa"/>
            <w:gridSpan w:val="2"/>
            <w:shd w:val="clear" w:color="auto" w:fill="auto"/>
          </w:tcPr>
          <w:p w:rsidR="00EF200D" w:rsidRPr="007B6CAB" w:rsidRDefault="00EF200D" w:rsidP="00EF200D">
            <w:pPr>
              <w:jc w:val="center"/>
              <w:rPr>
                <w:sz w:val="16"/>
                <w:szCs w:val="16"/>
              </w:rPr>
            </w:pPr>
            <w:r w:rsidRPr="007B6CAB">
              <w:rPr>
                <w:sz w:val="16"/>
                <w:szCs w:val="16"/>
              </w:rPr>
              <w:t>420 270,4</w:t>
            </w:r>
          </w:p>
        </w:tc>
        <w:tc>
          <w:tcPr>
            <w:tcW w:w="1134" w:type="dxa"/>
            <w:gridSpan w:val="3"/>
            <w:shd w:val="clear" w:color="auto" w:fill="auto"/>
          </w:tcPr>
          <w:p w:rsidR="00EF200D" w:rsidRPr="007B6CAB" w:rsidRDefault="00EF200D" w:rsidP="00EF200D">
            <w:pPr>
              <w:jc w:val="center"/>
              <w:rPr>
                <w:sz w:val="16"/>
                <w:szCs w:val="16"/>
              </w:rPr>
            </w:pPr>
            <w:r w:rsidRPr="007B6CAB">
              <w:rPr>
                <w:sz w:val="16"/>
                <w:szCs w:val="16"/>
              </w:rPr>
              <w:t>272 929,5</w:t>
            </w:r>
          </w:p>
        </w:tc>
        <w:tc>
          <w:tcPr>
            <w:tcW w:w="1120" w:type="dxa"/>
            <w:gridSpan w:val="3"/>
            <w:shd w:val="clear" w:color="auto" w:fill="auto"/>
          </w:tcPr>
          <w:p w:rsidR="00EF200D" w:rsidRPr="007B6CAB" w:rsidRDefault="00EF200D" w:rsidP="00EF200D">
            <w:pPr>
              <w:jc w:val="center"/>
              <w:rPr>
                <w:sz w:val="16"/>
                <w:szCs w:val="16"/>
              </w:rPr>
            </w:pPr>
            <w:r w:rsidRPr="007B6CAB">
              <w:rPr>
                <w:sz w:val="16"/>
                <w:szCs w:val="16"/>
              </w:rPr>
              <w:t>331 579,7</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271 728,6</w:t>
            </w:r>
          </w:p>
        </w:tc>
        <w:tc>
          <w:tcPr>
            <w:tcW w:w="1134" w:type="dxa"/>
            <w:gridSpan w:val="2"/>
            <w:shd w:val="clear" w:color="auto" w:fill="auto"/>
          </w:tcPr>
          <w:p w:rsidR="00EF200D" w:rsidRPr="007B6CAB" w:rsidRDefault="00EF200D" w:rsidP="00EF200D">
            <w:pPr>
              <w:jc w:val="center"/>
              <w:rPr>
                <w:sz w:val="16"/>
                <w:szCs w:val="16"/>
              </w:rPr>
            </w:pPr>
            <w:r w:rsidRPr="007B6CAB">
              <w:rPr>
                <w:sz w:val="16"/>
                <w:szCs w:val="16"/>
              </w:rPr>
              <w:t>351 778,7</w:t>
            </w:r>
          </w:p>
        </w:tc>
        <w:tc>
          <w:tcPr>
            <w:tcW w:w="1064" w:type="dxa"/>
            <w:gridSpan w:val="2"/>
            <w:shd w:val="clear" w:color="auto" w:fill="auto"/>
          </w:tcPr>
          <w:p w:rsidR="00EF200D" w:rsidRPr="007B6CAB" w:rsidRDefault="00EF200D" w:rsidP="00EF200D">
            <w:pPr>
              <w:jc w:val="center"/>
              <w:rPr>
                <w:sz w:val="16"/>
                <w:szCs w:val="16"/>
              </w:rPr>
            </w:pPr>
            <w:r w:rsidRPr="007B6CAB">
              <w:rPr>
                <w:sz w:val="16"/>
                <w:szCs w:val="16"/>
              </w:rPr>
              <w:t>351 778,7</w:t>
            </w:r>
          </w:p>
        </w:tc>
        <w:tc>
          <w:tcPr>
            <w:tcW w:w="1231" w:type="dxa"/>
            <w:gridSpan w:val="2"/>
            <w:shd w:val="clear" w:color="auto" w:fill="auto"/>
          </w:tcPr>
          <w:p w:rsidR="00EF200D" w:rsidRPr="007B6CAB" w:rsidRDefault="00EF200D" w:rsidP="00EF200D">
            <w:pPr>
              <w:jc w:val="center"/>
              <w:rPr>
                <w:sz w:val="16"/>
                <w:szCs w:val="16"/>
              </w:rPr>
            </w:pPr>
            <w:r w:rsidRPr="007B6CAB">
              <w:rPr>
                <w:sz w:val="16"/>
                <w:szCs w:val="16"/>
              </w:rPr>
              <w:t>351 778,7</w:t>
            </w:r>
          </w:p>
        </w:tc>
        <w:tc>
          <w:tcPr>
            <w:tcW w:w="1540" w:type="dxa"/>
            <w:vMerge/>
            <w:hideMark/>
          </w:tcPr>
          <w:p w:rsidR="00EF200D" w:rsidRPr="007B6CAB" w:rsidRDefault="00EF200D" w:rsidP="00EF200D">
            <w:pPr>
              <w:rPr>
                <w:rFonts w:eastAsia="Calibri"/>
                <w:sz w:val="16"/>
                <w:szCs w:val="16"/>
              </w:rPr>
            </w:pPr>
          </w:p>
        </w:tc>
      </w:tr>
    </w:tbl>
    <w:p w:rsidR="00EF200D" w:rsidRPr="007B6CAB" w:rsidRDefault="00EF200D" w:rsidP="00EF200D">
      <w:pPr>
        <w:ind w:firstLine="720"/>
        <w:jc w:val="both"/>
        <w:rPr>
          <w:szCs w:val="28"/>
        </w:rPr>
      </w:pPr>
    </w:p>
    <w:p w:rsidR="00EF200D" w:rsidRPr="007B6CAB" w:rsidRDefault="00EF200D" w:rsidP="00EF200D">
      <w:pPr>
        <w:pStyle w:val="ConsPlusNormal"/>
        <w:jc w:val="right"/>
      </w:pPr>
      <w:r w:rsidRPr="007B6CAB">
        <w:rPr>
          <w:szCs w:val="28"/>
        </w:rPr>
        <w:br w:type="page"/>
      </w:r>
    </w:p>
    <w:p w:rsidR="0037556A" w:rsidRPr="007B6CAB" w:rsidRDefault="0037556A">
      <w:pPr>
        <w:pStyle w:val="ConsPlusNormal"/>
        <w:jc w:val="right"/>
      </w:pPr>
      <w:r w:rsidRPr="007B6CAB">
        <w:lastRenderedPageBreak/>
        <w:t>Приложение N 3</w:t>
      </w:r>
    </w:p>
    <w:p w:rsidR="0037556A" w:rsidRPr="007B6CAB" w:rsidRDefault="0037556A">
      <w:pPr>
        <w:pStyle w:val="ConsPlusNormal"/>
        <w:jc w:val="right"/>
      </w:pPr>
      <w:r w:rsidRPr="007B6CAB">
        <w:t>к государственной программе</w:t>
      </w:r>
    </w:p>
    <w:p w:rsidR="0037556A" w:rsidRPr="007B6CAB" w:rsidRDefault="0037556A">
      <w:pPr>
        <w:pStyle w:val="ConsPlusNormal"/>
        <w:jc w:val="right"/>
      </w:pPr>
      <w:r w:rsidRPr="007B6CAB">
        <w:t>Архангельской области "Развитие</w:t>
      </w:r>
    </w:p>
    <w:p w:rsidR="0037556A" w:rsidRPr="007B6CAB" w:rsidRDefault="0037556A">
      <w:pPr>
        <w:pStyle w:val="ConsPlusNormal"/>
        <w:jc w:val="right"/>
      </w:pPr>
      <w:r w:rsidRPr="007B6CAB">
        <w:t>образования и науки Архангельской</w:t>
      </w:r>
    </w:p>
    <w:p w:rsidR="0037556A" w:rsidRPr="007B6CAB" w:rsidRDefault="0037556A">
      <w:pPr>
        <w:pStyle w:val="ConsPlusNormal"/>
        <w:jc w:val="right"/>
      </w:pPr>
      <w:r w:rsidRPr="007B6CAB">
        <w:t>области (2013 - 2020 годы)"</w:t>
      </w:r>
    </w:p>
    <w:p w:rsidR="0037556A" w:rsidRPr="007B6CAB" w:rsidRDefault="0037556A">
      <w:pPr>
        <w:pStyle w:val="ConsPlusNormal"/>
        <w:jc w:val="both"/>
      </w:pPr>
    </w:p>
    <w:p w:rsidR="0037556A" w:rsidRPr="007B6CAB" w:rsidRDefault="0037556A">
      <w:pPr>
        <w:pStyle w:val="ConsPlusNormal"/>
        <w:jc w:val="center"/>
      </w:pPr>
      <w:bookmarkStart w:id="11" w:name="P11253"/>
      <w:bookmarkEnd w:id="11"/>
      <w:r w:rsidRPr="007B6CAB">
        <w:t>РЕСУРСНОЕ ОБЕСПЕЧЕНИЕ</w:t>
      </w:r>
    </w:p>
    <w:p w:rsidR="0037556A" w:rsidRPr="007B6CAB" w:rsidRDefault="0037556A">
      <w:pPr>
        <w:pStyle w:val="ConsPlusNormal"/>
        <w:jc w:val="center"/>
      </w:pPr>
      <w:r w:rsidRPr="007B6CAB">
        <w:t>реализации государственной программы "Развитие образования</w:t>
      </w:r>
    </w:p>
    <w:p w:rsidR="0037556A" w:rsidRPr="007B6CAB" w:rsidRDefault="0037556A">
      <w:pPr>
        <w:pStyle w:val="ConsPlusNormal"/>
        <w:jc w:val="center"/>
      </w:pPr>
      <w:r w:rsidRPr="007B6CAB">
        <w:t>и науки Архангельской области (2013 - 2020 годы)"</w:t>
      </w:r>
    </w:p>
    <w:p w:rsidR="0037556A" w:rsidRPr="007B6CAB" w:rsidRDefault="0037556A">
      <w:pPr>
        <w:pStyle w:val="ConsPlusNormal"/>
        <w:jc w:val="center"/>
      </w:pPr>
      <w:r w:rsidRPr="007B6CAB">
        <w:t>за счет средств областного бюджета</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 ред. </w:t>
      </w:r>
      <w:hyperlink r:id="rId262" w:history="1">
        <w:r w:rsidRPr="007B6CAB">
          <w:t>постановления</w:t>
        </w:r>
      </w:hyperlink>
      <w:r w:rsidRPr="007B6CAB">
        <w:t xml:space="preserve"> Правительства Архангельской области</w:t>
      </w:r>
      <w:r w:rsidR="00AC17A0" w:rsidRPr="007B6CAB">
        <w:t xml:space="preserve"> </w:t>
      </w:r>
      <w:r w:rsidRPr="007B6CAB">
        <w:t xml:space="preserve">от </w:t>
      </w:r>
      <w:r w:rsidR="00EF200D" w:rsidRPr="007B6CAB">
        <w:t>14</w:t>
      </w:r>
      <w:r w:rsidRPr="007B6CAB">
        <w:t>.</w:t>
      </w:r>
      <w:r w:rsidR="00EF200D" w:rsidRPr="007B6CAB">
        <w:t>11</w:t>
      </w:r>
      <w:r w:rsidRPr="007B6CAB">
        <w:t>.2016</w:t>
      </w:r>
      <w:r w:rsidR="00AC17A0" w:rsidRPr="007B6CAB">
        <w:t xml:space="preserve"> № 474-пп</w:t>
      </w:r>
      <w:r w:rsidR="00EF200D" w:rsidRPr="007B6CAB">
        <w:t>)</w:t>
      </w:r>
    </w:p>
    <w:p w:rsidR="0037556A" w:rsidRPr="007B6CAB" w:rsidRDefault="0037556A">
      <w:pPr>
        <w:pStyle w:val="ConsPlusNormal"/>
        <w:jc w:val="both"/>
      </w:pPr>
    </w:p>
    <w:p w:rsidR="0037556A" w:rsidRPr="007B6CAB" w:rsidRDefault="0037556A">
      <w:pPr>
        <w:pStyle w:val="ConsPlusNormal"/>
        <w:ind w:firstLine="540"/>
        <w:jc w:val="both"/>
      </w:pPr>
      <w:r w:rsidRPr="007B6CAB">
        <w:t>Ответственный исполнитель государственной программы - министерство образования и науки Архангельской области</w:t>
      </w:r>
    </w:p>
    <w:p w:rsidR="0037556A" w:rsidRPr="007B6CAB" w:rsidRDefault="0037556A">
      <w:pPr>
        <w:pStyle w:val="ConsPlusNormal"/>
        <w:jc w:val="both"/>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2"/>
        <w:gridCol w:w="1985"/>
        <w:gridCol w:w="1871"/>
        <w:gridCol w:w="1247"/>
        <w:gridCol w:w="1134"/>
        <w:gridCol w:w="1276"/>
        <w:gridCol w:w="1276"/>
        <w:gridCol w:w="1275"/>
        <w:gridCol w:w="1276"/>
        <w:gridCol w:w="1134"/>
        <w:gridCol w:w="1276"/>
      </w:tblGrid>
      <w:tr w:rsidR="0037556A" w:rsidRPr="007B6CAB" w:rsidTr="008A63AF">
        <w:tc>
          <w:tcPr>
            <w:tcW w:w="1702" w:type="dxa"/>
            <w:vMerge w:val="restart"/>
          </w:tcPr>
          <w:p w:rsidR="0037556A" w:rsidRPr="007B6CAB" w:rsidRDefault="0037556A">
            <w:pPr>
              <w:pStyle w:val="ConsPlusNormal"/>
              <w:jc w:val="center"/>
              <w:rPr>
                <w:sz w:val="18"/>
                <w:szCs w:val="18"/>
              </w:rPr>
            </w:pPr>
            <w:r w:rsidRPr="007B6CAB">
              <w:rPr>
                <w:sz w:val="18"/>
                <w:szCs w:val="18"/>
              </w:rPr>
              <w:t>Статус</w:t>
            </w:r>
          </w:p>
        </w:tc>
        <w:tc>
          <w:tcPr>
            <w:tcW w:w="1985" w:type="dxa"/>
            <w:vMerge w:val="restart"/>
          </w:tcPr>
          <w:p w:rsidR="0037556A" w:rsidRPr="007B6CAB" w:rsidRDefault="0037556A">
            <w:pPr>
              <w:pStyle w:val="ConsPlusNormal"/>
              <w:jc w:val="center"/>
              <w:rPr>
                <w:sz w:val="18"/>
                <w:szCs w:val="18"/>
              </w:rPr>
            </w:pPr>
            <w:r w:rsidRPr="007B6CAB">
              <w:rPr>
                <w:sz w:val="18"/>
                <w:szCs w:val="18"/>
              </w:rPr>
              <w:t>Наименование государственной программы, подпрограммы, долгосрочной целевой программы Архангельской области</w:t>
            </w:r>
          </w:p>
        </w:tc>
        <w:tc>
          <w:tcPr>
            <w:tcW w:w="1871" w:type="dxa"/>
            <w:vMerge w:val="restart"/>
          </w:tcPr>
          <w:p w:rsidR="0037556A" w:rsidRPr="007B6CAB" w:rsidRDefault="0037556A">
            <w:pPr>
              <w:pStyle w:val="ConsPlusNormal"/>
              <w:jc w:val="center"/>
              <w:rPr>
                <w:sz w:val="18"/>
                <w:szCs w:val="18"/>
              </w:rPr>
            </w:pPr>
            <w:r w:rsidRPr="007B6CAB">
              <w:rPr>
                <w:sz w:val="18"/>
                <w:szCs w:val="18"/>
              </w:rPr>
              <w:t>Ответственный исполнитель, соисполнитель государственной программы (подпрограммы)</w:t>
            </w:r>
          </w:p>
        </w:tc>
        <w:tc>
          <w:tcPr>
            <w:tcW w:w="9894" w:type="dxa"/>
            <w:gridSpan w:val="8"/>
          </w:tcPr>
          <w:p w:rsidR="0037556A" w:rsidRPr="007B6CAB" w:rsidRDefault="0037556A">
            <w:pPr>
              <w:pStyle w:val="ConsPlusNormal"/>
              <w:jc w:val="center"/>
              <w:rPr>
                <w:sz w:val="18"/>
                <w:szCs w:val="18"/>
              </w:rPr>
            </w:pPr>
            <w:r w:rsidRPr="007B6CAB">
              <w:rPr>
                <w:sz w:val="18"/>
                <w:szCs w:val="18"/>
              </w:rPr>
              <w:t>Расходы областного бюджета, тыс. рублей</w:t>
            </w:r>
          </w:p>
        </w:tc>
      </w:tr>
      <w:tr w:rsidR="0037556A" w:rsidRPr="007B6CAB" w:rsidTr="008A63AF">
        <w:tc>
          <w:tcPr>
            <w:tcW w:w="1702" w:type="dxa"/>
            <w:vMerge/>
          </w:tcPr>
          <w:p w:rsidR="0037556A" w:rsidRPr="007B6CAB" w:rsidRDefault="0037556A">
            <w:pPr>
              <w:rPr>
                <w:sz w:val="18"/>
                <w:szCs w:val="18"/>
              </w:rPr>
            </w:pPr>
          </w:p>
        </w:tc>
        <w:tc>
          <w:tcPr>
            <w:tcW w:w="1985" w:type="dxa"/>
            <w:vMerge/>
          </w:tcPr>
          <w:p w:rsidR="0037556A" w:rsidRPr="007B6CAB" w:rsidRDefault="0037556A">
            <w:pPr>
              <w:rPr>
                <w:sz w:val="18"/>
                <w:szCs w:val="18"/>
              </w:rPr>
            </w:pPr>
          </w:p>
        </w:tc>
        <w:tc>
          <w:tcPr>
            <w:tcW w:w="1871" w:type="dxa"/>
            <w:vMerge/>
          </w:tcPr>
          <w:p w:rsidR="0037556A" w:rsidRPr="007B6CAB" w:rsidRDefault="0037556A">
            <w:pPr>
              <w:rPr>
                <w:sz w:val="18"/>
                <w:szCs w:val="18"/>
              </w:rPr>
            </w:pPr>
          </w:p>
        </w:tc>
        <w:tc>
          <w:tcPr>
            <w:tcW w:w="1247" w:type="dxa"/>
          </w:tcPr>
          <w:p w:rsidR="0037556A" w:rsidRPr="007B6CAB" w:rsidRDefault="0037556A">
            <w:pPr>
              <w:pStyle w:val="ConsPlusNormal"/>
              <w:jc w:val="center"/>
              <w:rPr>
                <w:sz w:val="18"/>
                <w:szCs w:val="18"/>
              </w:rPr>
            </w:pPr>
            <w:r w:rsidRPr="007B6CAB">
              <w:rPr>
                <w:sz w:val="18"/>
                <w:szCs w:val="18"/>
              </w:rPr>
              <w:t>2013 г.</w:t>
            </w:r>
          </w:p>
        </w:tc>
        <w:tc>
          <w:tcPr>
            <w:tcW w:w="1134" w:type="dxa"/>
          </w:tcPr>
          <w:p w:rsidR="0037556A" w:rsidRPr="007B6CAB" w:rsidRDefault="0037556A">
            <w:pPr>
              <w:pStyle w:val="ConsPlusNormal"/>
              <w:jc w:val="center"/>
              <w:rPr>
                <w:sz w:val="18"/>
                <w:szCs w:val="18"/>
              </w:rPr>
            </w:pPr>
            <w:r w:rsidRPr="007B6CAB">
              <w:rPr>
                <w:sz w:val="18"/>
                <w:szCs w:val="18"/>
              </w:rPr>
              <w:t>2014 г.</w:t>
            </w:r>
          </w:p>
        </w:tc>
        <w:tc>
          <w:tcPr>
            <w:tcW w:w="1276" w:type="dxa"/>
          </w:tcPr>
          <w:p w:rsidR="0037556A" w:rsidRPr="007B6CAB" w:rsidRDefault="0037556A">
            <w:pPr>
              <w:pStyle w:val="ConsPlusNormal"/>
              <w:jc w:val="center"/>
              <w:rPr>
                <w:sz w:val="18"/>
                <w:szCs w:val="18"/>
              </w:rPr>
            </w:pPr>
            <w:r w:rsidRPr="007B6CAB">
              <w:rPr>
                <w:sz w:val="18"/>
                <w:szCs w:val="18"/>
              </w:rPr>
              <w:t>2015 г.</w:t>
            </w:r>
          </w:p>
        </w:tc>
        <w:tc>
          <w:tcPr>
            <w:tcW w:w="1276" w:type="dxa"/>
          </w:tcPr>
          <w:p w:rsidR="0037556A" w:rsidRPr="007B6CAB" w:rsidRDefault="0037556A">
            <w:pPr>
              <w:pStyle w:val="ConsPlusNormal"/>
              <w:jc w:val="center"/>
              <w:rPr>
                <w:sz w:val="18"/>
                <w:szCs w:val="18"/>
              </w:rPr>
            </w:pPr>
            <w:r w:rsidRPr="007B6CAB">
              <w:rPr>
                <w:sz w:val="18"/>
                <w:szCs w:val="18"/>
              </w:rPr>
              <w:t>2016 г.</w:t>
            </w:r>
          </w:p>
        </w:tc>
        <w:tc>
          <w:tcPr>
            <w:tcW w:w="1275" w:type="dxa"/>
          </w:tcPr>
          <w:p w:rsidR="0037556A" w:rsidRPr="007B6CAB" w:rsidRDefault="0037556A">
            <w:pPr>
              <w:pStyle w:val="ConsPlusNormal"/>
              <w:jc w:val="center"/>
              <w:rPr>
                <w:sz w:val="18"/>
                <w:szCs w:val="18"/>
              </w:rPr>
            </w:pPr>
            <w:r w:rsidRPr="007B6CAB">
              <w:rPr>
                <w:sz w:val="18"/>
                <w:szCs w:val="18"/>
              </w:rPr>
              <w:t>2017 г.</w:t>
            </w:r>
          </w:p>
        </w:tc>
        <w:tc>
          <w:tcPr>
            <w:tcW w:w="1276" w:type="dxa"/>
          </w:tcPr>
          <w:p w:rsidR="0037556A" w:rsidRPr="007B6CAB" w:rsidRDefault="0037556A">
            <w:pPr>
              <w:pStyle w:val="ConsPlusNormal"/>
              <w:jc w:val="center"/>
              <w:rPr>
                <w:sz w:val="18"/>
                <w:szCs w:val="18"/>
              </w:rPr>
            </w:pPr>
            <w:r w:rsidRPr="007B6CAB">
              <w:rPr>
                <w:sz w:val="18"/>
                <w:szCs w:val="18"/>
              </w:rPr>
              <w:t>2018 г.</w:t>
            </w:r>
          </w:p>
        </w:tc>
        <w:tc>
          <w:tcPr>
            <w:tcW w:w="1134" w:type="dxa"/>
          </w:tcPr>
          <w:p w:rsidR="0037556A" w:rsidRPr="007B6CAB" w:rsidRDefault="0037556A">
            <w:pPr>
              <w:pStyle w:val="ConsPlusNormal"/>
              <w:jc w:val="center"/>
              <w:rPr>
                <w:sz w:val="18"/>
                <w:szCs w:val="18"/>
              </w:rPr>
            </w:pPr>
            <w:r w:rsidRPr="007B6CAB">
              <w:rPr>
                <w:sz w:val="18"/>
                <w:szCs w:val="18"/>
              </w:rPr>
              <w:t>2019 г.</w:t>
            </w:r>
          </w:p>
        </w:tc>
        <w:tc>
          <w:tcPr>
            <w:tcW w:w="1276" w:type="dxa"/>
          </w:tcPr>
          <w:p w:rsidR="0037556A" w:rsidRPr="007B6CAB" w:rsidRDefault="0037556A">
            <w:pPr>
              <w:pStyle w:val="ConsPlusNormal"/>
              <w:jc w:val="center"/>
              <w:rPr>
                <w:sz w:val="18"/>
                <w:szCs w:val="18"/>
              </w:rPr>
            </w:pPr>
            <w:r w:rsidRPr="007B6CAB">
              <w:rPr>
                <w:sz w:val="18"/>
                <w:szCs w:val="18"/>
              </w:rPr>
              <w:t>2020 г.</w:t>
            </w:r>
          </w:p>
        </w:tc>
      </w:tr>
      <w:tr w:rsidR="0037556A" w:rsidRPr="007B6CAB" w:rsidTr="008A63AF">
        <w:tc>
          <w:tcPr>
            <w:tcW w:w="1702" w:type="dxa"/>
          </w:tcPr>
          <w:p w:rsidR="0037556A" w:rsidRPr="007B6CAB" w:rsidRDefault="0037556A">
            <w:pPr>
              <w:pStyle w:val="ConsPlusNormal"/>
              <w:jc w:val="center"/>
              <w:rPr>
                <w:sz w:val="18"/>
                <w:szCs w:val="18"/>
              </w:rPr>
            </w:pPr>
            <w:r w:rsidRPr="007B6CAB">
              <w:rPr>
                <w:sz w:val="18"/>
                <w:szCs w:val="18"/>
              </w:rPr>
              <w:t>1</w:t>
            </w:r>
          </w:p>
        </w:tc>
        <w:tc>
          <w:tcPr>
            <w:tcW w:w="1985" w:type="dxa"/>
          </w:tcPr>
          <w:p w:rsidR="0037556A" w:rsidRPr="007B6CAB" w:rsidRDefault="0037556A">
            <w:pPr>
              <w:pStyle w:val="ConsPlusNormal"/>
              <w:jc w:val="center"/>
              <w:rPr>
                <w:sz w:val="18"/>
                <w:szCs w:val="18"/>
              </w:rPr>
            </w:pPr>
            <w:r w:rsidRPr="007B6CAB">
              <w:rPr>
                <w:sz w:val="18"/>
                <w:szCs w:val="18"/>
              </w:rPr>
              <w:t>2</w:t>
            </w:r>
          </w:p>
        </w:tc>
        <w:tc>
          <w:tcPr>
            <w:tcW w:w="1871" w:type="dxa"/>
          </w:tcPr>
          <w:p w:rsidR="0037556A" w:rsidRPr="007B6CAB" w:rsidRDefault="0037556A">
            <w:pPr>
              <w:pStyle w:val="ConsPlusNormal"/>
              <w:jc w:val="center"/>
              <w:rPr>
                <w:sz w:val="18"/>
                <w:szCs w:val="18"/>
              </w:rPr>
            </w:pPr>
            <w:r w:rsidRPr="007B6CAB">
              <w:rPr>
                <w:sz w:val="18"/>
                <w:szCs w:val="18"/>
              </w:rPr>
              <w:t>3</w:t>
            </w:r>
          </w:p>
        </w:tc>
        <w:tc>
          <w:tcPr>
            <w:tcW w:w="1247" w:type="dxa"/>
          </w:tcPr>
          <w:p w:rsidR="0037556A" w:rsidRPr="007B6CAB" w:rsidRDefault="0037556A">
            <w:pPr>
              <w:pStyle w:val="ConsPlusNormal"/>
              <w:jc w:val="center"/>
              <w:rPr>
                <w:sz w:val="18"/>
                <w:szCs w:val="18"/>
              </w:rPr>
            </w:pPr>
            <w:r w:rsidRPr="007B6CAB">
              <w:rPr>
                <w:sz w:val="18"/>
                <w:szCs w:val="18"/>
              </w:rPr>
              <w:t>4</w:t>
            </w:r>
          </w:p>
        </w:tc>
        <w:tc>
          <w:tcPr>
            <w:tcW w:w="1134" w:type="dxa"/>
          </w:tcPr>
          <w:p w:rsidR="0037556A" w:rsidRPr="007B6CAB" w:rsidRDefault="0037556A">
            <w:pPr>
              <w:pStyle w:val="ConsPlusNormal"/>
              <w:jc w:val="center"/>
              <w:rPr>
                <w:sz w:val="18"/>
                <w:szCs w:val="18"/>
              </w:rPr>
            </w:pPr>
            <w:r w:rsidRPr="007B6CAB">
              <w:rPr>
                <w:sz w:val="18"/>
                <w:szCs w:val="18"/>
              </w:rPr>
              <w:t>5</w:t>
            </w:r>
          </w:p>
        </w:tc>
        <w:tc>
          <w:tcPr>
            <w:tcW w:w="1276" w:type="dxa"/>
          </w:tcPr>
          <w:p w:rsidR="0037556A" w:rsidRPr="007B6CAB" w:rsidRDefault="0037556A">
            <w:pPr>
              <w:pStyle w:val="ConsPlusNormal"/>
              <w:jc w:val="center"/>
              <w:rPr>
                <w:sz w:val="18"/>
                <w:szCs w:val="18"/>
              </w:rPr>
            </w:pPr>
            <w:r w:rsidRPr="007B6CAB">
              <w:rPr>
                <w:sz w:val="18"/>
                <w:szCs w:val="18"/>
              </w:rPr>
              <w:t>6</w:t>
            </w:r>
          </w:p>
        </w:tc>
        <w:tc>
          <w:tcPr>
            <w:tcW w:w="1276" w:type="dxa"/>
          </w:tcPr>
          <w:p w:rsidR="0037556A" w:rsidRPr="007B6CAB" w:rsidRDefault="0037556A">
            <w:pPr>
              <w:pStyle w:val="ConsPlusNormal"/>
              <w:jc w:val="center"/>
              <w:rPr>
                <w:sz w:val="18"/>
                <w:szCs w:val="18"/>
              </w:rPr>
            </w:pPr>
            <w:r w:rsidRPr="007B6CAB">
              <w:rPr>
                <w:sz w:val="18"/>
                <w:szCs w:val="18"/>
              </w:rPr>
              <w:t>7</w:t>
            </w:r>
          </w:p>
        </w:tc>
        <w:tc>
          <w:tcPr>
            <w:tcW w:w="1275" w:type="dxa"/>
          </w:tcPr>
          <w:p w:rsidR="0037556A" w:rsidRPr="007B6CAB" w:rsidRDefault="0037556A">
            <w:pPr>
              <w:pStyle w:val="ConsPlusNormal"/>
              <w:jc w:val="center"/>
              <w:rPr>
                <w:sz w:val="18"/>
                <w:szCs w:val="18"/>
              </w:rPr>
            </w:pPr>
            <w:r w:rsidRPr="007B6CAB">
              <w:rPr>
                <w:sz w:val="18"/>
                <w:szCs w:val="18"/>
              </w:rPr>
              <w:t>8</w:t>
            </w:r>
          </w:p>
        </w:tc>
        <w:tc>
          <w:tcPr>
            <w:tcW w:w="1276" w:type="dxa"/>
          </w:tcPr>
          <w:p w:rsidR="0037556A" w:rsidRPr="007B6CAB" w:rsidRDefault="0037556A">
            <w:pPr>
              <w:pStyle w:val="ConsPlusNormal"/>
              <w:jc w:val="center"/>
              <w:rPr>
                <w:sz w:val="18"/>
                <w:szCs w:val="18"/>
              </w:rPr>
            </w:pPr>
            <w:r w:rsidRPr="007B6CAB">
              <w:rPr>
                <w:sz w:val="18"/>
                <w:szCs w:val="18"/>
              </w:rPr>
              <w:t>9</w:t>
            </w:r>
          </w:p>
        </w:tc>
        <w:tc>
          <w:tcPr>
            <w:tcW w:w="1134" w:type="dxa"/>
          </w:tcPr>
          <w:p w:rsidR="0037556A" w:rsidRPr="007B6CAB" w:rsidRDefault="0037556A">
            <w:pPr>
              <w:pStyle w:val="ConsPlusNormal"/>
              <w:jc w:val="center"/>
              <w:rPr>
                <w:sz w:val="18"/>
                <w:szCs w:val="18"/>
              </w:rPr>
            </w:pPr>
            <w:r w:rsidRPr="007B6CAB">
              <w:rPr>
                <w:sz w:val="18"/>
                <w:szCs w:val="18"/>
              </w:rPr>
              <w:t>10</w:t>
            </w:r>
          </w:p>
        </w:tc>
        <w:tc>
          <w:tcPr>
            <w:tcW w:w="1276" w:type="dxa"/>
          </w:tcPr>
          <w:p w:rsidR="0037556A" w:rsidRPr="007B6CAB" w:rsidRDefault="0037556A">
            <w:pPr>
              <w:pStyle w:val="ConsPlusNormal"/>
              <w:jc w:val="center"/>
              <w:rPr>
                <w:sz w:val="18"/>
                <w:szCs w:val="18"/>
              </w:rPr>
            </w:pPr>
            <w:r w:rsidRPr="007B6CAB">
              <w:rPr>
                <w:sz w:val="18"/>
                <w:szCs w:val="18"/>
              </w:rPr>
              <w:t>11</w:t>
            </w:r>
          </w:p>
        </w:tc>
      </w:tr>
      <w:tr w:rsidR="00EF200D" w:rsidRPr="007B6CAB" w:rsidTr="008A63AF">
        <w:tc>
          <w:tcPr>
            <w:tcW w:w="1702" w:type="dxa"/>
            <w:vMerge w:val="restart"/>
          </w:tcPr>
          <w:p w:rsidR="00EF200D" w:rsidRPr="007B6CAB" w:rsidRDefault="00EF200D" w:rsidP="00EF200D">
            <w:pPr>
              <w:pStyle w:val="ConsPlusNormal"/>
              <w:rPr>
                <w:sz w:val="18"/>
                <w:szCs w:val="18"/>
              </w:rPr>
            </w:pPr>
            <w:r w:rsidRPr="007B6CAB">
              <w:rPr>
                <w:sz w:val="18"/>
                <w:szCs w:val="18"/>
              </w:rPr>
              <w:t>Государственная программа</w:t>
            </w:r>
          </w:p>
        </w:tc>
        <w:tc>
          <w:tcPr>
            <w:tcW w:w="1985" w:type="dxa"/>
            <w:vMerge w:val="restart"/>
          </w:tcPr>
          <w:p w:rsidR="00EF200D" w:rsidRPr="007B6CAB" w:rsidRDefault="00EF200D" w:rsidP="00EF200D">
            <w:pPr>
              <w:pStyle w:val="ConsPlusNormal"/>
              <w:rPr>
                <w:sz w:val="18"/>
                <w:szCs w:val="18"/>
              </w:rPr>
            </w:pPr>
            <w:r w:rsidRPr="007B6CAB">
              <w:rPr>
                <w:sz w:val="18"/>
                <w:szCs w:val="18"/>
              </w:rPr>
              <w:t>"Развитие образования и науки Архангельской области (2013 - 2020 годы)"</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16 366 419,3</w:t>
            </w:r>
          </w:p>
        </w:tc>
        <w:tc>
          <w:tcPr>
            <w:tcW w:w="1134" w:type="dxa"/>
          </w:tcPr>
          <w:p w:rsidR="00EF200D" w:rsidRPr="007B6CAB" w:rsidRDefault="00EF200D" w:rsidP="00EF200D">
            <w:pPr>
              <w:jc w:val="center"/>
              <w:rPr>
                <w:sz w:val="18"/>
                <w:szCs w:val="18"/>
              </w:rPr>
            </w:pPr>
            <w:r w:rsidRPr="007B6CAB">
              <w:rPr>
                <w:sz w:val="18"/>
                <w:szCs w:val="18"/>
              </w:rPr>
              <w:t>18 815 123,9</w:t>
            </w:r>
          </w:p>
        </w:tc>
        <w:tc>
          <w:tcPr>
            <w:tcW w:w="1276" w:type="dxa"/>
          </w:tcPr>
          <w:p w:rsidR="00EF200D" w:rsidRPr="007B6CAB" w:rsidRDefault="00EF200D" w:rsidP="00EF200D">
            <w:pPr>
              <w:jc w:val="center"/>
              <w:rPr>
                <w:sz w:val="18"/>
                <w:szCs w:val="18"/>
              </w:rPr>
            </w:pPr>
            <w:r w:rsidRPr="007B6CAB">
              <w:rPr>
                <w:sz w:val="18"/>
                <w:szCs w:val="18"/>
              </w:rPr>
              <w:t>17 768 321,4</w:t>
            </w:r>
          </w:p>
        </w:tc>
        <w:tc>
          <w:tcPr>
            <w:tcW w:w="1276" w:type="dxa"/>
          </w:tcPr>
          <w:p w:rsidR="00EF200D" w:rsidRPr="007B6CAB" w:rsidRDefault="00EF200D" w:rsidP="00EF200D">
            <w:pPr>
              <w:jc w:val="center"/>
              <w:rPr>
                <w:sz w:val="18"/>
                <w:szCs w:val="18"/>
              </w:rPr>
            </w:pPr>
            <w:r w:rsidRPr="007B6CAB">
              <w:rPr>
                <w:sz w:val="18"/>
                <w:szCs w:val="18"/>
              </w:rPr>
              <w:t>17 595 170,0</w:t>
            </w:r>
          </w:p>
        </w:tc>
        <w:tc>
          <w:tcPr>
            <w:tcW w:w="1275" w:type="dxa"/>
          </w:tcPr>
          <w:p w:rsidR="00EF200D" w:rsidRPr="007B6CAB" w:rsidRDefault="00EF200D" w:rsidP="00EF200D">
            <w:pPr>
              <w:jc w:val="center"/>
              <w:rPr>
                <w:sz w:val="18"/>
                <w:szCs w:val="18"/>
              </w:rPr>
            </w:pPr>
            <w:r w:rsidRPr="007B6CAB">
              <w:rPr>
                <w:sz w:val="18"/>
                <w:szCs w:val="18"/>
              </w:rPr>
              <w:t>17 388 792,3</w:t>
            </w:r>
          </w:p>
        </w:tc>
        <w:tc>
          <w:tcPr>
            <w:tcW w:w="1276" w:type="dxa"/>
          </w:tcPr>
          <w:p w:rsidR="00EF200D" w:rsidRPr="007B6CAB" w:rsidRDefault="00EF200D" w:rsidP="00EF200D">
            <w:pPr>
              <w:jc w:val="center"/>
              <w:rPr>
                <w:sz w:val="18"/>
                <w:szCs w:val="18"/>
              </w:rPr>
            </w:pPr>
            <w:r w:rsidRPr="007B6CAB">
              <w:rPr>
                <w:sz w:val="18"/>
                <w:szCs w:val="18"/>
              </w:rPr>
              <w:t>25 937 814,8</w:t>
            </w:r>
          </w:p>
        </w:tc>
        <w:tc>
          <w:tcPr>
            <w:tcW w:w="1134" w:type="dxa"/>
          </w:tcPr>
          <w:p w:rsidR="00EF200D" w:rsidRPr="007B6CAB" w:rsidRDefault="00EF200D" w:rsidP="00EF200D">
            <w:pPr>
              <w:jc w:val="center"/>
              <w:rPr>
                <w:sz w:val="18"/>
                <w:szCs w:val="18"/>
              </w:rPr>
            </w:pPr>
            <w:r w:rsidRPr="007B6CAB">
              <w:rPr>
                <w:sz w:val="18"/>
                <w:szCs w:val="18"/>
              </w:rPr>
              <w:t>23 094 716,2</w:t>
            </w:r>
          </w:p>
        </w:tc>
        <w:tc>
          <w:tcPr>
            <w:tcW w:w="1276" w:type="dxa"/>
          </w:tcPr>
          <w:p w:rsidR="00EF200D" w:rsidRPr="007B6CAB" w:rsidRDefault="00EF200D" w:rsidP="00EF200D">
            <w:pPr>
              <w:jc w:val="center"/>
              <w:rPr>
                <w:sz w:val="18"/>
                <w:szCs w:val="18"/>
              </w:rPr>
            </w:pPr>
            <w:r w:rsidRPr="007B6CAB">
              <w:rPr>
                <w:sz w:val="18"/>
                <w:szCs w:val="18"/>
              </w:rPr>
              <w:t>22 854 148,9</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5"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16 366 419,3</w:t>
            </w:r>
          </w:p>
        </w:tc>
        <w:tc>
          <w:tcPr>
            <w:tcW w:w="1134" w:type="dxa"/>
          </w:tcPr>
          <w:p w:rsidR="00EF200D" w:rsidRPr="007B6CAB" w:rsidRDefault="00EF200D" w:rsidP="00EF200D">
            <w:pPr>
              <w:jc w:val="center"/>
              <w:rPr>
                <w:sz w:val="18"/>
                <w:szCs w:val="18"/>
              </w:rPr>
            </w:pPr>
            <w:r w:rsidRPr="007B6CAB">
              <w:rPr>
                <w:sz w:val="18"/>
                <w:szCs w:val="18"/>
              </w:rPr>
              <w:t>18 408 660,7</w:t>
            </w:r>
          </w:p>
        </w:tc>
        <w:tc>
          <w:tcPr>
            <w:tcW w:w="1276" w:type="dxa"/>
          </w:tcPr>
          <w:p w:rsidR="00EF200D" w:rsidRPr="007B6CAB" w:rsidRDefault="00EF200D" w:rsidP="00EF200D">
            <w:pPr>
              <w:jc w:val="center"/>
              <w:rPr>
                <w:sz w:val="18"/>
                <w:szCs w:val="18"/>
              </w:rPr>
            </w:pPr>
            <w:r w:rsidRPr="007B6CAB">
              <w:rPr>
                <w:sz w:val="18"/>
                <w:szCs w:val="18"/>
              </w:rPr>
              <w:t>17 006 176,4</w:t>
            </w:r>
          </w:p>
        </w:tc>
        <w:tc>
          <w:tcPr>
            <w:tcW w:w="1276" w:type="dxa"/>
          </w:tcPr>
          <w:p w:rsidR="00EF200D" w:rsidRPr="007B6CAB" w:rsidRDefault="00EF200D" w:rsidP="00EF200D">
            <w:pPr>
              <w:jc w:val="center"/>
              <w:rPr>
                <w:sz w:val="18"/>
                <w:szCs w:val="18"/>
              </w:rPr>
            </w:pPr>
            <w:r w:rsidRPr="007B6CAB">
              <w:rPr>
                <w:sz w:val="18"/>
                <w:szCs w:val="18"/>
              </w:rPr>
              <w:t>17 351 775,5</w:t>
            </w:r>
          </w:p>
        </w:tc>
        <w:tc>
          <w:tcPr>
            <w:tcW w:w="1275" w:type="dxa"/>
          </w:tcPr>
          <w:p w:rsidR="00EF200D" w:rsidRPr="007B6CAB" w:rsidRDefault="00EF200D" w:rsidP="00EF200D">
            <w:pPr>
              <w:jc w:val="center"/>
              <w:rPr>
                <w:sz w:val="18"/>
                <w:szCs w:val="18"/>
              </w:rPr>
            </w:pPr>
            <w:r w:rsidRPr="007B6CAB">
              <w:rPr>
                <w:sz w:val="18"/>
                <w:szCs w:val="18"/>
              </w:rPr>
              <w:t>17 231 792,3</w:t>
            </w:r>
          </w:p>
        </w:tc>
        <w:tc>
          <w:tcPr>
            <w:tcW w:w="1276" w:type="dxa"/>
          </w:tcPr>
          <w:p w:rsidR="00EF200D" w:rsidRPr="007B6CAB" w:rsidRDefault="00EF200D" w:rsidP="00EF200D">
            <w:pPr>
              <w:jc w:val="center"/>
              <w:rPr>
                <w:sz w:val="18"/>
                <w:szCs w:val="18"/>
              </w:rPr>
            </w:pPr>
            <w:r w:rsidRPr="007B6CAB">
              <w:rPr>
                <w:sz w:val="18"/>
                <w:szCs w:val="18"/>
              </w:rPr>
              <w:t>22 859 906,4</w:t>
            </w:r>
          </w:p>
        </w:tc>
        <w:tc>
          <w:tcPr>
            <w:tcW w:w="1134" w:type="dxa"/>
          </w:tcPr>
          <w:p w:rsidR="00EF200D" w:rsidRPr="007B6CAB" w:rsidRDefault="00EF200D" w:rsidP="00EF200D">
            <w:pPr>
              <w:jc w:val="center"/>
              <w:rPr>
                <w:sz w:val="18"/>
                <w:szCs w:val="18"/>
              </w:rPr>
            </w:pPr>
            <w:r w:rsidRPr="007B6CAB">
              <w:rPr>
                <w:sz w:val="18"/>
                <w:szCs w:val="18"/>
              </w:rPr>
              <w:t>22 852 606,4</w:t>
            </w:r>
          </w:p>
        </w:tc>
        <w:tc>
          <w:tcPr>
            <w:tcW w:w="1276" w:type="dxa"/>
          </w:tcPr>
          <w:p w:rsidR="00EF200D" w:rsidRPr="007B6CAB" w:rsidRDefault="00EF200D" w:rsidP="00EF200D">
            <w:pPr>
              <w:jc w:val="center"/>
              <w:rPr>
                <w:sz w:val="18"/>
                <w:szCs w:val="18"/>
              </w:rPr>
            </w:pPr>
            <w:r w:rsidRPr="007B6CAB">
              <w:rPr>
                <w:sz w:val="18"/>
                <w:szCs w:val="18"/>
              </w:rPr>
              <w:t>22 852 606,4</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 xml:space="preserve">министерство строительства и архитектуры Архангельской </w:t>
            </w:r>
            <w:r w:rsidRPr="007B6CAB">
              <w:rPr>
                <w:sz w:val="18"/>
                <w:szCs w:val="18"/>
              </w:rPr>
              <w:lastRenderedPageBreak/>
              <w:t>области</w:t>
            </w:r>
          </w:p>
        </w:tc>
        <w:tc>
          <w:tcPr>
            <w:tcW w:w="1247" w:type="dxa"/>
          </w:tcPr>
          <w:p w:rsidR="00EF200D" w:rsidRPr="007B6CAB" w:rsidRDefault="00EF200D" w:rsidP="00EF200D">
            <w:pPr>
              <w:jc w:val="center"/>
              <w:rPr>
                <w:sz w:val="18"/>
                <w:szCs w:val="18"/>
              </w:rPr>
            </w:pPr>
            <w:r w:rsidRPr="007B6CAB">
              <w:rPr>
                <w:sz w:val="18"/>
                <w:szCs w:val="18"/>
              </w:rPr>
              <w:lastRenderedPageBreak/>
              <w:t>-</w:t>
            </w:r>
          </w:p>
        </w:tc>
        <w:tc>
          <w:tcPr>
            <w:tcW w:w="1134" w:type="dxa"/>
          </w:tcPr>
          <w:p w:rsidR="00EF200D" w:rsidRPr="007B6CAB" w:rsidRDefault="00EF200D" w:rsidP="00EF200D">
            <w:pPr>
              <w:jc w:val="center"/>
              <w:rPr>
                <w:sz w:val="18"/>
                <w:szCs w:val="18"/>
              </w:rPr>
            </w:pPr>
            <w:r w:rsidRPr="007B6CAB">
              <w:rPr>
                <w:sz w:val="18"/>
                <w:szCs w:val="18"/>
              </w:rPr>
              <w:t>406 463,2</w:t>
            </w:r>
          </w:p>
        </w:tc>
        <w:tc>
          <w:tcPr>
            <w:tcW w:w="1276" w:type="dxa"/>
          </w:tcPr>
          <w:p w:rsidR="00EF200D" w:rsidRPr="007B6CAB" w:rsidRDefault="00EF200D" w:rsidP="00EF200D">
            <w:pPr>
              <w:jc w:val="center"/>
              <w:rPr>
                <w:sz w:val="18"/>
                <w:szCs w:val="18"/>
              </w:rPr>
            </w:pPr>
            <w:r w:rsidRPr="007B6CAB">
              <w:rPr>
                <w:sz w:val="18"/>
                <w:szCs w:val="18"/>
              </w:rPr>
              <w:t>762 145,0</w:t>
            </w:r>
          </w:p>
        </w:tc>
        <w:tc>
          <w:tcPr>
            <w:tcW w:w="1276" w:type="dxa"/>
          </w:tcPr>
          <w:p w:rsidR="00EF200D" w:rsidRPr="007B6CAB" w:rsidRDefault="00EF200D" w:rsidP="00EF200D">
            <w:pPr>
              <w:jc w:val="center"/>
              <w:rPr>
                <w:sz w:val="18"/>
                <w:szCs w:val="18"/>
              </w:rPr>
            </w:pPr>
            <w:r w:rsidRPr="007B6CAB">
              <w:rPr>
                <w:sz w:val="18"/>
                <w:szCs w:val="18"/>
              </w:rPr>
              <w:t>243 394,5</w:t>
            </w:r>
          </w:p>
        </w:tc>
        <w:tc>
          <w:tcPr>
            <w:tcW w:w="1275" w:type="dxa"/>
          </w:tcPr>
          <w:p w:rsidR="00EF200D" w:rsidRPr="007B6CAB" w:rsidRDefault="00EF200D" w:rsidP="00EF200D">
            <w:pPr>
              <w:jc w:val="center"/>
              <w:rPr>
                <w:sz w:val="18"/>
                <w:szCs w:val="18"/>
              </w:rPr>
            </w:pPr>
            <w:r w:rsidRPr="007B6CAB">
              <w:rPr>
                <w:sz w:val="18"/>
                <w:szCs w:val="18"/>
              </w:rPr>
              <w:t>157 000,0</w:t>
            </w:r>
          </w:p>
        </w:tc>
        <w:tc>
          <w:tcPr>
            <w:tcW w:w="1276" w:type="dxa"/>
          </w:tcPr>
          <w:p w:rsidR="00EF200D" w:rsidRPr="007B6CAB" w:rsidRDefault="00EF200D" w:rsidP="00EF200D">
            <w:pPr>
              <w:jc w:val="center"/>
              <w:rPr>
                <w:sz w:val="18"/>
                <w:szCs w:val="18"/>
              </w:rPr>
            </w:pPr>
            <w:r w:rsidRPr="007B6CAB">
              <w:rPr>
                <w:sz w:val="18"/>
                <w:szCs w:val="18"/>
              </w:rPr>
              <w:t>3 024 065,9</w:t>
            </w:r>
          </w:p>
        </w:tc>
        <w:tc>
          <w:tcPr>
            <w:tcW w:w="1134" w:type="dxa"/>
          </w:tcPr>
          <w:p w:rsidR="00EF200D" w:rsidRPr="007B6CAB" w:rsidRDefault="00EF200D" w:rsidP="00EF200D">
            <w:pPr>
              <w:jc w:val="center"/>
              <w:rPr>
                <w:sz w:val="18"/>
                <w:szCs w:val="18"/>
              </w:rPr>
            </w:pPr>
            <w:r w:rsidRPr="007B6CAB">
              <w:rPr>
                <w:sz w:val="18"/>
                <w:szCs w:val="18"/>
              </w:rPr>
              <w:t>240 567,3</w:t>
            </w:r>
          </w:p>
        </w:tc>
        <w:tc>
          <w:tcPr>
            <w:tcW w:w="1276" w:type="dxa"/>
          </w:tcPr>
          <w:p w:rsidR="00EF200D" w:rsidRPr="007B6CAB" w:rsidRDefault="00EF200D" w:rsidP="00EF200D">
            <w:pPr>
              <w:jc w:val="center"/>
              <w:rPr>
                <w:sz w:val="18"/>
                <w:szCs w:val="18"/>
              </w:rPr>
            </w:pPr>
            <w:r w:rsidRPr="007B6CAB">
              <w:rPr>
                <w:sz w:val="18"/>
                <w:szCs w:val="18"/>
              </w:rPr>
              <w:t>-</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культуры Архангельской области</w:t>
            </w:r>
          </w:p>
        </w:tc>
        <w:tc>
          <w:tcPr>
            <w:tcW w:w="1247" w:type="dxa"/>
          </w:tcPr>
          <w:p w:rsidR="00EF200D" w:rsidRPr="007B6CAB" w:rsidRDefault="00EF200D" w:rsidP="00EF200D">
            <w:pPr>
              <w:jc w:val="center"/>
              <w:rPr>
                <w:sz w:val="18"/>
                <w:szCs w:val="18"/>
              </w:rPr>
            </w:pPr>
            <w:r w:rsidRPr="007B6CAB">
              <w:rPr>
                <w:sz w:val="18"/>
                <w:szCs w:val="18"/>
              </w:rPr>
              <w:t>-</w:t>
            </w:r>
          </w:p>
        </w:tc>
        <w:tc>
          <w:tcPr>
            <w:tcW w:w="1134"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w:t>
            </w:r>
          </w:p>
        </w:tc>
        <w:tc>
          <w:tcPr>
            <w:tcW w:w="1275"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53 775,0</w:t>
            </w:r>
          </w:p>
        </w:tc>
        <w:tc>
          <w:tcPr>
            <w:tcW w:w="1134" w:type="dxa"/>
          </w:tcPr>
          <w:p w:rsidR="00EF200D" w:rsidRPr="007B6CAB" w:rsidRDefault="00EF200D" w:rsidP="00EF200D">
            <w:pPr>
              <w:jc w:val="center"/>
              <w:rPr>
                <w:sz w:val="18"/>
                <w:szCs w:val="18"/>
              </w:rPr>
            </w:pPr>
            <w:r w:rsidRPr="007B6CAB">
              <w:rPr>
                <w:sz w:val="18"/>
                <w:szCs w:val="18"/>
              </w:rPr>
              <w:t>1 475,0</w:t>
            </w:r>
          </w:p>
        </w:tc>
        <w:tc>
          <w:tcPr>
            <w:tcW w:w="1276" w:type="dxa"/>
          </w:tcPr>
          <w:p w:rsidR="00EF200D" w:rsidRPr="007B6CAB" w:rsidRDefault="00EF200D" w:rsidP="00EF200D">
            <w:pPr>
              <w:jc w:val="center"/>
              <w:rPr>
                <w:sz w:val="18"/>
                <w:szCs w:val="18"/>
              </w:rPr>
            </w:pPr>
            <w:r w:rsidRPr="007B6CAB">
              <w:rPr>
                <w:sz w:val="18"/>
                <w:szCs w:val="18"/>
              </w:rPr>
              <w:t>1 475,0</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агентство по спорту Архангельской области</w:t>
            </w:r>
          </w:p>
        </w:tc>
        <w:tc>
          <w:tcPr>
            <w:tcW w:w="1247" w:type="dxa"/>
          </w:tcPr>
          <w:p w:rsidR="00EF200D" w:rsidRPr="007B6CAB" w:rsidRDefault="00EF200D" w:rsidP="00EF200D">
            <w:pPr>
              <w:jc w:val="center"/>
              <w:rPr>
                <w:sz w:val="18"/>
                <w:szCs w:val="18"/>
              </w:rPr>
            </w:pPr>
            <w:r w:rsidRPr="007B6CAB">
              <w:rPr>
                <w:sz w:val="18"/>
                <w:szCs w:val="18"/>
              </w:rPr>
              <w:t>-</w:t>
            </w:r>
          </w:p>
        </w:tc>
        <w:tc>
          <w:tcPr>
            <w:tcW w:w="1134"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w:t>
            </w:r>
          </w:p>
        </w:tc>
        <w:tc>
          <w:tcPr>
            <w:tcW w:w="1275" w:type="dxa"/>
          </w:tcPr>
          <w:p w:rsidR="00EF200D" w:rsidRPr="007B6CAB" w:rsidRDefault="00EF200D" w:rsidP="00EF200D">
            <w:pPr>
              <w:jc w:val="center"/>
              <w:rPr>
                <w:sz w:val="18"/>
                <w:szCs w:val="18"/>
              </w:rPr>
            </w:pPr>
            <w:r w:rsidRPr="007B6CAB">
              <w:rPr>
                <w:sz w:val="18"/>
                <w:szCs w:val="18"/>
              </w:rPr>
              <w:t>-</w:t>
            </w:r>
          </w:p>
        </w:tc>
        <w:tc>
          <w:tcPr>
            <w:tcW w:w="1276" w:type="dxa"/>
          </w:tcPr>
          <w:p w:rsidR="00EF200D" w:rsidRPr="007B6CAB" w:rsidRDefault="00EF200D" w:rsidP="00EF200D">
            <w:pPr>
              <w:jc w:val="center"/>
              <w:rPr>
                <w:sz w:val="18"/>
                <w:szCs w:val="18"/>
              </w:rPr>
            </w:pPr>
            <w:r w:rsidRPr="007B6CAB">
              <w:rPr>
                <w:sz w:val="18"/>
                <w:szCs w:val="18"/>
              </w:rPr>
              <w:t>67,5</w:t>
            </w:r>
          </w:p>
        </w:tc>
        <w:tc>
          <w:tcPr>
            <w:tcW w:w="1134" w:type="dxa"/>
          </w:tcPr>
          <w:p w:rsidR="00EF200D" w:rsidRPr="007B6CAB" w:rsidRDefault="00EF200D" w:rsidP="00EF200D">
            <w:pPr>
              <w:jc w:val="center"/>
              <w:rPr>
                <w:sz w:val="18"/>
                <w:szCs w:val="18"/>
              </w:rPr>
            </w:pPr>
            <w:r w:rsidRPr="007B6CAB">
              <w:rPr>
                <w:sz w:val="18"/>
                <w:szCs w:val="18"/>
              </w:rPr>
              <w:t>67,5</w:t>
            </w:r>
          </w:p>
        </w:tc>
        <w:tc>
          <w:tcPr>
            <w:tcW w:w="1276" w:type="dxa"/>
          </w:tcPr>
          <w:p w:rsidR="00EF200D" w:rsidRPr="007B6CAB" w:rsidRDefault="00EF200D" w:rsidP="00EF200D">
            <w:pPr>
              <w:jc w:val="center"/>
              <w:rPr>
                <w:sz w:val="18"/>
                <w:szCs w:val="18"/>
              </w:rPr>
            </w:pPr>
            <w:r w:rsidRPr="007B6CAB">
              <w:rPr>
                <w:sz w:val="18"/>
                <w:szCs w:val="18"/>
              </w:rPr>
              <w:t>67,5</w:t>
            </w:r>
          </w:p>
        </w:tc>
      </w:tr>
      <w:tr w:rsidR="00EF200D" w:rsidRPr="007B6CAB" w:rsidTr="008A63AF">
        <w:tc>
          <w:tcPr>
            <w:tcW w:w="1702" w:type="dxa"/>
            <w:vMerge w:val="restart"/>
          </w:tcPr>
          <w:p w:rsidR="00EF200D" w:rsidRPr="007B6CAB" w:rsidRDefault="00747303" w:rsidP="00EF200D">
            <w:pPr>
              <w:pStyle w:val="ConsPlusNormal"/>
              <w:rPr>
                <w:sz w:val="18"/>
                <w:szCs w:val="18"/>
              </w:rPr>
            </w:pPr>
            <w:hyperlink w:anchor="P188" w:history="1">
              <w:r w:rsidR="00EF200D" w:rsidRPr="007B6CAB">
                <w:rPr>
                  <w:sz w:val="18"/>
                  <w:szCs w:val="18"/>
                </w:rPr>
                <w:t>Подпрограмма N 1</w:t>
              </w:r>
            </w:hyperlink>
          </w:p>
        </w:tc>
        <w:tc>
          <w:tcPr>
            <w:tcW w:w="1985" w:type="dxa"/>
            <w:vMerge w:val="restart"/>
          </w:tcPr>
          <w:p w:rsidR="00EF200D" w:rsidRPr="007B6CAB" w:rsidRDefault="00EF200D" w:rsidP="00EF200D">
            <w:pPr>
              <w:pStyle w:val="ConsPlusNormal"/>
              <w:rPr>
                <w:sz w:val="18"/>
                <w:szCs w:val="18"/>
              </w:rPr>
            </w:pPr>
            <w:r w:rsidRPr="007B6CAB">
              <w:rPr>
                <w:sz w:val="18"/>
                <w:szCs w:val="18"/>
              </w:rPr>
              <w:t>"Развитие дошкольного, общего и дополнительного образования детей"</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11 254 461,2</w:t>
            </w:r>
          </w:p>
        </w:tc>
        <w:tc>
          <w:tcPr>
            <w:tcW w:w="1134" w:type="dxa"/>
          </w:tcPr>
          <w:p w:rsidR="00EF200D" w:rsidRPr="007B6CAB" w:rsidRDefault="00EF200D" w:rsidP="00EF200D">
            <w:pPr>
              <w:jc w:val="center"/>
              <w:rPr>
                <w:sz w:val="18"/>
                <w:szCs w:val="18"/>
              </w:rPr>
            </w:pPr>
            <w:r w:rsidRPr="007B6CAB">
              <w:rPr>
                <w:sz w:val="18"/>
                <w:szCs w:val="18"/>
              </w:rPr>
              <w:t>13 318 457,8</w:t>
            </w:r>
          </w:p>
        </w:tc>
        <w:tc>
          <w:tcPr>
            <w:tcW w:w="1276" w:type="dxa"/>
          </w:tcPr>
          <w:p w:rsidR="00EF200D" w:rsidRPr="007B6CAB" w:rsidRDefault="00EF200D" w:rsidP="00EF200D">
            <w:pPr>
              <w:jc w:val="center"/>
              <w:rPr>
                <w:sz w:val="18"/>
                <w:szCs w:val="18"/>
              </w:rPr>
            </w:pPr>
            <w:r w:rsidRPr="007B6CAB">
              <w:rPr>
                <w:sz w:val="18"/>
                <w:szCs w:val="18"/>
              </w:rPr>
              <w:t>12 163 379,9</w:t>
            </w:r>
          </w:p>
        </w:tc>
        <w:tc>
          <w:tcPr>
            <w:tcW w:w="1276" w:type="dxa"/>
          </w:tcPr>
          <w:p w:rsidR="00EF200D" w:rsidRPr="007B6CAB" w:rsidRDefault="00EF200D" w:rsidP="00EF200D">
            <w:pPr>
              <w:jc w:val="center"/>
              <w:rPr>
                <w:sz w:val="18"/>
                <w:szCs w:val="18"/>
              </w:rPr>
            </w:pPr>
            <w:r w:rsidRPr="007B6CAB">
              <w:rPr>
                <w:sz w:val="18"/>
                <w:szCs w:val="18"/>
              </w:rPr>
              <w:t>12 460 598,2</w:t>
            </w:r>
          </w:p>
        </w:tc>
        <w:tc>
          <w:tcPr>
            <w:tcW w:w="1275" w:type="dxa"/>
          </w:tcPr>
          <w:p w:rsidR="00EF200D" w:rsidRPr="007B6CAB" w:rsidRDefault="00EF200D" w:rsidP="00EF200D">
            <w:pPr>
              <w:jc w:val="center"/>
              <w:rPr>
                <w:sz w:val="18"/>
                <w:szCs w:val="18"/>
              </w:rPr>
            </w:pPr>
            <w:r w:rsidRPr="007B6CAB">
              <w:rPr>
                <w:sz w:val="18"/>
                <w:szCs w:val="18"/>
              </w:rPr>
              <w:t>12 625 107,2</w:t>
            </w:r>
          </w:p>
        </w:tc>
        <w:tc>
          <w:tcPr>
            <w:tcW w:w="1276" w:type="dxa"/>
          </w:tcPr>
          <w:p w:rsidR="00EF200D" w:rsidRPr="007B6CAB" w:rsidRDefault="00EF200D" w:rsidP="00EF200D">
            <w:pPr>
              <w:jc w:val="center"/>
              <w:rPr>
                <w:sz w:val="18"/>
                <w:szCs w:val="18"/>
              </w:rPr>
            </w:pPr>
            <w:r w:rsidRPr="007B6CAB">
              <w:rPr>
                <w:sz w:val="18"/>
                <w:szCs w:val="18"/>
              </w:rPr>
              <w:t>16 863 827,3</w:t>
            </w:r>
          </w:p>
        </w:tc>
        <w:tc>
          <w:tcPr>
            <w:tcW w:w="1134" w:type="dxa"/>
          </w:tcPr>
          <w:p w:rsidR="00EF200D" w:rsidRPr="007B6CAB" w:rsidRDefault="00EF200D" w:rsidP="00EF200D">
            <w:pPr>
              <w:jc w:val="center"/>
              <w:rPr>
                <w:sz w:val="18"/>
                <w:szCs w:val="18"/>
              </w:rPr>
            </w:pPr>
            <w:r w:rsidRPr="007B6CAB">
              <w:rPr>
                <w:sz w:val="18"/>
                <w:szCs w:val="18"/>
              </w:rPr>
              <w:t>16 867 827,3</w:t>
            </w:r>
          </w:p>
        </w:tc>
        <w:tc>
          <w:tcPr>
            <w:tcW w:w="1276" w:type="dxa"/>
          </w:tcPr>
          <w:p w:rsidR="00EF200D" w:rsidRPr="007B6CAB" w:rsidRDefault="00EF200D" w:rsidP="00EF200D">
            <w:pPr>
              <w:jc w:val="center"/>
              <w:rPr>
                <w:sz w:val="18"/>
                <w:szCs w:val="18"/>
              </w:rPr>
            </w:pPr>
            <w:r w:rsidRPr="007B6CAB">
              <w:rPr>
                <w:sz w:val="18"/>
                <w:szCs w:val="18"/>
              </w:rPr>
              <w:t>16 867 827,3</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p>
        </w:tc>
        <w:tc>
          <w:tcPr>
            <w:tcW w:w="1134" w:type="dxa"/>
          </w:tcPr>
          <w:p w:rsidR="00EF200D" w:rsidRPr="007B6CAB" w:rsidRDefault="00EF200D" w:rsidP="00EF200D">
            <w:pPr>
              <w:jc w:val="center"/>
              <w:rPr>
                <w:sz w:val="18"/>
                <w:szCs w:val="18"/>
              </w:rPr>
            </w:pPr>
          </w:p>
        </w:tc>
        <w:tc>
          <w:tcPr>
            <w:tcW w:w="1276" w:type="dxa"/>
          </w:tcPr>
          <w:p w:rsidR="00EF200D" w:rsidRPr="007B6CAB" w:rsidRDefault="00EF200D" w:rsidP="00EF200D">
            <w:pPr>
              <w:jc w:val="center"/>
              <w:rPr>
                <w:sz w:val="18"/>
                <w:szCs w:val="18"/>
              </w:rPr>
            </w:pPr>
          </w:p>
        </w:tc>
        <w:tc>
          <w:tcPr>
            <w:tcW w:w="1276" w:type="dxa"/>
          </w:tcPr>
          <w:p w:rsidR="00EF200D" w:rsidRPr="007B6CAB" w:rsidRDefault="00EF200D" w:rsidP="00EF200D">
            <w:pPr>
              <w:jc w:val="center"/>
              <w:rPr>
                <w:sz w:val="18"/>
                <w:szCs w:val="18"/>
              </w:rPr>
            </w:pPr>
          </w:p>
        </w:tc>
        <w:tc>
          <w:tcPr>
            <w:tcW w:w="1275" w:type="dxa"/>
          </w:tcPr>
          <w:p w:rsidR="00EF200D" w:rsidRPr="007B6CAB" w:rsidRDefault="00EF200D" w:rsidP="00EF200D">
            <w:pPr>
              <w:jc w:val="center"/>
              <w:rPr>
                <w:sz w:val="18"/>
                <w:szCs w:val="18"/>
              </w:rPr>
            </w:pPr>
          </w:p>
        </w:tc>
        <w:tc>
          <w:tcPr>
            <w:tcW w:w="1276" w:type="dxa"/>
          </w:tcPr>
          <w:p w:rsidR="00EF200D" w:rsidRPr="007B6CAB" w:rsidRDefault="00EF200D" w:rsidP="00EF200D">
            <w:pPr>
              <w:jc w:val="center"/>
              <w:rPr>
                <w:sz w:val="18"/>
                <w:szCs w:val="18"/>
              </w:rPr>
            </w:pPr>
          </w:p>
        </w:tc>
        <w:tc>
          <w:tcPr>
            <w:tcW w:w="1134" w:type="dxa"/>
          </w:tcPr>
          <w:p w:rsidR="00EF200D" w:rsidRPr="007B6CAB" w:rsidRDefault="00EF200D" w:rsidP="00EF200D">
            <w:pPr>
              <w:jc w:val="center"/>
              <w:rPr>
                <w:sz w:val="18"/>
                <w:szCs w:val="18"/>
              </w:rPr>
            </w:pPr>
          </w:p>
        </w:tc>
        <w:tc>
          <w:tcPr>
            <w:tcW w:w="1276" w:type="dxa"/>
          </w:tcPr>
          <w:p w:rsidR="00EF200D" w:rsidRPr="007B6CAB" w:rsidRDefault="00EF200D" w:rsidP="00EF200D">
            <w:pPr>
              <w:jc w:val="center"/>
              <w:rPr>
                <w:sz w:val="18"/>
                <w:szCs w:val="18"/>
              </w:rPr>
            </w:pP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11 254 461,2</w:t>
            </w:r>
          </w:p>
        </w:tc>
        <w:tc>
          <w:tcPr>
            <w:tcW w:w="1134" w:type="dxa"/>
          </w:tcPr>
          <w:p w:rsidR="00EF200D" w:rsidRPr="007B6CAB" w:rsidRDefault="00EF200D" w:rsidP="00EF200D">
            <w:pPr>
              <w:jc w:val="center"/>
              <w:rPr>
                <w:sz w:val="18"/>
                <w:szCs w:val="18"/>
              </w:rPr>
            </w:pPr>
            <w:r w:rsidRPr="007B6CAB">
              <w:rPr>
                <w:sz w:val="18"/>
                <w:szCs w:val="18"/>
              </w:rPr>
              <w:t>13 318 457,8</w:t>
            </w:r>
          </w:p>
        </w:tc>
        <w:tc>
          <w:tcPr>
            <w:tcW w:w="1276" w:type="dxa"/>
          </w:tcPr>
          <w:p w:rsidR="00EF200D" w:rsidRPr="007B6CAB" w:rsidRDefault="00EF200D" w:rsidP="00EF200D">
            <w:pPr>
              <w:jc w:val="center"/>
              <w:rPr>
                <w:sz w:val="18"/>
                <w:szCs w:val="18"/>
              </w:rPr>
            </w:pPr>
            <w:r w:rsidRPr="007B6CAB">
              <w:rPr>
                <w:sz w:val="18"/>
                <w:szCs w:val="18"/>
              </w:rPr>
              <w:t>12 163 379,9</w:t>
            </w:r>
          </w:p>
        </w:tc>
        <w:tc>
          <w:tcPr>
            <w:tcW w:w="1276" w:type="dxa"/>
          </w:tcPr>
          <w:p w:rsidR="00EF200D" w:rsidRPr="007B6CAB" w:rsidRDefault="00EF200D" w:rsidP="00EF200D">
            <w:pPr>
              <w:jc w:val="center"/>
              <w:rPr>
                <w:sz w:val="18"/>
                <w:szCs w:val="18"/>
              </w:rPr>
            </w:pPr>
            <w:r w:rsidRPr="007B6CAB">
              <w:rPr>
                <w:sz w:val="18"/>
                <w:szCs w:val="18"/>
              </w:rPr>
              <w:t>12 460 598,2</w:t>
            </w:r>
          </w:p>
        </w:tc>
        <w:tc>
          <w:tcPr>
            <w:tcW w:w="1275" w:type="dxa"/>
          </w:tcPr>
          <w:p w:rsidR="00EF200D" w:rsidRPr="007B6CAB" w:rsidRDefault="00EF200D" w:rsidP="00EF200D">
            <w:pPr>
              <w:jc w:val="center"/>
              <w:rPr>
                <w:sz w:val="18"/>
                <w:szCs w:val="18"/>
              </w:rPr>
            </w:pPr>
            <w:r w:rsidRPr="007B6CAB">
              <w:rPr>
                <w:sz w:val="18"/>
                <w:szCs w:val="18"/>
              </w:rPr>
              <w:t>12 625 107,2</w:t>
            </w:r>
          </w:p>
        </w:tc>
        <w:tc>
          <w:tcPr>
            <w:tcW w:w="1276" w:type="dxa"/>
          </w:tcPr>
          <w:p w:rsidR="00EF200D" w:rsidRPr="007B6CAB" w:rsidRDefault="00EF200D" w:rsidP="00EF200D">
            <w:pPr>
              <w:jc w:val="center"/>
              <w:rPr>
                <w:sz w:val="18"/>
                <w:szCs w:val="18"/>
              </w:rPr>
            </w:pPr>
            <w:r w:rsidRPr="007B6CAB">
              <w:rPr>
                <w:sz w:val="18"/>
                <w:szCs w:val="18"/>
              </w:rPr>
              <w:t>16 863 827,3</w:t>
            </w:r>
          </w:p>
        </w:tc>
        <w:tc>
          <w:tcPr>
            <w:tcW w:w="1134" w:type="dxa"/>
          </w:tcPr>
          <w:p w:rsidR="00EF200D" w:rsidRPr="007B6CAB" w:rsidRDefault="00EF200D" w:rsidP="00EF200D">
            <w:pPr>
              <w:jc w:val="center"/>
              <w:rPr>
                <w:sz w:val="18"/>
                <w:szCs w:val="18"/>
              </w:rPr>
            </w:pPr>
            <w:r w:rsidRPr="007B6CAB">
              <w:rPr>
                <w:sz w:val="18"/>
                <w:szCs w:val="18"/>
              </w:rPr>
              <w:t>16 867 827,3</w:t>
            </w:r>
          </w:p>
        </w:tc>
        <w:tc>
          <w:tcPr>
            <w:tcW w:w="1276" w:type="dxa"/>
          </w:tcPr>
          <w:p w:rsidR="00EF200D" w:rsidRPr="007B6CAB" w:rsidRDefault="00EF200D" w:rsidP="00EF200D">
            <w:pPr>
              <w:jc w:val="center"/>
              <w:rPr>
                <w:sz w:val="18"/>
                <w:szCs w:val="18"/>
              </w:rPr>
            </w:pPr>
            <w:r w:rsidRPr="007B6CAB">
              <w:rPr>
                <w:sz w:val="18"/>
                <w:szCs w:val="18"/>
              </w:rPr>
              <w:t>16 867 827,3</w:t>
            </w:r>
          </w:p>
        </w:tc>
      </w:tr>
      <w:tr w:rsidR="00EF200D" w:rsidRPr="007B6CAB" w:rsidTr="008A63AF">
        <w:tc>
          <w:tcPr>
            <w:tcW w:w="1702" w:type="dxa"/>
            <w:vMerge w:val="restart"/>
          </w:tcPr>
          <w:p w:rsidR="00EF200D" w:rsidRPr="007B6CAB" w:rsidRDefault="00747303" w:rsidP="00EF200D">
            <w:pPr>
              <w:pStyle w:val="ConsPlusNormal"/>
              <w:rPr>
                <w:sz w:val="18"/>
                <w:szCs w:val="18"/>
              </w:rPr>
            </w:pPr>
            <w:hyperlink w:anchor="P295" w:history="1">
              <w:r w:rsidR="00EF200D" w:rsidRPr="007B6CAB">
                <w:rPr>
                  <w:sz w:val="18"/>
                  <w:szCs w:val="18"/>
                </w:rPr>
                <w:t>Подпрограмма N 2</w:t>
              </w:r>
            </w:hyperlink>
          </w:p>
        </w:tc>
        <w:tc>
          <w:tcPr>
            <w:tcW w:w="1985" w:type="dxa"/>
            <w:vMerge w:val="restart"/>
          </w:tcPr>
          <w:p w:rsidR="00EF200D" w:rsidRPr="007B6CAB" w:rsidRDefault="00EF200D" w:rsidP="00EF200D">
            <w:pPr>
              <w:pStyle w:val="ConsPlusNormal"/>
              <w:rPr>
                <w:sz w:val="18"/>
                <w:szCs w:val="18"/>
              </w:rPr>
            </w:pPr>
            <w:r w:rsidRPr="007B6CAB">
              <w:rPr>
                <w:sz w:val="18"/>
                <w:szCs w:val="18"/>
              </w:rPr>
              <w:t>"Содержание,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2 302 339,5</w:t>
            </w:r>
          </w:p>
        </w:tc>
        <w:tc>
          <w:tcPr>
            <w:tcW w:w="1134" w:type="dxa"/>
          </w:tcPr>
          <w:p w:rsidR="00EF200D" w:rsidRPr="007B6CAB" w:rsidRDefault="00EF200D" w:rsidP="00EF200D">
            <w:pPr>
              <w:jc w:val="center"/>
              <w:rPr>
                <w:sz w:val="18"/>
                <w:szCs w:val="18"/>
              </w:rPr>
            </w:pPr>
            <w:r w:rsidRPr="007B6CAB">
              <w:rPr>
                <w:sz w:val="18"/>
                <w:szCs w:val="18"/>
              </w:rPr>
              <w:t>2 290 094,3</w:t>
            </w:r>
          </w:p>
        </w:tc>
        <w:tc>
          <w:tcPr>
            <w:tcW w:w="1276" w:type="dxa"/>
          </w:tcPr>
          <w:p w:rsidR="00EF200D" w:rsidRPr="007B6CAB" w:rsidRDefault="00EF200D" w:rsidP="00EF200D">
            <w:pPr>
              <w:jc w:val="center"/>
              <w:rPr>
                <w:sz w:val="18"/>
                <w:szCs w:val="18"/>
              </w:rPr>
            </w:pPr>
            <w:r w:rsidRPr="007B6CAB">
              <w:rPr>
                <w:sz w:val="18"/>
                <w:szCs w:val="18"/>
              </w:rPr>
              <w:t>2 232 892,9</w:t>
            </w:r>
          </w:p>
        </w:tc>
        <w:tc>
          <w:tcPr>
            <w:tcW w:w="1276" w:type="dxa"/>
          </w:tcPr>
          <w:p w:rsidR="00EF200D" w:rsidRPr="007B6CAB" w:rsidRDefault="00EF200D" w:rsidP="00EF200D">
            <w:pPr>
              <w:jc w:val="center"/>
              <w:rPr>
                <w:sz w:val="18"/>
                <w:szCs w:val="18"/>
              </w:rPr>
            </w:pPr>
            <w:r w:rsidRPr="007B6CAB">
              <w:rPr>
                <w:sz w:val="18"/>
                <w:szCs w:val="18"/>
              </w:rPr>
              <w:t>2 238 998,0</w:t>
            </w:r>
          </w:p>
        </w:tc>
        <w:tc>
          <w:tcPr>
            <w:tcW w:w="1275" w:type="dxa"/>
          </w:tcPr>
          <w:p w:rsidR="00EF200D" w:rsidRPr="007B6CAB" w:rsidRDefault="00EF200D" w:rsidP="00EF200D">
            <w:pPr>
              <w:jc w:val="center"/>
              <w:rPr>
                <w:sz w:val="18"/>
                <w:szCs w:val="18"/>
              </w:rPr>
            </w:pPr>
            <w:r w:rsidRPr="007B6CAB">
              <w:rPr>
                <w:sz w:val="18"/>
                <w:szCs w:val="18"/>
              </w:rPr>
              <w:t>2 074 456,7</w:t>
            </w:r>
          </w:p>
        </w:tc>
        <w:tc>
          <w:tcPr>
            <w:tcW w:w="1276" w:type="dxa"/>
          </w:tcPr>
          <w:p w:rsidR="00EF200D" w:rsidRPr="007B6CAB" w:rsidRDefault="00EF200D" w:rsidP="00EF200D">
            <w:pPr>
              <w:jc w:val="center"/>
              <w:rPr>
                <w:sz w:val="18"/>
                <w:szCs w:val="18"/>
              </w:rPr>
            </w:pPr>
            <w:r w:rsidRPr="007B6CAB">
              <w:rPr>
                <w:sz w:val="18"/>
                <w:szCs w:val="18"/>
              </w:rPr>
              <w:t>2 719 118,1</w:t>
            </w:r>
          </w:p>
        </w:tc>
        <w:tc>
          <w:tcPr>
            <w:tcW w:w="1134" w:type="dxa"/>
          </w:tcPr>
          <w:p w:rsidR="00EF200D" w:rsidRPr="007B6CAB" w:rsidRDefault="00EF200D" w:rsidP="00EF200D">
            <w:pPr>
              <w:jc w:val="center"/>
              <w:rPr>
                <w:sz w:val="18"/>
                <w:szCs w:val="18"/>
              </w:rPr>
            </w:pPr>
            <w:r w:rsidRPr="007B6CAB">
              <w:rPr>
                <w:sz w:val="18"/>
                <w:szCs w:val="18"/>
              </w:rPr>
              <w:t>2 719 118,1</w:t>
            </w:r>
          </w:p>
        </w:tc>
        <w:tc>
          <w:tcPr>
            <w:tcW w:w="1276" w:type="dxa"/>
          </w:tcPr>
          <w:p w:rsidR="00EF200D" w:rsidRPr="007B6CAB" w:rsidRDefault="00EF200D" w:rsidP="00EF200D">
            <w:pPr>
              <w:jc w:val="center"/>
              <w:rPr>
                <w:sz w:val="18"/>
                <w:szCs w:val="18"/>
              </w:rPr>
            </w:pPr>
            <w:r w:rsidRPr="007B6CAB">
              <w:rPr>
                <w:sz w:val="18"/>
                <w:szCs w:val="18"/>
              </w:rPr>
              <w:t>2 719 118,1</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5"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2 302 339,5</w:t>
            </w:r>
          </w:p>
        </w:tc>
        <w:tc>
          <w:tcPr>
            <w:tcW w:w="1134" w:type="dxa"/>
          </w:tcPr>
          <w:p w:rsidR="00EF200D" w:rsidRPr="007B6CAB" w:rsidRDefault="00EF200D" w:rsidP="00EF200D">
            <w:pPr>
              <w:jc w:val="center"/>
              <w:rPr>
                <w:sz w:val="18"/>
                <w:szCs w:val="18"/>
              </w:rPr>
            </w:pPr>
            <w:r w:rsidRPr="007B6CAB">
              <w:rPr>
                <w:sz w:val="18"/>
                <w:szCs w:val="18"/>
              </w:rPr>
              <w:t>2 290 094,3</w:t>
            </w:r>
          </w:p>
        </w:tc>
        <w:tc>
          <w:tcPr>
            <w:tcW w:w="1276" w:type="dxa"/>
          </w:tcPr>
          <w:p w:rsidR="00EF200D" w:rsidRPr="007B6CAB" w:rsidRDefault="00EF200D" w:rsidP="00EF200D">
            <w:pPr>
              <w:jc w:val="center"/>
              <w:rPr>
                <w:sz w:val="18"/>
                <w:szCs w:val="18"/>
              </w:rPr>
            </w:pPr>
            <w:r w:rsidRPr="007B6CAB">
              <w:rPr>
                <w:sz w:val="18"/>
                <w:szCs w:val="18"/>
              </w:rPr>
              <w:t>2 232 892,9</w:t>
            </w:r>
          </w:p>
        </w:tc>
        <w:tc>
          <w:tcPr>
            <w:tcW w:w="1276" w:type="dxa"/>
          </w:tcPr>
          <w:p w:rsidR="00EF200D" w:rsidRPr="007B6CAB" w:rsidRDefault="00EF200D" w:rsidP="00EF200D">
            <w:pPr>
              <w:jc w:val="center"/>
              <w:rPr>
                <w:sz w:val="18"/>
                <w:szCs w:val="18"/>
              </w:rPr>
            </w:pPr>
            <w:r w:rsidRPr="007B6CAB">
              <w:rPr>
                <w:sz w:val="18"/>
                <w:szCs w:val="18"/>
              </w:rPr>
              <w:t>2 238 998,0</w:t>
            </w:r>
          </w:p>
        </w:tc>
        <w:tc>
          <w:tcPr>
            <w:tcW w:w="1275" w:type="dxa"/>
          </w:tcPr>
          <w:p w:rsidR="00EF200D" w:rsidRPr="007B6CAB" w:rsidRDefault="00EF200D" w:rsidP="00EF200D">
            <w:pPr>
              <w:jc w:val="center"/>
              <w:rPr>
                <w:sz w:val="18"/>
                <w:szCs w:val="18"/>
              </w:rPr>
            </w:pPr>
            <w:r w:rsidRPr="007B6CAB">
              <w:rPr>
                <w:sz w:val="18"/>
                <w:szCs w:val="18"/>
              </w:rPr>
              <w:t>2 074 456,7</w:t>
            </w:r>
          </w:p>
        </w:tc>
        <w:tc>
          <w:tcPr>
            <w:tcW w:w="1276" w:type="dxa"/>
          </w:tcPr>
          <w:p w:rsidR="00EF200D" w:rsidRPr="007B6CAB" w:rsidRDefault="00EF200D" w:rsidP="00EF200D">
            <w:pPr>
              <w:jc w:val="center"/>
              <w:rPr>
                <w:sz w:val="18"/>
                <w:szCs w:val="18"/>
              </w:rPr>
            </w:pPr>
            <w:r w:rsidRPr="007B6CAB">
              <w:rPr>
                <w:sz w:val="18"/>
                <w:szCs w:val="18"/>
              </w:rPr>
              <w:t>2 719 118,1</w:t>
            </w:r>
          </w:p>
        </w:tc>
        <w:tc>
          <w:tcPr>
            <w:tcW w:w="1134" w:type="dxa"/>
          </w:tcPr>
          <w:p w:rsidR="00EF200D" w:rsidRPr="007B6CAB" w:rsidRDefault="00EF200D" w:rsidP="00EF200D">
            <w:pPr>
              <w:jc w:val="center"/>
              <w:rPr>
                <w:sz w:val="18"/>
                <w:szCs w:val="18"/>
              </w:rPr>
            </w:pPr>
            <w:r w:rsidRPr="007B6CAB">
              <w:rPr>
                <w:sz w:val="18"/>
                <w:szCs w:val="18"/>
              </w:rPr>
              <w:t>2 719 118,1</w:t>
            </w:r>
          </w:p>
        </w:tc>
        <w:tc>
          <w:tcPr>
            <w:tcW w:w="1276" w:type="dxa"/>
          </w:tcPr>
          <w:p w:rsidR="00EF200D" w:rsidRPr="007B6CAB" w:rsidRDefault="00EF200D" w:rsidP="00EF200D">
            <w:pPr>
              <w:jc w:val="center"/>
              <w:rPr>
                <w:sz w:val="18"/>
                <w:szCs w:val="18"/>
              </w:rPr>
            </w:pPr>
            <w:r w:rsidRPr="007B6CAB">
              <w:rPr>
                <w:sz w:val="18"/>
                <w:szCs w:val="18"/>
              </w:rPr>
              <w:t>2 719 118,1</w:t>
            </w:r>
          </w:p>
        </w:tc>
      </w:tr>
      <w:tr w:rsidR="00EF200D" w:rsidRPr="007B6CAB" w:rsidTr="008A63AF">
        <w:tc>
          <w:tcPr>
            <w:tcW w:w="1702" w:type="dxa"/>
            <w:vMerge w:val="restart"/>
          </w:tcPr>
          <w:p w:rsidR="00EF200D" w:rsidRPr="007B6CAB" w:rsidRDefault="00747303" w:rsidP="00EF200D">
            <w:pPr>
              <w:pStyle w:val="ConsPlusNormal"/>
              <w:rPr>
                <w:sz w:val="18"/>
                <w:szCs w:val="18"/>
              </w:rPr>
            </w:pPr>
            <w:hyperlink w:anchor="P462" w:history="1">
              <w:r w:rsidR="00EF200D" w:rsidRPr="007B6CAB">
                <w:rPr>
                  <w:sz w:val="18"/>
                  <w:szCs w:val="18"/>
                </w:rPr>
                <w:t>Подпрограмма N 3</w:t>
              </w:r>
            </w:hyperlink>
          </w:p>
        </w:tc>
        <w:tc>
          <w:tcPr>
            <w:tcW w:w="1985" w:type="dxa"/>
            <w:vMerge w:val="restart"/>
          </w:tcPr>
          <w:p w:rsidR="00EF200D" w:rsidRPr="007B6CAB" w:rsidRDefault="00EF200D" w:rsidP="00EF200D">
            <w:pPr>
              <w:pStyle w:val="ConsPlusNormal"/>
              <w:rPr>
                <w:sz w:val="18"/>
                <w:szCs w:val="18"/>
              </w:rPr>
            </w:pPr>
            <w:r w:rsidRPr="007B6CAB">
              <w:rPr>
                <w:sz w:val="18"/>
                <w:szCs w:val="18"/>
              </w:rPr>
              <w:t>"Развитие среднего профессионального образования"</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2 303 919,5</w:t>
            </w:r>
          </w:p>
        </w:tc>
        <w:tc>
          <w:tcPr>
            <w:tcW w:w="1134" w:type="dxa"/>
          </w:tcPr>
          <w:p w:rsidR="00EF200D" w:rsidRPr="007B6CAB" w:rsidRDefault="00EF200D" w:rsidP="00EF200D">
            <w:pPr>
              <w:jc w:val="center"/>
              <w:rPr>
                <w:sz w:val="18"/>
                <w:szCs w:val="18"/>
              </w:rPr>
            </w:pPr>
            <w:r w:rsidRPr="007B6CAB">
              <w:rPr>
                <w:sz w:val="18"/>
                <w:szCs w:val="18"/>
              </w:rPr>
              <w:t>2 293 095,1</w:t>
            </w:r>
          </w:p>
        </w:tc>
        <w:tc>
          <w:tcPr>
            <w:tcW w:w="1276" w:type="dxa"/>
          </w:tcPr>
          <w:p w:rsidR="00EF200D" w:rsidRPr="007B6CAB" w:rsidRDefault="00EF200D" w:rsidP="00EF200D">
            <w:pPr>
              <w:jc w:val="center"/>
              <w:rPr>
                <w:sz w:val="18"/>
                <w:szCs w:val="18"/>
              </w:rPr>
            </w:pPr>
            <w:r w:rsidRPr="007B6CAB">
              <w:rPr>
                <w:sz w:val="18"/>
                <w:szCs w:val="18"/>
              </w:rPr>
              <w:t>2 019 157,0</w:t>
            </w:r>
          </w:p>
        </w:tc>
        <w:tc>
          <w:tcPr>
            <w:tcW w:w="1276" w:type="dxa"/>
          </w:tcPr>
          <w:p w:rsidR="00EF200D" w:rsidRPr="007B6CAB" w:rsidRDefault="00EF200D" w:rsidP="00EF200D">
            <w:pPr>
              <w:jc w:val="center"/>
              <w:rPr>
                <w:sz w:val="18"/>
                <w:szCs w:val="18"/>
              </w:rPr>
            </w:pPr>
            <w:r w:rsidRPr="007B6CAB">
              <w:rPr>
                <w:sz w:val="18"/>
                <w:szCs w:val="18"/>
              </w:rPr>
              <w:t>2 057 215,6</w:t>
            </w:r>
          </w:p>
        </w:tc>
        <w:tc>
          <w:tcPr>
            <w:tcW w:w="1275" w:type="dxa"/>
          </w:tcPr>
          <w:p w:rsidR="00EF200D" w:rsidRPr="007B6CAB" w:rsidRDefault="00EF200D" w:rsidP="00EF200D">
            <w:pPr>
              <w:jc w:val="center"/>
              <w:rPr>
                <w:sz w:val="18"/>
                <w:szCs w:val="18"/>
              </w:rPr>
            </w:pPr>
            <w:r w:rsidRPr="007B6CAB">
              <w:rPr>
                <w:sz w:val="18"/>
                <w:szCs w:val="18"/>
              </w:rPr>
              <w:t>1 930 736,6</w:t>
            </w:r>
          </w:p>
        </w:tc>
        <w:tc>
          <w:tcPr>
            <w:tcW w:w="1276" w:type="dxa"/>
          </w:tcPr>
          <w:p w:rsidR="00EF200D" w:rsidRPr="007B6CAB" w:rsidRDefault="00EF200D" w:rsidP="00EF200D">
            <w:pPr>
              <w:jc w:val="center"/>
              <w:rPr>
                <w:sz w:val="18"/>
                <w:szCs w:val="18"/>
              </w:rPr>
            </w:pPr>
            <w:r w:rsidRPr="007B6CAB">
              <w:rPr>
                <w:sz w:val="18"/>
                <w:szCs w:val="18"/>
              </w:rPr>
              <w:t>2 688 411,8</w:t>
            </w:r>
          </w:p>
        </w:tc>
        <w:tc>
          <w:tcPr>
            <w:tcW w:w="1134" w:type="dxa"/>
          </w:tcPr>
          <w:p w:rsidR="00EF200D" w:rsidRPr="007B6CAB" w:rsidRDefault="00EF200D" w:rsidP="00EF200D">
            <w:pPr>
              <w:jc w:val="center"/>
              <w:rPr>
                <w:sz w:val="18"/>
                <w:szCs w:val="18"/>
              </w:rPr>
            </w:pPr>
            <w:r w:rsidRPr="007B6CAB">
              <w:rPr>
                <w:sz w:val="18"/>
                <w:szCs w:val="18"/>
              </w:rPr>
              <w:t>2 680 111,8</w:t>
            </w:r>
          </w:p>
        </w:tc>
        <w:tc>
          <w:tcPr>
            <w:tcW w:w="1276" w:type="dxa"/>
          </w:tcPr>
          <w:p w:rsidR="00EF200D" w:rsidRPr="007B6CAB" w:rsidRDefault="00EF200D" w:rsidP="00EF200D">
            <w:pPr>
              <w:jc w:val="center"/>
              <w:rPr>
                <w:sz w:val="18"/>
                <w:szCs w:val="18"/>
              </w:rPr>
            </w:pPr>
            <w:r w:rsidRPr="007B6CAB">
              <w:rPr>
                <w:sz w:val="18"/>
                <w:szCs w:val="18"/>
              </w:rPr>
              <w:t>2 680 111,8</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5"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2 303 919,5</w:t>
            </w:r>
          </w:p>
        </w:tc>
        <w:tc>
          <w:tcPr>
            <w:tcW w:w="1134" w:type="dxa"/>
          </w:tcPr>
          <w:p w:rsidR="00EF200D" w:rsidRPr="007B6CAB" w:rsidRDefault="00EF200D" w:rsidP="00EF200D">
            <w:pPr>
              <w:jc w:val="center"/>
              <w:rPr>
                <w:sz w:val="18"/>
                <w:szCs w:val="18"/>
              </w:rPr>
            </w:pPr>
            <w:r w:rsidRPr="007B6CAB">
              <w:rPr>
                <w:sz w:val="18"/>
                <w:szCs w:val="18"/>
              </w:rPr>
              <w:t>2 287 893,9</w:t>
            </w:r>
          </w:p>
        </w:tc>
        <w:tc>
          <w:tcPr>
            <w:tcW w:w="1276" w:type="dxa"/>
          </w:tcPr>
          <w:p w:rsidR="00EF200D" w:rsidRPr="007B6CAB" w:rsidRDefault="00EF200D" w:rsidP="00EF200D">
            <w:pPr>
              <w:jc w:val="center"/>
              <w:rPr>
                <w:sz w:val="18"/>
                <w:szCs w:val="18"/>
              </w:rPr>
            </w:pPr>
            <w:r w:rsidRPr="007B6CAB">
              <w:rPr>
                <w:sz w:val="18"/>
                <w:szCs w:val="18"/>
              </w:rPr>
              <w:t>2 013 866,9</w:t>
            </w:r>
          </w:p>
        </w:tc>
        <w:tc>
          <w:tcPr>
            <w:tcW w:w="1276" w:type="dxa"/>
          </w:tcPr>
          <w:p w:rsidR="00EF200D" w:rsidRPr="007B6CAB" w:rsidRDefault="00EF200D" w:rsidP="00EF200D">
            <w:pPr>
              <w:jc w:val="center"/>
              <w:rPr>
                <w:sz w:val="18"/>
                <w:szCs w:val="18"/>
              </w:rPr>
            </w:pPr>
            <w:r w:rsidRPr="007B6CAB">
              <w:rPr>
                <w:sz w:val="18"/>
                <w:szCs w:val="18"/>
              </w:rPr>
              <w:t>2 057 215,6</w:t>
            </w:r>
          </w:p>
        </w:tc>
        <w:tc>
          <w:tcPr>
            <w:tcW w:w="1275" w:type="dxa"/>
          </w:tcPr>
          <w:p w:rsidR="00EF200D" w:rsidRPr="007B6CAB" w:rsidRDefault="00EF200D" w:rsidP="00EF200D">
            <w:pPr>
              <w:jc w:val="center"/>
              <w:rPr>
                <w:sz w:val="18"/>
                <w:szCs w:val="18"/>
              </w:rPr>
            </w:pPr>
            <w:r w:rsidRPr="007B6CAB">
              <w:rPr>
                <w:sz w:val="18"/>
                <w:szCs w:val="18"/>
              </w:rPr>
              <w:t>1 930 736,6</w:t>
            </w:r>
          </w:p>
        </w:tc>
        <w:tc>
          <w:tcPr>
            <w:tcW w:w="1276" w:type="dxa"/>
          </w:tcPr>
          <w:p w:rsidR="00EF200D" w:rsidRPr="007B6CAB" w:rsidRDefault="00EF200D" w:rsidP="00EF200D">
            <w:pPr>
              <w:jc w:val="center"/>
              <w:rPr>
                <w:sz w:val="18"/>
                <w:szCs w:val="18"/>
              </w:rPr>
            </w:pPr>
            <w:r w:rsidRPr="007B6CAB">
              <w:rPr>
                <w:sz w:val="18"/>
                <w:szCs w:val="18"/>
              </w:rPr>
              <w:t>2 688 411,8</w:t>
            </w:r>
          </w:p>
        </w:tc>
        <w:tc>
          <w:tcPr>
            <w:tcW w:w="1134" w:type="dxa"/>
          </w:tcPr>
          <w:p w:rsidR="00EF200D" w:rsidRPr="007B6CAB" w:rsidRDefault="00EF200D" w:rsidP="00EF200D">
            <w:pPr>
              <w:jc w:val="center"/>
              <w:rPr>
                <w:sz w:val="18"/>
                <w:szCs w:val="18"/>
              </w:rPr>
            </w:pPr>
            <w:r w:rsidRPr="007B6CAB">
              <w:rPr>
                <w:sz w:val="18"/>
                <w:szCs w:val="18"/>
              </w:rPr>
              <w:t>2 680 111,8</w:t>
            </w:r>
          </w:p>
        </w:tc>
        <w:tc>
          <w:tcPr>
            <w:tcW w:w="1276" w:type="dxa"/>
          </w:tcPr>
          <w:p w:rsidR="00EF200D" w:rsidRPr="007B6CAB" w:rsidRDefault="00EF200D" w:rsidP="00EF200D">
            <w:pPr>
              <w:jc w:val="center"/>
              <w:rPr>
                <w:sz w:val="18"/>
                <w:szCs w:val="18"/>
              </w:rPr>
            </w:pPr>
            <w:r w:rsidRPr="007B6CAB">
              <w:rPr>
                <w:sz w:val="18"/>
                <w:szCs w:val="18"/>
              </w:rPr>
              <w:t>2 680 111,8</w:t>
            </w:r>
          </w:p>
        </w:tc>
      </w:tr>
      <w:tr w:rsidR="0037556A" w:rsidRPr="007B6CAB" w:rsidTr="008A63AF">
        <w:tc>
          <w:tcPr>
            <w:tcW w:w="1702" w:type="dxa"/>
            <w:vMerge/>
          </w:tcPr>
          <w:p w:rsidR="0037556A" w:rsidRPr="007B6CAB" w:rsidRDefault="0037556A">
            <w:pPr>
              <w:rPr>
                <w:sz w:val="18"/>
                <w:szCs w:val="18"/>
              </w:rPr>
            </w:pPr>
          </w:p>
        </w:tc>
        <w:tc>
          <w:tcPr>
            <w:tcW w:w="1985" w:type="dxa"/>
            <w:vMerge/>
          </w:tcPr>
          <w:p w:rsidR="0037556A" w:rsidRPr="007B6CAB" w:rsidRDefault="0037556A">
            <w:pPr>
              <w:rPr>
                <w:sz w:val="18"/>
                <w:szCs w:val="18"/>
              </w:rPr>
            </w:pPr>
          </w:p>
        </w:tc>
        <w:tc>
          <w:tcPr>
            <w:tcW w:w="1871" w:type="dxa"/>
          </w:tcPr>
          <w:p w:rsidR="0037556A" w:rsidRPr="007B6CAB" w:rsidRDefault="0037556A">
            <w:pPr>
              <w:pStyle w:val="ConsPlusNormal"/>
              <w:rPr>
                <w:sz w:val="18"/>
                <w:szCs w:val="18"/>
              </w:rPr>
            </w:pPr>
            <w:r w:rsidRPr="007B6CAB">
              <w:rPr>
                <w:sz w:val="18"/>
                <w:szCs w:val="18"/>
              </w:rPr>
              <w:t>министерство строительства и архитектуры Архангельской области</w:t>
            </w:r>
          </w:p>
        </w:tc>
        <w:tc>
          <w:tcPr>
            <w:tcW w:w="1247"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5 201,2</w:t>
            </w:r>
          </w:p>
        </w:tc>
        <w:tc>
          <w:tcPr>
            <w:tcW w:w="1276" w:type="dxa"/>
          </w:tcPr>
          <w:p w:rsidR="0037556A" w:rsidRPr="007B6CAB" w:rsidRDefault="0037556A">
            <w:pPr>
              <w:pStyle w:val="ConsPlusNormal"/>
              <w:jc w:val="center"/>
              <w:rPr>
                <w:sz w:val="18"/>
                <w:szCs w:val="18"/>
              </w:rPr>
            </w:pPr>
            <w:r w:rsidRPr="007B6CAB">
              <w:rPr>
                <w:sz w:val="18"/>
                <w:szCs w:val="18"/>
              </w:rPr>
              <w:t>5 290,1</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275"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r>
      <w:tr w:rsidR="00EF200D" w:rsidRPr="007B6CAB" w:rsidTr="008A63AF">
        <w:tc>
          <w:tcPr>
            <w:tcW w:w="1702" w:type="dxa"/>
            <w:vMerge w:val="restart"/>
          </w:tcPr>
          <w:p w:rsidR="00EF200D" w:rsidRPr="007B6CAB" w:rsidRDefault="00747303" w:rsidP="00EF200D">
            <w:pPr>
              <w:pStyle w:val="ConsPlusNormal"/>
              <w:rPr>
                <w:sz w:val="18"/>
                <w:szCs w:val="18"/>
              </w:rPr>
            </w:pPr>
            <w:hyperlink w:anchor="P548" w:history="1">
              <w:r w:rsidR="00EF200D" w:rsidRPr="007B6CAB">
                <w:rPr>
                  <w:sz w:val="18"/>
                  <w:szCs w:val="18"/>
                </w:rPr>
                <w:t>Подпрограмма N 4</w:t>
              </w:r>
            </w:hyperlink>
          </w:p>
        </w:tc>
        <w:tc>
          <w:tcPr>
            <w:tcW w:w="1985" w:type="dxa"/>
            <w:vMerge w:val="restart"/>
          </w:tcPr>
          <w:p w:rsidR="00EF200D" w:rsidRPr="007B6CAB" w:rsidRDefault="00EF200D" w:rsidP="00EF200D">
            <w:pPr>
              <w:pStyle w:val="ConsPlusNormal"/>
              <w:rPr>
                <w:sz w:val="18"/>
                <w:szCs w:val="18"/>
              </w:rPr>
            </w:pPr>
            <w:r w:rsidRPr="007B6CAB">
              <w:rPr>
                <w:sz w:val="18"/>
                <w:szCs w:val="18"/>
              </w:rPr>
              <w:t>"Совершенствование системы предоставления услуг в сфере образования"</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492 617,5</w:t>
            </w:r>
          </w:p>
        </w:tc>
        <w:tc>
          <w:tcPr>
            <w:tcW w:w="1134" w:type="dxa"/>
          </w:tcPr>
          <w:p w:rsidR="00EF200D" w:rsidRPr="007B6CAB" w:rsidRDefault="00EF200D" w:rsidP="00EF200D">
            <w:pPr>
              <w:jc w:val="center"/>
              <w:rPr>
                <w:sz w:val="18"/>
                <w:szCs w:val="18"/>
              </w:rPr>
            </w:pPr>
            <w:r w:rsidRPr="007B6CAB">
              <w:rPr>
                <w:sz w:val="18"/>
                <w:szCs w:val="18"/>
              </w:rPr>
              <w:t>501 569,9</w:t>
            </w:r>
          </w:p>
        </w:tc>
        <w:tc>
          <w:tcPr>
            <w:tcW w:w="1276" w:type="dxa"/>
          </w:tcPr>
          <w:p w:rsidR="00EF200D" w:rsidRPr="007B6CAB" w:rsidRDefault="00EF200D" w:rsidP="00EF200D">
            <w:pPr>
              <w:jc w:val="center"/>
              <w:rPr>
                <w:sz w:val="18"/>
                <w:szCs w:val="18"/>
              </w:rPr>
            </w:pPr>
            <w:r w:rsidRPr="007B6CAB">
              <w:rPr>
                <w:sz w:val="18"/>
                <w:szCs w:val="18"/>
              </w:rPr>
              <w:t>566 784,6</w:t>
            </w:r>
          </w:p>
        </w:tc>
        <w:tc>
          <w:tcPr>
            <w:tcW w:w="1276" w:type="dxa"/>
          </w:tcPr>
          <w:p w:rsidR="00EF200D" w:rsidRPr="007B6CAB" w:rsidRDefault="00EF200D" w:rsidP="00EF200D">
            <w:pPr>
              <w:jc w:val="center"/>
              <w:rPr>
                <w:sz w:val="18"/>
                <w:szCs w:val="18"/>
              </w:rPr>
            </w:pPr>
            <w:r w:rsidRPr="007B6CAB">
              <w:rPr>
                <w:sz w:val="18"/>
                <w:szCs w:val="18"/>
              </w:rPr>
              <w:t>576 536,3</w:t>
            </w:r>
          </w:p>
        </w:tc>
        <w:tc>
          <w:tcPr>
            <w:tcW w:w="1275" w:type="dxa"/>
          </w:tcPr>
          <w:p w:rsidR="00EF200D" w:rsidRPr="007B6CAB" w:rsidRDefault="00EF200D" w:rsidP="00EF200D">
            <w:pPr>
              <w:jc w:val="center"/>
              <w:rPr>
                <w:sz w:val="18"/>
                <w:szCs w:val="18"/>
              </w:rPr>
            </w:pPr>
            <w:r w:rsidRPr="007B6CAB">
              <w:rPr>
                <w:sz w:val="18"/>
                <w:szCs w:val="18"/>
              </w:rPr>
              <w:t>587 869,6</w:t>
            </w:r>
          </w:p>
        </w:tc>
        <w:tc>
          <w:tcPr>
            <w:tcW w:w="1276" w:type="dxa"/>
          </w:tcPr>
          <w:p w:rsidR="00EF200D" w:rsidRPr="007B6CAB" w:rsidRDefault="00EF200D" w:rsidP="00EF200D">
            <w:pPr>
              <w:jc w:val="center"/>
              <w:rPr>
                <w:sz w:val="18"/>
                <w:szCs w:val="18"/>
              </w:rPr>
            </w:pPr>
            <w:r w:rsidRPr="007B6CAB">
              <w:rPr>
                <w:sz w:val="18"/>
                <w:szCs w:val="18"/>
              </w:rPr>
              <w:t>550 966,2</w:t>
            </w:r>
          </w:p>
        </w:tc>
        <w:tc>
          <w:tcPr>
            <w:tcW w:w="1134" w:type="dxa"/>
          </w:tcPr>
          <w:p w:rsidR="00EF200D" w:rsidRPr="007B6CAB" w:rsidRDefault="00EF200D" w:rsidP="00EF200D">
            <w:pPr>
              <w:jc w:val="center"/>
              <w:rPr>
                <w:sz w:val="18"/>
                <w:szCs w:val="18"/>
              </w:rPr>
            </w:pPr>
            <w:r w:rsidRPr="007B6CAB">
              <w:rPr>
                <w:sz w:val="18"/>
                <w:szCs w:val="18"/>
              </w:rPr>
              <w:t>550 966,2</w:t>
            </w:r>
          </w:p>
        </w:tc>
        <w:tc>
          <w:tcPr>
            <w:tcW w:w="1276" w:type="dxa"/>
          </w:tcPr>
          <w:p w:rsidR="00EF200D" w:rsidRPr="007B6CAB" w:rsidRDefault="00EF200D" w:rsidP="00EF200D">
            <w:pPr>
              <w:jc w:val="center"/>
              <w:rPr>
                <w:sz w:val="18"/>
                <w:szCs w:val="18"/>
              </w:rPr>
            </w:pPr>
            <w:r w:rsidRPr="007B6CAB">
              <w:rPr>
                <w:sz w:val="18"/>
                <w:szCs w:val="18"/>
              </w:rPr>
              <w:t>550 966,2</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5"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492 617,5</w:t>
            </w:r>
          </w:p>
        </w:tc>
        <w:tc>
          <w:tcPr>
            <w:tcW w:w="1134" w:type="dxa"/>
          </w:tcPr>
          <w:p w:rsidR="00EF200D" w:rsidRPr="007B6CAB" w:rsidRDefault="00EF200D" w:rsidP="00EF200D">
            <w:pPr>
              <w:jc w:val="center"/>
              <w:rPr>
                <w:sz w:val="18"/>
                <w:szCs w:val="18"/>
              </w:rPr>
            </w:pPr>
            <w:r w:rsidRPr="007B6CAB">
              <w:rPr>
                <w:sz w:val="18"/>
                <w:szCs w:val="18"/>
              </w:rPr>
              <w:t>501 569,9</w:t>
            </w:r>
          </w:p>
        </w:tc>
        <w:tc>
          <w:tcPr>
            <w:tcW w:w="1276" w:type="dxa"/>
          </w:tcPr>
          <w:p w:rsidR="00EF200D" w:rsidRPr="007B6CAB" w:rsidRDefault="00EF200D" w:rsidP="00EF200D">
            <w:pPr>
              <w:jc w:val="center"/>
              <w:rPr>
                <w:sz w:val="18"/>
                <w:szCs w:val="18"/>
              </w:rPr>
            </w:pPr>
            <w:r w:rsidRPr="007B6CAB">
              <w:rPr>
                <w:sz w:val="18"/>
                <w:szCs w:val="18"/>
              </w:rPr>
              <w:t>566 784,6</w:t>
            </w:r>
          </w:p>
        </w:tc>
        <w:tc>
          <w:tcPr>
            <w:tcW w:w="1276" w:type="dxa"/>
          </w:tcPr>
          <w:p w:rsidR="00EF200D" w:rsidRPr="007B6CAB" w:rsidRDefault="00EF200D" w:rsidP="00EF200D">
            <w:pPr>
              <w:jc w:val="center"/>
              <w:rPr>
                <w:sz w:val="18"/>
                <w:szCs w:val="18"/>
              </w:rPr>
            </w:pPr>
            <w:r w:rsidRPr="007B6CAB">
              <w:rPr>
                <w:sz w:val="18"/>
                <w:szCs w:val="18"/>
              </w:rPr>
              <w:t>576 536,3</w:t>
            </w:r>
          </w:p>
        </w:tc>
        <w:tc>
          <w:tcPr>
            <w:tcW w:w="1275" w:type="dxa"/>
          </w:tcPr>
          <w:p w:rsidR="00EF200D" w:rsidRPr="007B6CAB" w:rsidRDefault="00EF200D" w:rsidP="00EF200D">
            <w:pPr>
              <w:jc w:val="center"/>
              <w:rPr>
                <w:sz w:val="18"/>
                <w:szCs w:val="18"/>
              </w:rPr>
            </w:pPr>
            <w:r w:rsidRPr="007B6CAB">
              <w:rPr>
                <w:sz w:val="18"/>
                <w:szCs w:val="18"/>
              </w:rPr>
              <w:t>587 869,6</w:t>
            </w:r>
          </w:p>
        </w:tc>
        <w:tc>
          <w:tcPr>
            <w:tcW w:w="1276" w:type="dxa"/>
          </w:tcPr>
          <w:p w:rsidR="00EF200D" w:rsidRPr="007B6CAB" w:rsidRDefault="00EF200D" w:rsidP="00EF200D">
            <w:pPr>
              <w:jc w:val="center"/>
              <w:rPr>
                <w:sz w:val="18"/>
                <w:szCs w:val="18"/>
              </w:rPr>
            </w:pPr>
            <w:r w:rsidRPr="007B6CAB">
              <w:rPr>
                <w:sz w:val="18"/>
                <w:szCs w:val="18"/>
              </w:rPr>
              <w:t>550 966,2</w:t>
            </w:r>
          </w:p>
        </w:tc>
        <w:tc>
          <w:tcPr>
            <w:tcW w:w="1134" w:type="dxa"/>
          </w:tcPr>
          <w:p w:rsidR="00EF200D" w:rsidRPr="007B6CAB" w:rsidRDefault="00EF200D" w:rsidP="00EF200D">
            <w:pPr>
              <w:jc w:val="center"/>
              <w:rPr>
                <w:sz w:val="18"/>
                <w:szCs w:val="18"/>
              </w:rPr>
            </w:pPr>
            <w:r w:rsidRPr="007B6CAB">
              <w:rPr>
                <w:sz w:val="18"/>
                <w:szCs w:val="18"/>
              </w:rPr>
              <w:t>550 966,2</w:t>
            </w:r>
          </w:p>
        </w:tc>
        <w:tc>
          <w:tcPr>
            <w:tcW w:w="1276" w:type="dxa"/>
          </w:tcPr>
          <w:p w:rsidR="00EF200D" w:rsidRPr="007B6CAB" w:rsidRDefault="00EF200D" w:rsidP="00EF200D">
            <w:pPr>
              <w:jc w:val="center"/>
              <w:rPr>
                <w:sz w:val="18"/>
                <w:szCs w:val="18"/>
              </w:rPr>
            </w:pPr>
            <w:r w:rsidRPr="007B6CAB">
              <w:rPr>
                <w:sz w:val="18"/>
                <w:szCs w:val="18"/>
              </w:rPr>
              <w:t>550 966,2</w:t>
            </w:r>
          </w:p>
        </w:tc>
      </w:tr>
      <w:tr w:rsidR="00EF200D" w:rsidRPr="007B6CAB" w:rsidTr="008A63AF">
        <w:tc>
          <w:tcPr>
            <w:tcW w:w="1702" w:type="dxa"/>
            <w:vMerge w:val="restart"/>
          </w:tcPr>
          <w:p w:rsidR="00EF200D" w:rsidRPr="007B6CAB" w:rsidRDefault="00747303" w:rsidP="00EF200D">
            <w:pPr>
              <w:pStyle w:val="ConsPlusNormal"/>
              <w:rPr>
                <w:sz w:val="18"/>
                <w:szCs w:val="18"/>
              </w:rPr>
            </w:pPr>
            <w:hyperlink w:anchor="P647" w:history="1">
              <w:r w:rsidR="00EF200D" w:rsidRPr="007B6CAB">
                <w:rPr>
                  <w:sz w:val="18"/>
                  <w:szCs w:val="18"/>
                </w:rPr>
                <w:t>Подпрограмма N 5</w:t>
              </w:r>
            </w:hyperlink>
          </w:p>
        </w:tc>
        <w:tc>
          <w:tcPr>
            <w:tcW w:w="1985" w:type="dxa"/>
            <w:vMerge w:val="restart"/>
          </w:tcPr>
          <w:p w:rsidR="00EF200D" w:rsidRPr="007B6CAB" w:rsidRDefault="00EF200D" w:rsidP="00EF200D">
            <w:pPr>
              <w:pStyle w:val="ConsPlusNormal"/>
              <w:rPr>
                <w:sz w:val="18"/>
                <w:szCs w:val="18"/>
              </w:rPr>
            </w:pPr>
            <w:r w:rsidRPr="007B6CAB">
              <w:rPr>
                <w:sz w:val="18"/>
                <w:szCs w:val="18"/>
              </w:rPr>
              <w:t>"Развитие научного потенциала Архангельской области"</w:t>
            </w:r>
          </w:p>
        </w:tc>
        <w:tc>
          <w:tcPr>
            <w:tcW w:w="1871" w:type="dxa"/>
          </w:tcPr>
          <w:p w:rsidR="00EF200D" w:rsidRPr="007B6CAB" w:rsidRDefault="00EF200D" w:rsidP="00EF200D">
            <w:pPr>
              <w:pStyle w:val="ConsPlusNormal"/>
              <w:rPr>
                <w:sz w:val="18"/>
                <w:szCs w:val="18"/>
              </w:rPr>
            </w:pPr>
            <w:r w:rsidRPr="007B6CAB">
              <w:rPr>
                <w:sz w:val="18"/>
                <w:szCs w:val="18"/>
              </w:rPr>
              <w:t>всего</w:t>
            </w:r>
          </w:p>
        </w:tc>
        <w:tc>
          <w:tcPr>
            <w:tcW w:w="1247" w:type="dxa"/>
          </w:tcPr>
          <w:p w:rsidR="00EF200D" w:rsidRPr="007B6CAB" w:rsidRDefault="00EF200D" w:rsidP="00EF200D">
            <w:pPr>
              <w:jc w:val="center"/>
              <w:rPr>
                <w:sz w:val="18"/>
                <w:szCs w:val="18"/>
              </w:rPr>
            </w:pPr>
            <w:r w:rsidRPr="007B6CAB">
              <w:rPr>
                <w:sz w:val="18"/>
                <w:szCs w:val="18"/>
              </w:rPr>
              <w:t>8 170,0</w:t>
            </w:r>
          </w:p>
        </w:tc>
        <w:tc>
          <w:tcPr>
            <w:tcW w:w="1134" w:type="dxa"/>
          </w:tcPr>
          <w:p w:rsidR="00EF200D" w:rsidRPr="007B6CAB" w:rsidRDefault="00EF200D" w:rsidP="00EF200D">
            <w:pPr>
              <w:jc w:val="center"/>
              <w:rPr>
                <w:sz w:val="18"/>
                <w:szCs w:val="18"/>
              </w:rPr>
            </w:pPr>
            <w:r w:rsidRPr="007B6CAB">
              <w:rPr>
                <w:sz w:val="18"/>
                <w:szCs w:val="18"/>
              </w:rPr>
              <w:t>6 670,0</w:t>
            </w:r>
          </w:p>
        </w:tc>
        <w:tc>
          <w:tcPr>
            <w:tcW w:w="1276" w:type="dxa"/>
          </w:tcPr>
          <w:p w:rsidR="00EF200D" w:rsidRPr="007B6CAB" w:rsidRDefault="00EF200D" w:rsidP="00EF200D">
            <w:pPr>
              <w:jc w:val="center"/>
              <w:rPr>
                <w:sz w:val="18"/>
                <w:szCs w:val="18"/>
              </w:rPr>
            </w:pPr>
            <w:r w:rsidRPr="007B6CAB">
              <w:rPr>
                <w:sz w:val="18"/>
                <w:szCs w:val="18"/>
              </w:rPr>
              <w:t>8 170,0</w:t>
            </w:r>
          </w:p>
        </w:tc>
        <w:tc>
          <w:tcPr>
            <w:tcW w:w="1276" w:type="dxa"/>
          </w:tcPr>
          <w:p w:rsidR="00EF200D" w:rsidRPr="007B6CAB" w:rsidRDefault="00EF200D" w:rsidP="00EF200D">
            <w:pPr>
              <w:jc w:val="center"/>
              <w:rPr>
                <w:sz w:val="18"/>
                <w:szCs w:val="18"/>
              </w:rPr>
            </w:pPr>
            <w:r w:rsidRPr="007B6CAB">
              <w:rPr>
                <w:sz w:val="18"/>
                <w:szCs w:val="18"/>
              </w:rPr>
              <w:t>8 170,0</w:t>
            </w:r>
          </w:p>
        </w:tc>
        <w:tc>
          <w:tcPr>
            <w:tcW w:w="1275" w:type="dxa"/>
          </w:tcPr>
          <w:p w:rsidR="00EF200D" w:rsidRPr="007B6CAB" w:rsidRDefault="00EF200D" w:rsidP="00EF200D">
            <w:pPr>
              <w:jc w:val="center"/>
              <w:rPr>
                <w:sz w:val="18"/>
                <w:szCs w:val="18"/>
              </w:rPr>
            </w:pPr>
            <w:r w:rsidRPr="007B6CAB">
              <w:rPr>
                <w:sz w:val="18"/>
                <w:szCs w:val="18"/>
              </w:rPr>
              <w:t>8 590,0</w:t>
            </w:r>
          </w:p>
        </w:tc>
        <w:tc>
          <w:tcPr>
            <w:tcW w:w="1276" w:type="dxa"/>
          </w:tcPr>
          <w:p w:rsidR="00EF200D" w:rsidRPr="007B6CAB" w:rsidRDefault="00EF200D" w:rsidP="00EF200D">
            <w:pPr>
              <w:jc w:val="center"/>
              <w:rPr>
                <w:sz w:val="18"/>
                <w:szCs w:val="18"/>
              </w:rPr>
            </w:pPr>
            <w:r w:rsidRPr="007B6CAB">
              <w:rPr>
                <w:sz w:val="18"/>
                <w:szCs w:val="18"/>
              </w:rPr>
              <w:t>22 170,0</w:t>
            </w:r>
          </w:p>
        </w:tc>
        <w:tc>
          <w:tcPr>
            <w:tcW w:w="1134" w:type="dxa"/>
          </w:tcPr>
          <w:p w:rsidR="00EF200D" w:rsidRPr="007B6CAB" w:rsidRDefault="00EF200D" w:rsidP="00EF200D">
            <w:pPr>
              <w:jc w:val="center"/>
              <w:rPr>
                <w:sz w:val="18"/>
                <w:szCs w:val="18"/>
              </w:rPr>
            </w:pPr>
            <w:r w:rsidRPr="007B6CAB">
              <w:rPr>
                <w:sz w:val="18"/>
                <w:szCs w:val="18"/>
              </w:rPr>
              <w:t>22 170,0</w:t>
            </w:r>
          </w:p>
        </w:tc>
        <w:tc>
          <w:tcPr>
            <w:tcW w:w="1276" w:type="dxa"/>
          </w:tcPr>
          <w:p w:rsidR="00EF200D" w:rsidRPr="007B6CAB" w:rsidRDefault="00EF200D" w:rsidP="00EF200D">
            <w:pPr>
              <w:jc w:val="center"/>
              <w:rPr>
                <w:sz w:val="18"/>
                <w:szCs w:val="18"/>
              </w:rPr>
            </w:pPr>
            <w:r w:rsidRPr="007B6CAB">
              <w:rPr>
                <w:sz w:val="18"/>
                <w:szCs w:val="18"/>
              </w:rPr>
              <w:t>22 170,0</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в том числе</w:t>
            </w:r>
          </w:p>
        </w:tc>
        <w:tc>
          <w:tcPr>
            <w:tcW w:w="1247"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275"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c>
          <w:tcPr>
            <w:tcW w:w="1134" w:type="dxa"/>
          </w:tcPr>
          <w:p w:rsidR="00EF200D" w:rsidRPr="007B6CAB" w:rsidRDefault="00EF200D" w:rsidP="00EF200D">
            <w:pPr>
              <w:jc w:val="center"/>
              <w:rPr>
                <w:sz w:val="18"/>
                <w:szCs w:val="18"/>
              </w:rPr>
            </w:pPr>
            <w:r w:rsidRPr="007B6CAB">
              <w:rPr>
                <w:sz w:val="18"/>
                <w:szCs w:val="18"/>
              </w:rPr>
              <w:t> </w:t>
            </w:r>
          </w:p>
        </w:tc>
        <w:tc>
          <w:tcPr>
            <w:tcW w:w="1276" w:type="dxa"/>
          </w:tcPr>
          <w:p w:rsidR="00EF200D" w:rsidRPr="007B6CAB" w:rsidRDefault="00EF200D" w:rsidP="00EF200D">
            <w:pPr>
              <w:jc w:val="center"/>
              <w:rPr>
                <w:sz w:val="18"/>
                <w:szCs w:val="18"/>
              </w:rPr>
            </w:pPr>
            <w:r w:rsidRPr="007B6CAB">
              <w:rPr>
                <w:sz w:val="18"/>
                <w:szCs w:val="18"/>
              </w:rPr>
              <w:t> </w:t>
            </w:r>
          </w:p>
        </w:tc>
      </w:tr>
      <w:tr w:rsidR="00EF200D" w:rsidRPr="007B6CAB" w:rsidTr="008A63AF">
        <w:tc>
          <w:tcPr>
            <w:tcW w:w="1702" w:type="dxa"/>
            <w:vMerge/>
          </w:tcPr>
          <w:p w:rsidR="00EF200D" w:rsidRPr="007B6CAB" w:rsidRDefault="00EF200D" w:rsidP="00EF200D">
            <w:pPr>
              <w:rPr>
                <w:sz w:val="18"/>
                <w:szCs w:val="18"/>
              </w:rPr>
            </w:pPr>
          </w:p>
        </w:tc>
        <w:tc>
          <w:tcPr>
            <w:tcW w:w="1985" w:type="dxa"/>
            <w:vMerge/>
          </w:tcPr>
          <w:p w:rsidR="00EF200D" w:rsidRPr="007B6CAB" w:rsidRDefault="00EF200D" w:rsidP="00EF200D">
            <w:pPr>
              <w:rPr>
                <w:sz w:val="18"/>
                <w:szCs w:val="18"/>
              </w:rPr>
            </w:pPr>
          </w:p>
        </w:tc>
        <w:tc>
          <w:tcPr>
            <w:tcW w:w="1871" w:type="dxa"/>
          </w:tcPr>
          <w:p w:rsidR="00EF200D" w:rsidRPr="007B6CAB" w:rsidRDefault="00EF200D" w:rsidP="00EF200D">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EF200D" w:rsidRPr="007B6CAB" w:rsidRDefault="00EF200D" w:rsidP="00EF200D">
            <w:pPr>
              <w:jc w:val="center"/>
              <w:rPr>
                <w:sz w:val="18"/>
                <w:szCs w:val="18"/>
              </w:rPr>
            </w:pPr>
            <w:r w:rsidRPr="007B6CAB">
              <w:rPr>
                <w:sz w:val="18"/>
                <w:szCs w:val="18"/>
              </w:rPr>
              <w:t>8 170,0</w:t>
            </w:r>
          </w:p>
        </w:tc>
        <w:tc>
          <w:tcPr>
            <w:tcW w:w="1134" w:type="dxa"/>
          </w:tcPr>
          <w:p w:rsidR="00EF200D" w:rsidRPr="007B6CAB" w:rsidRDefault="00EF200D" w:rsidP="00EF200D">
            <w:pPr>
              <w:jc w:val="center"/>
              <w:rPr>
                <w:sz w:val="18"/>
                <w:szCs w:val="18"/>
              </w:rPr>
            </w:pPr>
            <w:r w:rsidRPr="007B6CAB">
              <w:rPr>
                <w:sz w:val="18"/>
                <w:szCs w:val="18"/>
              </w:rPr>
              <w:t>6 670,0</w:t>
            </w:r>
          </w:p>
        </w:tc>
        <w:tc>
          <w:tcPr>
            <w:tcW w:w="1276" w:type="dxa"/>
          </w:tcPr>
          <w:p w:rsidR="00EF200D" w:rsidRPr="007B6CAB" w:rsidRDefault="00EF200D" w:rsidP="00EF200D">
            <w:pPr>
              <w:jc w:val="center"/>
              <w:rPr>
                <w:sz w:val="18"/>
                <w:szCs w:val="18"/>
              </w:rPr>
            </w:pPr>
            <w:r w:rsidRPr="007B6CAB">
              <w:rPr>
                <w:sz w:val="18"/>
                <w:szCs w:val="18"/>
              </w:rPr>
              <w:t>8 170,0</w:t>
            </w:r>
          </w:p>
        </w:tc>
        <w:tc>
          <w:tcPr>
            <w:tcW w:w="1276" w:type="dxa"/>
          </w:tcPr>
          <w:p w:rsidR="00EF200D" w:rsidRPr="007B6CAB" w:rsidRDefault="00EF200D" w:rsidP="00EF200D">
            <w:pPr>
              <w:jc w:val="center"/>
              <w:rPr>
                <w:sz w:val="18"/>
                <w:szCs w:val="18"/>
              </w:rPr>
            </w:pPr>
            <w:r w:rsidRPr="007B6CAB">
              <w:rPr>
                <w:sz w:val="18"/>
                <w:szCs w:val="18"/>
              </w:rPr>
              <w:t>8 170,0</w:t>
            </w:r>
          </w:p>
        </w:tc>
        <w:tc>
          <w:tcPr>
            <w:tcW w:w="1275" w:type="dxa"/>
          </w:tcPr>
          <w:p w:rsidR="00EF200D" w:rsidRPr="007B6CAB" w:rsidRDefault="00EF200D" w:rsidP="00EF200D">
            <w:pPr>
              <w:jc w:val="center"/>
              <w:rPr>
                <w:sz w:val="18"/>
                <w:szCs w:val="18"/>
              </w:rPr>
            </w:pPr>
            <w:r w:rsidRPr="007B6CAB">
              <w:rPr>
                <w:sz w:val="18"/>
                <w:szCs w:val="18"/>
              </w:rPr>
              <w:t>8 590,0</w:t>
            </w:r>
          </w:p>
        </w:tc>
        <w:tc>
          <w:tcPr>
            <w:tcW w:w="1276" w:type="dxa"/>
          </w:tcPr>
          <w:p w:rsidR="00EF200D" w:rsidRPr="007B6CAB" w:rsidRDefault="00EF200D" w:rsidP="00EF200D">
            <w:pPr>
              <w:jc w:val="center"/>
              <w:rPr>
                <w:sz w:val="18"/>
                <w:szCs w:val="18"/>
              </w:rPr>
            </w:pPr>
            <w:r w:rsidRPr="007B6CAB">
              <w:rPr>
                <w:sz w:val="18"/>
                <w:szCs w:val="18"/>
              </w:rPr>
              <w:t>22 170,0</w:t>
            </w:r>
          </w:p>
        </w:tc>
        <w:tc>
          <w:tcPr>
            <w:tcW w:w="1134" w:type="dxa"/>
          </w:tcPr>
          <w:p w:rsidR="00EF200D" w:rsidRPr="007B6CAB" w:rsidRDefault="00EF200D" w:rsidP="00EF200D">
            <w:pPr>
              <w:jc w:val="center"/>
              <w:rPr>
                <w:sz w:val="18"/>
                <w:szCs w:val="18"/>
              </w:rPr>
            </w:pPr>
            <w:r w:rsidRPr="007B6CAB">
              <w:rPr>
                <w:sz w:val="18"/>
                <w:szCs w:val="18"/>
              </w:rPr>
              <w:t>22 170,0</w:t>
            </w:r>
          </w:p>
        </w:tc>
        <w:tc>
          <w:tcPr>
            <w:tcW w:w="1276" w:type="dxa"/>
          </w:tcPr>
          <w:p w:rsidR="00EF200D" w:rsidRPr="007B6CAB" w:rsidRDefault="00EF200D" w:rsidP="00EF200D">
            <w:pPr>
              <w:jc w:val="center"/>
              <w:rPr>
                <w:sz w:val="18"/>
                <w:szCs w:val="18"/>
              </w:rPr>
            </w:pPr>
            <w:r w:rsidRPr="007B6CAB">
              <w:rPr>
                <w:sz w:val="18"/>
                <w:szCs w:val="18"/>
              </w:rPr>
              <w:t>22 170,0</w:t>
            </w:r>
          </w:p>
        </w:tc>
      </w:tr>
      <w:tr w:rsidR="00CA0186" w:rsidRPr="007B6CAB" w:rsidTr="008A63AF">
        <w:tc>
          <w:tcPr>
            <w:tcW w:w="1702" w:type="dxa"/>
            <w:vMerge w:val="restart"/>
          </w:tcPr>
          <w:p w:rsidR="00CA0186" w:rsidRPr="007B6CAB" w:rsidRDefault="00747303" w:rsidP="00CA0186">
            <w:pPr>
              <w:pStyle w:val="ConsPlusNormal"/>
              <w:rPr>
                <w:sz w:val="18"/>
                <w:szCs w:val="18"/>
              </w:rPr>
            </w:pPr>
            <w:hyperlink w:anchor="P722" w:history="1">
              <w:r w:rsidR="00CA0186" w:rsidRPr="007B6CAB">
                <w:rPr>
                  <w:sz w:val="18"/>
                  <w:szCs w:val="18"/>
                </w:rPr>
                <w:t>Подпрограмма N 6</w:t>
              </w:r>
            </w:hyperlink>
          </w:p>
        </w:tc>
        <w:tc>
          <w:tcPr>
            <w:tcW w:w="1985" w:type="dxa"/>
            <w:vMerge w:val="restart"/>
          </w:tcPr>
          <w:p w:rsidR="00CA0186" w:rsidRPr="007B6CAB" w:rsidRDefault="00CA0186" w:rsidP="00CA0186">
            <w:pPr>
              <w:pStyle w:val="ConsPlusNormal"/>
              <w:rPr>
                <w:sz w:val="18"/>
                <w:szCs w:val="18"/>
              </w:rPr>
            </w:pPr>
            <w:r w:rsidRPr="007B6CAB">
              <w:rPr>
                <w:sz w:val="18"/>
                <w:szCs w:val="18"/>
              </w:rPr>
              <w:t>"Наследие М.В.Ломоносова в социально-экономическом и социокультурном развитии Архангельской области"</w:t>
            </w:r>
          </w:p>
        </w:tc>
        <w:tc>
          <w:tcPr>
            <w:tcW w:w="1871" w:type="dxa"/>
          </w:tcPr>
          <w:p w:rsidR="00CA0186" w:rsidRPr="007B6CAB" w:rsidRDefault="00CA0186" w:rsidP="00CA0186">
            <w:pPr>
              <w:pStyle w:val="ConsPlusNormal"/>
              <w:rPr>
                <w:sz w:val="18"/>
                <w:szCs w:val="18"/>
              </w:rPr>
            </w:pPr>
            <w:r w:rsidRPr="007B6CAB">
              <w:rPr>
                <w:sz w:val="18"/>
                <w:szCs w:val="18"/>
              </w:rPr>
              <w:t>всего</w:t>
            </w:r>
          </w:p>
        </w:tc>
        <w:tc>
          <w:tcPr>
            <w:tcW w:w="1247" w:type="dxa"/>
          </w:tcPr>
          <w:p w:rsidR="00CA0186" w:rsidRPr="007B6CAB" w:rsidRDefault="00CA0186" w:rsidP="00CA0186">
            <w:pPr>
              <w:jc w:val="center"/>
              <w:rPr>
                <w:sz w:val="18"/>
                <w:szCs w:val="18"/>
              </w:rPr>
            </w:pPr>
            <w:r w:rsidRPr="007B6CAB">
              <w:rPr>
                <w:sz w:val="18"/>
                <w:szCs w:val="18"/>
              </w:rPr>
              <w:t>4 911,6</w:t>
            </w:r>
          </w:p>
        </w:tc>
        <w:tc>
          <w:tcPr>
            <w:tcW w:w="1134" w:type="dxa"/>
          </w:tcPr>
          <w:p w:rsidR="00CA0186" w:rsidRPr="007B6CAB" w:rsidRDefault="00CA0186" w:rsidP="00CA0186">
            <w:pPr>
              <w:jc w:val="center"/>
              <w:rPr>
                <w:sz w:val="18"/>
                <w:szCs w:val="18"/>
              </w:rPr>
            </w:pPr>
            <w:r w:rsidRPr="007B6CAB">
              <w:rPr>
                <w:sz w:val="18"/>
                <w:szCs w:val="18"/>
              </w:rPr>
              <w:t>3 974,8</w:t>
            </w:r>
          </w:p>
        </w:tc>
        <w:tc>
          <w:tcPr>
            <w:tcW w:w="1276" w:type="dxa"/>
          </w:tcPr>
          <w:p w:rsidR="00CA0186" w:rsidRPr="007B6CAB" w:rsidRDefault="00CA0186" w:rsidP="00CA0186">
            <w:pPr>
              <w:jc w:val="center"/>
              <w:rPr>
                <w:sz w:val="18"/>
                <w:szCs w:val="18"/>
              </w:rPr>
            </w:pPr>
            <w:r w:rsidRPr="007B6CAB">
              <w:rPr>
                <w:sz w:val="18"/>
                <w:szCs w:val="18"/>
              </w:rPr>
              <w:t>6 374,4</w:t>
            </w:r>
          </w:p>
        </w:tc>
        <w:tc>
          <w:tcPr>
            <w:tcW w:w="1276" w:type="dxa"/>
          </w:tcPr>
          <w:p w:rsidR="00CA0186" w:rsidRPr="007B6CAB" w:rsidRDefault="00CA0186" w:rsidP="00CA0186">
            <w:pPr>
              <w:jc w:val="center"/>
              <w:rPr>
                <w:sz w:val="18"/>
                <w:szCs w:val="18"/>
              </w:rPr>
            </w:pPr>
            <w:r w:rsidRPr="007B6CAB">
              <w:rPr>
                <w:sz w:val="18"/>
                <w:szCs w:val="18"/>
              </w:rPr>
              <w:t>5 593,6</w:t>
            </w:r>
          </w:p>
        </w:tc>
        <w:tc>
          <w:tcPr>
            <w:tcW w:w="1275" w:type="dxa"/>
          </w:tcPr>
          <w:p w:rsidR="00CA0186" w:rsidRPr="007B6CAB" w:rsidRDefault="00CA0186" w:rsidP="00CA0186">
            <w:pPr>
              <w:jc w:val="center"/>
              <w:rPr>
                <w:sz w:val="18"/>
                <w:szCs w:val="18"/>
              </w:rPr>
            </w:pPr>
            <w:r w:rsidRPr="007B6CAB">
              <w:rPr>
                <w:sz w:val="18"/>
                <w:szCs w:val="18"/>
              </w:rPr>
              <w:t>5 032,2</w:t>
            </w:r>
          </w:p>
        </w:tc>
        <w:tc>
          <w:tcPr>
            <w:tcW w:w="1276" w:type="dxa"/>
          </w:tcPr>
          <w:p w:rsidR="00CA0186" w:rsidRPr="007B6CAB" w:rsidRDefault="00CA0186" w:rsidP="00CA0186">
            <w:pPr>
              <w:jc w:val="center"/>
              <w:rPr>
                <w:sz w:val="18"/>
                <w:szCs w:val="18"/>
              </w:rPr>
            </w:pPr>
            <w:r w:rsidRPr="007B6CAB">
              <w:rPr>
                <w:sz w:val="18"/>
                <w:szCs w:val="18"/>
              </w:rPr>
              <w:t>69 255,5</w:t>
            </w:r>
          </w:p>
        </w:tc>
        <w:tc>
          <w:tcPr>
            <w:tcW w:w="1134" w:type="dxa"/>
          </w:tcPr>
          <w:p w:rsidR="00CA0186" w:rsidRPr="007B6CAB" w:rsidRDefault="00CA0186" w:rsidP="00CA0186">
            <w:pPr>
              <w:jc w:val="center"/>
              <w:rPr>
                <w:sz w:val="18"/>
                <w:szCs w:val="18"/>
              </w:rPr>
            </w:pPr>
            <w:r w:rsidRPr="007B6CAB">
              <w:rPr>
                <w:sz w:val="18"/>
                <w:szCs w:val="18"/>
              </w:rPr>
              <w:t>13 955,5</w:t>
            </w:r>
          </w:p>
        </w:tc>
        <w:tc>
          <w:tcPr>
            <w:tcW w:w="1276" w:type="dxa"/>
          </w:tcPr>
          <w:p w:rsidR="00CA0186" w:rsidRPr="007B6CAB" w:rsidRDefault="00CA0186" w:rsidP="00CA0186">
            <w:pPr>
              <w:jc w:val="center"/>
              <w:rPr>
                <w:sz w:val="18"/>
                <w:szCs w:val="18"/>
              </w:rPr>
            </w:pPr>
            <w:r w:rsidRPr="007B6CAB">
              <w:rPr>
                <w:sz w:val="18"/>
                <w:szCs w:val="18"/>
              </w:rPr>
              <w:t>13 955,5</w:t>
            </w:r>
          </w:p>
        </w:tc>
      </w:tr>
      <w:tr w:rsidR="00CA0186" w:rsidRPr="007B6CAB" w:rsidTr="008A63AF">
        <w:tc>
          <w:tcPr>
            <w:tcW w:w="1702" w:type="dxa"/>
            <w:vMerge/>
          </w:tcPr>
          <w:p w:rsidR="00CA0186" w:rsidRPr="007B6CAB" w:rsidRDefault="00CA0186" w:rsidP="00CA0186">
            <w:pPr>
              <w:rPr>
                <w:sz w:val="18"/>
                <w:szCs w:val="18"/>
              </w:rPr>
            </w:pPr>
          </w:p>
        </w:tc>
        <w:tc>
          <w:tcPr>
            <w:tcW w:w="1985" w:type="dxa"/>
            <w:vMerge/>
          </w:tcPr>
          <w:p w:rsidR="00CA0186" w:rsidRPr="007B6CAB" w:rsidRDefault="00CA0186" w:rsidP="00CA0186">
            <w:pPr>
              <w:rPr>
                <w:sz w:val="18"/>
                <w:szCs w:val="18"/>
              </w:rPr>
            </w:pPr>
          </w:p>
        </w:tc>
        <w:tc>
          <w:tcPr>
            <w:tcW w:w="1871" w:type="dxa"/>
          </w:tcPr>
          <w:p w:rsidR="00CA0186" w:rsidRPr="007B6CAB" w:rsidRDefault="00CA0186" w:rsidP="00CA0186">
            <w:pPr>
              <w:pStyle w:val="ConsPlusNormal"/>
              <w:rPr>
                <w:sz w:val="18"/>
                <w:szCs w:val="18"/>
              </w:rPr>
            </w:pPr>
            <w:r w:rsidRPr="007B6CAB">
              <w:rPr>
                <w:sz w:val="18"/>
                <w:szCs w:val="18"/>
              </w:rPr>
              <w:t>в том числе:</w:t>
            </w:r>
          </w:p>
        </w:tc>
        <w:tc>
          <w:tcPr>
            <w:tcW w:w="1247" w:type="dxa"/>
          </w:tcPr>
          <w:p w:rsidR="00CA0186" w:rsidRPr="007B6CAB" w:rsidRDefault="00CA0186" w:rsidP="00CA0186">
            <w:pPr>
              <w:jc w:val="center"/>
              <w:rPr>
                <w:sz w:val="18"/>
                <w:szCs w:val="18"/>
              </w:rPr>
            </w:pPr>
            <w:r w:rsidRPr="007B6CAB">
              <w:rPr>
                <w:sz w:val="18"/>
                <w:szCs w:val="18"/>
              </w:rPr>
              <w:t> </w:t>
            </w:r>
          </w:p>
        </w:tc>
        <w:tc>
          <w:tcPr>
            <w:tcW w:w="1134"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275"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134"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r>
      <w:tr w:rsidR="00CA0186" w:rsidRPr="007B6CAB" w:rsidTr="008A63AF">
        <w:tc>
          <w:tcPr>
            <w:tcW w:w="1702" w:type="dxa"/>
            <w:vMerge/>
          </w:tcPr>
          <w:p w:rsidR="00CA0186" w:rsidRPr="007B6CAB" w:rsidRDefault="00CA0186" w:rsidP="00CA0186">
            <w:pPr>
              <w:rPr>
                <w:sz w:val="18"/>
                <w:szCs w:val="18"/>
              </w:rPr>
            </w:pPr>
          </w:p>
        </w:tc>
        <w:tc>
          <w:tcPr>
            <w:tcW w:w="1985" w:type="dxa"/>
            <w:vMerge/>
          </w:tcPr>
          <w:p w:rsidR="00CA0186" w:rsidRPr="007B6CAB" w:rsidRDefault="00CA0186" w:rsidP="00CA0186">
            <w:pPr>
              <w:rPr>
                <w:sz w:val="18"/>
                <w:szCs w:val="18"/>
              </w:rPr>
            </w:pPr>
          </w:p>
        </w:tc>
        <w:tc>
          <w:tcPr>
            <w:tcW w:w="1871" w:type="dxa"/>
          </w:tcPr>
          <w:p w:rsidR="00CA0186" w:rsidRPr="007B6CAB" w:rsidRDefault="00CA0186" w:rsidP="00CA0186">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CA0186" w:rsidRPr="007B6CAB" w:rsidRDefault="00CA0186" w:rsidP="00CA0186">
            <w:pPr>
              <w:jc w:val="center"/>
              <w:rPr>
                <w:sz w:val="18"/>
                <w:szCs w:val="18"/>
              </w:rPr>
            </w:pPr>
            <w:r w:rsidRPr="007B6CAB">
              <w:rPr>
                <w:sz w:val="18"/>
                <w:szCs w:val="18"/>
              </w:rPr>
              <w:t>4 911,6</w:t>
            </w:r>
          </w:p>
        </w:tc>
        <w:tc>
          <w:tcPr>
            <w:tcW w:w="1134" w:type="dxa"/>
          </w:tcPr>
          <w:p w:rsidR="00CA0186" w:rsidRPr="007B6CAB" w:rsidRDefault="00CA0186" w:rsidP="00CA0186">
            <w:pPr>
              <w:jc w:val="center"/>
              <w:rPr>
                <w:sz w:val="18"/>
                <w:szCs w:val="18"/>
              </w:rPr>
            </w:pPr>
            <w:r w:rsidRPr="007B6CAB">
              <w:rPr>
                <w:sz w:val="18"/>
                <w:szCs w:val="18"/>
              </w:rPr>
              <w:t>3 974,8</w:t>
            </w:r>
          </w:p>
        </w:tc>
        <w:tc>
          <w:tcPr>
            <w:tcW w:w="1276" w:type="dxa"/>
          </w:tcPr>
          <w:p w:rsidR="00CA0186" w:rsidRPr="007B6CAB" w:rsidRDefault="00CA0186" w:rsidP="00CA0186">
            <w:pPr>
              <w:jc w:val="center"/>
              <w:rPr>
                <w:sz w:val="18"/>
                <w:szCs w:val="18"/>
              </w:rPr>
            </w:pPr>
            <w:r w:rsidRPr="007B6CAB">
              <w:rPr>
                <w:sz w:val="18"/>
                <w:szCs w:val="18"/>
              </w:rPr>
              <w:t>6 374,4</w:t>
            </w:r>
          </w:p>
        </w:tc>
        <w:tc>
          <w:tcPr>
            <w:tcW w:w="1276" w:type="dxa"/>
          </w:tcPr>
          <w:p w:rsidR="00CA0186" w:rsidRPr="007B6CAB" w:rsidRDefault="00CA0186" w:rsidP="00CA0186">
            <w:pPr>
              <w:jc w:val="center"/>
              <w:rPr>
                <w:sz w:val="18"/>
                <w:szCs w:val="18"/>
              </w:rPr>
            </w:pPr>
            <w:r w:rsidRPr="007B6CAB">
              <w:rPr>
                <w:sz w:val="18"/>
                <w:szCs w:val="18"/>
              </w:rPr>
              <w:t>5 593,6</w:t>
            </w:r>
          </w:p>
        </w:tc>
        <w:tc>
          <w:tcPr>
            <w:tcW w:w="1275" w:type="dxa"/>
          </w:tcPr>
          <w:p w:rsidR="00CA0186" w:rsidRPr="007B6CAB" w:rsidRDefault="00CA0186" w:rsidP="00CA0186">
            <w:pPr>
              <w:jc w:val="center"/>
              <w:rPr>
                <w:sz w:val="18"/>
                <w:szCs w:val="18"/>
              </w:rPr>
            </w:pPr>
            <w:r w:rsidRPr="007B6CAB">
              <w:rPr>
                <w:sz w:val="18"/>
                <w:szCs w:val="18"/>
              </w:rPr>
              <w:t>5 032,2</w:t>
            </w:r>
          </w:p>
        </w:tc>
        <w:tc>
          <w:tcPr>
            <w:tcW w:w="1276" w:type="dxa"/>
          </w:tcPr>
          <w:p w:rsidR="00CA0186" w:rsidRPr="007B6CAB" w:rsidRDefault="00CA0186" w:rsidP="00CA0186">
            <w:pPr>
              <w:jc w:val="center"/>
              <w:rPr>
                <w:sz w:val="18"/>
                <w:szCs w:val="18"/>
              </w:rPr>
            </w:pPr>
            <w:r w:rsidRPr="007B6CAB">
              <w:rPr>
                <w:sz w:val="18"/>
                <w:szCs w:val="18"/>
              </w:rPr>
              <w:t>15 413,0</w:t>
            </w:r>
          </w:p>
        </w:tc>
        <w:tc>
          <w:tcPr>
            <w:tcW w:w="1134" w:type="dxa"/>
          </w:tcPr>
          <w:p w:rsidR="00CA0186" w:rsidRPr="007B6CAB" w:rsidRDefault="00CA0186" w:rsidP="00CA0186">
            <w:pPr>
              <w:jc w:val="center"/>
              <w:rPr>
                <w:sz w:val="18"/>
                <w:szCs w:val="18"/>
              </w:rPr>
            </w:pPr>
            <w:r w:rsidRPr="007B6CAB">
              <w:rPr>
                <w:sz w:val="18"/>
                <w:szCs w:val="18"/>
              </w:rPr>
              <w:t>12 413,0</w:t>
            </w:r>
          </w:p>
        </w:tc>
        <w:tc>
          <w:tcPr>
            <w:tcW w:w="1276" w:type="dxa"/>
          </w:tcPr>
          <w:p w:rsidR="00CA0186" w:rsidRPr="007B6CAB" w:rsidRDefault="00CA0186" w:rsidP="00CA0186">
            <w:pPr>
              <w:jc w:val="center"/>
              <w:rPr>
                <w:sz w:val="18"/>
                <w:szCs w:val="18"/>
              </w:rPr>
            </w:pPr>
            <w:r w:rsidRPr="007B6CAB">
              <w:rPr>
                <w:sz w:val="18"/>
                <w:szCs w:val="18"/>
              </w:rPr>
              <w:t>12 413,0</w:t>
            </w:r>
          </w:p>
        </w:tc>
      </w:tr>
      <w:tr w:rsidR="0037556A" w:rsidRPr="007B6CAB" w:rsidTr="008A63AF">
        <w:tc>
          <w:tcPr>
            <w:tcW w:w="1702" w:type="dxa"/>
            <w:vMerge/>
          </w:tcPr>
          <w:p w:rsidR="0037556A" w:rsidRPr="007B6CAB" w:rsidRDefault="0037556A">
            <w:pPr>
              <w:rPr>
                <w:sz w:val="18"/>
                <w:szCs w:val="18"/>
              </w:rPr>
            </w:pPr>
          </w:p>
        </w:tc>
        <w:tc>
          <w:tcPr>
            <w:tcW w:w="1985" w:type="dxa"/>
            <w:vMerge/>
          </w:tcPr>
          <w:p w:rsidR="0037556A" w:rsidRPr="007B6CAB" w:rsidRDefault="0037556A">
            <w:pPr>
              <w:rPr>
                <w:sz w:val="18"/>
                <w:szCs w:val="18"/>
              </w:rPr>
            </w:pPr>
          </w:p>
        </w:tc>
        <w:tc>
          <w:tcPr>
            <w:tcW w:w="1871" w:type="dxa"/>
          </w:tcPr>
          <w:p w:rsidR="0037556A" w:rsidRPr="007B6CAB" w:rsidRDefault="0037556A">
            <w:pPr>
              <w:pStyle w:val="ConsPlusNormal"/>
              <w:rPr>
                <w:sz w:val="18"/>
                <w:szCs w:val="18"/>
              </w:rPr>
            </w:pPr>
            <w:r w:rsidRPr="007B6CAB">
              <w:rPr>
                <w:sz w:val="18"/>
                <w:szCs w:val="18"/>
              </w:rPr>
              <w:t>министерство культуры Архангельской области</w:t>
            </w:r>
          </w:p>
        </w:tc>
        <w:tc>
          <w:tcPr>
            <w:tcW w:w="1247"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275" w:type="dxa"/>
          </w:tcPr>
          <w:p w:rsidR="0037556A" w:rsidRPr="007B6CAB" w:rsidRDefault="00CA0186">
            <w:pPr>
              <w:pStyle w:val="ConsPlusNormal"/>
              <w:jc w:val="center"/>
              <w:rPr>
                <w:sz w:val="18"/>
                <w:szCs w:val="18"/>
              </w:rPr>
            </w:pPr>
            <w:r w:rsidRPr="007B6CAB">
              <w:rPr>
                <w:sz w:val="18"/>
                <w:szCs w:val="18"/>
              </w:rPr>
              <w:t>-</w:t>
            </w:r>
          </w:p>
        </w:tc>
        <w:tc>
          <w:tcPr>
            <w:tcW w:w="1276" w:type="dxa"/>
          </w:tcPr>
          <w:p w:rsidR="0037556A" w:rsidRPr="007B6CAB" w:rsidRDefault="00CA0186">
            <w:pPr>
              <w:pStyle w:val="ConsPlusNormal"/>
              <w:jc w:val="center"/>
              <w:rPr>
                <w:sz w:val="18"/>
                <w:szCs w:val="18"/>
              </w:rPr>
            </w:pPr>
            <w:r w:rsidRPr="007B6CAB">
              <w:rPr>
                <w:sz w:val="18"/>
                <w:szCs w:val="18"/>
              </w:rPr>
              <w:t>53 775,0</w:t>
            </w:r>
          </w:p>
        </w:tc>
        <w:tc>
          <w:tcPr>
            <w:tcW w:w="1134" w:type="dxa"/>
          </w:tcPr>
          <w:p w:rsidR="0037556A" w:rsidRPr="007B6CAB" w:rsidRDefault="0037556A">
            <w:pPr>
              <w:pStyle w:val="ConsPlusNormal"/>
              <w:jc w:val="center"/>
              <w:rPr>
                <w:sz w:val="18"/>
                <w:szCs w:val="18"/>
              </w:rPr>
            </w:pPr>
            <w:r w:rsidRPr="007B6CAB">
              <w:rPr>
                <w:sz w:val="18"/>
                <w:szCs w:val="18"/>
              </w:rPr>
              <w:t>1 475,0</w:t>
            </w:r>
          </w:p>
        </w:tc>
        <w:tc>
          <w:tcPr>
            <w:tcW w:w="1276" w:type="dxa"/>
          </w:tcPr>
          <w:p w:rsidR="0037556A" w:rsidRPr="007B6CAB" w:rsidRDefault="0037556A">
            <w:pPr>
              <w:pStyle w:val="ConsPlusNormal"/>
              <w:jc w:val="center"/>
              <w:rPr>
                <w:sz w:val="18"/>
                <w:szCs w:val="18"/>
              </w:rPr>
            </w:pPr>
            <w:r w:rsidRPr="007B6CAB">
              <w:rPr>
                <w:sz w:val="18"/>
                <w:szCs w:val="18"/>
              </w:rPr>
              <w:t>1 475,0</w:t>
            </w:r>
          </w:p>
        </w:tc>
      </w:tr>
      <w:tr w:rsidR="0037556A" w:rsidRPr="007B6CAB" w:rsidTr="008A63AF">
        <w:tc>
          <w:tcPr>
            <w:tcW w:w="1702" w:type="dxa"/>
            <w:vMerge/>
          </w:tcPr>
          <w:p w:rsidR="0037556A" w:rsidRPr="007B6CAB" w:rsidRDefault="0037556A">
            <w:pPr>
              <w:rPr>
                <w:sz w:val="18"/>
                <w:szCs w:val="18"/>
              </w:rPr>
            </w:pPr>
          </w:p>
        </w:tc>
        <w:tc>
          <w:tcPr>
            <w:tcW w:w="1985" w:type="dxa"/>
            <w:vMerge/>
          </w:tcPr>
          <w:p w:rsidR="0037556A" w:rsidRPr="007B6CAB" w:rsidRDefault="0037556A">
            <w:pPr>
              <w:rPr>
                <w:sz w:val="18"/>
                <w:szCs w:val="18"/>
              </w:rPr>
            </w:pPr>
          </w:p>
        </w:tc>
        <w:tc>
          <w:tcPr>
            <w:tcW w:w="1871" w:type="dxa"/>
          </w:tcPr>
          <w:p w:rsidR="0037556A" w:rsidRPr="007B6CAB" w:rsidRDefault="0037556A">
            <w:pPr>
              <w:pStyle w:val="ConsPlusNormal"/>
              <w:rPr>
                <w:sz w:val="18"/>
                <w:szCs w:val="18"/>
              </w:rPr>
            </w:pPr>
            <w:r w:rsidRPr="007B6CAB">
              <w:rPr>
                <w:sz w:val="18"/>
                <w:szCs w:val="18"/>
              </w:rPr>
              <w:t>агентство по спорту Архангельской области</w:t>
            </w:r>
          </w:p>
        </w:tc>
        <w:tc>
          <w:tcPr>
            <w:tcW w:w="1247"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275" w:type="dxa"/>
          </w:tcPr>
          <w:p w:rsidR="0037556A" w:rsidRPr="007B6CAB" w:rsidRDefault="00CA0186">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67,5</w:t>
            </w:r>
          </w:p>
        </w:tc>
        <w:tc>
          <w:tcPr>
            <w:tcW w:w="1134" w:type="dxa"/>
          </w:tcPr>
          <w:p w:rsidR="0037556A" w:rsidRPr="007B6CAB" w:rsidRDefault="0037556A">
            <w:pPr>
              <w:pStyle w:val="ConsPlusNormal"/>
              <w:jc w:val="center"/>
              <w:rPr>
                <w:sz w:val="18"/>
                <w:szCs w:val="18"/>
              </w:rPr>
            </w:pPr>
            <w:r w:rsidRPr="007B6CAB">
              <w:rPr>
                <w:sz w:val="18"/>
                <w:szCs w:val="18"/>
              </w:rPr>
              <w:t>67,5</w:t>
            </w:r>
          </w:p>
        </w:tc>
        <w:tc>
          <w:tcPr>
            <w:tcW w:w="1276" w:type="dxa"/>
          </w:tcPr>
          <w:p w:rsidR="0037556A" w:rsidRPr="007B6CAB" w:rsidRDefault="0037556A">
            <w:pPr>
              <w:pStyle w:val="ConsPlusNormal"/>
              <w:jc w:val="center"/>
              <w:rPr>
                <w:sz w:val="18"/>
                <w:szCs w:val="18"/>
              </w:rPr>
            </w:pPr>
            <w:r w:rsidRPr="007B6CAB">
              <w:rPr>
                <w:sz w:val="18"/>
                <w:szCs w:val="18"/>
              </w:rPr>
              <w:t>67,5</w:t>
            </w:r>
          </w:p>
        </w:tc>
      </w:tr>
      <w:bookmarkStart w:id="12" w:name="_GoBack" w:colFirst="3" w:colLast="10"/>
      <w:tr w:rsidR="00CA0186" w:rsidRPr="007B6CAB" w:rsidTr="008A63AF">
        <w:tc>
          <w:tcPr>
            <w:tcW w:w="1702" w:type="dxa"/>
            <w:vMerge w:val="restart"/>
          </w:tcPr>
          <w:p w:rsidR="00CA0186" w:rsidRPr="007B6CAB" w:rsidRDefault="00747303" w:rsidP="00CA0186">
            <w:pPr>
              <w:pStyle w:val="ConsPlusNormal"/>
              <w:rPr>
                <w:sz w:val="18"/>
                <w:szCs w:val="18"/>
              </w:rPr>
            </w:pPr>
            <w:r w:rsidRPr="007B6CAB">
              <w:fldChar w:fldCharType="begin"/>
            </w:r>
            <w:r w:rsidR="00CA0186" w:rsidRPr="007B6CAB">
              <w:instrText xml:space="preserve"> HYPERLINK \l "P803" </w:instrText>
            </w:r>
            <w:r w:rsidRPr="007B6CAB">
              <w:fldChar w:fldCharType="separate"/>
            </w:r>
            <w:r w:rsidR="00CA0186" w:rsidRPr="007B6CAB">
              <w:rPr>
                <w:sz w:val="18"/>
                <w:szCs w:val="18"/>
              </w:rPr>
              <w:t>Подпрограмма N 7</w:t>
            </w:r>
            <w:r w:rsidRPr="007B6CAB">
              <w:rPr>
                <w:sz w:val="18"/>
                <w:szCs w:val="18"/>
              </w:rPr>
              <w:fldChar w:fldCharType="end"/>
            </w:r>
          </w:p>
        </w:tc>
        <w:tc>
          <w:tcPr>
            <w:tcW w:w="1985" w:type="dxa"/>
            <w:vMerge w:val="restart"/>
          </w:tcPr>
          <w:p w:rsidR="00CA0186" w:rsidRPr="007B6CAB" w:rsidRDefault="00CA0186" w:rsidP="00CA0186">
            <w:pPr>
              <w:pStyle w:val="ConsPlusNormal"/>
              <w:rPr>
                <w:sz w:val="18"/>
                <w:szCs w:val="18"/>
              </w:rPr>
            </w:pPr>
            <w:r w:rsidRPr="007B6CAB">
              <w:rPr>
                <w:sz w:val="18"/>
                <w:szCs w:val="18"/>
              </w:rPr>
              <w:t>"Строительство и капитальный ремонт объектов инфраструктуры системы образования в Архангельской области"</w:t>
            </w:r>
          </w:p>
        </w:tc>
        <w:tc>
          <w:tcPr>
            <w:tcW w:w="1871" w:type="dxa"/>
          </w:tcPr>
          <w:p w:rsidR="00CA0186" w:rsidRPr="007B6CAB" w:rsidRDefault="00CA0186" w:rsidP="00CA0186">
            <w:pPr>
              <w:pStyle w:val="ConsPlusNormal"/>
              <w:rPr>
                <w:sz w:val="18"/>
                <w:szCs w:val="18"/>
              </w:rPr>
            </w:pPr>
            <w:r w:rsidRPr="007B6CAB">
              <w:rPr>
                <w:sz w:val="18"/>
                <w:szCs w:val="18"/>
              </w:rPr>
              <w:t>всего</w:t>
            </w:r>
          </w:p>
        </w:tc>
        <w:tc>
          <w:tcPr>
            <w:tcW w:w="1247" w:type="dxa"/>
          </w:tcPr>
          <w:p w:rsidR="00CA0186" w:rsidRPr="007B6CAB" w:rsidRDefault="00CA0186" w:rsidP="00CA0186">
            <w:pPr>
              <w:jc w:val="center"/>
              <w:rPr>
                <w:sz w:val="18"/>
                <w:szCs w:val="18"/>
              </w:rPr>
            </w:pPr>
            <w:r w:rsidRPr="007B6CAB">
              <w:rPr>
                <w:sz w:val="18"/>
                <w:szCs w:val="18"/>
              </w:rPr>
              <w:t>-</w:t>
            </w:r>
          </w:p>
        </w:tc>
        <w:tc>
          <w:tcPr>
            <w:tcW w:w="1134" w:type="dxa"/>
          </w:tcPr>
          <w:p w:rsidR="00CA0186" w:rsidRPr="007B6CAB" w:rsidRDefault="00CA0186" w:rsidP="00CA0186">
            <w:pPr>
              <w:jc w:val="center"/>
              <w:rPr>
                <w:sz w:val="18"/>
                <w:szCs w:val="18"/>
              </w:rPr>
            </w:pPr>
            <w:r w:rsidRPr="007B6CAB">
              <w:rPr>
                <w:sz w:val="18"/>
                <w:szCs w:val="18"/>
              </w:rPr>
              <w:t>401 262,0</w:t>
            </w:r>
          </w:p>
        </w:tc>
        <w:tc>
          <w:tcPr>
            <w:tcW w:w="1276" w:type="dxa"/>
          </w:tcPr>
          <w:p w:rsidR="00CA0186" w:rsidRPr="007B6CAB" w:rsidRDefault="00CA0186" w:rsidP="00CA0186">
            <w:pPr>
              <w:jc w:val="center"/>
              <w:rPr>
                <w:sz w:val="18"/>
                <w:szCs w:val="18"/>
              </w:rPr>
            </w:pPr>
            <w:r w:rsidRPr="007B6CAB">
              <w:rPr>
                <w:sz w:val="18"/>
                <w:szCs w:val="18"/>
              </w:rPr>
              <w:t>771 562,6</w:t>
            </w:r>
          </w:p>
        </w:tc>
        <w:tc>
          <w:tcPr>
            <w:tcW w:w="1276" w:type="dxa"/>
          </w:tcPr>
          <w:p w:rsidR="00CA0186" w:rsidRPr="007B6CAB" w:rsidRDefault="00CA0186" w:rsidP="00CA0186">
            <w:pPr>
              <w:jc w:val="center"/>
              <w:rPr>
                <w:sz w:val="18"/>
                <w:szCs w:val="18"/>
              </w:rPr>
            </w:pPr>
            <w:r w:rsidRPr="007B6CAB">
              <w:rPr>
                <w:sz w:val="18"/>
                <w:szCs w:val="18"/>
              </w:rPr>
              <w:t>248 058,3</w:t>
            </w:r>
          </w:p>
        </w:tc>
        <w:tc>
          <w:tcPr>
            <w:tcW w:w="1275" w:type="dxa"/>
          </w:tcPr>
          <w:p w:rsidR="00CA0186" w:rsidRPr="007B6CAB" w:rsidRDefault="00CA0186" w:rsidP="00CA0186">
            <w:pPr>
              <w:jc w:val="center"/>
              <w:rPr>
                <w:sz w:val="18"/>
                <w:szCs w:val="18"/>
              </w:rPr>
            </w:pPr>
            <w:r w:rsidRPr="007B6CAB">
              <w:rPr>
                <w:sz w:val="18"/>
                <w:szCs w:val="18"/>
              </w:rPr>
              <w:t>157 000,0</w:t>
            </w:r>
          </w:p>
        </w:tc>
        <w:tc>
          <w:tcPr>
            <w:tcW w:w="1276" w:type="dxa"/>
          </w:tcPr>
          <w:p w:rsidR="00CA0186" w:rsidRPr="007B6CAB" w:rsidRDefault="00CA0186" w:rsidP="00CA0186">
            <w:pPr>
              <w:jc w:val="center"/>
              <w:rPr>
                <w:sz w:val="18"/>
                <w:szCs w:val="18"/>
              </w:rPr>
            </w:pPr>
            <w:r w:rsidRPr="007B6CAB">
              <w:rPr>
                <w:sz w:val="18"/>
                <w:szCs w:val="18"/>
              </w:rPr>
              <w:t>3 024 065,9</w:t>
            </w:r>
          </w:p>
        </w:tc>
        <w:tc>
          <w:tcPr>
            <w:tcW w:w="1134" w:type="dxa"/>
          </w:tcPr>
          <w:p w:rsidR="00CA0186" w:rsidRPr="007B6CAB" w:rsidRDefault="00CA0186" w:rsidP="00CA0186">
            <w:pPr>
              <w:jc w:val="center"/>
              <w:rPr>
                <w:sz w:val="18"/>
                <w:szCs w:val="18"/>
              </w:rPr>
            </w:pPr>
            <w:r w:rsidRPr="007B6CAB">
              <w:rPr>
                <w:sz w:val="18"/>
                <w:szCs w:val="18"/>
              </w:rPr>
              <w:t>240 567,3</w:t>
            </w:r>
          </w:p>
        </w:tc>
        <w:tc>
          <w:tcPr>
            <w:tcW w:w="1276" w:type="dxa"/>
          </w:tcPr>
          <w:p w:rsidR="00CA0186" w:rsidRPr="007B6CAB" w:rsidRDefault="00CA0186" w:rsidP="00CA0186">
            <w:pPr>
              <w:jc w:val="center"/>
              <w:rPr>
                <w:sz w:val="18"/>
                <w:szCs w:val="18"/>
              </w:rPr>
            </w:pPr>
            <w:r w:rsidRPr="007B6CAB">
              <w:rPr>
                <w:sz w:val="18"/>
                <w:szCs w:val="18"/>
              </w:rPr>
              <w:t>-</w:t>
            </w:r>
          </w:p>
        </w:tc>
      </w:tr>
      <w:tr w:rsidR="00CA0186" w:rsidRPr="007B6CAB" w:rsidTr="008A63AF">
        <w:tc>
          <w:tcPr>
            <w:tcW w:w="1702" w:type="dxa"/>
            <w:vMerge/>
          </w:tcPr>
          <w:p w:rsidR="00CA0186" w:rsidRPr="007B6CAB" w:rsidRDefault="00CA0186" w:rsidP="00CA0186">
            <w:pPr>
              <w:rPr>
                <w:sz w:val="18"/>
                <w:szCs w:val="18"/>
              </w:rPr>
            </w:pPr>
          </w:p>
        </w:tc>
        <w:tc>
          <w:tcPr>
            <w:tcW w:w="1985" w:type="dxa"/>
            <w:vMerge/>
          </w:tcPr>
          <w:p w:rsidR="00CA0186" w:rsidRPr="007B6CAB" w:rsidRDefault="00CA0186" w:rsidP="00CA0186">
            <w:pPr>
              <w:rPr>
                <w:sz w:val="18"/>
                <w:szCs w:val="18"/>
              </w:rPr>
            </w:pPr>
          </w:p>
        </w:tc>
        <w:tc>
          <w:tcPr>
            <w:tcW w:w="1871" w:type="dxa"/>
          </w:tcPr>
          <w:p w:rsidR="00CA0186" w:rsidRPr="007B6CAB" w:rsidRDefault="00CA0186" w:rsidP="00CA0186">
            <w:pPr>
              <w:pStyle w:val="ConsPlusNormal"/>
              <w:rPr>
                <w:sz w:val="18"/>
                <w:szCs w:val="18"/>
              </w:rPr>
            </w:pPr>
            <w:r w:rsidRPr="007B6CAB">
              <w:rPr>
                <w:sz w:val="18"/>
                <w:szCs w:val="18"/>
              </w:rPr>
              <w:t>в том числе:</w:t>
            </w:r>
          </w:p>
        </w:tc>
        <w:tc>
          <w:tcPr>
            <w:tcW w:w="1247" w:type="dxa"/>
          </w:tcPr>
          <w:p w:rsidR="00CA0186" w:rsidRPr="007B6CAB" w:rsidRDefault="00CA0186" w:rsidP="00CA0186">
            <w:pPr>
              <w:jc w:val="center"/>
              <w:rPr>
                <w:sz w:val="18"/>
                <w:szCs w:val="18"/>
              </w:rPr>
            </w:pPr>
            <w:r w:rsidRPr="007B6CAB">
              <w:rPr>
                <w:sz w:val="18"/>
                <w:szCs w:val="18"/>
              </w:rPr>
              <w:t> </w:t>
            </w:r>
          </w:p>
        </w:tc>
        <w:tc>
          <w:tcPr>
            <w:tcW w:w="1134"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275"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c>
          <w:tcPr>
            <w:tcW w:w="1134" w:type="dxa"/>
          </w:tcPr>
          <w:p w:rsidR="00CA0186" w:rsidRPr="007B6CAB" w:rsidRDefault="00CA0186" w:rsidP="00CA0186">
            <w:pPr>
              <w:jc w:val="center"/>
              <w:rPr>
                <w:sz w:val="18"/>
                <w:szCs w:val="18"/>
              </w:rPr>
            </w:pPr>
            <w:r w:rsidRPr="007B6CAB">
              <w:rPr>
                <w:sz w:val="18"/>
                <w:szCs w:val="18"/>
              </w:rPr>
              <w:t> </w:t>
            </w:r>
          </w:p>
        </w:tc>
        <w:tc>
          <w:tcPr>
            <w:tcW w:w="1276" w:type="dxa"/>
          </w:tcPr>
          <w:p w:rsidR="00CA0186" w:rsidRPr="007B6CAB" w:rsidRDefault="00CA0186" w:rsidP="00CA0186">
            <w:pPr>
              <w:jc w:val="center"/>
              <w:rPr>
                <w:sz w:val="18"/>
                <w:szCs w:val="18"/>
              </w:rPr>
            </w:pPr>
            <w:r w:rsidRPr="007B6CAB">
              <w:rPr>
                <w:sz w:val="18"/>
                <w:szCs w:val="18"/>
              </w:rPr>
              <w:t> </w:t>
            </w:r>
          </w:p>
        </w:tc>
      </w:tr>
      <w:tr w:rsidR="00CA0186" w:rsidRPr="007B6CAB" w:rsidTr="008A63AF">
        <w:tc>
          <w:tcPr>
            <w:tcW w:w="1702" w:type="dxa"/>
            <w:vMerge/>
          </w:tcPr>
          <w:p w:rsidR="00CA0186" w:rsidRPr="007B6CAB" w:rsidRDefault="00CA0186" w:rsidP="00CA0186">
            <w:pPr>
              <w:rPr>
                <w:sz w:val="18"/>
                <w:szCs w:val="18"/>
              </w:rPr>
            </w:pPr>
          </w:p>
        </w:tc>
        <w:tc>
          <w:tcPr>
            <w:tcW w:w="1985" w:type="dxa"/>
            <w:vMerge/>
          </w:tcPr>
          <w:p w:rsidR="00CA0186" w:rsidRPr="007B6CAB" w:rsidRDefault="00CA0186" w:rsidP="00CA0186">
            <w:pPr>
              <w:rPr>
                <w:sz w:val="18"/>
                <w:szCs w:val="18"/>
              </w:rPr>
            </w:pPr>
          </w:p>
        </w:tc>
        <w:tc>
          <w:tcPr>
            <w:tcW w:w="1871" w:type="dxa"/>
          </w:tcPr>
          <w:p w:rsidR="00CA0186" w:rsidRPr="007B6CAB" w:rsidRDefault="00CA0186" w:rsidP="00CA0186">
            <w:pPr>
              <w:pStyle w:val="a5"/>
              <w:rPr>
                <w:sz w:val="18"/>
                <w:szCs w:val="18"/>
              </w:rPr>
            </w:pPr>
            <w:r w:rsidRPr="007B6CAB">
              <w:rPr>
                <w:sz w:val="18"/>
                <w:szCs w:val="18"/>
              </w:rPr>
              <w:t>министерство строительства и архитектуры Архангельской области</w:t>
            </w:r>
          </w:p>
        </w:tc>
        <w:tc>
          <w:tcPr>
            <w:tcW w:w="1247" w:type="dxa"/>
          </w:tcPr>
          <w:p w:rsidR="00CA0186" w:rsidRPr="007B6CAB" w:rsidRDefault="00CA0186" w:rsidP="00CA0186">
            <w:pPr>
              <w:jc w:val="center"/>
              <w:rPr>
                <w:sz w:val="18"/>
                <w:szCs w:val="18"/>
              </w:rPr>
            </w:pPr>
            <w:r w:rsidRPr="007B6CAB">
              <w:rPr>
                <w:sz w:val="18"/>
                <w:szCs w:val="18"/>
              </w:rPr>
              <w:t>-</w:t>
            </w:r>
          </w:p>
        </w:tc>
        <w:tc>
          <w:tcPr>
            <w:tcW w:w="1134" w:type="dxa"/>
          </w:tcPr>
          <w:p w:rsidR="00CA0186" w:rsidRPr="007B6CAB" w:rsidRDefault="00CA0186" w:rsidP="00CA0186">
            <w:pPr>
              <w:jc w:val="center"/>
              <w:rPr>
                <w:sz w:val="18"/>
                <w:szCs w:val="18"/>
              </w:rPr>
            </w:pPr>
            <w:r w:rsidRPr="007B6CAB">
              <w:rPr>
                <w:sz w:val="18"/>
                <w:szCs w:val="18"/>
              </w:rPr>
              <w:t>401 262,0</w:t>
            </w:r>
          </w:p>
        </w:tc>
        <w:tc>
          <w:tcPr>
            <w:tcW w:w="1276" w:type="dxa"/>
          </w:tcPr>
          <w:p w:rsidR="00CA0186" w:rsidRPr="007B6CAB" w:rsidRDefault="00CA0186" w:rsidP="00CA0186">
            <w:pPr>
              <w:jc w:val="center"/>
              <w:rPr>
                <w:sz w:val="18"/>
                <w:szCs w:val="18"/>
              </w:rPr>
            </w:pPr>
            <w:r w:rsidRPr="007B6CAB">
              <w:rPr>
                <w:sz w:val="18"/>
                <w:szCs w:val="18"/>
              </w:rPr>
              <w:t>756 854,9</w:t>
            </w:r>
          </w:p>
        </w:tc>
        <w:tc>
          <w:tcPr>
            <w:tcW w:w="1276" w:type="dxa"/>
          </w:tcPr>
          <w:p w:rsidR="00CA0186" w:rsidRPr="007B6CAB" w:rsidRDefault="00CA0186" w:rsidP="00CA0186">
            <w:pPr>
              <w:jc w:val="center"/>
              <w:rPr>
                <w:sz w:val="18"/>
                <w:szCs w:val="18"/>
              </w:rPr>
            </w:pPr>
            <w:r w:rsidRPr="007B6CAB">
              <w:rPr>
                <w:sz w:val="18"/>
                <w:szCs w:val="18"/>
              </w:rPr>
              <w:t>243 394,5</w:t>
            </w:r>
          </w:p>
        </w:tc>
        <w:tc>
          <w:tcPr>
            <w:tcW w:w="1275" w:type="dxa"/>
          </w:tcPr>
          <w:p w:rsidR="00CA0186" w:rsidRPr="007B6CAB" w:rsidRDefault="00CA0186" w:rsidP="00CA0186">
            <w:pPr>
              <w:jc w:val="center"/>
              <w:rPr>
                <w:sz w:val="18"/>
                <w:szCs w:val="18"/>
              </w:rPr>
            </w:pPr>
            <w:r w:rsidRPr="007B6CAB">
              <w:rPr>
                <w:sz w:val="18"/>
                <w:szCs w:val="18"/>
              </w:rPr>
              <w:t>157 000,0</w:t>
            </w:r>
          </w:p>
        </w:tc>
        <w:tc>
          <w:tcPr>
            <w:tcW w:w="1276" w:type="dxa"/>
          </w:tcPr>
          <w:p w:rsidR="00CA0186" w:rsidRPr="007B6CAB" w:rsidRDefault="00CA0186" w:rsidP="00CA0186">
            <w:pPr>
              <w:jc w:val="center"/>
              <w:rPr>
                <w:sz w:val="18"/>
                <w:szCs w:val="18"/>
              </w:rPr>
            </w:pPr>
            <w:r w:rsidRPr="007B6CAB">
              <w:rPr>
                <w:sz w:val="18"/>
                <w:szCs w:val="18"/>
              </w:rPr>
              <w:t>3 024 065,9</w:t>
            </w:r>
          </w:p>
        </w:tc>
        <w:tc>
          <w:tcPr>
            <w:tcW w:w="1134" w:type="dxa"/>
          </w:tcPr>
          <w:p w:rsidR="00CA0186" w:rsidRPr="007B6CAB" w:rsidRDefault="00CA0186" w:rsidP="00CA0186">
            <w:pPr>
              <w:jc w:val="center"/>
              <w:rPr>
                <w:sz w:val="18"/>
                <w:szCs w:val="18"/>
              </w:rPr>
            </w:pPr>
            <w:r w:rsidRPr="007B6CAB">
              <w:rPr>
                <w:sz w:val="18"/>
                <w:szCs w:val="18"/>
              </w:rPr>
              <w:t>240 567,3</w:t>
            </w:r>
          </w:p>
        </w:tc>
        <w:tc>
          <w:tcPr>
            <w:tcW w:w="1276" w:type="dxa"/>
          </w:tcPr>
          <w:p w:rsidR="00CA0186" w:rsidRPr="007B6CAB" w:rsidRDefault="00CA0186" w:rsidP="00CA0186">
            <w:pPr>
              <w:jc w:val="center"/>
              <w:rPr>
                <w:sz w:val="18"/>
                <w:szCs w:val="18"/>
              </w:rPr>
            </w:pPr>
            <w:r w:rsidRPr="007B6CAB">
              <w:rPr>
                <w:sz w:val="18"/>
                <w:szCs w:val="18"/>
              </w:rPr>
              <w:t>-</w:t>
            </w:r>
          </w:p>
        </w:tc>
      </w:tr>
      <w:bookmarkEnd w:id="12"/>
      <w:tr w:rsidR="0037556A" w:rsidRPr="007B6CAB" w:rsidTr="008A63AF">
        <w:tc>
          <w:tcPr>
            <w:tcW w:w="1702" w:type="dxa"/>
            <w:vMerge/>
          </w:tcPr>
          <w:p w:rsidR="0037556A" w:rsidRPr="007B6CAB" w:rsidRDefault="0037556A">
            <w:pPr>
              <w:rPr>
                <w:sz w:val="18"/>
                <w:szCs w:val="18"/>
              </w:rPr>
            </w:pPr>
          </w:p>
        </w:tc>
        <w:tc>
          <w:tcPr>
            <w:tcW w:w="1985" w:type="dxa"/>
            <w:vMerge/>
          </w:tcPr>
          <w:p w:rsidR="0037556A" w:rsidRPr="007B6CAB" w:rsidRDefault="0037556A">
            <w:pPr>
              <w:rPr>
                <w:sz w:val="18"/>
                <w:szCs w:val="18"/>
              </w:rPr>
            </w:pPr>
          </w:p>
        </w:tc>
        <w:tc>
          <w:tcPr>
            <w:tcW w:w="1871" w:type="dxa"/>
          </w:tcPr>
          <w:p w:rsidR="0037556A" w:rsidRPr="007B6CAB" w:rsidRDefault="0037556A">
            <w:pPr>
              <w:pStyle w:val="ConsPlusNormal"/>
              <w:rPr>
                <w:sz w:val="18"/>
                <w:szCs w:val="18"/>
              </w:rPr>
            </w:pPr>
            <w:r w:rsidRPr="007B6CAB">
              <w:rPr>
                <w:sz w:val="18"/>
                <w:szCs w:val="18"/>
              </w:rPr>
              <w:t>министерство образования и науки Архангельской области</w:t>
            </w:r>
          </w:p>
        </w:tc>
        <w:tc>
          <w:tcPr>
            <w:tcW w:w="1247"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14 707,7</w:t>
            </w:r>
          </w:p>
        </w:tc>
        <w:tc>
          <w:tcPr>
            <w:tcW w:w="1276" w:type="dxa"/>
          </w:tcPr>
          <w:p w:rsidR="0037556A" w:rsidRPr="007B6CAB" w:rsidRDefault="0037556A">
            <w:pPr>
              <w:pStyle w:val="ConsPlusNormal"/>
              <w:jc w:val="center"/>
              <w:rPr>
                <w:sz w:val="18"/>
                <w:szCs w:val="18"/>
              </w:rPr>
            </w:pPr>
            <w:r w:rsidRPr="007B6CAB">
              <w:rPr>
                <w:sz w:val="18"/>
                <w:szCs w:val="18"/>
              </w:rPr>
              <w:t>4 663,8</w:t>
            </w:r>
          </w:p>
        </w:tc>
        <w:tc>
          <w:tcPr>
            <w:tcW w:w="1275"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c>
          <w:tcPr>
            <w:tcW w:w="1134" w:type="dxa"/>
          </w:tcPr>
          <w:p w:rsidR="0037556A" w:rsidRPr="007B6CAB" w:rsidRDefault="0037556A">
            <w:pPr>
              <w:pStyle w:val="ConsPlusNormal"/>
              <w:jc w:val="center"/>
              <w:rPr>
                <w:sz w:val="18"/>
                <w:szCs w:val="18"/>
              </w:rPr>
            </w:pPr>
            <w:r w:rsidRPr="007B6CAB">
              <w:rPr>
                <w:sz w:val="18"/>
                <w:szCs w:val="18"/>
              </w:rPr>
              <w:t>-</w:t>
            </w:r>
          </w:p>
        </w:tc>
        <w:tc>
          <w:tcPr>
            <w:tcW w:w="1276" w:type="dxa"/>
          </w:tcPr>
          <w:p w:rsidR="0037556A" w:rsidRPr="007B6CAB" w:rsidRDefault="0037556A">
            <w:pPr>
              <w:pStyle w:val="ConsPlusNormal"/>
              <w:jc w:val="center"/>
              <w:rPr>
                <w:sz w:val="18"/>
                <w:szCs w:val="18"/>
              </w:rPr>
            </w:pPr>
            <w:r w:rsidRPr="007B6CAB">
              <w:rPr>
                <w:sz w:val="18"/>
                <w:szCs w:val="18"/>
              </w:rPr>
              <w:t>-".</w:t>
            </w:r>
          </w:p>
        </w:tc>
      </w:tr>
    </w:tbl>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sectPr w:rsidR="0037556A" w:rsidRPr="007B6CAB" w:rsidSect="00505239">
          <w:pgSz w:w="16840" w:h="11907" w:orient="landscape" w:code="9"/>
          <w:pgMar w:top="1134" w:right="1134" w:bottom="1134" w:left="851" w:header="0" w:footer="0" w:gutter="0"/>
          <w:cols w:space="720"/>
        </w:sectPr>
      </w:pPr>
    </w:p>
    <w:p w:rsidR="008A63AF" w:rsidRPr="007B6CAB" w:rsidRDefault="008A63AF" w:rsidP="008A63AF">
      <w:pPr>
        <w:pStyle w:val="ConsPlusNormal"/>
        <w:jc w:val="right"/>
      </w:pPr>
      <w:r w:rsidRPr="007B6CAB">
        <w:lastRenderedPageBreak/>
        <w:t>Приложение N 4</w:t>
      </w:r>
    </w:p>
    <w:p w:rsidR="008A63AF" w:rsidRPr="007B6CAB" w:rsidRDefault="008A63AF" w:rsidP="008A63AF">
      <w:pPr>
        <w:pStyle w:val="ConsPlusNormal"/>
        <w:jc w:val="right"/>
      </w:pPr>
      <w:r w:rsidRPr="007B6CAB">
        <w:t>к государственной программе</w:t>
      </w:r>
    </w:p>
    <w:p w:rsidR="008A63AF" w:rsidRPr="007B6CAB" w:rsidRDefault="008A63AF" w:rsidP="008A63AF">
      <w:pPr>
        <w:pStyle w:val="ConsPlusNormal"/>
        <w:jc w:val="right"/>
      </w:pPr>
      <w:r w:rsidRPr="007B6CAB">
        <w:t>Архангельской области "Развитие</w:t>
      </w:r>
    </w:p>
    <w:p w:rsidR="008A63AF" w:rsidRPr="007B6CAB" w:rsidRDefault="008A63AF" w:rsidP="008A63AF">
      <w:pPr>
        <w:pStyle w:val="ConsPlusNormal"/>
        <w:jc w:val="right"/>
      </w:pPr>
      <w:r w:rsidRPr="007B6CAB">
        <w:t>образования и науки Архангельской</w:t>
      </w:r>
    </w:p>
    <w:p w:rsidR="008A63AF" w:rsidRPr="007B6CAB" w:rsidRDefault="008A63AF" w:rsidP="008A63AF">
      <w:pPr>
        <w:pStyle w:val="ConsPlusNormal"/>
        <w:jc w:val="right"/>
      </w:pPr>
      <w:r w:rsidRPr="007B6CAB">
        <w:t>области (2013 - 2020 годы)"</w:t>
      </w:r>
    </w:p>
    <w:p w:rsidR="008A63AF" w:rsidRPr="007B6CAB" w:rsidRDefault="008A63AF" w:rsidP="008A63AF">
      <w:pPr>
        <w:pStyle w:val="ConsPlusNormal"/>
        <w:jc w:val="both"/>
      </w:pPr>
    </w:p>
    <w:p w:rsidR="008A63AF" w:rsidRPr="007B6CAB" w:rsidRDefault="008A63AF" w:rsidP="008A63AF">
      <w:pPr>
        <w:pStyle w:val="ConsPlusNormal"/>
        <w:jc w:val="center"/>
      </w:pPr>
      <w:r w:rsidRPr="007B6CAB">
        <w:t>МЕТОДИКА</w:t>
      </w:r>
    </w:p>
    <w:p w:rsidR="008A63AF" w:rsidRPr="007B6CAB" w:rsidRDefault="008A63AF" w:rsidP="008A63AF">
      <w:pPr>
        <w:pStyle w:val="ConsPlusNormal"/>
        <w:jc w:val="center"/>
      </w:pPr>
      <w:r w:rsidRPr="007B6CAB">
        <w:t>распределения субсидий местным бюджетам муниципальных</w:t>
      </w:r>
    </w:p>
    <w:p w:rsidR="008A63AF" w:rsidRPr="007B6CAB" w:rsidRDefault="008A63AF" w:rsidP="008A63AF">
      <w:pPr>
        <w:pStyle w:val="ConsPlusNormal"/>
        <w:jc w:val="center"/>
      </w:pPr>
      <w:r w:rsidRPr="007B6CAB">
        <w:t>районов и городских округов Архангельской области</w:t>
      </w:r>
    </w:p>
    <w:p w:rsidR="008A63AF" w:rsidRPr="007B6CAB" w:rsidRDefault="008A63AF" w:rsidP="008A63AF">
      <w:pPr>
        <w:pStyle w:val="ConsPlusNormal"/>
        <w:jc w:val="center"/>
      </w:pPr>
      <w:r w:rsidRPr="007B6CAB">
        <w:t xml:space="preserve">на </w:t>
      </w:r>
      <w:proofErr w:type="spellStart"/>
      <w:r w:rsidRPr="007B6CAB">
        <w:t>софинансирование</w:t>
      </w:r>
      <w:proofErr w:type="spellEnd"/>
      <w:r w:rsidRPr="007B6CAB">
        <w:t xml:space="preserve"> расходов на питание обучающихся</w:t>
      </w:r>
    </w:p>
    <w:p w:rsidR="008A63AF" w:rsidRPr="007B6CAB" w:rsidRDefault="008A63AF" w:rsidP="008A63AF">
      <w:pPr>
        <w:pStyle w:val="ConsPlusNormal"/>
        <w:jc w:val="center"/>
      </w:pPr>
      <w:r w:rsidRPr="007B6CAB">
        <w:t>по программам начального общего, основного общего, среднего</w:t>
      </w:r>
    </w:p>
    <w:p w:rsidR="008A63AF" w:rsidRPr="007B6CAB" w:rsidRDefault="008A63AF" w:rsidP="008A63AF">
      <w:pPr>
        <w:pStyle w:val="ConsPlusNormal"/>
        <w:jc w:val="center"/>
      </w:pPr>
      <w:r w:rsidRPr="007B6CAB">
        <w:t>общего образования в муниципальных общеобразовательных</w:t>
      </w:r>
    </w:p>
    <w:p w:rsidR="008A63AF" w:rsidRPr="007B6CAB" w:rsidRDefault="008A63AF" w:rsidP="008A63AF">
      <w:pPr>
        <w:pStyle w:val="ConsPlusNormal"/>
        <w:jc w:val="center"/>
      </w:pPr>
      <w:r w:rsidRPr="007B6CAB">
        <w:t>организациях, проживающих в интернате</w:t>
      </w:r>
    </w:p>
    <w:p w:rsidR="008A63AF" w:rsidRPr="007B6CAB" w:rsidRDefault="008A63AF" w:rsidP="008A63AF">
      <w:pPr>
        <w:pStyle w:val="ConsPlusNormal"/>
        <w:jc w:val="center"/>
      </w:pPr>
      <w:r w:rsidRPr="007B6CAB">
        <w:t>Список изменяющих документов</w:t>
      </w:r>
    </w:p>
    <w:p w:rsidR="008A63AF" w:rsidRPr="007B6CAB" w:rsidRDefault="008A63AF" w:rsidP="008A63AF">
      <w:pPr>
        <w:pStyle w:val="ConsPlusNormal"/>
        <w:jc w:val="center"/>
      </w:pPr>
      <w:r w:rsidRPr="007B6CAB">
        <w:t xml:space="preserve">(введена </w:t>
      </w:r>
      <w:hyperlink r:id="rId263" w:history="1">
        <w:r w:rsidRPr="007B6CAB">
          <w:t>постановлением</w:t>
        </w:r>
      </w:hyperlink>
      <w:r w:rsidRPr="007B6CAB">
        <w:t xml:space="preserve"> Правительства Архангельской области</w:t>
      </w:r>
    </w:p>
    <w:p w:rsidR="008A63AF" w:rsidRPr="007B6CAB" w:rsidRDefault="008A63AF" w:rsidP="008A63AF">
      <w:pPr>
        <w:pStyle w:val="ConsPlusNormal"/>
        <w:jc w:val="center"/>
      </w:pPr>
      <w:r w:rsidRPr="007B6CAB">
        <w:t>от 10.02.2015 N 39-пп)</w:t>
      </w:r>
    </w:p>
    <w:p w:rsidR="008A63AF" w:rsidRPr="007B6CAB" w:rsidRDefault="008A63AF" w:rsidP="008A63AF">
      <w:pPr>
        <w:pStyle w:val="ConsPlusNormal"/>
        <w:jc w:val="both"/>
      </w:pPr>
    </w:p>
    <w:p w:rsidR="008A63AF" w:rsidRPr="007B6CAB" w:rsidRDefault="008A63AF" w:rsidP="008A63AF">
      <w:pPr>
        <w:pStyle w:val="ConsPlusNormal"/>
        <w:ind w:firstLine="540"/>
        <w:jc w:val="both"/>
      </w:pPr>
      <w:r w:rsidRPr="007B6CAB">
        <w:t xml:space="preserve">1. Субсидии местным бюджетам муниципальных районов и городских округов Архангельской области на </w:t>
      </w:r>
      <w:proofErr w:type="spellStart"/>
      <w:r w:rsidRPr="007B6CAB">
        <w:t>софинансирование</w:t>
      </w:r>
      <w:proofErr w:type="spellEnd"/>
      <w:r w:rsidRPr="007B6CAB">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 предоставляются местным бюджетам в целях оказания мер социальной поддержки обучающихся.</w:t>
      </w:r>
    </w:p>
    <w:p w:rsidR="008A63AF" w:rsidRPr="007B6CAB" w:rsidRDefault="008A63AF" w:rsidP="008A63AF">
      <w:pPr>
        <w:pStyle w:val="ConsPlusNormal"/>
        <w:ind w:firstLine="540"/>
        <w:jc w:val="both"/>
      </w:pPr>
      <w:r w:rsidRPr="007B6CAB">
        <w:t>2. Объем субсидий местному бюджету рассчитывается по формуле:</w:t>
      </w:r>
    </w:p>
    <w:p w:rsidR="008A63AF" w:rsidRPr="007B6CAB" w:rsidRDefault="008A63AF" w:rsidP="008A63AF">
      <w:pPr>
        <w:pStyle w:val="ConsPlusNormal"/>
        <w:jc w:val="both"/>
      </w:pPr>
    </w:p>
    <w:p w:rsidR="008A63AF" w:rsidRPr="007B6CAB" w:rsidRDefault="008A63AF" w:rsidP="008A63AF">
      <w:pPr>
        <w:pStyle w:val="ConsPlusNormal"/>
        <w:ind w:firstLine="540"/>
        <w:jc w:val="both"/>
      </w:pPr>
      <w:r w:rsidRPr="007B6CAB">
        <w:rPr>
          <w:noProof/>
          <w:position w:val="-24"/>
        </w:rPr>
        <w:drawing>
          <wp:inline distT="0" distB="0" distL="0" distR="0">
            <wp:extent cx="1457325" cy="428625"/>
            <wp:effectExtent l="0" t="0" r="9525" b="9525"/>
            <wp:docPr id="1" name="Рисунок 1" descr="base_23565_80844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5_80844_3"/>
                    <pic:cNvPicPr preferRelativeResize="0">
                      <a:picLocks noChangeArrowheads="1"/>
                    </pic:cNvPicPr>
                  </pic:nvPicPr>
                  <pic:blipFill>
                    <a:blip r:embed="rId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rsidR="0037556A" w:rsidRPr="007B6CAB" w:rsidRDefault="0037556A">
      <w:pPr>
        <w:pStyle w:val="ConsPlusNormal"/>
        <w:jc w:val="both"/>
      </w:pPr>
    </w:p>
    <w:p w:rsidR="0037556A" w:rsidRPr="007B6CAB" w:rsidRDefault="0037556A">
      <w:pPr>
        <w:pStyle w:val="ConsPlusNormal"/>
        <w:ind w:firstLine="540"/>
        <w:jc w:val="both"/>
      </w:pPr>
      <w:r w:rsidRPr="007B6CAB">
        <w:t>С - объем субсидии местному бюджету, тыс. рублей;</w:t>
      </w:r>
    </w:p>
    <w:p w:rsidR="0037556A" w:rsidRPr="007B6CAB" w:rsidRDefault="0037556A">
      <w:pPr>
        <w:pStyle w:val="ConsPlusNormal"/>
        <w:ind w:firstLine="540"/>
        <w:jc w:val="both"/>
      </w:pPr>
      <w:r w:rsidRPr="007B6CAB">
        <w:t>Ч - численность обучающихся согласно данным министерства образования и науки Архангельской области, сверенным с данными органа местного самоуправления муниципального образования, человек;</w:t>
      </w:r>
    </w:p>
    <w:p w:rsidR="0037556A" w:rsidRPr="007B6CAB" w:rsidRDefault="0037556A">
      <w:pPr>
        <w:pStyle w:val="ConsPlusNormal"/>
        <w:ind w:firstLine="540"/>
        <w:jc w:val="both"/>
      </w:pPr>
      <w:r w:rsidRPr="007B6CAB">
        <w:t>Д - среднее количество дней питания исходя из продолжительности учебного года 172 дня с учетом пропусков по болезни и другим причинам, единиц;</w:t>
      </w:r>
    </w:p>
    <w:p w:rsidR="0037556A" w:rsidRPr="007B6CAB" w:rsidRDefault="0037556A">
      <w:pPr>
        <w:pStyle w:val="ConsPlusNormal"/>
        <w:ind w:firstLine="540"/>
        <w:jc w:val="both"/>
      </w:pPr>
      <w:r w:rsidRPr="007B6CAB">
        <w:t>П - размер компенсации на питание обучающихся в размере 23 рубля 85 копеек.</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sectPr w:rsidR="0037556A" w:rsidRPr="007B6CAB" w:rsidSect="00505239">
          <w:pgSz w:w="11907" w:h="16840" w:code="9"/>
          <w:pgMar w:top="1134" w:right="1134" w:bottom="851" w:left="1134" w:header="0" w:footer="0" w:gutter="0"/>
          <w:cols w:space="720"/>
        </w:sectPr>
      </w:pPr>
    </w:p>
    <w:p w:rsidR="008A63AF" w:rsidRPr="007B6CAB" w:rsidRDefault="008A63AF" w:rsidP="008A63AF">
      <w:pPr>
        <w:pStyle w:val="ConsPlusNormal"/>
        <w:jc w:val="right"/>
      </w:pPr>
      <w:r w:rsidRPr="007B6CAB">
        <w:lastRenderedPageBreak/>
        <w:t>Приложение N 5</w:t>
      </w:r>
    </w:p>
    <w:p w:rsidR="008A63AF" w:rsidRPr="007B6CAB" w:rsidRDefault="008A63AF" w:rsidP="008A63AF">
      <w:pPr>
        <w:pStyle w:val="ConsPlusNormal"/>
        <w:jc w:val="right"/>
      </w:pPr>
      <w:r w:rsidRPr="007B6CAB">
        <w:t>к государственной программе</w:t>
      </w:r>
    </w:p>
    <w:p w:rsidR="008A63AF" w:rsidRPr="007B6CAB" w:rsidRDefault="008A63AF" w:rsidP="008A63AF">
      <w:pPr>
        <w:pStyle w:val="ConsPlusNormal"/>
        <w:jc w:val="right"/>
      </w:pPr>
      <w:r w:rsidRPr="007B6CAB">
        <w:t>Архангельской области</w:t>
      </w:r>
    </w:p>
    <w:p w:rsidR="008A63AF" w:rsidRPr="007B6CAB" w:rsidRDefault="008A63AF" w:rsidP="008A63AF">
      <w:pPr>
        <w:pStyle w:val="ConsPlusNormal"/>
        <w:jc w:val="right"/>
      </w:pPr>
      <w:r w:rsidRPr="007B6CAB">
        <w:t>"Развитие образования и науки</w:t>
      </w:r>
    </w:p>
    <w:p w:rsidR="008A63AF" w:rsidRPr="007B6CAB" w:rsidRDefault="008A63AF" w:rsidP="008A63AF">
      <w:pPr>
        <w:pStyle w:val="ConsPlusNormal"/>
        <w:jc w:val="right"/>
      </w:pPr>
      <w:r w:rsidRPr="007B6CAB">
        <w:t>Архангельской области</w:t>
      </w:r>
    </w:p>
    <w:p w:rsidR="008A63AF" w:rsidRPr="007B6CAB" w:rsidRDefault="008A63AF" w:rsidP="008A63AF">
      <w:pPr>
        <w:pStyle w:val="ConsPlusNormal"/>
        <w:jc w:val="right"/>
      </w:pPr>
      <w:r w:rsidRPr="007B6CAB">
        <w:t>(2013 - 2020 годы)"</w:t>
      </w:r>
    </w:p>
    <w:p w:rsidR="008A63AF" w:rsidRPr="007B6CAB" w:rsidRDefault="008A63AF" w:rsidP="008A63AF">
      <w:pPr>
        <w:pStyle w:val="ConsPlusNormal"/>
        <w:jc w:val="both"/>
      </w:pPr>
    </w:p>
    <w:p w:rsidR="008A63AF" w:rsidRPr="007B6CAB" w:rsidRDefault="008A63AF" w:rsidP="008A63AF">
      <w:pPr>
        <w:pStyle w:val="ConsPlusNormal"/>
        <w:jc w:val="center"/>
      </w:pPr>
      <w:bookmarkStart w:id="13" w:name="P11624"/>
      <w:bookmarkEnd w:id="13"/>
      <w:r w:rsidRPr="007B6CAB">
        <w:t>РЕАЛИЗАЦИЯ</w:t>
      </w:r>
    </w:p>
    <w:p w:rsidR="008A63AF" w:rsidRPr="007B6CAB" w:rsidRDefault="008A63AF" w:rsidP="008A63AF">
      <w:pPr>
        <w:pStyle w:val="ConsPlusNormal"/>
        <w:jc w:val="center"/>
      </w:pPr>
      <w:r w:rsidRPr="007B6CAB">
        <w:t>мер по энергосбережению и повышению энергетической</w:t>
      </w:r>
    </w:p>
    <w:p w:rsidR="008A63AF" w:rsidRPr="007B6CAB" w:rsidRDefault="008A63AF" w:rsidP="008A63AF">
      <w:pPr>
        <w:pStyle w:val="ConsPlusNormal"/>
        <w:jc w:val="center"/>
      </w:pPr>
      <w:r w:rsidRPr="007B6CAB">
        <w:t>эффективности на объектах инфраструктуры системы</w:t>
      </w:r>
    </w:p>
    <w:p w:rsidR="008A63AF" w:rsidRPr="007B6CAB" w:rsidRDefault="008A63AF" w:rsidP="008A63AF">
      <w:pPr>
        <w:pStyle w:val="ConsPlusNormal"/>
        <w:jc w:val="center"/>
      </w:pPr>
      <w:r w:rsidRPr="007B6CAB">
        <w:t>образования в Архангельской области</w:t>
      </w:r>
    </w:p>
    <w:p w:rsidR="008A63AF" w:rsidRPr="007B6CAB" w:rsidRDefault="008A63AF" w:rsidP="008A63AF">
      <w:pPr>
        <w:pStyle w:val="ConsPlusNormal"/>
        <w:jc w:val="center"/>
      </w:pPr>
      <w:r w:rsidRPr="007B6CAB">
        <w:t>Список изменяющих документов</w:t>
      </w:r>
    </w:p>
    <w:p w:rsidR="008A63AF" w:rsidRPr="007B6CAB" w:rsidRDefault="008A63AF" w:rsidP="008A63AF">
      <w:pPr>
        <w:pStyle w:val="ConsPlusNormal"/>
        <w:jc w:val="center"/>
      </w:pPr>
      <w:r w:rsidRPr="007B6CAB">
        <w:t xml:space="preserve">(введено </w:t>
      </w:r>
      <w:hyperlink r:id="rId265" w:history="1">
        <w:r w:rsidRPr="007B6CAB">
          <w:t>постановлением</w:t>
        </w:r>
      </w:hyperlink>
      <w:r w:rsidRPr="007B6CAB">
        <w:t xml:space="preserve"> Правительства Архангельской области</w:t>
      </w:r>
    </w:p>
    <w:p w:rsidR="008A63AF" w:rsidRPr="007B6CAB" w:rsidRDefault="008A63AF" w:rsidP="008A63AF">
      <w:pPr>
        <w:pStyle w:val="ConsPlusNormal"/>
        <w:jc w:val="center"/>
      </w:pPr>
      <w:r w:rsidRPr="007B6CAB">
        <w:t>от 15.09.2015 N 366-пп)</w:t>
      </w:r>
    </w:p>
    <w:p w:rsidR="008A63AF" w:rsidRPr="007B6CAB" w:rsidRDefault="008A63AF" w:rsidP="008A63AF">
      <w:pPr>
        <w:pStyle w:val="ConsPlusNormal"/>
        <w:jc w:val="both"/>
      </w:pPr>
    </w:p>
    <w:p w:rsidR="008A63AF" w:rsidRPr="007B6CAB" w:rsidRDefault="008A63AF" w:rsidP="008A63AF">
      <w:pPr>
        <w:pStyle w:val="ConsPlusNormal"/>
        <w:jc w:val="center"/>
      </w:pPr>
      <w:r w:rsidRPr="007B6CAB">
        <w:t>Описание существующей ситуации</w:t>
      </w:r>
    </w:p>
    <w:p w:rsidR="008A63AF" w:rsidRPr="007B6CAB" w:rsidRDefault="008A63AF" w:rsidP="008A63AF">
      <w:pPr>
        <w:pStyle w:val="ConsPlusNormal"/>
        <w:jc w:val="both"/>
      </w:pPr>
    </w:p>
    <w:p w:rsidR="008A63AF" w:rsidRPr="007B6CAB" w:rsidRDefault="008A63AF" w:rsidP="008A63AF">
      <w:pPr>
        <w:pStyle w:val="ConsPlusNormal"/>
        <w:ind w:firstLine="540"/>
        <w:jc w:val="both"/>
      </w:pPr>
      <w:r w:rsidRPr="007B6CAB">
        <w:t>Существующий уровень потребления и энергоемкости на объектах инфраструктуры системы образования в Архангельской области приводит к следующим негативным последствиям:</w:t>
      </w:r>
    </w:p>
    <w:p w:rsidR="008A63AF" w:rsidRPr="007B6CAB" w:rsidRDefault="008A63AF" w:rsidP="008A63AF">
      <w:pPr>
        <w:pStyle w:val="ConsPlusNormal"/>
        <w:ind w:firstLine="540"/>
        <w:jc w:val="both"/>
      </w:pPr>
      <w:r w:rsidRPr="007B6CAB">
        <w:t>увеличению доли бюджетных расходов на оплату коммунальных услуг в областном и муниципальных бюджетах;</w:t>
      </w:r>
    </w:p>
    <w:p w:rsidR="008A63AF" w:rsidRPr="007B6CAB" w:rsidRDefault="008A63AF" w:rsidP="008A63AF">
      <w:pPr>
        <w:pStyle w:val="ConsPlusNormal"/>
        <w:ind w:firstLine="540"/>
        <w:jc w:val="both"/>
      </w:pPr>
      <w:r w:rsidRPr="007B6CAB">
        <w:t>опережающему росту затрат на оплату коммунальных услуг в расходах на содержание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(далее - государственные и муниципальные образовательные организации).</w:t>
      </w:r>
    </w:p>
    <w:p w:rsidR="008A63AF" w:rsidRPr="007B6CAB" w:rsidRDefault="008A63AF" w:rsidP="008A63AF">
      <w:pPr>
        <w:pStyle w:val="ConsPlusNormal"/>
        <w:ind w:firstLine="540"/>
        <w:jc w:val="both"/>
      </w:pPr>
      <w:r w:rsidRPr="007B6CAB">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и муниципальных образовательных организациях.</w:t>
      </w:r>
    </w:p>
    <w:p w:rsidR="008A63AF" w:rsidRPr="007B6CAB" w:rsidRDefault="008A63AF" w:rsidP="008A63AF">
      <w:pPr>
        <w:pStyle w:val="ConsPlusNormal"/>
        <w:jc w:val="both"/>
      </w:pPr>
    </w:p>
    <w:p w:rsidR="008A63AF" w:rsidRPr="007B6CAB" w:rsidRDefault="008A63AF" w:rsidP="008A63AF">
      <w:pPr>
        <w:pStyle w:val="ConsPlusNormal"/>
        <w:jc w:val="center"/>
      </w:pPr>
      <w:r w:rsidRPr="007B6CAB">
        <w:t>Цели и задачи по энергосбережению и повышению</w:t>
      </w:r>
    </w:p>
    <w:p w:rsidR="008A63AF" w:rsidRPr="007B6CAB" w:rsidRDefault="008A63AF" w:rsidP="008A63AF">
      <w:pPr>
        <w:pStyle w:val="ConsPlusNormal"/>
        <w:jc w:val="center"/>
      </w:pPr>
      <w:r w:rsidRPr="007B6CAB">
        <w:t>энергетической эффективности</w:t>
      </w:r>
    </w:p>
    <w:p w:rsidR="008A63AF" w:rsidRPr="007B6CAB" w:rsidRDefault="008A63AF" w:rsidP="008A63AF">
      <w:pPr>
        <w:pStyle w:val="ConsPlusNormal"/>
        <w:jc w:val="both"/>
      </w:pPr>
    </w:p>
    <w:p w:rsidR="008A63AF" w:rsidRPr="007B6CAB" w:rsidRDefault="008A63AF" w:rsidP="008A63AF">
      <w:pPr>
        <w:pStyle w:val="ConsPlusNormal"/>
        <w:ind w:firstLine="540"/>
        <w:jc w:val="both"/>
      </w:pPr>
      <w:r w:rsidRPr="007B6CAB">
        <w:t>Цель - снижение энергоемкости объектов инфраструктуры системы образования в Архангельской области.</w:t>
      </w:r>
    </w:p>
    <w:p w:rsidR="008A63AF" w:rsidRPr="007B6CAB" w:rsidRDefault="008A63AF" w:rsidP="008A63AF">
      <w:pPr>
        <w:pStyle w:val="ConsPlusNormal"/>
        <w:ind w:firstLine="540"/>
        <w:jc w:val="both"/>
      </w:pPr>
      <w:r w:rsidRPr="007B6CAB">
        <w:t>Задачи:</w:t>
      </w:r>
    </w:p>
    <w:p w:rsidR="008A63AF" w:rsidRPr="007B6CAB" w:rsidRDefault="008A63AF" w:rsidP="008A63AF">
      <w:pPr>
        <w:pStyle w:val="ConsPlusNormal"/>
        <w:ind w:firstLine="540"/>
        <w:jc w:val="both"/>
      </w:pPr>
      <w:r w:rsidRPr="007B6CAB">
        <w:t>1) сокращение удельных расходов электрической энергии на снабжение объектов инфраструктуры системы образования в Архангельской области;</w:t>
      </w:r>
    </w:p>
    <w:p w:rsidR="008A63AF" w:rsidRPr="007B6CAB" w:rsidRDefault="008A63AF" w:rsidP="008A63AF">
      <w:pPr>
        <w:pStyle w:val="ConsPlusNormal"/>
        <w:ind w:firstLine="540"/>
        <w:jc w:val="both"/>
      </w:pPr>
      <w:r w:rsidRPr="007B6CAB">
        <w:t>2) сокращение удельных расходов тепловой энергии на снабжение объектов инфраструктуры системы образования в Архангельской области;</w:t>
      </w:r>
    </w:p>
    <w:p w:rsidR="008A63AF" w:rsidRPr="007B6CAB" w:rsidRDefault="008A63AF" w:rsidP="008A63AF">
      <w:pPr>
        <w:pStyle w:val="ConsPlusNormal"/>
        <w:ind w:firstLine="540"/>
        <w:jc w:val="both"/>
      </w:pPr>
      <w:r w:rsidRPr="007B6CAB">
        <w:t>3) сокращение удельных расходов воды на снабжение объектов инфраструктуры системы образования в Архангельской области.</w:t>
      </w:r>
    </w:p>
    <w:p w:rsidR="0037556A" w:rsidRPr="007B6CAB" w:rsidRDefault="0037556A">
      <w:pPr>
        <w:pStyle w:val="ConsPlusNormal"/>
        <w:jc w:val="both"/>
      </w:pPr>
    </w:p>
    <w:p w:rsidR="0037556A" w:rsidRPr="007B6CAB" w:rsidRDefault="0037556A">
      <w:pPr>
        <w:pStyle w:val="ConsPlusNormal"/>
        <w:jc w:val="center"/>
      </w:pPr>
      <w:r w:rsidRPr="007B6CAB">
        <w:t>План мероприятий по энергосбережению и повышению</w:t>
      </w:r>
    </w:p>
    <w:p w:rsidR="0037556A" w:rsidRPr="007B6CAB" w:rsidRDefault="0037556A">
      <w:pPr>
        <w:pStyle w:val="ConsPlusNormal"/>
        <w:jc w:val="center"/>
      </w:pPr>
      <w:r w:rsidRPr="007B6CAB">
        <w:t>энергетической эффективности на объектах инфраструктуры</w:t>
      </w:r>
    </w:p>
    <w:p w:rsidR="0037556A" w:rsidRPr="007B6CAB" w:rsidRDefault="0037556A">
      <w:pPr>
        <w:pStyle w:val="ConsPlusNormal"/>
        <w:jc w:val="center"/>
      </w:pPr>
      <w:r w:rsidRPr="007B6CAB">
        <w:t>системы образования в Архангельской области в 2016 году</w:t>
      </w:r>
    </w:p>
    <w:p w:rsidR="0037556A" w:rsidRPr="007B6CAB" w:rsidRDefault="0037556A">
      <w:pPr>
        <w:pStyle w:val="ConsPlusNormal"/>
        <w:jc w:val="both"/>
      </w:pPr>
    </w:p>
    <w:tbl>
      <w:tblPr>
        <w:tblW w:w="102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3"/>
        <w:gridCol w:w="1701"/>
        <w:gridCol w:w="851"/>
        <w:gridCol w:w="850"/>
        <w:gridCol w:w="3119"/>
        <w:gridCol w:w="850"/>
        <w:gridCol w:w="992"/>
      </w:tblGrid>
      <w:tr w:rsidR="0037556A" w:rsidRPr="007B6CAB" w:rsidTr="00505239">
        <w:tc>
          <w:tcPr>
            <w:tcW w:w="1913" w:type="dxa"/>
            <w:vMerge w:val="restart"/>
          </w:tcPr>
          <w:p w:rsidR="0037556A" w:rsidRPr="007B6CAB" w:rsidRDefault="0037556A">
            <w:pPr>
              <w:pStyle w:val="ConsPlusNormal"/>
              <w:jc w:val="center"/>
            </w:pPr>
            <w:r w:rsidRPr="007B6CAB">
              <w:t>Наименование мероприятия</w:t>
            </w:r>
          </w:p>
        </w:tc>
        <w:tc>
          <w:tcPr>
            <w:tcW w:w="1701" w:type="dxa"/>
            <w:vMerge w:val="restart"/>
          </w:tcPr>
          <w:p w:rsidR="0037556A" w:rsidRPr="007B6CAB" w:rsidRDefault="0037556A">
            <w:pPr>
              <w:pStyle w:val="ConsPlusNormal"/>
              <w:jc w:val="center"/>
            </w:pPr>
            <w:r w:rsidRPr="007B6CAB">
              <w:t>Источник финансирования</w:t>
            </w:r>
          </w:p>
        </w:tc>
        <w:tc>
          <w:tcPr>
            <w:tcW w:w="1701" w:type="dxa"/>
            <w:gridSpan w:val="2"/>
          </w:tcPr>
          <w:p w:rsidR="0037556A" w:rsidRPr="007B6CAB" w:rsidRDefault="0037556A">
            <w:pPr>
              <w:pStyle w:val="ConsPlusNormal"/>
              <w:jc w:val="center"/>
            </w:pPr>
            <w:r w:rsidRPr="007B6CAB">
              <w:t>Объем финансирования, тыс. рублей</w:t>
            </w:r>
          </w:p>
        </w:tc>
        <w:tc>
          <w:tcPr>
            <w:tcW w:w="4961" w:type="dxa"/>
            <w:gridSpan w:val="3"/>
          </w:tcPr>
          <w:p w:rsidR="0037556A" w:rsidRPr="007B6CAB" w:rsidRDefault="0037556A">
            <w:pPr>
              <w:pStyle w:val="ConsPlusNormal"/>
              <w:jc w:val="center"/>
            </w:pPr>
            <w:r w:rsidRPr="007B6CAB">
              <w:t>Целевые показатели</w:t>
            </w:r>
          </w:p>
        </w:tc>
      </w:tr>
      <w:tr w:rsidR="00505239" w:rsidRPr="007B6CAB" w:rsidTr="00505239">
        <w:tc>
          <w:tcPr>
            <w:tcW w:w="1913" w:type="dxa"/>
            <w:vMerge/>
          </w:tcPr>
          <w:p w:rsidR="0037556A" w:rsidRPr="007B6CAB" w:rsidRDefault="0037556A"/>
        </w:tc>
        <w:tc>
          <w:tcPr>
            <w:tcW w:w="1701" w:type="dxa"/>
            <w:vMerge/>
          </w:tcPr>
          <w:p w:rsidR="0037556A" w:rsidRPr="007B6CAB" w:rsidRDefault="0037556A"/>
        </w:tc>
        <w:tc>
          <w:tcPr>
            <w:tcW w:w="851" w:type="dxa"/>
          </w:tcPr>
          <w:p w:rsidR="0037556A" w:rsidRPr="007B6CAB" w:rsidRDefault="0037556A">
            <w:pPr>
              <w:pStyle w:val="ConsPlusNormal"/>
              <w:jc w:val="center"/>
            </w:pPr>
            <w:r w:rsidRPr="007B6CAB">
              <w:t>всего</w:t>
            </w:r>
          </w:p>
        </w:tc>
        <w:tc>
          <w:tcPr>
            <w:tcW w:w="850" w:type="dxa"/>
          </w:tcPr>
          <w:p w:rsidR="0037556A" w:rsidRPr="007B6CAB" w:rsidRDefault="0037556A">
            <w:pPr>
              <w:pStyle w:val="ConsPlusNormal"/>
              <w:jc w:val="center"/>
            </w:pPr>
            <w:r w:rsidRPr="007B6CAB">
              <w:t>2016 г.</w:t>
            </w:r>
          </w:p>
        </w:tc>
        <w:tc>
          <w:tcPr>
            <w:tcW w:w="3119" w:type="dxa"/>
          </w:tcPr>
          <w:p w:rsidR="0037556A" w:rsidRPr="007B6CAB" w:rsidRDefault="0037556A">
            <w:pPr>
              <w:pStyle w:val="ConsPlusNormal"/>
              <w:jc w:val="center"/>
            </w:pPr>
            <w:r w:rsidRPr="007B6CAB">
              <w:t>наименование, ед. изм.</w:t>
            </w:r>
          </w:p>
        </w:tc>
        <w:tc>
          <w:tcPr>
            <w:tcW w:w="850" w:type="dxa"/>
          </w:tcPr>
          <w:p w:rsidR="0037556A" w:rsidRPr="007B6CAB" w:rsidRDefault="0037556A">
            <w:pPr>
              <w:pStyle w:val="ConsPlusNormal"/>
              <w:jc w:val="center"/>
            </w:pPr>
            <w:r w:rsidRPr="007B6CAB">
              <w:t>2014 г. (факт)</w:t>
            </w:r>
          </w:p>
        </w:tc>
        <w:tc>
          <w:tcPr>
            <w:tcW w:w="992" w:type="dxa"/>
          </w:tcPr>
          <w:p w:rsidR="0037556A" w:rsidRPr="007B6CAB" w:rsidRDefault="0037556A">
            <w:pPr>
              <w:pStyle w:val="ConsPlusNormal"/>
              <w:jc w:val="center"/>
            </w:pPr>
            <w:r w:rsidRPr="007B6CAB">
              <w:t>2016 г. (прогноз)</w:t>
            </w:r>
          </w:p>
        </w:tc>
      </w:tr>
      <w:tr w:rsidR="00505239" w:rsidRPr="007B6CAB" w:rsidTr="00505239">
        <w:tc>
          <w:tcPr>
            <w:tcW w:w="1913" w:type="dxa"/>
          </w:tcPr>
          <w:p w:rsidR="0037556A" w:rsidRPr="007B6CAB" w:rsidRDefault="0037556A">
            <w:pPr>
              <w:pStyle w:val="ConsPlusNormal"/>
              <w:jc w:val="center"/>
            </w:pPr>
            <w:r w:rsidRPr="007B6CAB">
              <w:lastRenderedPageBreak/>
              <w:t>1</w:t>
            </w:r>
          </w:p>
        </w:tc>
        <w:tc>
          <w:tcPr>
            <w:tcW w:w="1701" w:type="dxa"/>
          </w:tcPr>
          <w:p w:rsidR="0037556A" w:rsidRPr="007B6CAB" w:rsidRDefault="0037556A">
            <w:pPr>
              <w:pStyle w:val="ConsPlusNormal"/>
              <w:jc w:val="center"/>
            </w:pPr>
            <w:r w:rsidRPr="007B6CAB">
              <w:t>2</w:t>
            </w:r>
          </w:p>
        </w:tc>
        <w:tc>
          <w:tcPr>
            <w:tcW w:w="851" w:type="dxa"/>
          </w:tcPr>
          <w:p w:rsidR="0037556A" w:rsidRPr="007B6CAB" w:rsidRDefault="0037556A">
            <w:pPr>
              <w:pStyle w:val="ConsPlusNormal"/>
              <w:jc w:val="center"/>
            </w:pPr>
            <w:r w:rsidRPr="007B6CAB">
              <w:t>3</w:t>
            </w:r>
          </w:p>
        </w:tc>
        <w:tc>
          <w:tcPr>
            <w:tcW w:w="850" w:type="dxa"/>
          </w:tcPr>
          <w:p w:rsidR="0037556A" w:rsidRPr="007B6CAB" w:rsidRDefault="0037556A">
            <w:pPr>
              <w:pStyle w:val="ConsPlusNormal"/>
              <w:jc w:val="center"/>
            </w:pPr>
            <w:r w:rsidRPr="007B6CAB">
              <w:t>4</w:t>
            </w:r>
          </w:p>
        </w:tc>
        <w:tc>
          <w:tcPr>
            <w:tcW w:w="3119" w:type="dxa"/>
          </w:tcPr>
          <w:p w:rsidR="0037556A" w:rsidRPr="007B6CAB" w:rsidRDefault="0037556A">
            <w:pPr>
              <w:pStyle w:val="ConsPlusNormal"/>
              <w:jc w:val="center"/>
            </w:pPr>
            <w:r w:rsidRPr="007B6CAB">
              <w:t>5</w:t>
            </w:r>
          </w:p>
        </w:tc>
        <w:tc>
          <w:tcPr>
            <w:tcW w:w="850" w:type="dxa"/>
          </w:tcPr>
          <w:p w:rsidR="0037556A" w:rsidRPr="007B6CAB" w:rsidRDefault="0037556A">
            <w:pPr>
              <w:pStyle w:val="ConsPlusNormal"/>
              <w:jc w:val="center"/>
            </w:pPr>
            <w:r w:rsidRPr="007B6CAB">
              <w:t>6</w:t>
            </w:r>
          </w:p>
        </w:tc>
        <w:tc>
          <w:tcPr>
            <w:tcW w:w="992" w:type="dxa"/>
          </w:tcPr>
          <w:p w:rsidR="0037556A" w:rsidRPr="007B6CAB" w:rsidRDefault="0037556A">
            <w:pPr>
              <w:pStyle w:val="ConsPlusNormal"/>
              <w:jc w:val="center"/>
            </w:pPr>
            <w:r w:rsidRPr="007B6CAB">
              <w:t>7</w:t>
            </w:r>
          </w:p>
        </w:tc>
      </w:tr>
      <w:tr w:rsidR="0037556A" w:rsidRPr="007B6CAB" w:rsidTr="00505239">
        <w:tc>
          <w:tcPr>
            <w:tcW w:w="10276" w:type="dxa"/>
            <w:gridSpan w:val="7"/>
          </w:tcPr>
          <w:p w:rsidR="0037556A" w:rsidRPr="007B6CAB" w:rsidRDefault="0037556A">
            <w:pPr>
              <w:pStyle w:val="ConsPlusNormal"/>
              <w:jc w:val="center"/>
            </w:pPr>
            <w:r w:rsidRPr="007B6CAB">
              <w:t>Ответственный исполнитель - министерство образования и науки Архангельской области</w:t>
            </w:r>
          </w:p>
        </w:tc>
      </w:tr>
      <w:tr w:rsidR="00505239" w:rsidRPr="007B6CAB" w:rsidTr="00505239">
        <w:tc>
          <w:tcPr>
            <w:tcW w:w="1913" w:type="dxa"/>
            <w:vMerge w:val="restart"/>
          </w:tcPr>
          <w:p w:rsidR="0037556A" w:rsidRPr="007B6CAB" w:rsidRDefault="0037556A">
            <w:pPr>
              <w:pStyle w:val="ConsPlusNormal"/>
            </w:pPr>
            <w:r w:rsidRPr="007B6CAB">
              <w:t>Информационное обеспечение и пропаганда энергосбережения и повышения энергетической эффективности в государственных и муниципальных образовательных организациях</w:t>
            </w:r>
          </w:p>
        </w:tc>
        <w:tc>
          <w:tcPr>
            <w:tcW w:w="1701" w:type="dxa"/>
          </w:tcPr>
          <w:p w:rsidR="0037556A" w:rsidRPr="007B6CAB" w:rsidRDefault="0037556A">
            <w:pPr>
              <w:pStyle w:val="ConsPlusNormal"/>
            </w:pPr>
            <w:r w:rsidRPr="007B6CAB">
              <w:t>федеральный бюджет</w:t>
            </w:r>
          </w:p>
        </w:tc>
        <w:tc>
          <w:tcPr>
            <w:tcW w:w="851"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3119" w:type="dxa"/>
          </w:tcPr>
          <w:p w:rsidR="0037556A" w:rsidRPr="007B6CAB" w:rsidRDefault="0037556A">
            <w:pPr>
              <w:pStyle w:val="ConsPlusNormal"/>
            </w:pPr>
            <w:r w:rsidRPr="007B6CAB">
              <w:t>удельный расход электрической энергии на снабжение в государственных и муниципальных образовательных организациях, кВт·ч/кв. м</w:t>
            </w:r>
          </w:p>
        </w:tc>
        <w:tc>
          <w:tcPr>
            <w:tcW w:w="850" w:type="dxa"/>
          </w:tcPr>
          <w:p w:rsidR="0037556A" w:rsidRPr="007B6CAB" w:rsidRDefault="0037556A">
            <w:pPr>
              <w:pStyle w:val="ConsPlusNormal"/>
              <w:jc w:val="center"/>
            </w:pPr>
            <w:r w:rsidRPr="007B6CAB">
              <w:t>29,6</w:t>
            </w:r>
          </w:p>
        </w:tc>
        <w:tc>
          <w:tcPr>
            <w:tcW w:w="992" w:type="dxa"/>
          </w:tcPr>
          <w:p w:rsidR="0037556A" w:rsidRPr="007B6CAB" w:rsidRDefault="0037556A">
            <w:pPr>
              <w:pStyle w:val="ConsPlusNormal"/>
              <w:jc w:val="center"/>
            </w:pPr>
            <w:r w:rsidRPr="007B6CAB">
              <w:t>28,7</w:t>
            </w:r>
          </w:p>
        </w:tc>
      </w:tr>
      <w:tr w:rsidR="00505239" w:rsidRPr="007B6CAB" w:rsidTr="00505239">
        <w:tc>
          <w:tcPr>
            <w:tcW w:w="1913" w:type="dxa"/>
            <w:vMerge/>
          </w:tcPr>
          <w:p w:rsidR="0037556A" w:rsidRPr="007B6CAB" w:rsidRDefault="0037556A"/>
        </w:tc>
        <w:tc>
          <w:tcPr>
            <w:tcW w:w="1701" w:type="dxa"/>
          </w:tcPr>
          <w:p w:rsidR="0037556A" w:rsidRPr="007B6CAB" w:rsidRDefault="0037556A">
            <w:pPr>
              <w:pStyle w:val="ConsPlusNormal"/>
            </w:pPr>
            <w:r w:rsidRPr="007B6CAB">
              <w:t>областной бюджет</w:t>
            </w:r>
          </w:p>
        </w:tc>
        <w:tc>
          <w:tcPr>
            <w:tcW w:w="851"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3119" w:type="dxa"/>
          </w:tcPr>
          <w:p w:rsidR="0037556A" w:rsidRPr="007B6CAB" w:rsidRDefault="0037556A">
            <w:pPr>
              <w:pStyle w:val="ConsPlusNormal"/>
            </w:pPr>
            <w:r w:rsidRPr="007B6CAB">
              <w:t>удельный расход тепловой энергии на снабжение в государственных и муниципальных образовательных организациях, Гкал/кв. м</w:t>
            </w:r>
          </w:p>
        </w:tc>
        <w:tc>
          <w:tcPr>
            <w:tcW w:w="850" w:type="dxa"/>
          </w:tcPr>
          <w:p w:rsidR="0037556A" w:rsidRPr="007B6CAB" w:rsidRDefault="0037556A">
            <w:pPr>
              <w:pStyle w:val="ConsPlusNormal"/>
              <w:jc w:val="center"/>
            </w:pPr>
            <w:r w:rsidRPr="007B6CAB">
              <w:t>0,18</w:t>
            </w:r>
          </w:p>
        </w:tc>
        <w:tc>
          <w:tcPr>
            <w:tcW w:w="992" w:type="dxa"/>
          </w:tcPr>
          <w:p w:rsidR="0037556A" w:rsidRPr="007B6CAB" w:rsidRDefault="0037556A">
            <w:pPr>
              <w:pStyle w:val="ConsPlusNormal"/>
              <w:jc w:val="center"/>
            </w:pPr>
            <w:r w:rsidRPr="007B6CAB">
              <w:t>0,17</w:t>
            </w:r>
          </w:p>
        </w:tc>
      </w:tr>
      <w:tr w:rsidR="00505239" w:rsidRPr="007B6CAB" w:rsidTr="00505239">
        <w:tc>
          <w:tcPr>
            <w:tcW w:w="1913" w:type="dxa"/>
            <w:vMerge/>
          </w:tcPr>
          <w:p w:rsidR="0037556A" w:rsidRPr="007B6CAB" w:rsidRDefault="0037556A"/>
        </w:tc>
        <w:tc>
          <w:tcPr>
            <w:tcW w:w="1701" w:type="dxa"/>
          </w:tcPr>
          <w:p w:rsidR="0037556A" w:rsidRPr="007B6CAB" w:rsidRDefault="0037556A">
            <w:pPr>
              <w:pStyle w:val="ConsPlusNormal"/>
            </w:pPr>
            <w:r w:rsidRPr="007B6CAB">
              <w:t>местные бюджеты</w:t>
            </w:r>
          </w:p>
        </w:tc>
        <w:tc>
          <w:tcPr>
            <w:tcW w:w="851"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3119" w:type="dxa"/>
            <w:vMerge w:val="restart"/>
          </w:tcPr>
          <w:p w:rsidR="0037556A" w:rsidRPr="007B6CAB" w:rsidRDefault="0037556A">
            <w:pPr>
              <w:pStyle w:val="ConsPlusNormal"/>
            </w:pPr>
            <w:r w:rsidRPr="007B6CAB">
              <w:t>удельный расход воды на снабжение в государственных и муниципальных образовательных организациях, куб. м/кв. м</w:t>
            </w:r>
          </w:p>
        </w:tc>
        <w:tc>
          <w:tcPr>
            <w:tcW w:w="850" w:type="dxa"/>
          </w:tcPr>
          <w:p w:rsidR="0037556A" w:rsidRPr="007B6CAB" w:rsidRDefault="0037556A">
            <w:pPr>
              <w:pStyle w:val="ConsPlusNormal"/>
              <w:jc w:val="center"/>
            </w:pPr>
            <w:r w:rsidRPr="007B6CAB">
              <w:t>0,71</w:t>
            </w:r>
          </w:p>
        </w:tc>
        <w:tc>
          <w:tcPr>
            <w:tcW w:w="992" w:type="dxa"/>
          </w:tcPr>
          <w:p w:rsidR="0037556A" w:rsidRPr="007B6CAB" w:rsidRDefault="0037556A">
            <w:pPr>
              <w:pStyle w:val="ConsPlusNormal"/>
              <w:jc w:val="center"/>
            </w:pPr>
            <w:r w:rsidRPr="007B6CAB">
              <w:t>0,69</w:t>
            </w:r>
          </w:p>
        </w:tc>
      </w:tr>
      <w:tr w:rsidR="00505239" w:rsidRPr="007B6CAB" w:rsidTr="00505239">
        <w:tc>
          <w:tcPr>
            <w:tcW w:w="1913" w:type="dxa"/>
            <w:vMerge/>
          </w:tcPr>
          <w:p w:rsidR="0037556A" w:rsidRPr="007B6CAB" w:rsidRDefault="0037556A"/>
        </w:tc>
        <w:tc>
          <w:tcPr>
            <w:tcW w:w="1701" w:type="dxa"/>
          </w:tcPr>
          <w:p w:rsidR="0037556A" w:rsidRPr="007B6CAB" w:rsidRDefault="0037556A">
            <w:pPr>
              <w:pStyle w:val="ConsPlusNormal"/>
            </w:pPr>
            <w:r w:rsidRPr="007B6CAB">
              <w:t>внебюджетные средства</w:t>
            </w:r>
          </w:p>
        </w:tc>
        <w:tc>
          <w:tcPr>
            <w:tcW w:w="851" w:type="dxa"/>
          </w:tcPr>
          <w:p w:rsidR="0037556A" w:rsidRPr="007B6CAB" w:rsidRDefault="0037556A">
            <w:pPr>
              <w:pStyle w:val="ConsPlusNormal"/>
              <w:jc w:val="center"/>
            </w:pPr>
            <w:r w:rsidRPr="007B6CAB">
              <w:t>-</w:t>
            </w:r>
          </w:p>
        </w:tc>
        <w:tc>
          <w:tcPr>
            <w:tcW w:w="850" w:type="dxa"/>
          </w:tcPr>
          <w:p w:rsidR="0037556A" w:rsidRPr="007B6CAB" w:rsidRDefault="0037556A">
            <w:pPr>
              <w:pStyle w:val="ConsPlusNormal"/>
              <w:jc w:val="center"/>
            </w:pPr>
            <w:r w:rsidRPr="007B6CAB">
              <w:t>-</w:t>
            </w:r>
          </w:p>
        </w:tc>
        <w:tc>
          <w:tcPr>
            <w:tcW w:w="3119" w:type="dxa"/>
            <w:vMerge/>
          </w:tcPr>
          <w:p w:rsidR="0037556A" w:rsidRPr="007B6CAB" w:rsidRDefault="0037556A"/>
        </w:tc>
        <w:tc>
          <w:tcPr>
            <w:tcW w:w="850" w:type="dxa"/>
          </w:tcPr>
          <w:p w:rsidR="0037556A" w:rsidRPr="007B6CAB" w:rsidRDefault="0037556A">
            <w:pPr>
              <w:pStyle w:val="ConsPlusNormal"/>
            </w:pPr>
          </w:p>
        </w:tc>
        <w:tc>
          <w:tcPr>
            <w:tcW w:w="992" w:type="dxa"/>
          </w:tcPr>
          <w:p w:rsidR="0037556A" w:rsidRPr="007B6CAB" w:rsidRDefault="0037556A">
            <w:pPr>
              <w:pStyle w:val="ConsPlusNormal"/>
            </w:pPr>
          </w:p>
        </w:tc>
      </w:tr>
    </w:tbl>
    <w:p w:rsidR="0037556A" w:rsidRPr="007B6CAB" w:rsidRDefault="0037556A">
      <w:pPr>
        <w:sectPr w:rsidR="0037556A" w:rsidRPr="007B6CAB" w:rsidSect="00505239">
          <w:pgSz w:w="11907" w:h="16840" w:code="9"/>
          <w:pgMar w:top="1134" w:right="1134" w:bottom="851" w:left="1134" w:header="0" w:footer="0" w:gutter="0"/>
          <w:cols w:space="720"/>
        </w:sectPr>
      </w:pPr>
    </w:p>
    <w:p w:rsidR="0037556A" w:rsidRPr="007B6CAB" w:rsidRDefault="0037556A">
      <w:pPr>
        <w:pStyle w:val="ConsPlusNormal"/>
        <w:jc w:val="right"/>
      </w:pPr>
      <w:r w:rsidRPr="007B6CAB">
        <w:lastRenderedPageBreak/>
        <w:t>Утвержден</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14" w:name="P11703"/>
      <w:bookmarkEnd w:id="14"/>
      <w:r w:rsidRPr="007B6CAB">
        <w:t>ПОРЯДОК</w:t>
      </w:r>
    </w:p>
    <w:p w:rsidR="0037556A" w:rsidRPr="007B6CAB" w:rsidRDefault="0037556A">
      <w:pPr>
        <w:pStyle w:val="ConsPlusTitle"/>
        <w:jc w:val="center"/>
      </w:pPr>
      <w:r w:rsidRPr="007B6CAB">
        <w:t>ПРЕДОСТАВЛЕНИЯ И РАСХОДОВАНИЯ СУБВЕНЦИЙ БЮДЖЕТАМ</w:t>
      </w:r>
    </w:p>
    <w:p w:rsidR="0037556A" w:rsidRPr="007B6CAB" w:rsidRDefault="0037556A">
      <w:pPr>
        <w:pStyle w:val="ConsPlusTitle"/>
        <w:jc w:val="center"/>
      </w:pPr>
      <w:r w:rsidRPr="007B6CAB">
        <w:t>МУНИЦИПАЛЬНЫХ ОБРАЗОВАНИЙ АРХАНГЕЛЬСКОЙ ОБЛАСТИ НА</w:t>
      </w:r>
    </w:p>
    <w:p w:rsidR="0037556A" w:rsidRPr="007B6CAB" w:rsidRDefault="0037556A">
      <w:pPr>
        <w:pStyle w:val="ConsPlusTitle"/>
        <w:jc w:val="center"/>
      </w:pPr>
      <w:r w:rsidRPr="007B6CAB">
        <w:t>ОСУЩЕСТВЛЕНИЕ ГОСУДАРСТВЕННЫХ ПОЛНОМОЧИЙ АРХАНГЕЛЬСКОЙ</w:t>
      </w:r>
    </w:p>
    <w:p w:rsidR="0037556A" w:rsidRPr="007B6CAB" w:rsidRDefault="0037556A">
      <w:pPr>
        <w:pStyle w:val="ConsPlusTitle"/>
        <w:jc w:val="center"/>
      </w:pPr>
      <w:r w:rsidRPr="007B6CAB">
        <w:t>ОБЛАСТИ ПО СОЗДАНИЮ КОМИССИЙ ПО ДЕЛАМ НЕСОВЕРШЕННОЛЕТНИХ И</w:t>
      </w:r>
    </w:p>
    <w:p w:rsidR="0037556A" w:rsidRPr="007B6CAB" w:rsidRDefault="0037556A">
      <w:pPr>
        <w:pStyle w:val="ConsPlusTitle"/>
        <w:jc w:val="center"/>
      </w:pPr>
      <w:r w:rsidRPr="007B6CAB">
        <w:t>ЗАЩИТЕ ИХ ПРАВ И В СФЕРЕ АДМИНИСТРАТИВНЫХ ПРАВОНАРУШЕНИЙ</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 </w:t>
      </w:r>
      <w:hyperlink r:id="rId266"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25.02.2014 N 83-пп;</w:t>
      </w:r>
    </w:p>
    <w:p w:rsidR="0037556A" w:rsidRPr="007B6CAB" w:rsidRDefault="0037556A">
      <w:pPr>
        <w:pStyle w:val="ConsPlusNormal"/>
        <w:jc w:val="center"/>
      </w:pPr>
      <w:r w:rsidRPr="007B6CAB">
        <w:t>в ред. постановлений Правительства Архангельской области</w:t>
      </w:r>
    </w:p>
    <w:p w:rsidR="0037556A" w:rsidRPr="007B6CAB" w:rsidRDefault="0037556A">
      <w:pPr>
        <w:pStyle w:val="ConsPlusNormal"/>
        <w:jc w:val="center"/>
      </w:pPr>
      <w:r w:rsidRPr="007B6CAB">
        <w:t xml:space="preserve">от 10.03.2015 </w:t>
      </w:r>
      <w:hyperlink r:id="rId267" w:history="1">
        <w:r w:rsidRPr="007B6CAB">
          <w:t>N 87-пп</w:t>
        </w:r>
      </w:hyperlink>
      <w:r w:rsidRPr="007B6CAB">
        <w:t xml:space="preserve">, от 26.05.2015 </w:t>
      </w:r>
      <w:hyperlink r:id="rId268" w:history="1">
        <w:r w:rsidRPr="007B6CAB">
          <w:t>N 188-пп</w:t>
        </w:r>
      </w:hyperlink>
      <w:r w:rsidRPr="007B6CAB">
        <w:t>)</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Настоящий Порядок, разработанный в соответствии со </w:t>
      </w:r>
      <w:hyperlink r:id="rId269" w:history="1">
        <w:r w:rsidRPr="007B6CAB">
          <w:t>статьей 140</w:t>
        </w:r>
      </w:hyperlink>
      <w:r w:rsidRPr="007B6CAB">
        <w:t xml:space="preserve"> Бюджетного кодекса Российской Федерации, областным </w:t>
      </w:r>
      <w:hyperlink r:id="rId270" w:history="1">
        <w:r w:rsidRPr="007B6CAB">
          <w:t>законом</w:t>
        </w:r>
      </w:hyperlink>
      <w:r w:rsidRPr="007B6CAB">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установленных соответственно </w:t>
      </w:r>
      <w:hyperlink r:id="rId271" w:history="1">
        <w:r w:rsidRPr="007B6CAB">
          <w:t>статьями 18</w:t>
        </w:r>
      </w:hyperlink>
      <w:r w:rsidRPr="007B6CAB">
        <w:t xml:space="preserve"> и </w:t>
      </w:r>
      <w:hyperlink r:id="rId272" w:history="1">
        <w:r w:rsidRPr="007B6CAB">
          <w:t>32</w:t>
        </w:r>
      </w:hyperlink>
      <w:r w:rsidRPr="007B6CAB">
        <w:t xml:space="preserve"> указанного областного закона (далее соответственно - органы местного самоуправления, субвенции).</w:t>
      </w:r>
    </w:p>
    <w:p w:rsidR="0037556A" w:rsidRPr="007B6CAB" w:rsidRDefault="0037556A">
      <w:pPr>
        <w:pStyle w:val="ConsPlusNormal"/>
        <w:jc w:val="both"/>
      </w:pPr>
      <w:r w:rsidRPr="007B6CAB">
        <w:t xml:space="preserve">(в ред. </w:t>
      </w:r>
      <w:hyperlink r:id="rId273"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2. Средства субвенций предоставляются для реализации государственных полномочий Архангельской области на оплату расходов, предусмотренных </w:t>
      </w:r>
      <w:hyperlink r:id="rId274" w:history="1">
        <w:r w:rsidRPr="007B6CAB">
          <w:t>статьей 70</w:t>
        </w:r>
      </w:hyperlink>
      <w:r w:rsidRPr="007B6CAB">
        <w:t xml:space="preserve"> Бюджетного кодекса Российской Федерации:</w:t>
      </w:r>
    </w:p>
    <w:p w:rsidR="0037556A" w:rsidRPr="007B6CAB" w:rsidRDefault="0037556A">
      <w:pPr>
        <w:pStyle w:val="ConsPlusNormal"/>
        <w:ind w:firstLine="540"/>
        <w:jc w:val="both"/>
      </w:pPr>
      <w:r w:rsidRPr="007B6CAB">
        <w:t>1)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37556A" w:rsidRPr="007B6CAB" w:rsidRDefault="0037556A">
      <w:pPr>
        <w:pStyle w:val="ConsPlusNormal"/>
        <w:ind w:firstLine="540"/>
        <w:jc w:val="both"/>
      </w:pPr>
      <w:r w:rsidRPr="007B6CAB">
        <w:t>2) на закупку товаров, работ, услуг для обеспечения муниципальных нужд;</w:t>
      </w:r>
    </w:p>
    <w:p w:rsidR="0037556A" w:rsidRPr="007B6CAB" w:rsidRDefault="0037556A">
      <w:pPr>
        <w:pStyle w:val="ConsPlusNormal"/>
        <w:ind w:firstLine="540"/>
        <w:jc w:val="both"/>
      </w:pPr>
      <w:r w:rsidRPr="007B6CAB">
        <w:t>3) на уплату налогов, сборов и иных обязательных платежей в бюджетную систему Российской Федерации.</w:t>
      </w:r>
    </w:p>
    <w:p w:rsidR="0037556A" w:rsidRPr="007B6CAB" w:rsidRDefault="0037556A">
      <w:pPr>
        <w:pStyle w:val="ConsPlusNormal"/>
        <w:ind w:firstLine="540"/>
        <w:jc w:val="both"/>
      </w:pPr>
      <w:r w:rsidRPr="007B6CAB">
        <w:t>3. Субвенции предоставляются за счет средств областного бюджета, утвержденных на эти цели министерству финансов Архангельской области (далее - министерство финансов), на соответствующий финансовый год.</w:t>
      </w:r>
    </w:p>
    <w:p w:rsidR="0037556A" w:rsidRPr="007B6CAB" w:rsidRDefault="0037556A">
      <w:pPr>
        <w:pStyle w:val="ConsPlusNormal"/>
        <w:ind w:firstLine="540"/>
        <w:jc w:val="both"/>
      </w:pPr>
      <w:r w:rsidRPr="007B6CAB">
        <w:t>4. Министерство финансов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сформированными на соответствующий финансовый год.</w:t>
      </w:r>
    </w:p>
    <w:p w:rsidR="0037556A" w:rsidRPr="007B6CAB" w:rsidRDefault="0037556A">
      <w:pPr>
        <w:pStyle w:val="ConsPlusNormal"/>
        <w:ind w:firstLine="540"/>
        <w:jc w:val="both"/>
      </w:pPr>
      <w:r w:rsidRPr="007B6CAB">
        <w:t>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бюджетов муниципальных образований в порядке, установленном министерством финансов.</w:t>
      </w:r>
    </w:p>
    <w:p w:rsidR="0037556A" w:rsidRPr="007B6CAB" w:rsidRDefault="0037556A">
      <w:pPr>
        <w:pStyle w:val="ConsPlusNormal"/>
        <w:jc w:val="both"/>
      </w:pPr>
      <w:r w:rsidRPr="007B6CAB">
        <w:t xml:space="preserve">(в ред. </w:t>
      </w:r>
      <w:hyperlink r:id="rId275" w:history="1">
        <w:r w:rsidRPr="007B6CAB">
          <w:t>постановления</w:t>
        </w:r>
      </w:hyperlink>
      <w:r w:rsidRPr="007B6CAB">
        <w:t xml:space="preserve"> Правительства Архангельской области от 26.05.2015 N 188-пп)</w:t>
      </w:r>
    </w:p>
    <w:p w:rsidR="0037556A" w:rsidRPr="007B6CAB" w:rsidRDefault="0037556A">
      <w:pPr>
        <w:pStyle w:val="ConsPlusNormal"/>
        <w:ind w:firstLine="540"/>
        <w:jc w:val="both"/>
      </w:pPr>
      <w:r w:rsidRPr="007B6CAB">
        <w:t xml:space="preserve">Органы местного самоуправления муниципальных районов Архангельской области передают субвенции на осуществление государственных полномочий Архангельской области в сфере административных правонарушений в порядке межбюджетных отношений органам местного </w:t>
      </w:r>
      <w:r w:rsidRPr="007B6CAB">
        <w:lastRenderedPageBreak/>
        <w:t>самоуправления городских (сельских) поселений.</w:t>
      </w:r>
    </w:p>
    <w:p w:rsidR="0037556A" w:rsidRPr="007B6CAB" w:rsidRDefault="0037556A">
      <w:pPr>
        <w:pStyle w:val="ConsPlusNormal"/>
        <w:ind w:firstLine="540"/>
        <w:jc w:val="both"/>
      </w:pPr>
      <w:r w:rsidRPr="007B6CAB">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37556A" w:rsidRPr="007B6CAB" w:rsidRDefault="0037556A">
      <w:pPr>
        <w:pStyle w:val="ConsPlusNormal"/>
        <w:ind w:firstLine="540"/>
        <w:jc w:val="both"/>
      </w:pPr>
      <w:r w:rsidRPr="007B6CAB">
        <w:t>7.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t>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37556A" w:rsidRPr="007B6CAB" w:rsidRDefault="0037556A">
      <w:pPr>
        <w:pStyle w:val="ConsPlusNormal"/>
        <w:ind w:firstLine="540"/>
        <w:jc w:val="both"/>
      </w:pPr>
      <w:r w:rsidRPr="007B6CAB">
        <w:t xml:space="preserve">При получении наличных денежных средств получатели средств местных бюджетов руководствуются </w:t>
      </w:r>
      <w:hyperlink r:id="rId276"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N 10н.</w:t>
      </w:r>
    </w:p>
    <w:p w:rsidR="0037556A" w:rsidRPr="007B6CAB" w:rsidRDefault="0037556A">
      <w:pPr>
        <w:pStyle w:val="ConsPlusNormal"/>
        <w:jc w:val="both"/>
      </w:pPr>
      <w:r w:rsidRPr="007B6CAB">
        <w:t xml:space="preserve">(в ред. </w:t>
      </w:r>
      <w:hyperlink r:id="rId277"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9. Органы местного самоуправления муниципальных образований представляют в министерство финансов отчет о произведенных расходах по форме и в сроки, установленные министерством финансов.</w:t>
      </w:r>
    </w:p>
    <w:p w:rsidR="0037556A" w:rsidRPr="007B6CAB" w:rsidRDefault="0037556A">
      <w:pPr>
        <w:pStyle w:val="ConsPlusNormal"/>
        <w:ind w:firstLine="540"/>
        <w:jc w:val="both"/>
      </w:pPr>
      <w:r w:rsidRPr="007B6CAB">
        <w:t>10. Ответственность за нецелевое использование средств субвенций возлагается на органы местного самоуправления.</w:t>
      </w:r>
    </w:p>
    <w:p w:rsidR="0037556A" w:rsidRPr="007B6CAB" w:rsidRDefault="0037556A">
      <w:pPr>
        <w:pStyle w:val="ConsPlusNormal"/>
        <w:ind w:firstLine="540"/>
        <w:jc w:val="both"/>
      </w:pPr>
      <w:r w:rsidRPr="007B6CAB">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12.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Утвержден</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15" w:name="P11746"/>
      <w:bookmarkEnd w:id="15"/>
      <w:r w:rsidRPr="007B6CAB">
        <w:t>ПОРЯДОК</w:t>
      </w:r>
    </w:p>
    <w:p w:rsidR="0037556A" w:rsidRPr="007B6CAB" w:rsidRDefault="0037556A">
      <w:pPr>
        <w:pStyle w:val="ConsPlusTitle"/>
        <w:jc w:val="center"/>
      </w:pPr>
      <w:r w:rsidRPr="007B6CAB">
        <w:t>ПРЕДОСТАВЛЕНИЯ И РАСХОДОВАНИЯ ОТДЕЛЬНЫХ СУБВЕНЦИЙ БЮДЖЕТАМ</w:t>
      </w:r>
    </w:p>
    <w:p w:rsidR="0037556A" w:rsidRPr="007B6CAB" w:rsidRDefault="0037556A">
      <w:pPr>
        <w:pStyle w:val="ConsPlusTitle"/>
        <w:jc w:val="center"/>
      </w:pPr>
      <w:r w:rsidRPr="007B6CAB">
        <w:t>МУНИЦИПАЛЬНЫХ ОБРАЗОВАНИЙ АРХАНГЕЛЬСКОЙ ОБЛАСТИ</w:t>
      </w:r>
    </w:p>
    <w:p w:rsidR="0037556A" w:rsidRPr="007B6CAB" w:rsidRDefault="0037556A">
      <w:pPr>
        <w:pStyle w:val="ConsPlusTitle"/>
        <w:jc w:val="center"/>
      </w:pPr>
      <w:r w:rsidRPr="007B6CAB">
        <w:t>НА ОСУЩЕСТВЛЕНИЕ ГОСУДАРСТВЕННЫХ ПОЛНОМОЧИЙ АРХАНГЕЛЬСКОЙ</w:t>
      </w:r>
    </w:p>
    <w:p w:rsidR="0037556A" w:rsidRPr="007B6CAB" w:rsidRDefault="0037556A">
      <w:pPr>
        <w:pStyle w:val="ConsPlusTitle"/>
        <w:jc w:val="center"/>
      </w:pPr>
      <w:r w:rsidRPr="007B6CAB">
        <w:t>ОБЛАСТИ ПО ОРГАНИЗАЦИИ И ОСУЩЕСТВЛЕНИЮ ДЕЯТЕЛЬНОСТИ</w:t>
      </w:r>
    </w:p>
    <w:p w:rsidR="0037556A" w:rsidRPr="007B6CAB" w:rsidRDefault="0037556A">
      <w:pPr>
        <w:pStyle w:val="ConsPlusTitle"/>
        <w:jc w:val="center"/>
      </w:pPr>
      <w:r w:rsidRPr="007B6CAB">
        <w:t>ПО ОПЕКЕ И ПОПЕЧИТЕЛЬСТВУ</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 </w:t>
      </w:r>
      <w:hyperlink r:id="rId278"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14.10.2014 N 431-пп;</w:t>
      </w:r>
    </w:p>
    <w:p w:rsidR="0037556A" w:rsidRPr="007B6CAB" w:rsidRDefault="0037556A">
      <w:pPr>
        <w:pStyle w:val="ConsPlusNormal"/>
        <w:jc w:val="center"/>
      </w:pPr>
      <w:r w:rsidRPr="007B6CAB">
        <w:t>в ред. постановлений Правительства Архангельской области</w:t>
      </w:r>
    </w:p>
    <w:p w:rsidR="0037556A" w:rsidRPr="007B6CAB" w:rsidRDefault="0037556A">
      <w:pPr>
        <w:pStyle w:val="ConsPlusNormal"/>
        <w:jc w:val="center"/>
      </w:pPr>
      <w:r w:rsidRPr="007B6CAB">
        <w:t xml:space="preserve">от 10.03.2015 </w:t>
      </w:r>
      <w:hyperlink r:id="rId279" w:history="1">
        <w:r w:rsidRPr="007B6CAB">
          <w:t>N 87-пп</w:t>
        </w:r>
      </w:hyperlink>
      <w:r w:rsidRPr="007B6CAB">
        <w:t xml:space="preserve">, от 26.05.2015 </w:t>
      </w:r>
      <w:hyperlink r:id="rId280" w:history="1">
        <w:r w:rsidRPr="007B6CAB">
          <w:t>N 188-пп</w:t>
        </w:r>
      </w:hyperlink>
      <w:r w:rsidRPr="007B6CAB">
        <w:t>)</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Настоящий Порядок, разработанный в соответствии с областным </w:t>
      </w:r>
      <w:hyperlink r:id="rId281" w:history="1">
        <w:r w:rsidRPr="007B6CAB">
          <w:t>законом</w:t>
        </w:r>
      </w:hyperlink>
      <w:r w:rsidRPr="007B6CAB">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w:t>
      </w:r>
      <w:r w:rsidRPr="007B6CAB">
        <w:lastRenderedPageBreak/>
        <w:t>предоставления и расходования субвенций бюджетам муниципальных районов и городских округов Архангельской области (далее соответственно - местный бюджет, муниципальные образования) на реализацию государственных полномочий Архангельской области по организации и осуществлению деятельности по опеке и попечительству (далее - субвенции).</w:t>
      </w:r>
    </w:p>
    <w:p w:rsidR="0037556A" w:rsidRPr="007B6CAB" w:rsidRDefault="0037556A">
      <w:pPr>
        <w:pStyle w:val="ConsPlusNormal"/>
        <w:jc w:val="both"/>
      </w:pPr>
      <w:r w:rsidRPr="007B6CAB">
        <w:t xml:space="preserve">(в ред. </w:t>
      </w:r>
      <w:hyperlink r:id="rId282"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 xml:space="preserve">2. Средства субвенции направляются местным бюджетам на реализацию государственных полномочий, установленных </w:t>
      </w:r>
      <w:hyperlink r:id="rId283" w:history="1">
        <w:r w:rsidRPr="007B6CAB">
          <w:t>статьей 63</w:t>
        </w:r>
      </w:hyperlink>
      <w:r w:rsidRPr="007B6CAB">
        <w:t xml:space="preserve"> областного закона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w:t>
      </w:r>
    </w:p>
    <w:p w:rsidR="0037556A" w:rsidRPr="007B6CAB" w:rsidRDefault="0037556A">
      <w:pPr>
        <w:pStyle w:val="ConsPlusNormal"/>
        <w:jc w:val="both"/>
      </w:pPr>
      <w:r w:rsidRPr="007B6CAB">
        <w:t xml:space="preserve">(в ред. </w:t>
      </w:r>
      <w:hyperlink r:id="rId284"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3. Субвенции предоставляются за счет средств областного бюджета, утвержденных на эти цели министерству образования и науки Архангельской области (далее - министерство) на соответствующий финансовый год.</w:t>
      </w:r>
    </w:p>
    <w:p w:rsidR="0037556A" w:rsidRPr="007B6CAB" w:rsidRDefault="0037556A">
      <w:pPr>
        <w:pStyle w:val="ConsPlusNormal"/>
        <w:ind w:firstLine="540"/>
        <w:jc w:val="both"/>
      </w:pPr>
      <w:r w:rsidRPr="007B6CAB">
        <w:t>4. Министерство финансов Архангельской области (далее - министерство финансов) доводит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7556A" w:rsidRPr="007B6CAB" w:rsidRDefault="0037556A">
      <w:pPr>
        <w:pStyle w:val="ConsPlusNormal"/>
        <w:ind w:firstLine="540"/>
        <w:jc w:val="both"/>
      </w:pPr>
      <w:r w:rsidRPr="007B6CAB">
        <w:t>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местных бюджетов в порядке, установленном министерством финансов.</w:t>
      </w:r>
    </w:p>
    <w:p w:rsidR="0037556A" w:rsidRPr="007B6CAB" w:rsidRDefault="0037556A">
      <w:pPr>
        <w:pStyle w:val="ConsPlusNormal"/>
        <w:jc w:val="both"/>
      </w:pPr>
      <w:r w:rsidRPr="007B6CAB">
        <w:t xml:space="preserve">(в ред. </w:t>
      </w:r>
      <w:hyperlink r:id="rId285" w:history="1">
        <w:r w:rsidRPr="007B6CAB">
          <w:t>постановления</w:t>
        </w:r>
      </w:hyperlink>
      <w:r w:rsidRPr="007B6CAB">
        <w:t xml:space="preserve"> Правительства Архангельской области от 26.05.2015 N 188-пп)</w:t>
      </w:r>
    </w:p>
    <w:p w:rsidR="0037556A" w:rsidRPr="007B6CAB" w:rsidRDefault="0037556A">
      <w:pPr>
        <w:pStyle w:val="ConsPlusNormal"/>
        <w:ind w:firstLine="540"/>
        <w:jc w:val="both"/>
      </w:pPr>
      <w:r w:rsidRPr="007B6CAB">
        <w:t>6. Органы местного самоуправления отражают сумму субвенции в доходах местных бюджетов в соответствии с кодами бюджетной классификации, утвержденной законодательством Российской Федерации.</w:t>
      </w:r>
    </w:p>
    <w:p w:rsidR="0037556A" w:rsidRPr="007B6CAB" w:rsidRDefault="0037556A">
      <w:pPr>
        <w:pStyle w:val="ConsPlusNormal"/>
        <w:ind w:firstLine="540"/>
        <w:jc w:val="both"/>
      </w:pPr>
      <w:r w:rsidRPr="007B6CAB">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t>7.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7556A" w:rsidRPr="007B6CAB" w:rsidRDefault="0037556A">
      <w:pPr>
        <w:pStyle w:val="ConsPlusNormal"/>
        <w:ind w:firstLine="540"/>
        <w:jc w:val="both"/>
      </w:pPr>
      <w:r w:rsidRPr="007B6CAB">
        <w:t xml:space="preserve">При получении наличных денежных средств получатели средств местных бюджетов руководствуются </w:t>
      </w:r>
      <w:hyperlink r:id="rId286"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N 10н.</w:t>
      </w:r>
    </w:p>
    <w:p w:rsidR="0037556A" w:rsidRPr="007B6CAB" w:rsidRDefault="0037556A">
      <w:pPr>
        <w:pStyle w:val="ConsPlusNormal"/>
        <w:jc w:val="both"/>
      </w:pPr>
      <w:r w:rsidRPr="007B6CAB">
        <w:t xml:space="preserve">(в ред. </w:t>
      </w:r>
      <w:hyperlink r:id="rId287" w:history="1">
        <w:r w:rsidRPr="007B6CAB">
          <w:t>постановления</w:t>
        </w:r>
      </w:hyperlink>
      <w:r w:rsidRPr="007B6CAB">
        <w:t xml:space="preserve"> Правительства Архангельской области от 10.03.2015 N 87-пп)</w:t>
      </w:r>
    </w:p>
    <w:p w:rsidR="0037556A" w:rsidRPr="007B6CAB" w:rsidRDefault="0037556A">
      <w:pPr>
        <w:pStyle w:val="ConsPlusNormal"/>
        <w:ind w:firstLine="540"/>
        <w:jc w:val="both"/>
      </w:pPr>
      <w:r w:rsidRPr="007B6CAB">
        <w:t>8. Органы местного самоуправления представляют в министерство отчеты о расходовании субвенций по формам и в сроки, которые установлены министерством.</w:t>
      </w:r>
    </w:p>
    <w:p w:rsidR="0037556A" w:rsidRPr="007B6CAB" w:rsidRDefault="0037556A">
      <w:pPr>
        <w:pStyle w:val="ConsPlusNormal"/>
        <w:ind w:firstLine="540"/>
        <w:jc w:val="both"/>
      </w:pPr>
      <w:r w:rsidRPr="007B6CAB">
        <w:t>9. Министерство представляет в министерство финансов сводные отчеты о расходовании субвенций по формам и в сроки, которые установлены министерством финансов.</w:t>
      </w:r>
    </w:p>
    <w:p w:rsidR="0037556A" w:rsidRPr="007B6CAB" w:rsidRDefault="0037556A">
      <w:pPr>
        <w:pStyle w:val="ConsPlusNormal"/>
        <w:ind w:firstLine="540"/>
        <w:jc w:val="both"/>
      </w:pPr>
      <w:r w:rsidRPr="007B6CAB">
        <w:t>10. Ответственность за нецелевое использование субвенций возлагается на органы местного самоуправления.</w:t>
      </w:r>
    </w:p>
    <w:p w:rsidR="0037556A" w:rsidRPr="007B6CAB" w:rsidRDefault="0037556A">
      <w:pPr>
        <w:pStyle w:val="ConsPlusNormal"/>
        <w:ind w:firstLine="540"/>
        <w:jc w:val="both"/>
      </w:pPr>
      <w:r w:rsidRPr="007B6CAB">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 xml:space="preserve">12. Бюджетные меры принуждения к получателям субвенции, совершившими бюджетные </w:t>
      </w:r>
      <w:r w:rsidRPr="007B6CAB">
        <w:lastRenderedPageBreak/>
        <w:t>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Утвержден</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16" w:name="P11787"/>
      <w:bookmarkEnd w:id="16"/>
      <w:r w:rsidRPr="007B6CAB">
        <w:t>ПОРЯДОК</w:t>
      </w:r>
    </w:p>
    <w:p w:rsidR="0037556A" w:rsidRPr="007B6CAB" w:rsidRDefault="0037556A">
      <w:pPr>
        <w:pStyle w:val="ConsPlusTitle"/>
        <w:jc w:val="center"/>
      </w:pPr>
      <w:r w:rsidRPr="007B6CAB">
        <w:t>ПРЕДОСТАВЛЕНИЯ И РАСХОДОВАНИЯ СУБСИДИЙ МЕСТНЫМ БЮДЖЕТАМ</w:t>
      </w:r>
    </w:p>
    <w:p w:rsidR="0037556A" w:rsidRPr="007B6CAB" w:rsidRDefault="0037556A">
      <w:pPr>
        <w:pStyle w:val="ConsPlusTitle"/>
        <w:jc w:val="center"/>
      </w:pPr>
      <w:r w:rsidRPr="007B6CAB">
        <w:t>МУНИЦИПАЛЬНЫХ РАЙОНОВ И ГОРОДСКИХ ОКРУГОВ АРХАНГЕЛЬСКОЙ</w:t>
      </w:r>
    </w:p>
    <w:p w:rsidR="0037556A" w:rsidRPr="007B6CAB" w:rsidRDefault="0037556A">
      <w:pPr>
        <w:pStyle w:val="ConsPlusTitle"/>
        <w:jc w:val="center"/>
      </w:pPr>
      <w:r w:rsidRPr="007B6CAB">
        <w:t>ОБЛАСТИ НА СОФИНАНСИРОВАНИЕ РАСХОДОВ НА ПИТАНИЕ ОБУЧАЮЩИХСЯ</w:t>
      </w:r>
    </w:p>
    <w:p w:rsidR="0037556A" w:rsidRPr="007B6CAB" w:rsidRDefault="0037556A">
      <w:pPr>
        <w:pStyle w:val="ConsPlusTitle"/>
        <w:jc w:val="center"/>
      </w:pPr>
      <w:r w:rsidRPr="007B6CAB">
        <w:t>ПО ПРОГРАММАМ НАЧАЛЬНОГО ОБЩЕГО, ОСНОВНОГО ОБЩЕГО, СРЕДНЕГО</w:t>
      </w:r>
    </w:p>
    <w:p w:rsidR="0037556A" w:rsidRPr="007B6CAB" w:rsidRDefault="0037556A">
      <w:pPr>
        <w:pStyle w:val="ConsPlusTitle"/>
        <w:jc w:val="center"/>
      </w:pPr>
      <w:r w:rsidRPr="007B6CAB">
        <w:t>ОБЩЕГО ОБРАЗОВАНИЯ В МУНИЦИПАЛЬНЫХ ОБЩЕОБРАЗОВАТЕЛЬНЫХ</w:t>
      </w:r>
    </w:p>
    <w:p w:rsidR="0037556A" w:rsidRPr="007B6CAB" w:rsidRDefault="0037556A">
      <w:pPr>
        <w:pStyle w:val="ConsPlusTitle"/>
        <w:jc w:val="center"/>
      </w:pPr>
      <w:r w:rsidRPr="007B6CAB">
        <w:t>ОРГАНИЗАЦИЯХ, ПРОЖИВАЮЩИХ В ИНТЕРНАТЕ</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 ред. </w:t>
      </w:r>
      <w:hyperlink r:id="rId288" w:history="1">
        <w:r w:rsidRPr="007B6CAB">
          <w:t>постановления</w:t>
        </w:r>
      </w:hyperlink>
      <w:r w:rsidRPr="007B6CAB">
        <w:t xml:space="preserve"> Правительства Архангельской области</w:t>
      </w:r>
    </w:p>
    <w:p w:rsidR="0037556A" w:rsidRPr="007B6CAB" w:rsidRDefault="0037556A">
      <w:pPr>
        <w:pStyle w:val="ConsPlusNormal"/>
        <w:jc w:val="center"/>
      </w:pPr>
      <w:r w:rsidRPr="007B6CAB">
        <w:t>от 10.02.2015 N 39-пп)</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Настоящий Порядок, разработанный в соответствии со </w:t>
      </w:r>
      <w:hyperlink r:id="rId289" w:history="1">
        <w:r w:rsidRPr="007B6CAB">
          <w:t>статьей 139</w:t>
        </w:r>
      </w:hyperlink>
      <w:r w:rsidRPr="007B6CAB">
        <w:t xml:space="preserve"> Бюджетного кодекса Российской Федерации, </w:t>
      </w:r>
      <w:hyperlink r:id="rId290" w:history="1">
        <w:r w:rsidRPr="007B6CAB">
          <w:t>пунктом 3 статьи 28</w:t>
        </w:r>
      </w:hyperlink>
      <w:r w:rsidRPr="007B6CAB">
        <w:t xml:space="preserve"> областного закона от 2 июля 2013 года N 712-41-ОЗ "Об образовании в Архангельской области", определяет правила и условия предоставления и расходования субсидий местным бюджетам муниципальных районов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w:t>
      </w:r>
    </w:p>
    <w:p w:rsidR="0037556A" w:rsidRPr="007B6CAB" w:rsidRDefault="0037556A">
      <w:pPr>
        <w:pStyle w:val="ConsPlusNormal"/>
        <w:ind w:firstLine="540"/>
        <w:jc w:val="both"/>
      </w:pPr>
      <w:r w:rsidRPr="007B6CAB">
        <w:t xml:space="preserve">2. Средства субсидий направляются местным бюджетам на </w:t>
      </w:r>
      <w:proofErr w:type="spellStart"/>
      <w:r w:rsidRPr="007B6CAB">
        <w:t>софинансирование</w:t>
      </w:r>
      <w:proofErr w:type="spellEnd"/>
      <w:r w:rsidRPr="007B6CAB">
        <w:t xml:space="preserve"> расходов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w:t>
      </w:r>
      <w:hyperlink r:id="rId291" w:history="1">
        <w:r w:rsidRPr="007B6CAB">
          <w:t>пунктом 3 статьи 28</w:t>
        </w:r>
      </w:hyperlink>
      <w:r w:rsidRPr="007B6CAB">
        <w:t xml:space="preserve"> областного закона от 2 июля 2013 года N 712-41-ОЗ "Об образовании в Архангельской области".</w:t>
      </w:r>
    </w:p>
    <w:p w:rsidR="0037556A" w:rsidRPr="007B6CAB" w:rsidRDefault="0037556A">
      <w:pPr>
        <w:pStyle w:val="ConsPlusNormal"/>
        <w:ind w:firstLine="540"/>
        <w:jc w:val="both"/>
      </w:pPr>
      <w:r w:rsidRPr="007B6CAB">
        <w:t>3. Предоставление субсидий осуществляется министерством образования и науки Архангельской области (далее - министерство образования) при соблюдении органами местного самоуправления муниципальных образований следующих условий:</w:t>
      </w:r>
    </w:p>
    <w:p w:rsidR="0037556A" w:rsidRPr="007B6CAB" w:rsidRDefault="0037556A">
      <w:pPr>
        <w:pStyle w:val="ConsPlusNormal"/>
        <w:ind w:firstLine="540"/>
        <w:jc w:val="both"/>
      </w:pPr>
      <w:r w:rsidRPr="007B6CAB">
        <w:t xml:space="preserve">1) </w:t>
      </w:r>
      <w:proofErr w:type="spellStart"/>
      <w:r w:rsidRPr="007B6CAB">
        <w:t>софинансирование</w:t>
      </w:r>
      <w:proofErr w:type="spellEnd"/>
      <w:r w:rsidRPr="007B6CAB">
        <w:t xml:space="preserve"> за счет средств местного бюджета не менее 23 рублей 85 копеек в день на одного обучающегося;</w:t>
      </w:r>
    </w:p>
    <w:p w:rsidR="0037556A" w:rsidRPr="007B6CAB" w:rsidRDefault="0037556A">
      <w:pPr>
        <w:pStyle w:val="ConsPlusNormal"/>
        <w:ind w:firstLine="540"/>
        <w:jc w:val="both"/>
      </w:pPr>
      <w:r w:rsidRPr="007B6CAB">
        <w:t>2) наличие муниципального правового нормативного акта, устанавливающего расходное обязательство муниципального образования по обеспечению питанием обучающихся;</w:t>
      </w:r>
    </w:p>
    <w:p w:rsidR="0037556A" w:rsidRPr="007B6CAB" w:rsidRDefault="0037556A">
      <w:pPr>
        <w:pStyle w:val="ConsPlusNormal"/>
        <w:ind w:firstLine="540"/>
        <w:jc w:val="both"/>
      </w:pPr>
      <w:r w:rsidRPr="007B6CAB">
        <w:t>3) наличие заключенного соглашения между министерством образования и органом местного самоуправления муниципального образования о предоставлении субсидии;</w:t>
      </w:r>
    </w:p>
    <w:p w:rsidR="0037556A" w:rsidRPr="007B6CAB" w:rsidRDefault="0037556A">
      <w:pPr>
        <w:pStyle w:val="ConsPlusNormal"/>
        <w:ind w:firstLine="540"/>
        <w:jc w:val="both"/>
      </w:pPr>
      <w:r w:rsidRPr="007B6CAB">
        <w:t xml:space="preserve">4) предоставление выписки из решения представительного органа муниципального образования о местном бюджете, подтверждающей наличие расходных обязательств муниципального образования и бюджетных ассигнований на </w:t>
      </w:r>
      <w:proofErr w:type="spellStart"/>
      <w:r w:rsidRPr="007B6CAB">
        <w:t>софинансирование</w:t>
      </w:r>
      <w:proofErr w:type="spellEnd"/>
      <w:r w:rsidRPr="007B6CAB">
        <w:t xml:space="preserve"> питания обучающихся.</w:t>
      </w:r>
    </w:p>
    <w:p w:rsidR="0037556A" w:rsidRPr="007B6CAB" w:rsidRDefault="0037556A">
      <w:pPr>
        <w:pStyle w:val="ConsPlusNormal"/>
        <w:ind w:firstLine="540"/>
        <w:jc w:val="both"/>
      </w:pPr>
      <w:r w:rsidRPr="007B6CAB">
        <w:t>4. Уполномоченные органы местного самоуправления до 18-го числа каждого месяца представляют в министерство образования заявку на перечисление средств субсидий на следующий месяц.</w:t>
      </w:r>
    </w:p>
    <w:p w:rsidR="0037556A" w:rsidRPr="007B6CAB" w:rsidRDefault="0037556A">
      <w:pPr>
        <w:pStyle w:val="ConsPlusNormal"/>
        <w:ind w:firstLine="540"/>
        <w:jc w:val="both"/>
      </w:pPr>
      <w:r w:rsidRPr="007B6CAB">
        <w:t>5. Министерство образования на основании заявок уполномоченных органов местного самоуправления представляет до 20-го числа каждого месяца в министерство финансов Архангельской области (далее - министерство финансов) сводную заявку на перечисление средств субсидий (далее - сводная заявка) на следующий месяц.</w:t>
      </w:r>
    </w:p>
    <w:p w:rsidR="0037556A" w:rsidRPr="007B6CAB" w:rsidRDefault="0037556A">
      <w:pPr>
        <w:pStyle w:val="ConsPlusNormal"/>
        <w:ind w:firstLine="540"/>
        <w:jc w:val="both"/>
      </w:pPr>
      <w:r w:rsidRPr="007B6CAB">
        <w:t xml:space="preserve">6. Министерство финансов доводит лимиты бюджетных обязательств и объемы финансирования до министерства образования согласно сводной заявке в соответствии со сводной </w:t>
      </w:r>
      <w:r w:rsidRPr="007B6CAB">
        <w:lastRenderedPageBreak/>
        <w:t>бюджетной росписью областного бюджета в пределах утвержденного кассового плана областного бюджета.</w:t>
      </w:r>
    </w:p>
    <w:p w:rsidR="0037556A" w:rsidRPr="007B6CAB" w:rsidRDefault="0037556A">
      <w:pPr>
        <w:pStyle w:val="ConsPlusNormal"/>
        <w:ind w:firstLine="540"/>
        <w:jc w:val="both"/>
      </w:pPr>
      <w:r w:rsidRPr="007B6CAB">
        <w:t>7. Министерство образования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37556A" w:rsidRPr="007B6CAB" w:rsidRDefault="0037556A">
      <w:pPr>
        <w:pStyle w:val="ConsPlusNormal"/>
        <w:ind w:firstLine="540"/>
        <w:jc w:val="both"/>
      </w:pPr>
      <w:r w:rsidRPr="007B6CAB">
        <w:t>8.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37556A" w:rsidRPr="007B6CAB" w:rsidRDefault="0037556A">
      <w:pPr>
        <w:pStyle w:val="ConsPlusNormal"/>
        <w:ind w:firstLine="540"/>
        <w:jc w:val="both"/>
      </w:pPr>
      <w:r w:rsidRPr="007B6CAB">
        <w:t>9.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37556A" w:rsidRPr="007B6CAB" w:rsidRDefault="0037556A">
      <w:pPr>
        <w:pStyle w:val="ConsPlusNormal"/>
        <w:ind w:firstLine="540"/>
        <w:jc w:val="both"/>
      </w:pPr>
      <w:r w:rsidRPr="007B6CAB">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t>10.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37556A" w:rsidRPr="007B6CAB" w:rsidRDefault="0037556A">
      <w:pPr>
        <w:pStyle w:val="ConsPlusNormal"/>
        <w:ind w:firstLine="540"/>
        <w:jc w:val="both"/>
      </w:pPr>
      <w:r w:rsidRPr="007B6CAB">
        <w:t>При перечислении субсидий муниципальным автономным учреждениям, муниципальным бюджетным учреждениям, не являющимся получателями бюджетных средств, и иным некоммерческим организациям, не являющимся государственными (муниципальными) учреждениями, органы местного самоуправления представляют в органы, осуществляющие санкционирование оплаты денежных обязательств, следующие документы:</w:t>
      </w:r>
    </w:p>
    <w:p w:rsidR="0037556A" w:rsidRPr="007B6CAB" w:rsidRDefault="0037556A">
      <w:pPr>
        <w:pStyle w:val="ConsPlusNormal"/>
        <w:ind w:firstLine="540"/>
        <w:jc w:val="both"/>
      </w:pPr>
      <w:r w:rsidRPr="007B6CAB">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 и иными некоммерческими организациями, не являющимися государственными (муниципальными) учреждениями;</w:t>
      </w:r>
    </w:p>
    <w:p w:rsidR="0037556A" w:rsidRPr="007B6CAB" w:rsidRDefault="0037556A">
      <w:pPr>
        <w:pStyle w:val="ConsPlusNormal"/>
        <w:ind w:firstLine="540"/>
        <w:jc w:val="both"/>
      </w:pPr>
      <w:r w:rsidRPr="007B6CAB">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(финансовых органах муниципальных образований Архангельской области);</w:t>
      </w:r>
    </w:p>
    <w:p w:rsidR="0037556A" w:rsidRPr="007B6CAB" w:rsidRDefault="0037556A">
      <w:pPr>
        <w:pStyle w:val="ConsPlusNormal"/>
        <w:ind w:firstLine="540"/>
        <w:jc w:val="both"/>
      </w:pPr>
      <w:r w:rsidRPr="007B6CAB">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(финансовых органах муниципальных образований Архангельской области);</w:t>
      </w:r>
    </w:p>
    <w:p w:rsidR="0037556A" w:rsidRPr="007B6CAB" w:rsidRDefault="0037556A">
      <w:pPr>
        <w:pStyle w:val="ConsPlusNormal"/>
        <w:ind w:firstLine="540"/>
        <w:jc w:val="both"/>
      </w:pPr>
      <w:r w:rsidRPr="007B6CAB">
        <w:t>платежные документы на перечисление субсидий иным некоммерческим организациям, не являющимся государственными (муниципальными) учреждениями, на счета в кредитных организациях.</w:t>
      </w:r>
    </w:p>
    <w:p w:rsidR="0037556A" w:rsidRPr="007B6CAB" w:rsidRDefault="0037556A">
      <w:pPr>
        <w:pStyle w:val="ConsPlusNormal"/>
        <w:ind w:firstLine="540"/>
        <w:jc w:val="both"/>
      </w:pPr>
      <w:r w:rsidRPr="007B6CAB">
        <w:t xml:space="preserve">При получении наличных денежных средств получатели средств областного бюджета руководствуются </w:t>
      </w:r>
      <w:hyperlink r:id="rId292"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N 10н.</w:t>
      </w:r>
    </w:p>
    <w:p w:rsidR="0037556A" w:rsidRPr="007B6CAB" w:rsidRDefault="0037556A">
      <w:pPr>
        <w:pStyle w:val="ConsPlusNormal"/>
        <w:ind w:firstLine="540"/>
        <w:jc w:val="both"/>
      </w:pPr>
      <w:r w:rsidRPr="007B6CAB">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11. Органы местного самоуправления представляют в министерство образования отчеты о расходовании субсидий по формам и в сроки, которые установлены министерством образования.</w:t>
      </w:r>
    </w:p>
    <w:p w:rsidR="0037556A" w:rsidRPr="007B6CAB" w:rsidRDefault="0037556A">
      <w:pPr>
        <w:pStyle w:val="ConsPlusNormal"/>
        <w:ind w:firstLine="540"/>
        <w:jc w:val="both"/>
      </w:pPr>
      <w:r w:rsidRPr="007B6CAB">
        <w:lastRenderedPageBreak/>
        <w:t>12. Министерство образования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37556A" w:rsidRPr="007B6CAB" w:rsidRDefault="0037556A">
      <w:pPr>
        <w:pStyle w:val="ConsPlusNormal"/>
        <w:ind w:firstLine="540"/>
        <w:jc w:val="both"/>
      </w:pPr>
      <w:r w:rsidRPr="007B6CAB">
        <w:t>13. Ответственность за нецелевое использование субсидий возлагается на органы местного самоуправления.</w:t>
      </w:r>
    </w:p>
    <w:p w:rsidR="0037556A" w:rsidRPr="007B6CAB" w:rsidRDefault="0037556A">
      <w:pPr>
        <w:pStyle w:val="ConsPlusNormal"/>
        <w:ind w:firstLine="540"/>
        <w:jc w:val="both"/>
      </w:pPr>
      <w:r w:rsidRPr="007B6CAB">
        <w:t>14. Контроль за целевым использованием средств субсидий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15.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Утверждено</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17" w:name="P11836"/>
      <w:bookmarkEnd w:id="17"/>
      <w:r w:rsidRPr="007B6CAB">
        <w:t>ПОЛОЖЕНИЕ</w:t>
      </w:r>
    </w:p>
    <w:p w:rsidR="0037556A" w:rsidRPr="007B6CAB" w:rsidRDefault="0037556A">
      <w:pPr>
        <w:pStyle w:val="ConsPlusTitle"/>
        <w:jc w:val="center"/>
      </w:pPr>
      <w:r w:rsidRPr="007B6CAB">
        <w:t>О ПОРЯДКЕ ПРОВЕДЕНИЯ КОНКУРСА НА ПРЕДОСТАВЛЕНИЕ СУБСИДИЙ</w:t>
      </w:r>
    </w:p>
    <w:p w:rsidR="0037556A" w:rsidRPr="007B6CAB" w:rsidRDefault="0037556A">
      <w:pPr>
        <w:pStyle w:val="ConsPlusTitle"/>
        <w:jc w:val="center"/>
      </w:pPr>
      <w:r w:rsidRPr="007B6CAB">
        <w:t>БЮДЖЕТАМ МУНИЦИПАЛЬНЫХ ОБРАЗОВАНИЙ АРХАНГЕЛЬСКОЙ ОБЛАСТИ</w:t>
      </w:r>
    </w:p>
    <w:p w:rsidR="0037556A" w:rsidRPr="007B6CAB" w:rsidRDefault="0037556A">
      <w:pPr>
        <w:pStyle w:val="ConsPlusTitle"/>
        <w:jc w:val="center"/>
      </w:pPr>
      <w:r w:rsidRPr="007B6CAB">
        <w:t>НА СТРОИТЕЛЬСТВО УЧЕБНО-МЕТОДИЧЕСКИХ ЦЕНТРОВ В ФОРМЕ</w:t>
      </w:r>
    </w:p>
    <w:p w:rsidR="0037556A" w:rsidRPr="007B6CAB" w:rsidRDefault="0037556A">
      <w:pPr>
        <w:pStyle w:val="ConsPlusTitle"/>
        <w:jc w:val="center"/>
      </w:pPr>
      <w:r w:rsidRPr="007B6CAB">
        <w:t>АВТОГОРОДКОВ НА ТЕРРИТОРИИ МУНИЦИПАЛЬНЫХ ОБРАЗОВАНИЙ</w:t>
      </w:r>
    </w:p>
    <w:p w:rsidR="0037556A" w:rsidRPr="007B6CAB" w:rsidRDefault="0037556A">
      <w:pPr>
        <w:pStyle w:val="ConsPlusTitle"/>
        <w:jc w:val="center"/>
      </w:pPr>
      <w:r w:rsidRPr="007B6CAB">
        <w:t>АРХАНГЕЛЬСКОЙ ОБЛАСТИ</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 </w:t>
      </w:r>
      <w:hyperlink r:id="rId293"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10.03.2015 N 87-пп;</w:t>
      </w:r>
    </w:p>
    <w:p w:rsidR="0037556A" w:rsidRPr="007B6CAB" w:rsidRDefault="0037556A">
      <w:pPr>
        <w:pStyle w:val="ConsPlusNormal"/>
        <w:jc w:val="center"/>
      </w:pPr>
      <w:r w:rsidRPr="007B6CAB">
        <w:t xml:space="preserve">в ред. </w:t>
      </w:r>
      <w:hyperlink r:id="rId294" w:history="1">
        <w:r w:rsidRPr="007B6CAB">
          <w:t>постановления</w:t>
        </w:r>
      </w:hyperlink>
      <w:r w:rsidRPr="007B6CAB">
        <w:t xml:space="preserve"> Правительства Архангельской области</w:t>
      </w:r>
    </w:p>
    <w:p w:rsidR="0037556A" w:rsidRPr="007B6CAB" w:rsidRDefault="0037556A">
      <w:pPr>
        <w:pStyle w:val="ConsPlusNormal"/>
        <w:jc w:val="center"/>
      </w:pPr>
      <w:r w:rsidRPr="007B6CAB">
        <w:t>от 23.08.2016 N 325-пп)</w:t>
      </w:r>
    </w:p>
    <w:p w:rsidR="0037556A" w:rsidRPr="007B6CAB" w:rsidRDefault="0037556A">
      <w:pPr>
        <w:pStyle w:val="ConsPlusNormal"/>
        <w:jc w:val="both"/>
      </w:pPr>
    </w:p>
    <w:p w:rsidR="0037556A" w:rsidRPr="007B6CAB" w:rsidRDefault="0037556A">
      <w:pPr>
        <w:pStyle w:val="ConsPlusNormal"/>
        <w:jc w:val="center"/>
      </w:pPr>
      <w:r w:rsidRPr="007B6CAB">
        <w:t>I. Общие положения</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Настоящее Положение, разработанное в соответствии со </w:t>
      </w:r>
      <w:hyperlink r:id="rId295" w:history="1">
        <w:r w:rsidRPr="007B6CAB">
          <w:t>статьей 139</w:t>
        </w:r>
      </w:hyperlink>
      <w:r w:rsidRPr="007B6CAB">
        <w:t xml:space="preserve">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w:t>
      </w:r>
      <w:proofErr w:type="spellStart"/>
      <w:r w:rsidRPr="007B6CAB">
        <w:t>софинансирование</w:t>
      </w:r>
      <w:proofErr w:type="spellEnd"/>
      <w:r w:rsidRPr="007B6CAB">
        <w:t xml:space="preserve"> мероприятий по строительству учебно-методических центров в форме </w:t>
      </w:r>
      <w:proofErr w:type="spellStart"/>
      <w:r w:rsidRPr="007B6CAB">
        <w:t>автогородков</w:t>
      </w:r>
      <w:proofErr w:type="spellEnd"/>
      <w:r w:rsidRPr="007B6CAB">
        <w:t xml:space="preserve"> (далее соответственно - конкурс, субсидии, </w:t>
      </w:r>
      <w:proofErr w:type="spellStart"/>
      <w:r w:rsidRPr="007B6CAB">
        <w:t>автогородки</w:t>
      </w:r>
      <w:proofErr w:type="spellEnd"/>
      <w:r w:rsidRPr="007B6CAB">
        <w:t>).</w:t>
      </w:r>
    </w:p>
    <w:p w:rsidR="0037556A" w:rsidRPr="007B6CAB" w:rsidRDefault="0037556A">
      <w:pPr>
        <w:pStyle w:val="ConsPlusNormal"/>
        <w:ind w:firstLine="540"/>
        <w:jc w:val="both"/>
      </w:pPr>
      <w:r w:rsidRPr="007B6CAB">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7556A" w:rsidRPr="007B6CAB" w:rsidRDefault="0037556A">
      <w:pPr>
        <w:pStyle w:val="ConsPlusNormal"/>
        <w:ind w:firstLine="540"/>
        <w:jc w:val="both"/>
      </w:pPr>
      <w:r w:rsidRPr="007B6CAB">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7556A" w:rsidRPr="007B6CAB" w:rsidRDefault="0037556A">
      <w:pPr>
        <w:pStyle w:val="ConsPlusNormal"/>
        <w:ind w:firstLine="540"/>
        <w:jc w:val="both"/>
      </w:pPr>
      <w:r w:rsidRPr="007B6CAB">
        <w:t xml:space="preserve">4. Участниками конкурса являются муниципальные образования, представившие заявку на </w:t>
      </w:r>
      <w:proofErr w:type="spellStart"/>
      <w:r w:rsidRPr="007B6CAB">
        <w:t>софинансирование</w:t>
      </w:r>
      <w:proofErr w:type="spellEnd"/>
      <w:r w:rsidRPr="007B6CAB">
        <w:t xml:space="preserve"> мероприятий по строительству </w:t>
      </w:r>
      <w:proofErr w:type="spellStart"/>
      <w:r w:rsidRPr="007B6CAB">
        <w:t>автогородков</w:t>
      </w:r>
      <w:proofErr w:type="spellEnd"/>
      <w:r w:rsidRPr="007B6CAB">
        <w:t xml:space="preserve"> (далее - заявка).</w:t>
      </w:r>
    </w:p>
    <w:p w:rsidR="0037556A" w:rsidRPr="007B6CAB" w:rsidRDefault="0037556A">
      <w:pPr>
        <w:pStyle w:val="ConsPlusNormal"/>
        <w:jc w:val="both"/>
      </w:pPr>
    </w:p>
    <w:p w:rsidR="0037556A" w:rsidRPr="007B6CAB" w:rsidRDefault="0037556A">
      <w:pPr>
        <w:pStyle w:val="ConsPlusNormal"/>
        <w:jc w:val="center"/>
      </w:pPr>
      <w:r w:rsidRPr="007B6CAB">
        <w:t>II. Условия предоставления и размер субсидии</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5. Субсидии предоставляются местным бюджетам на строительство </w:t>
      </w:r>
      <w:proofErr w:type="spellStart"/>
      <w:r w:rsidRPr="007B6CAB">
        <w:t>автогородков</w:t>
      </w:r>
      <w:proofErr w:type="spellEnd"/>
      <w:r w:rsidRPr="007B6CAB">
        <w:t xml:space="preserve"> при осуществлении финансирования за счет средств местных бюджетов на текущий финансовый год. Субсидия на строительство </w:t>
      </w:r>
      <w:proofErr w:type="spellStart"/>
      <w:r w:rsidRPr="007B6CAB">
        <w:t>автогородка</w:t>
      </w:r>
      <w:proofErr w:type="spellEnd"/>
      <w:r w:rsidRPr="007B6CAB">
        <w:t xml:space="preserve"> предоставляется исходя из общей сметной стоимости проекта, но не более 2 миллионов 61 тысячи рублей на одну заявку.</w:t>
      </w:r>
    </w:p>
    <w:p w:rsidR="0037556A" w:rsidRPr="007B6CAB" w:rsidRDefault="0037556A">
      <w:pPr>
        <w:pStyle w:val="ConsPlusNormal"/>
        <w:ind w:firstLine="540"/>
        <w:jc w:val="both"/>
      </w:pPr>
      <w:r w:rsidRPr="007B6CAB">
        <w:t>6. Субсидия предоставляется при наличии:</w:t>
      </w:r>
    </w:p>
    <w:p w:rsidR="0037556A" w:rsidRPr="007B6CAB" w:rsidRDefault="0037556A">
      <w:pPr>
        <w:pStyle w:val="ConsPlusNormal"/>
        <w:ind w:firstLine="540"/>
        <w:jc w:val="both"/>
      </w:pPr>
      <w:r w:rsidRPr="007B6CAB">
        <w:t xml:space="preserve">а) муниципальной программы муниципального образования, в которой предусмотрено мероприятие по строительству </w:t>
      </w:r>
      <w:proofErr w:type="spellStart"/>
      <w:r w:rsidRPr="007B6CAB">
        <w:t>автогородка</w:t>
      </w:r>
      <w:proofErr w:type="spellEnd"/>
      <w:r w:rsidRPr="007B6CAB">
        <w:t>;</w:t>
      </w:r>
    </w:p>
    <w:p w:rsidR="0037556A" w:rsidRPr="007B6CAB" w:rsidRDefault="0037556A">
      <w:pPr>
        <w:pStyle w:val="ConsPlusNormal"/>
        <w:ind w:firstLine="540"/>
        <w:jc w:val="both"/>
      </w:pPr>
      <w:r w:rsidRPr="007B6CAB">
        <w:lastRenderedPageBreak/>
        <w:t xml:space="preserve">б) свидетельства или выписки из Единого государственного реестра прав на недвижимое имущество и сделок с ним, выданной не ранее чем за 20 календарных дней до ее представления, о государственной регистрации права и кадастрового номера земельного участка, предназначенного для строительства </w:t>
      </w:r>
      <w:proofErr w:type="spellStart"/>
      <w:r w:rsidRPr="007B6CAB">
        <w:t>автогородка</w:t>
      </w:r>
      <w:proofErr w:type="spellEnd"/>
      <w:r w:rsidRPr="007B6CAB">
        <w:t>, с указанием населенного пункта и местоположения;</w:t>
      </w:r>
    </w:p>
    <w:p w:rsidR="0037556A" w:rsidRPr="007B6CAB" w:rsidRDefault="0037556A">
      <w:pPr>
        <w:pStyle w:val="ConsPlusNormal"/>
        <w:jc w:val="both"/>
      </w:pPr>
      <w:r w:rsidRPr="007B6CAB">
        <w:t xml:space="preserve">(в ред. </w:t>
      </w:r>
      <w:hyperlink r:id="rId296" w:history="1">
        <w:r w:rsidRPr="007B6CAB">
          <w:t>постановления</w:t>
        </w:r>
      </w:hyperlink>
      <w:r w:rsidRPr="007B6CAB">
        <w:t xml:space="preserve"> Правительства Архангельской области от 23.08.2016 N 325-пп)</w:t>
      </w:r>
    </w:p>
    <w:p w:rsidR="0037556A" w:rsidRPr="007B6CAB" w:rsidRDefault="0037556A">
      <w:pPr>
        <w:pStyle w:val="ConsPlusNormal"/>
        <w:ind w:firstLine="540"/>
        <w:jc w:val="both"/>
      </w:pPr>
      <w:r w:rsidRPr="007B6CAB">
        <w:t xml:space="preserve">в) выписки из решения представительного органа муниципального образования о местном бюджете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строительство </w:t>
      </w:r>
      <w:proofErr w:type="spellStart"/>
      <w:r w:rsidRPr="007B6CAB">
        <w:t>автогородка</w:t>
      </w:r>
      <w:proofErr w:type="spellEnd"/>
      <w:r w:rsidRPr="007B6CAB">
        <w:t xml:space="preserve"> в объеме не менее 5 процентов от суммы заявки, при заключении соглашения;</w:t>
      </w:r>
    </w:p>
    <w:p w:rsidR="0037556A" w:rsidRPr="007B6CAB" w:rsidRDefault="0037556A">
      <w:pPr>
        <w:pStyle w:val="ConsPlusNormal"/>
        <w:ind w:firstLine="540"/>
        <w:jc w:val="both"/>
      </w:pPr>
      <w:r w:rsidRPr="007B6CAB">
        <w:t>г) положительного заключения о проверке достоверности сметной стоимости проектно-сметной документации, выданного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37556A" w:rsidRPr="007B6CAB" w:rsidRDefault="0037556A">
      <w:pPr>
        <w:pStyle w:val="ConsPlusNormal"/>
        <w:ind w:firstLine="540"/>
        <w:jc w:val="both"/>
      </w:pPr>
      <w:r w:rsidRPr="007B6CAB">
        <w:t xml:space="preserve">7. Уровень </w:t>
      </w:r>
      <w:proofErr w:type="spellStart"/>
      <w:r w:rsidRPr="007B6CAB">
        <w:t>софинансирования</w:t>
      </w:r>
      <w:proofErr w:type="spellEnd"/>
      <w:r w:rsidRPr="007B6CAB">
        <w:t xml:space="preserve"> из областного бюджета не может превышать 95 процентов, а объем финансирования из местного бюджета не может составлять менее 5 процентов от общей сметной стоимости каждого объекта строительства.</w:t>
      </w:r>
    </w:p>
    <w:p w:rsidR="0037556A" w:rsidRPr="007B6CAB" w:rsidRDefault="0037556A">
      <w:pPr>
        <w:pStyle w:val="ConsPlusNormal"/>
        <w:jc w:val="both"/>
      </w:pPr>
    </w:p>
    <w:p w:rsidR="0037556A" w:rsidRPr="007B6CAB" w:rsidRDefault="0037556A">
      <w:pPr>
        <w:pStyle w:val="ConsPlusNormal"/>
        <w:jc w:val="center"/>
      </w:pPr>
      <w:r w:rsidRPr="007B6CAB">
        <w:t>III. Организация и порядок проведения конкурса</w:t>
      </w:r>
    </w:p>
    <w:p w:rsidR="0037556A" w:rsidRPr="007B6CAB" w:rsidRDefault="0037556A">
      <w:pPr>
        <w:pStyle w:val="ConsPlusNormal"/>
        <w:jc w:val="both"/>
      </w:pPr>
    </w:p>
    <w:p w:rsidR="0037556A" w:rsidRPr="007B6CAB" w:rsidRDefault="0037556A">
      <w:pPr>
        <w:pStyle w:val="ConsPlusNormal"/>
        <w:ind w:firstLine="540"/>
        <w:jc w:val="both"/>
      </w:pPr>
      <w:r w:rsidRPr="007B6CAB">
        <w:t>8. Министерство формирует конкурсную комиссию в составе не менее шести человек с привлечением государственных гражданских служащих министерства, представителя Управления Государственной инспекции безопасности дорожного движения (далее - ГИБДД) Управления Министерства внутренних дел Российской Федерации по Архангельской области (по согласованию).</w:t>
      </w:r>
    </w:p>
    <w:p w:rsidR="0037556A" w:rsidRPr="007B6CAB" w:rsidRDefault="0037556A">
      <w:pPr>
        <w:pStyle w:val="ConsPlusNormal"/>
        <w:ind w:firstLine="540"/>
        <w:jc w:val="both"/>
      </w:pPr>
      <w:r w:rsidRPr="007B6CAB">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7556A" w:rsidRPr="007B6CAB" w:rsidRDefault="0037556A">
      <w:pPr>
        <w:pStyle w:val="ConsPlusNormal"/>
        <w:ind w:firstLine="540"/>
        <w:jc w:val="both"/>
      </w:pPr>
      <w:r w:rsidRPr="007B6CAB">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7556A" w:rsidRPr="007B6CAB" w:rsidRDefault="0037556A">
      <w:pPr>
        <w:pStyle w:val="ConsPlusNormal"/>
        <w:ind w:firstLine="540"/>
        <w:jc w:val="both"/>
      </w:pPr>
      <w:r w:rsidRPr="007B6CAB">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7556A" w:rsidRPr="007B6CAB" w:rsidRDefault="0037556A">
      <w:pPr>
        <w:pStyle w:val="ConsPlusNormal"/>
        <w:ind w:firstLine="540"/>
        <w:jc w:val="both"/>
      </w:pPr>
      <w:r w:rsidRPr="007B6CAB">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1943" w:history="1">
        <w:r w:rsidRPr="007B6CAB">
          <w:t>критериями</w:t>
        </w:r>
      </w:hyperlink>
      <w:r w:rsidRPr="007B6CAB">
        <w:t xml:space="preserve"> оценки конкурсных заявок по форме согласно приложению N 1 к настоящему Положению и определяет итоговый рейтинг заявок.</w:t>
      </w:r>
    </w:p>
    <w:p w:rsidR="0037556A" w:rsidRPr="007B6CAB" w:rsidRDefault="0037556A">
      <w:pPr>
        <w:pStyle w:val="ConsPlusNormal"/>
        <w:ind w:firstLine="540"/>
        <w:jc w:val="both"/>
      </w:pPr>
      <w:r w:rsidRPr="007B6CAB">
        <w:t>13. Заседание конкурсной комиссии является правомочным, если на нем присутствуют не менее половины от установленного числа членов конкурсной комиссии.</w:t>
      </w:r>
    </w:p>
    <w:p w:rsidR="0037556A" w:rsidRPr="007B6CAB" w:rsidRDefault="0037556A">
      <w:pPr>
        <w:pStyle w:val="ConsPlusNormal"/>
        <w:ind w:firstLine="540"/>
        <w:jc w:val="both"/>
      </w:pPr>
      <w:r w:rsidRPr="007B6CAB">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37556A" w:rsidRPr="007B6CAB" w:rsidRDefault="0037556A">
      <w:pPr>
        <w:pStyle w:val="ConsPlusNormal"/>
        <w:ind w:firstLine="540"/>
        <w:jc w:val="both"/>
      </w:pPr>
      <w:r w:rsidRPr="007B6CAB">
        <w:t>14. Министерство при проведении конкурса последовательно осуществляет следующие действия:</w:t>
      </w:r>
    </w:p>
    <w:p w:rsidR="0037556A" w:rsidRPr="007B6CAB" w:rsidRDefault="0037556A">
      <w:pPr>
        <w:pStyle w:val="ConsPlusNormal"/>
        <w:ind w:firstLine="540"/>
        <w:jc w:val="both"/>
      </w:pPr>
      <w:r w:rsidRPr="007B6CAB">
        <w:t>а) издает распоряжение министерства о проведении конкурса, в котором определяет дату, время и место проведения конкурса;</w:t>
      </w:r>
    </w:p>
    <w:p w:rsidR="0037556A" w:rsidRPr="007B6CAB" w:rsidRDefault="0037556A">
      <w:pPr>
        <w:pStyle w:val="ConsPlusNormal"/>
        <w:ind w:firstLine="540"/>
        <w:jc w:val="both"/>
      </w:pPr>
      <w:r w:rsidRPr="007B6CAB">
        <w:t xml:space="preserve">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в муниципальные образования информационные письма о </w:t>
      </w:r>
      <w:r w:rsidRPr="007B6CAB">
        <w:lastRenderedPageBreak/>
        <w:t>проведении конкурса;</w:t>
      </w:r>
    </w:p>
    <w:p w:rsidR="0037556A" w:rsidRPr="007B6CAB" w:rsidRDefault="0037556A">
      <w:pPr>
        <w:pStyle w:val="ConsPlusNormal"/>
        <w:ind w:firstLine="540"/>
        <w:jc w:val="both"/>
      </w:pPr>
      <w:r w:rsidRPr="007B6CAB">
        <w:t>в) осуществляет прием и регистрацию заявок;</w:t>
      </w:r>
    </w:p>
    <w:p w:rsidR="0037556A" w:rsidRPr="007B6CAB" w:rsidRDefault="0037556A">
      <w:pPr>
        <w:pStyle w:val="ConsPlusNormal"/>
        <w:ind w:firstLine="540"/>
        <w:jc w:val="both"/>
      </w:pPr>
      <w:r w:rsidRPr="007B6CAB">
        <w:t xml:space="preserve">г) проверяет наличие документов, указанных в </w:t>
      </w:r>
      <w:hyperlink w:anchor="P11885" w:history="1">
        <w:r w:rsidRPr="007B6CAB">
          <w:t>пунктах 15</w:t>
        </w:r>
      </w:hyperlink>
      <w:r w:rsidRPr="007B6CAB">
        <w:t xml:space="preserve"> и </w:t>
      </w:r>
      <w:hyperlink w:anchor="P11889" w:history="1">
        <w:r w:rsidRPr="007B6CAB">
          <w:t>16</w:t>
        </w:r>
      </w:hyperlink>
      <w:r w:rsidRPr="007B6CAB">
        <w:t xml:space="preserve"> настоящего Положения, регистрирует заявку в </w:t>
      </w:r>
      <w:hyperlink w:anchor="P12015" w:history="1">
        <w:r w:rsidRPr="007B6CAB">
          <w:t>реестре</w:t>
        </w:r>
      </w:hyperlink>
      <w:r w:rsidRPr="007B6CAB">
        <w:t xml:space="preserve"> заявок по форме согласно приложению N 2 к настоящему Положению;</w:t>
      </w:r>
    </w:p>
    <w:p w:rsidR="0037556A" w:rsidRPr="007B6CAB" w:rsidRDefault="0037556A">
      <w:pPr>
        <w:pStyle w:val="ConsPlusNormal"/>
        <w:ind w:firstLine="540"/>
        <w:jc w:val="both"/>
      </w:pPr>
      <w:r w:rsidRPr="007B6CAB">
        <w:t>д) осуществляет организационно-техническое обеспечение деятельности конкурсной комиссии;</w:t>
      </w:r>
    </w:p>
    <w:p w:rsidR="0037556A" w:rsidRPr="007B6CAB" w:rsidRDefault="0037556A">
      <w:pPr>
        <w:pStyle w:val="ConsPlusNormal"/>
        <w:ind w:firstLine="540"/>
        <w:jc w:val="both"/>
      </w:pPr>
      <w:r w:rsidRPr="007B6CAB">
        <w:t>е) принимает решение о победителях конкурса и определяет размер выделяемой субсидии;</w:t>
      </w:r>
    </w:p>
    <w:p w:rsidR="0037556A" w:rsidRPr="007B6CAB" w:rsidRDefault="0037556A">
      <w:pPr>
        <w:pStyle w:val="ConsPlusNormal"/>
        <w:ind w:firstLine="540"/>
        <w:jc w:val="both"/>
      </w:pPr>
      <w:r w:rsidRPr="007B6CAB">
        <w:t>ж) подготавливает проект постановления Правительства Архангельской области о предоставлении субсидий победителям конкурса;</w:t>
      </w:r>
    </w:p>
    <w:p w:rsidR="0037556A" w:rsidRPr="007B6CAB" w:rsidRDefault="0037556A">
      <w:pPr>
        <w:pStyle w:val="ConsPlusNormal"/>
        <w:ind w:firstLine="540"/>
        <w:jc w:val="both"/>
      </w:pPr>
      <w:r w:rsidRPr="007B6CAB">
        <w:t>з) направляет участникам извещения об итогах конкурса;</w:t>
      </w:r>
    </w:p>
    <w:p w:rsidR="0037556A" w:rsidRPr="007B6CAB" w:rsidRDefault="0037556A">
      <w:pPr>
        <w:pStyle w:val="ConsPlusNormal"/>
        <w:ind w:firstLine="540"/>
        <w:jc w:val="both"/>
      </w:pPr>
      <w:r w:rsidRPr="007B6CAB">
        <w:t>и) обеспечивает хранение протоколов заседаний и других материалов конкурсной комиссии.</w:t>
      </w:r>
    </w:p>
    <w:p w:rsidR="0037556A" w:rsidRPr="007B6CAB" w:rsidRDefault="0037556A">
      <w:pPr>
        <w:pStyle w:val="ConsPlusNormal"/>
        <w:ind w:firstLine="540"/>
        <w:jc w:val="both"/>
      </w:pPr>
      <w:bookmarkStart w:id="18" w:name="P11885"/>
      <w:bookmarkEnd w:id="18"/>
      <w:r w:rsidRPr="007B6CAB">
        <w:t>15. Для участия в конкурсе муниципальные образования представляют в министерство заявку, подписанную главой муниципального образования. В заявке должны быть закреплены гарантии соблюдения следующих условий:</w:t>
      </w:r>
    </w:p>
    <w:p w:rsidR="0037556A" w:rsidRPr="007B6CAB" w:rsidRDefault="0037556A">
      <w:pPr>
        <w:pStyle w:val="ConsPlusNormal"/>
        <w:ind w:firstLine="540"/>
        <w:jc w:val="both"/>
      </w:pPr>
      <w:r w:rsidRPr="007B6CAB">
        <w:t xml:space="preserve">а) начало строительства </w:t>
      </w:r>
      <w:proofErr w:type="spellStart"/>
      <w:r w:rsidRPr="007B6CAB">
        <w:t>автогородка</w:t>
      </w:r>
      <w:proofErr w:type="spellEnd"/>
      <w:r w:rsidRPr="007B6CAB">
        <w:t xml:space="preserve"> в текущем году;</w:t>
      </w:r>
    </w:p>
    <w:p w:rsidR="0037556A" w:rsidRPr="007B6CAB" w:rsidRDefault="0037556A">
      <w:pPr>
        <w:pStyle w:val="ConsPlusNormal"/>
        <w:ind w:firstLine="540"/>
        <w:jc w:val="both"/>
      </w:pPr>
      <w:r w:rsidRPr="007B6CAB">
        <w:t xml:space="preserve">б) содержание и эксплуатация </w:t>
      </w:r>
      <w:proofErr w:type="spellStart"/>
      <w:r w:rsidRPr="007B6CAB">
        <w:t>автогородка</w:t>
      </w:r>
      <w:proofErr w:type="spellEnd"/>
      <w:r w:rsidRPr="007B6CAB">
        <w:t xml:space="preserve"> за счет средств местного бюджета или внебюджетных средств, обеспечение его сохранности;</w:t>
      </w:r>
    </w:p>
    <w:p w:rsidR="0037556A" w:rsidRPr="007B6CAB" w:rsidRDefault="0037556A">
      <w:pPr>
        <w:pStyle w:val="ConsPlusNormal"/>
        <w:ind w:firstLine="540"/>
        <w:jc w:val="both"/>
      </w:pPr>
      <w:r w:rsidRPr="007B6CAB">
        <w:t xml:space="preserve">в) обеспечение создания на базе </w:t>
      </w:r>
      <w:proofErr w:type="spellStart"/>
      <w:r w:rsidRPr="007B6CAB">
        <w:t>автогородка</w:t>
      </w:r>
      <w:proofErr w:type="spellEnd"/>
      <w:r w:rsidRPr="007B6CAB">
        <w:t xml:space="preserve"> учебно-методического центра по обучению детей и подростков правилам дорожного движения и навыкам безопасного поведения на дорогах, включающего в себя специально оборудованный на базе образовательной организации кабинет по безопасности дорожного движения (далее - специализированный кабинет).</w:t>
      </w:r>
    </w:p>
    <w:p w:rsidR="0037556A" w:rsidRPr="007B6CAB" w:rsidRDefault="0037556A">
      <w:pPr>
        <w:pStyle w:val="ConsPlusNormal"/>
        <w:ind w:firstLine="540"/>
        <w:jc w:val="both"/>
      </w:pPr>
      <w:bookmarkStart w:id="19" w:name="P11889"/>
      <w:bookmarkEnd w:id="19"/>
      <w:r w:rsidRPr="007B6CAB">
        <w:t>16. К заявке прилагаются следующие документы:</w:t>
      </w:r>
    </w:p>
    <w:p w:rsidR="0037556A" w:rsidRPr="007B6CAB" w:rsidRDefault="0037556A">
      <w:pPr>
        <w:pStyle w:val="ConsPlusNormal"/>
        <w:ind w:firstLine="540"/>
        <w:jc w:val="both"/>
      </w:pPr>
      <w:r w:rsidRPr="007B6CAB">
        <w:t xml:space="preserve">а) копия свидетельства или выписка из Единого государственного реестра прав на недвижимое имущество и сделок с ним, выданная не ранее чем за 20 календарных дней до ее представления, о государственной регистрации права и кадастровый номер земельного участка, предназначенного для строительства </w:t>
      </w:r>
      <w:proofErr w:type="spellStart"/>
      <w:r w:rsidRPr="007B6CAB">
        <w:t>автогородка</w:t>
      </w:r>
      <w:proofErr w:type="spellEnd"/>
      <w:r w:rsidRPr="007B6CAB">
        <w:t>, с указанием населенного пункта и адреса;</w:t>
      </w:r>
    </w:p>
    <w:p w:rsidR="0037556A" w:rsidRPr="007B6CAB" w:rsidRDefault="0037556A">
      <w:pPr>
        <w:pStyle w:val="ConsPlusNormal"/>
        <w:jc w:val="both"/>
      </w:pPr>
      <w:r w:rsidRPr="007B6CAB">
        <w:t xml:space="preserve">(в ред. </w:t>
      </w:r>
      <w:hyperlink r:id="rId297" w:history="1">
        <w:r w:rsidRPr="007B6CAB">
          <w:t>постановления</w:t>
        </w:r>
      </w:hyperlink>
      <w:r w:rsidRPr="007B6CAB">
        <w:t xml:space="preserve"> Правительства Архангельской области от 23.08.2016 N 325-пп)</w:t>
      </w:r>
    </w:p>
    <w:p w:rsidR="0037556A" w:rsidRPr="007B6CAB" w:rsidRDefault="0037556A">
      <w:pPr>
        <w:pStyle w:val="ConsPlusNormal"/>
        <w:ind w:firstLine="540"/>
        <w:jc w:val="both"/>
      </w:pPr>
      <w:r w:rsidRPr="007B6CAB">
        <w:t xml:space="preserve">б) выписка из решения представительного органа муниципального образования о местном бюджете или гарантийное письмо о предоставлении выписки из решения представительного органа муниципального образования о местном бюджете, подтверждающие выделение средств на строительство </w:t>
      </w:r>
      <w:proofErr w:type="spellStart"/>
      <w:r w:rsidRPr="007B6CAB">
        <w:t>автогородка</w:t>
      </w:r>
      <w:proofErr w:type="spellEnd"/>
      <w:r w:rsidRPr="007B6CAB">
        <w:t xml:space="preserve"> в объеме не менее 5 процентов от суммы заявки, при заключении соглашения;</w:t>
      </w:r>
    </w:p>
    <w:p w:rsidR="0037556A" w:rsidRPr="007B6CAB" w:rsidRDefault="0037556A">
      <w:pPr>
        <w:pStyle w:val="ConsPlusNormal"/>
        <w:ind w:firstLine="540"/>
        <w:jc w:val="both"/>
      </w:pPr>
      <w:r w:rsidRPr="007B6CAB">
        <w:t>в) положительное заключение о проверке достоверности сметной стоимости проектно-сметной документации, выданное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37556A" w:rsidRPr="007B6CAB" w:rsidRDefault="0037556A">
      <w:pPr>
        <w:pStyle w:val="ConsPlusNormal"/>
        <w:ind w:firstLine="540"/>
        <w:jc w:val="both"/>
      </w:pPr>
      <w:r w:rsidRPr="007B6CAB">
        <w:t>г) документы, подтверждающие наличие на территории муниципального образования отрядов юных инспекторов движения, а также информация о количестве таких отрядов, согласованная с Отделением ГИБДД отдела Министерства внутренних дел Российской Федерации;</w:t>
      </w:r>
    </w:p>
    <w:p w:rsidR="0037556A" w:rsidRPr="007B6CAB" w:rsidRDefault="0037556A">
      <w:pPr>
        <w:pStyle w:val="ConsPlusNormal"/>
        <w:ind w:firstLine="540"/>
        <w:jc w:val="both"/>
      </w:pPr>
      <w:r w:rsidRPr="007B6CAB">
        <w:t>д) информация о количестве образовательных организаций, имеющих утвержденные паспорта дорожной безопасности, согласованная с Отделением ГИБДД отдела Министерства внутренних дел Российской Федерации.</w:t>
      </w:r>
    </w:p>
    <w:p w:rsidR="0037556A" w:rsidRPr="007B6CAB" w:rsidRDefault="0037556A">
      <w:pPr>
        <w:pStyle w:val="ConsPlusNormal"/>
        <w:ind w:firstLine="540"/>
        <w:jc w:val="both"/>
      </w:pPr>
      <w:r w:rsidRPr="007B6CAB">
        <w:t>17. К заявке могут быть приложены:</w:t>
      </w:r>
    </w:p>
    <w:p w:rsidR="0037556A" w:rsidRPr="007B6CAB" w:rsidRDefault="0037556A">
      <w:pPr>
        <w:pStyle w:val="ConsPlusNormal"/>
        <w:ind w:firstLine="540"/>
        <w:jc w:val="both"/>
      </w:pPr>
      <w:r w:rsidRPr="007B6CAB">
        <w:t>а) документы, подтверждающие наличие оборудования для создания специализированного кабинета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создания специализированного кабинета;</w:t>
      </w:r>
    </w:p>
    <w:p w:rsidR="0037556A" w:rsidRPr="007B6CAB" w:rsidRDefault="0037556A">
      <w:pPr>
        <w:pStyle w:val="ConsPlusNormal"/>
        <w:ind w:firstLine="540"/>
        <w:jc w:val="both"/>
      </w:pPr>
      <w:r w:rsidRPr="007B6CAB">
        <w:t xml:space="preserve">б) документы, содержащие обоснование и эффективность реализации мероприятия по строительству </w:t>
      </w:r>
      <w:proofErr w:type="spellStart"/>
      <w:r w:rsidRPr="007B6CAB">
        <w:t>автогородка</w:t>
      </w:r>
      <w:proofErr w:type="spellEnd"/>
      <w:r w:rsidRPr="007B6CAB">
        <w:t>.</w:t>
      </w:r>
    </w:p>
    <w:p w:rsidR="0037556A" w:rsidRPr="007B6CAB" w:rsidRDefault="0037556A">
      <w:pPr>
        <w:pStyle w:val="ConsPlusNormal"/>
        <w:ind w:firstLine="540"/>
        <w:jc w:val="both"/>
      </w:pPr>
      <w:r w:rsidRPr="007B6CAB">
        <w:t>18. Заявка не допускается к участию в конкурсе в следующих случаях:</w:t>
      </w:r>
    </w:p>
    <w:p w:rsidR="0037556A" w:rsidRPr="007B6CAB" w:rsidRDefault="0037556A">
      <w:pPr>
        <w:pStyle w:val="ConsPlusNormal"/>
        <w:ind w:firstLine="540"/>
        <w:jc w:val="both"/>
      </w:pPr>
      <w:r w:rsidRPr="007B6CAB">
        <w:t xml:space="preserve">а) представление заявителем документов, указанных в </w:t>
      </w:r>
      <w:hyperlink w:anchor="P11885" w:history="1">
        <w:r w:rsidRPr="007B6CAB">
          <w:t>пунктах 15</w:t>
        </w:r>
      </w:hyperlink>
      <w:r w:rsidRPr="007B6CAB">
        <w:t xml:space="preserve"> и </w:t>
      </w:r>
      <w:hyperlink w:anchor="P11889" w:history="1">
        <w:r w:rsidRPr="007B6CAB">
          <w:t>16</w:t>
        </w:r>
      </w:hyperlink>
      <w:r w:rsidRPr="007B6CAB">
        <w:t xml:space="preserve"> настоящего Положения, с нарушением сроков, установленных в извещении о проведении конкурса;</w:t>
      </w:r>
    </w:p>
    <w:p w:rsidR="0037556A" w:rsidRPr="007B6CAB" w:rsidRDefault="0037556A">
      <w:pPr>
        <w:pStyle w:val="ConsPlusNormal"/>
        <w:ind w:firstLine="540"/>
        <w:jc w:val="both"/>
      </w:pPr>
      <w:r w:rsidRPr="007B6CAB">
        <w:t xml:space="preserve">б) представление заявителем документов, указанных в </w:t>
      </w:r>
      <w:hyperlink w:anchor="P11885" w:history="1">
        <w:r w:rsidRPr="007B6CAB">
          <w:t>пунктах 15</w:t>
        </w:r>
      </w:hyperlink>
      <w:r w:rsidRPr="007B6CAB">
        <w:t xml:space="preserve"> и </w:t>
      </w:r>
      <w:hyperlink w:anchor="P11889" w:history="1">
        <w:r w:rsidRPr="007B6CAB">
          <w:t>16</w:t>
        </w:r>
      </w:hyperlink>
      <w:r w:rsidRPr="007B6CAB">
        <w:t xml:space="preserve"> настоящего Положения, не в полном объеме;</w:t>
      </w:r>
    </w:p>
    <w:p w:rsidR="0037556A" w:rsidRPr="007B6CAB" w:rsidRDefault="0037556A">
      <w:pPr>
        <w:pStyle w:val="ConsPlusNormal"/>
        <w:ind w:firstLine="540"/>
        <w:jc w:val="both"/>
      </w:pPr>
      <w:r w:rsidRPr="007B6CAB">
        <w:t>в) представление заявителем недостоверных сведений.</w:t>
      </w:r>
    </w:p>
    <w:p w:rsidR="0037556A" w:rsidRPr="007B6CAB" w:rsidRDefault="0037556A">
      <w:pPr>
        <w:pStyle w:val="ConsPlusNormal"/>
        <w:jc w:val="both"/>
      </w:pPr>
    </w:p>
    <w:p w:rsidR="0037556A" w:rsidRPr="007B6CAB" w:rsidRDefault="0037556A">
      <w:pPr>
        <w:pStyle w:val="ConsPlusNormal"/>
        <w:jc w:val="center"/>
      </w:pPr>
      <w:r w:rsidRPr="007B6CAB">
        <w:t>IV. Подведение итогов конкурса и определение победителей</w:t>
      </w:r>
    </w:p>
    <w:p w:rsidR="0037556A" w:rsidRPr="007B6CAB" w:rsidRDefault="0037556A">
      <w:pPr>
        <w:pStyle w:val="ConsPlusNormal"/>
        <w:jc w:val="both"/>
      </w:pPr>
    </w:p>
    <w:p w:rsidR="0037556A" w:rsidRPr="007B6CAB" w:rsidRDefault="0037556A">
      <w:pPr>
        <w:pStyle w:val="ConsPlusNormal"/>
        <w:ind w:firstLine="540"/>
        <w:jc w:val="both"/>
      </w:pPr>
      <w:bookmarkStart w:id="20" w:name="P11906"/>
      <w:bookmarkEnd w:id="20"/>
      <w:r w:rsidRPr="007B6CAB">
        <w:t xml:space="preserve">19. В ходе заседания конкурсной комиссии каждая заявка обсуждается членами комиссии отдельно. Все заявки оцениваются по </w:t>
      </w:r>
      <w:hyperlink w:anchor="P11943" w:history="1">
        <w:r w:rsidRPr="007B6CAB">
          <w:t>критериям</w:t>
        </w:r>
      </w:hyperlink>
      <w:r w:rsidRPr="007B6CAB">
        <w:t>, указанным в приложении N 1 к настоящему Положению. Рейтинг заявки равняется сумме баллов по каждому критерию оценки.</w:t>
      </w:r>
    </w:p>
    <w:p w:rsidR="0037556A" w:rsidRPr="007B6CAB" w:rsidRDefault="0037556A">
      <w:pPr>
        <w:pStyle w:val="ConsPlusNormal"/>
        <w:ind w:firstLine="540"/>
        <w:jc w:val="both"/>
      </w:pPr>
      <w:r w:rsidRPr="007B6CAB">
        <w:t xml:space="preserve">Муниципальные образования, набравшие не менее 2,5 балла и представившие выписку из решения представительного органа муниципального образования о выделении средств местного бюджета на финансирование мероприятия по строительству </w:t>
      </w:r>
      <w:proofErr w:type="spellStart"/>
      <w:r w:rsidRPr="007B6CAB">
        <w:t>автогородка</w:t>
      </w:r>
      <w:proofErr w:type="spellEnd"/>
      <w:r w:rsidRPr="007B6CAB">
        <w:t xml:space="preserve"> в объеме не менее 50 процентов от общей сметной стоимости проекта, подлежат включению в мероприятие в приоритетном порядке. При отсутствии заявок, соответствующих данным условиям, приоритет устанавливается для заявки на строительство </w:t>
      </w:r>
      <w:proofErr w:type="spellStart"/>
      <w:r w:rsidRPr="007B6CAB">
        <w:t>автогородка</w:t>
      </w:r>
      <w:proofErr w:type="spellEnd"/>
      <w:r w:rsidRPr="007B6CAB">
        <w:t>, набравшей наибольшее количество баллов.</w:t>
      </w:r>
    </w:p>
    <w:p w:rsidR="0037556A" w:rsidRPr="007B6CAB" w:rsidRDefault="0037556A">
      <w:pPr>
        <w:pStyle w:val="ConsPlusNormal"/>
        <w:ind w:firstLine="540"/>
        <w:jc w:val="both"/>
      </w:pPr>
      <w:r w:rsidRPr="007B6CAB">
        <w:t xml:space="preserve">После обсуждения в </w:t>
      </w:r>
      <w:hyperlink w:anchor="P12042" w:history="1">
        <w:r w:rsidRPr="007B6CAB">
          <w:t>лист</w:t>
        </w:r>
      </w:hyperlink>
      <w:r w:rsidRPr="007B6CAB">
        <w:t xml:space="preserve"> оценки заявок по форме согласно приложению N 3 к настоящему Положению члены комиссии вносят значения рейтинга заявки.</w:t>
      </w:r>
    </w:p>
    <w:p w:rsidR="0037556A" w:rsidRPr="007B6CAB" w:rsidRDefault="0037556A">
      <w:pPr>
        <w:pStyle w:val="ConsPlusNormal"/>
        <w:ind w:firstLine="540"/>
        <w:jc w:val="both"/>
      </w:pPr>
      <w:r w:rsidRPr="007B6CAB">
        <w:t xml:space="preserve">20. На основании листа оценки заявок, указанного в </w:t>
      </w:r>
      <w:hyperlink w:anchor="P11906" w:history="1">
        <w:r w:rsidRPr="007B6CAB">
          <w:t>пункте 19</w:t>
        </w:r>
      </w:hyperlink>
      <w:r w:rsidRPr="007B6CAB">
        <w:t xml:space="preserve"> настоящего Положения, министерство принимает решение об определении победителей конкурса и предоставлении субсидий.</w:t>
      </w:r>
    </w:p>
    <w:p w:rsidR="0037556A" w:rsidRPr="007B6CAB" w:rsidRDefault="0037556A">
      <w:pPr>
        <w:pStyle w:val="ConsPlusNormal"/>
        <w:ind w:firstLine="540"/>
        <w:jc w:val="both"/>
      </w:pPr>
      <w:r w:rsidRPr="007B6CAB">
        <w:t>Очередность предоставления субсидии определяется на основании итогового рейтинга - начиная от большего к меньшему.</w:t>
      </w:r>
    </w:p>
    <w:p w:rsidR="0037556A" w:rsidRPr="007B6CAB" w:rsidRDefault="0037556A">
      <w:pPr>
        <w:pStyle w:val="ConsPlusNormal"/>
        <w:ind w:firstLine="540"/>
        <w:jc w:val="both"/>
      </w:pPr>
      <w:r w:rsidRPr="007B6CAB">
        <w:t>В случае равенства итоговой рейтинговой оценки заявок преимущество имеет заявка, дата регистрации которой имеет более ранний срок.</w:t>
      </w:r>
    </w:p>
    <w:p w:rsidR="0037556A" w:rsidRPr="007B6CAB" w:rsidRDefault="0037556A">
      <w:pPr>
        <w:pStyle w:val="ConsPlusNormal"/>
        <w:ind w:firstLine="540"/>
        <w:jc w:val="both"/>
      </w:pPr>
      <w:r w:rsidRPr="007B6CAB">
        <w:t xml:space="preserve">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строительстве </w:t>
      </w:r>
      <w:proofErr w:type="spellStart"/>
      <w:r w:rsidRPr="007B6CAB">
        <w:t>автогородка</w:t>
      </w:r>
      <w:proofErr w:type="spellEnd"/>
      <w:r w:rsidRPr="007B6CAB">
        <w:t xml:space="preserve"> за счет иных источников финансирования.</w:t>
      </w:r>
    </w:p>
    <w:p w:rsidR="0037556A" w:rsidRPr="007B6CAB" w:rsidRDefault="0037556A">
      <w:pPr>
        <w:pStyle w:val="ConsPlusNormal"/>
        <w:ind w:firstLine="540"/>
        <w:jc w:val="both"/>
      </w:pPr>
      <w:r w:rsidRPr="007B6CAB">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7556A" w:rsidRPr="007B6CAB" w:rsidRDefault="0037556A">
      <w:pPr>
        <w:pStyle w:val="ConsPlusNormal"/>
        <w:ind w:firstLine="540"/>
        <w:jc w:val="both"/>
      </w:pPr>
      <w:r w:rsidRPr="007B6CAB">
        <w:t>22. С каждым муниципальным образованием - победителем конкурса министерство заключает соглашение.</w:t>
      </w:r>
    </w:p>
    <w:p w:rsidR="0037556A" w:rsidRPr="007B6CAB" w:rsidRDefault="0037556A">
      <w:pPr>
        <w:pStyle w:val="ConsPlusNormal"/>
        <w:jc w:val="both"/>
      </w:pPr>
    </w:p>
    <w:p w:rsidR="0037556A" w:rsidRPr="007B6CAB" w:rsidRDefault="0037556A">
      <w:pPr>
        <w:pStyle w:val="ConsPlusNormal"/>
        <w:jc w:val="center"/>
      </w:pPr>
      <w:r w:rsidRPr="007B6CAB">
        <w:t>V. Порядок предоставления субсидий местным бюджетам</w:t>
      </w:r>
    </w:p>
    <w:p w:rsidR="0037556A" w:rsidRPr="007B6CAB" w:rsidRDefault="0037556A">
      <w:pPr>
        <w:pStyle w:val="ConsPlusNormal"/>
        <w:jc w:val="center"/>
      </w:pPr>
      <w:r w:rsidRPr="007B6CAB">
        <w:t>и осуществления контроля за использованием субсидий</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23. Субсидия предоставляется муниципальному образованию на основании постановления Правительства Архангельской области о распределении субсидии и соглашения о предоставлении субсидии, заключенного между министерством и муниципальным образованием. Финансирование мероприятия осуществляется в соответствии с </w:t>
      </w:r>
      <w:hyperlink r:id="rId298" w:history="1">
        <w:r w:rsidRPr="007B6CAB">
          <w:t>Порядком</w:t>
        </w:r>
      </w:hyperlink>
      <w:r w:rsidRPr="007B6CAB">
        <w:t>, утвержденным постановлением администрации Архангельской области от 17 января 2008 года N 6-па/1.</w:t>
      </w:r>
    </w:p>
    <w:p w:rsidR="0037556A" w:rsidRPr="007B6CAB" w:rsidRDefault="0037556A">
      <w:pPr>
        <w:pStyle w:val="ConsPlusNormal"/>
        <w:ind w:firstLine="540"/>
        <w:jc w:val="both"/>
      </w:pPr>
      <w:r w:rsidRPr="007B6CAB">
        <w:t>24. Муниципальные образования ежемесячно, до 5-го числа месяца, следующего за отчетным, представляют в министерство отчет о целевом использовании субсидий по форме, утвержденной министерством.</w:t>
      </w:r>
    </w:p>
    <w:p w:rsidR="0037556A" w:rsidRPr="007B6CAB" w:rsidRDefault="0037556A">
      <w:pPr>
        <w:pStyle w:val="ConsPlusNormal"/>
        <w:ind w:firstLine="540"/>
        <w:jc w:val="both"/>
      </w:pPr>
      <w:r w:rsidRPr="007B6CAB">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37556A" w:rsidRPr="007B6CAB" w:rsidRDefault="0037556A">
      <w:pPr>
        <w:pStyle w:val="ConsPlusNormal"/>
        <w:ind w:firstLine="540"/>
        <w:jc w:val="both"/>
      </w:pPr>
      <w:r w:rsidRPr="007B6CAB">
        <w:t>Отчеты об использовании субсидии представляются в установленном порядке до их полного освоения.</w:t>
      </w:r>
    </w:p>
    <w:p w:rsidR="0037556A" w:rsidRPr="007B6CAB" w:rsidRDefault="0037556A">
      <w:pPr>
        <w:pStyle w:val="ConsPlusNormal"/>
        <w:ind w:firstLine="540"/>
        <w:jc w:val="both"/>
      </w:pPr>
      <w:r w:rsidRPr="007B6CAB">
        <w:t>25.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37556A" w:rsidRPr="007B6CAB" w:rsidRDefault="0037556A">
      <w:pPr>
        <w:pStyle w:val="ConsPlusNormal"/>
        <w:ind w:firstLine="540"/>
        <w:jc w:val="both"/>
      </w:pPr>
      <w:r w:rsidRPr="007B6CAB">
        <w:t>26.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37556A" w:rsidRPr="007B6CAB" w:rsidRDefault="0037556A">
      <w:pPr>
        <w:pStyle w:val="ConsPlusNormal"/>
        <w:ind w:firstLine="540"/>
        <w:jc w:val="both"/>
      </w:pPr>
      <w:r w:rsidRPr="007B6CAB">
        <w:lastRenderedPageBreak/>
        <w:t>27. Ответственность за нецелевое использование субсидий возлагается на органы местного самоуправления муниципальных образований.</w:t>
      </w:r>
    </w:p>
    <w:p w:rsidR="0037556A" w:rsidRPr="007B6CAB" w:rsidRDefault="0037556A">
      <w:pPr>
        <w:pStyle w:val="ConsPlusNormal"/>
        <w:ind w:firstLine="540"/>
        <w:jc w:val="both"/>
      </w:pPr>
      <w:r w:rsidRPr="007B6CAB">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29.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8A63AF" w:rsidRPr="007B6CAB" w:rsidRDefault="008A63AF">
      <w:pPr>
        <w:pStyle w:val="ConsPlusNormal"/>
        <w:ind w:firstLine="540"/>
        <w:jc w:val="both"/>
      </w:pPr>
    </w:p>
    <w:p w:rsidR="008A63AF" w:rsidRPr="007B6CAB" w:rsidRDefault="008A63AF">
      <w:pPr>
        <w:pStyle w:val="ConsPlusNormal"/>
        <w:ind w:firstLine="540"/>
        <w:jc w:val="both"/>
      </w:pPr>
    </w:p>
    <w:p w:rsidR="008A63AF" w:rsidRPr="007B6CAB" w:rsidRDefault="008A63AF">
      <w:pPr>
        <w:pStyle w:val="ConsPlusNormal"/>
        <w:ind w:firstLine="540"/>
        <w:jc w:val="both"/>
      </w:pPr>
    </w:p>
    <w:p w:rsidR="008A63AF" w:rsidRPr="007B6CAB" w:rsidRDefault="008A63AF" w:rsidP="008A63AF">
      <w:pPr>
        <w:pStyle w:val="ConsPlusNormal"/>
        <w:jc w:val="right"/>
      </w:pPr>
      <w:r w:rsidRPr="007B6CAB">
        <w:t>Приложение N 1</w:t>
      </w:r>
    </w:p>
    <w:p w:rsidR="008A63AF" w:rsidRPr="007B6CAB" w:rsidRDefault="008A63AF" w:rsidP="008A63AF">
      <w:pPr>
        <w:pStyle w:val="ConsPlusNormal"/>
        <w:jc w:val="right"/>
      </w:pPr>
      <w:r w:rsidRPr="007B6CAB">
        <w:t>к Положению о порядке проведения</w:t>
      </w:r>
    </w:p>
    <w:p w:rsidR="008A63AF" w:rsidRPr="007B6CAB" w:rsidRDefault="008A63AF" w:rsidP="008A63AF">
      <w:pPr>
        <w:pStyle w:val="ConsPlusNormal"/>
        <w:jc w:val="right"/>
      </w:pPr>
      <w:r w:rsidRPr="007B6CAB">
        <w:t>конкурса на предоставление субсидий</w:t>
      </w:r>
    </w:p>
    <w:p w:rsidR="008A63AF" w:rsidRPr="007B6CAB" w:rsidRDefault="008A63AF" w:rsidP="008A63AF">
      <w:pPr>
        <w:pStyle w:val="ConsPlusNormal"/>
        <w:jc w:val="right"/>
      </w:pPr>
      <w:r w:rsidRPr="007B6CAB">
        <w:t>бюджетам муниципальных образований</w:t>
      </w:r>
    </w:p>
    <w:p w:rsidR="008A63AF" w:rsidRPr="007B6CAB" w:rsidRDefault="008A63AF" w:rsidP="008A63AF">
      <w:pPr>
        <w:pStyle w:val="ConsPlusNormal"/>
        <w:jc w:val="right"/>
      </w:pPr>
      <w:r w:rsidRPr="007B6CAB">
        <w:t>Архангельской области на строительство</w:t>
      </w:r>
    </w:p>
    <w:p w:rsidR="008A63AF" w:rsidRPr="007B6CAB" w:rsidRDefault="008A63AF" w:rsidP="008A63AF">
      <w:pPr>
        <w:pStyle w:val="ConsPlusNormal"/>
        <w:jc w:val="right"/>
      </w:pPr>
      <w:r w:rsidRPr="007B6CAB">
        <w:t>учебно-методических центров в форме</w:t>
      </w:r>
    </w:p>
    <w:p w:rsidR="008A63AF" w:rsidRPr="007B6CAB" w:rsidRDefault="008A63AF" w:rsidP="008A63AF">
      <w:pPr>
        <w:pStyle w:val="ConsPlusNormal"/>
        <w:jc w:val="right"/>
      </w:pPr>
      <w:proofErr w:type="spellStart"/>
      <w:r w:rsidRPr="007B6CAB">
        <w:t>автогородков</w:t>
      </w:r>
      <w:proofErr w:type="spellEnd"/>
      <w:r w:rsidRPr="007B6CAB">
        <w:t xml:space="preserve"> на территории</w:t>
      </w:r>
    </w:p>
    <w:p w:rsidR="008A63AF" w:rsidRPr="007B6CAB" w:rsidRDefault="008A63AF" w:rsidP="008A63AF">
      <w:pPr>
        <w:pStyle w:val="ConsPlusNormal"/>
        <w:jc w:val="right"/>
      </w:pPr>
      <w:r w:rsidRPr="007B6CAB">
        <w:t>муниципальных образований</w:t>
      </w:r>
    </w:p>
    <w:p w:rsidR="008A63AF" w:rsidRPr="007B6CAB" w:rsidRDefault="008A63AF" w:rsidP="008A63AF">
      <w:pPr>
        <w:pStyle w:val="ConsPlusNormal"/>
        <w:jc w:val="right"/>
      </w:pPr>
      <w:r w:rsidRPr="007B6CAB">
        <w:t>Архангельской области</w:t>
      </w:r>
    </w:p>
    <w:p w:rsidR="008A63AF" w:rsidRPr="007B6CAB" w:rsidRDefault="008A63AF" w:rsidP="008A63AF">
      <w:pPr>
        <w:pStyle w:val="ConsPlusNormal"/>
        <w:jc w:val="both"/>
      </w:pPr>
    </w:p>
    <w:p w:rsidR="008A63AF" w:rsidRPr="007B6CAB" w:rsidRDefault="008A63AF" w:rsidP="008A63AF">
      <w:pPr>
        <w:pStyle w:val="ConsPlusNormal"/>
        <w:jc w:val="center"/>
      </w:pPr>
      <w:r w:rsidRPr="007B6CAB">
        <w:t>КРИТЕРИИ</w:t>
      </w:r>
    </w:p>
    <w:p w:rsidR="008A63AF" w:rsidRPr="007B6CAB" w:rsidRDefault="008A63AF" w:rsidP="008A63AF">
      <w:pPr>
        <w:pStyle w:val="ConsPlusNormal"/>
        <w:jc w:val="center"/>
      </w:pPr>
      <w:r w:rsidRPr="007B6CAB">
        <w:t>оценки заявок</w:t>
      </w:r>
    </w:p>
    <w:p w:rsidR="008A63AF" w:rsidRPr="007B6CAB" w:rsidRDefault="008A63AF" w:rsidP="008A63AF">
      <w:pPr>
        <w:pStyle w:val="ConsPlusNormal"/>
        <w:jc w:val="both"/>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2"/>
        <w:gridCol w:w="3402"/>
        <w:gridCol w:w="2407"/>
      </w:tblGrid>
      <w:tr w:rsidR="008A63AF" w:rsidRPr="007B6CAB" w:rsidTr="008A63AF">
        <w:tc>
          <w:tcPr>
            <w:tcW w:w="3972"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Наименование критерия</w:t>
            </w:r>
          </w:p>
        </w:tc>
        <w:tc>
          <w:tcPr>
            <w:tcW w:w="3402"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Диапазон значений</w:t>
            </w:r>
          </w:p>
        </w:tc>
        <w:tc>
          <w:tcPr>
            <w:tcW w:w="2407"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Оценка</w:t>
            </w:r>
          </w:p>
        </w:tc>
      </w:tr>
      <w:tr w:rsidR="008A63AF" w:rsidRPr="007B6CAB" w:rsidTr="008A63AF">
        <w:tc>
          <w:tcPr>
            <w:tcW w:w="3972"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1</w:t>
            </w:r>
          </w:p>
        </w:tc>
        <w:tc>
          <w:tcPr>
            <w:tcW w:w="3402"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2</w:t>
            </w:r>
          </w:p>
        </w:tc>
        <w:tc>
          <w:tcPr>
            <w:tcW w:w="2407" w:type="dxa"/>
            <w:tcBorders>
              <w:top w:val="single" w:sz="4" w:space="0" w:color="auto"/>
              <w:bottom w:val="single" w:sz="4" w:space="0" w:color="auto"/>
            </w:tcBorders>
          </w:tcPr>
          <w:p w:rsidR="008A63AF" w:rsidRPr="007B6CAB" w:rsidRDefault="008A63AF" w:rsidP="008A63AF">
            <w:pPr>
              <w:pStyle w:val="ConsPlusNormal"/>
              <w:jc w:val="center"/>
              <w:rPr>
                <w:sz w:val="20"/>
              </w:rPr>
            </w:pPr>
            <w:r w:rsidRPr="007B6CAB">
              <w:rPr>
                <w:sz w:val="20"/>
              </w:rPr>
              <w:t>3</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t>1. Наличие проектно-сметной или сметной документации, имеющей положительное заключение о проверке достоверности сметной стоимости</w:t>
            </w:r>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Наличие</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1</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t>2. Доля общеобразовательных организаций (юридических лиц) на территории муниципального образования, в которых созданы отряды юных инспекторов движения</w:t>
            </w:r>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1% до 20%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0,5</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20 до 40%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1</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40% до 60%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1,5</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60% до 80%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2</w:t>
            </w:r>
          </w:p>
        </w:tc>
      </w:tr>
      <w:tr w:rsidR="008A63AF" w:rsidRPr="007B6CAB" w:rsidTr="008A63AF">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от 80% до 100%</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2,5</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t>3. Доля образовательных организаций, имеющих утвержденные паспорта дорожной безопасности</w:t>
            </w:r>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1% до 20%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0,5</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20 до 40%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1</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40% до 60%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1,5</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nil"/>
            </w:tcBorders>
          </w:tcPr>
          <w:p w:rsidR="008A63AF" w:rsidRPr="007B6CAB" w:rsidRDefault="008A63AF" w:rsidP="008A63AF">
            <w:pPr>
              <w:pStyle w:val="ConsPlusNormal"/>
              <w:rPr>
                <w:sz w:val="20"/>
              </w:rPr>
            </w:pPr>
            <w:r w:rsidRPr="007B6CAB">
              <w:rPr>
                <w:sz w:val="20"/>
              </w:rPr>
              <w:t>от 60% до 80%</w:t>
            </w:r>
          </w:p>
        </w:tc>
        <w:tc>
          <w:tcPr>
            <w:tcW w:w="2407" w:type="dxa"/>
            <w:tcBorders>
              <w:top w:val="nil"/>
              <w:bottom w:val="nil"/>
            </w:tcBorders>
          </w:tcPr>
          <w:p w:rsidR="008A63AF" w:rsidRPr="007B6CAB" w:rsidRDefault="008A63AF" w:rsidP="008A63AF">
            <w:pPr>
              <w:pStyle w:val="ConsPlusNormal"/>
              <w:jc w:val="center"/>
              <w:rPr>
                <w:sz w:val="20"/>
              </w:rPr>
            </w:pPr>
            <w:r w:rsidRPr="007B6CAB">
              <w:rPr>
                <w:sz w:val="20"/>
              </w:rPr>
              <w:t>2</w:t>
            </w:r>
          </w:p>
        </w:tc>
      </w:tr>
      <w:tr w:rsidR="008A63AF" w:rsidRPr="007B6CAB" w:rsidTr="008A63AF">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от 80% до 100%</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2,5</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t xml:space="preserve">4. Наличие выписки из решения </w:t>
            </w:r>
            <w:r w:rsidRPr="007B6CAB">
              <w:rPr>
                <w:sz w:val="20"/>
              </w:rPr>
              <w:lastRenderedPageBreak/>
              <w:t xml:space="preserve">представительного органа муниципального образования о местном бюджете, подтверждающей выделение средств на </w:t>
            </w:r>
            <w:proofErr w:type="spellStart"/>
            <w:r w:rsidRPr="007B6CAB">
              <w:rPr>
                <w:sz w:val="20"/>
              </w:rPr>
              <w:t>софинансирование</w:t>
            </w:r>
            <w:proofErr w:type="spellEnd"/>
            <w:r w:rsidRPr="007B6CAB">
              <w:rPr>
                <w:sz w:val="20"/>
              </w:rPr>
              <w:t xml:space="preserve"> мероприятия по строительству учебно-методических центров в форме </w:t>
            </w:r>
            <w:proofErr w:type="spellStart"/>
            <w:r w:rsidRPr="007B6CAB">
              <w:rPr>
                <w:sz w:val="20"/>
              </w:rPr>
              <w:t>автогородков</w:t>
            </w:r>
            <w:proofErr w:type="spellEnd"/>
            <w:r w:rsidRPr="007B6CAB">
              <w:rPr>
                <w:sz w:val="20"/>
              </w:rPr>
              <w:t xml:space="preserve"> в объеме не менее 5 процентов от суммы заявки</w:t>
            </w:r>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lastRenderedPageBreak/>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Наличие</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1</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lastRenderedPageBreak/>
              <w:t>5. Документы, подтверждающие наличие оборудования для создания специализированного кабинета по безопасности дорожного движения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создания специализированного кабинета</w:t>
            </w:r>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Наличие</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1</w:t>
            </w:r>
          </w:p>
        </w:tc>
      </w:tr>
      <w:tr w:rsidR="008A63AF" w:rsidRPr="007B6CAB" w:rsidTr="008A63AF">
        <w:tc>
          <w:tcPr>
            <w:tcW w:w="3972" w:type="dxa"/>
            <w:vMerge w:val="restart"/>
            <w:tcBorders>
              <w:top w:val="single" w:sz="4" w:space="0" w:color="auto"/>
              <w:bottom w:val="single" w:sz="4" w:space="0" w:color="auto"/>
            </w:tcBorders>
          </w:tcPr>
          <w:p w:rsidR="008A63AF" w:rsidRPr="007B6CAB" w:rsidRDefault="008A63AF" w:rsidP="008A63AF">
            <w:pPr>
              <w:pStyle w:val="ConsPlusNormal"/>
              <w:rPr>
                <w:sz w:val="20"/>
              </w:rPr>
            </w:pPr>
            <w:r w:rsidRPr="007B6CAB">
              <w:rPr>
                <w:sz w:val="20"/>
              </w:rPr>
              <w:t xml:space="preserve">6. Наличие документов, содержащих обоснование и эффективность реализации мероприятия по строительству </w:t>
            </w:r>
            <w:proofErr w:type="spellStart"/>
            <w:r w:rsidRPr="007B6CAB">
              <w:rPr>
                <w:sz w:val="20"/>
              </w:rPr>
              <w:t>автогородка</w:t>
            </w:r>
            <w:proofErr w:type="spellEnd"/>
          </w:p>
        </w:tc>
        <w:tc>
          <w:tcPr>
            <w:tcW w:w="3402" w:type="dxa"/>
            <w:tcBorders>
              <w:top w:val="single" w:sz="4" w:space="0" w:color="auto"/>
              <w:bottom w:val="nil"/>
            </w:tcBorders>
          </w:tcPr>
          <w:p w:rsidR="008A63AF" w:rsidRPr="007B6CAB" w:rsidRDefault="008A63AF" w:rsidP="008A63AF">
            <w:pPr>
              <w:pStyle w:val="ConsPlusNormal"/>
              <w:rPr>
                <w:sz w:val="20"/>
              </w:rPr>
            </w:pPr>
            <w:r w:rsidRPr="007B6CAB">
              <w:rPr>
                <w:sz w:val="20"/>
              </w:rPr>
              <w:t>Отсутствие</w:t>
            </w:r>
          </w:p>
        </w:tc>
        <w:tc>
          <w:tcPr>
            <w:tcW w:w="2407" w:type="dxa"/>
            <w:tcBorders>
              <w:top w:val="single" w:sz="4" w:space="0" w:color="auto"/>
              <w:bottom w:val="nil"/>
            </w:tcBorders>
          </w:tcPr>
          <w:p w:rsidR="008A63AF" w:rsidRPr="007B6CAB" w:rsidRDefault="008A63AF" w:rsidP="008A63AF">
            <w:pPr>
              <w:pStyle w:val="ConsPlusNormal"/>
              <w:jc w:val="center"/>
              <w:rPr>
                <w:sz w:val="20"/>
              </w:rPr>
            </w:pPr>
            <w:r w:rsidRPr="007B6CAB">
              <w:rPr>
                <w:sz w:val="20"/>
              </w:rPr>
              <w:t>0</w:t>
            </w:r>
          </w:p>
        </w:tc>
      </w:tr>
      <w:tr w:rsidR="008A63AF" w:rsidRPr="007B6CAB" w:rsidTr="008A63AF">
        <w:tblPrEx>
          <w:tblBorders>
            <w:insideH w:val="none" w:sz="0" w:space="0" w:color="auto"/>
          </w:tblBorders>
        </w:tblPrEx>
        <w:tc>
          <w:tcPr>
            <w:tcW w:w="3972" w:type="dxa"/>
            <w:vMerge/>
            <w:tcBorders>
              <w:top w:val="single" w:sz="4" w:space="0" w:color="auto"/>
              <w:bottom w:val="single" w:sz="4" w:space="0" w:color="auto"/>
            </w:tcBorders>
          </w:tcPr>
          <w:p w:rsidR="008A63AF" w:rsidRPr="007B6CAB" w:rsidRDefault="008A63AF" w:rsidP="008A63AF">
            <w:pPr>
              <w:rPr>
                <w:sz w:val="20"/>
              </w:rPr>
            </w:pPr>
          </w:p>
        </w:tc>
        <w:tc>
          <w:tcPr>
            <w:tcW w:w="3402" w:type="dxa"/>
            <w:tcBorders>
              <w:top w:val="nil"/>
              <w:bottom w:val="single" w:sz="4" w:space="0" w:color="auto"/>
            </w:tcBorders>
          </w:tcPr>
          <w:p w:rsidR="008A63AF" w:rsidRPr="007B6CAB" w:rsidRDefault="008A63AF" w:rsidP="008A63AF">
            <w:pPr>
              <w:pStyle w:val="ConsPlusNormal"/>
              <w:rPr>
                <w:sz w:val="20"/>
              </w:rPr>
            </w:pPr>
            <w:r w:rsidRPr="007B6CAB">
              <w:rPr>
                <w:sz w:val="20"/>
              </w:rPr>
              <w:t>Наличие</w:t>
            </w:r>
          </w:p>
        </w:tc>
        <w:tc>
          <w:tcPr>
            <w:tcW w:w="2407" w:type="dxa"/>
            <w:tcBorders>
              <w:top w:val="nil"/>
              <w:bottom w:val="single" w:sz="4" w:space="0" w:color="auto"/>
            </w:tcBorders>
          </w:tcPr>
          <w:p w:rsidR="008A63AF" w:rsidRPr="007B6CAB" w:rsidRDefault="008A63AF" w:rsidP="008A63AF">
            <w:pPr>
              <w:pStyle w:val="ConsPlusNormal"/>
              <w:jc w:val="center"/>
              <w:rPr>
                <w:sz w:val="20"/>
              </w:rPr>
            </w:pPr>
            <w:r w:rsidRPr="007B6CAB">
              <w:rPr>
                <w:sz w:val="20"/>
              </w:rPr>
              <w:t>0,5</w:t>
            </w:r>
          </w:p>
        </w:tc>
      </w:tr>
    </w:tbl>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right"/>
      </w:pPr>
      <w:r w:rsidRPr="007B6CAB">
        <w:t>Приложение N 2</w:t>
      </w:r>
    </w:p>
    <w:p w:rsidR="008A63AF" w:rsidRPr="007B6CAB" w:rsidRDefault="008A63AF" w:rsidP="008A63AF">
      <w:pPr>
        <w:pStyle w:val="ConsPlusNormal"/>
        <w:jc w:val="right"/>
      </w:pPr>
      <w:r w:rsidRPr="007B6CAB">
        <w:t>к Положению о порядке проведения</w:t>
      </w:r>
    </w:p>
    <w:p w:rsidR="008A63AF" w:rsidRPr="007B6CAB" w:rsidRDefault="008A63AF" w:rsidP="008A63AF">
      <w:pPr>
        <w:pStyle w:val="ConsPlusNormal"/>
        <w:jc w:val="right"/>
      </w:pPr>
      <w:r w:rsidRPr="007B6CAB">
        <w:t>конкурса на предоставление субсидий</w:t>
      </w:r>
    </w:p>
    <w:p w:rsidR="008A63AF" w:rsidRPr="007B6CAB" w:rsidRDefault="008A63AF" w:rsidP="008A63AF">
      <w:pPr>
        <w:pStyle w:val="ConsPlusNormal"/>
        <w:jc w:val="right"/>
      </w:pPr>
      <w:r w:rsidRPr="007B6CAB">
        <w:t>бюджетам муниципальных образований</w:t>
      </w:r>
    </w:p>
    <w:p w:rsidR="008A63AF" w:rsidRPr="007B6CAB" w:rsidRDefault="008A63AF" w:rsidP="008A63AF">
      <w:pPr>
        <w:pStyle w:val="ConsPlusNormal"/>
        <w:jc w:val="right"/>
      </w:pPr>
      <w:r w:rsidRPr="007B6CAB">
        <w:t>Архангельской области на строительство</w:t>
      </w:r>
    </w:p>
    <w:p w:rsidR="008A63AF" w:rsidRPr="007B6CAB" w:rsidRDefault="008A63AF" w:rsidP="008A63AF">
      <w:pPr>
        <w:pStyle w:val="ConsPlusNormal"/>
        <w:jc w:val="right"/>
      </w:pPr>
      <w:r w:rsidRPr="007B6CAB">
        <w:t>учебно-методических центров в форме</w:t>
      </w:r>
    </w:p>
    <w:p w:rsidR="008A63AF" w:rsidRPr="007B6CAB" w:rsidRDefault="008A63AF" w:rsidP="008A63AF">
      <w:pPr>
        <w:pStyle w:val="ConsPlusNormal"/>
        <w:jc w:val="right"/>
      </w:pPr>
      <w:proofErr w:type="spellStart"/>
      <w:r w:rsidRPr="007B6CAB">
        <w:t>автогородков</w:t>
      </w:r>
      <w:proofErr w:type="spellEnd"/>
      <w:r w:rsidRPr="007B6CAB">
        <w:t xml:space="preserve"> на территории</w:t>
      </w:r>
    </w:p>
    <w:p w:rsidR="008A63AF" w:rsidRPr="007B6CAB" w:rsidRDefault="008A63AF" w:rsidP="008A63AF">
      <w:pPr>
        <w:pStyle w:val="ConsPlusNormal"/>
        <w:jc w:val="right"/>
      </w:pPr>
      <w:r w:rsidRPr="007B6CAB">
        <w:t>муниципальных образований</w:t>
      </w:r>
    </w:p>
    <w:p w:rsidR="008A63AF" w:rsidRPr="007B6CAB" w:rsidRDefault="008A63AF" w:rsidP="008A63AF">
      <w:pPr>
        <w:pStyle w:val="ConsPlusNormal"/>
        <w:jc w:val="right"/>
      </w:pPr>
      <w:r w:rsidRPr="007B6CAB">
        <w:t>Архангельской области</w:t>
      </w:r>
    </w:p>
    <w:p w:rsidR="008A63AF" w:rsidRPr="007B6CAB" w:rsidRDefault="008A63AF" w:rsidP="008A63AF">
      <w:pPr>
        <w:pStyle w:val="ConsPlusNormal"/>
        <w:jc w:val="both"/>
      </w:pPr>
    </w:p>
    <w:p w:rsidR="008A63AF" w:rsidRPr="007B6CAB" w:rsidRDefault="008A63AF" w:rsidP="008A63AF">
      <w:pPr>
        <w:pStyle w:val="ConsPlusNormal"/>
        <w:jc w:val="right"/>
      </w:pPr>
      <w:r w:rsidRPr="007B6CAB">
        <w:t>Форма реестра</w:t>
      </w:r>
    </w:p>
    <w:p w:rsidR="008A63AF" w:rsidRPr="007B6CAB" w:rsidRDefault="008A63AF" w:rsidP="008A63AF">
      <w:pPr>
        <w:pStyle w:val="ConsPlusNormal"/>
        <w:jc w:val="both"/>
      </w:pPr>
    </w:p>
    <w:p w:rsidR="008A63AF" w:rsidRPr="007B6CAB" w:rsidRDefault="008A63AF" w:rsidP="008A63AF">
      <w:pPr>
        <w:pStyle w:val="ConsPlusNormal"/>
        <w:jc w:val="center"/>
      </w:pPr>
      <w:r w:rsidRPr="007B6CAB">
        <w:t>РЕЕСТР</w:t>
      </w:r>
    </w:p>
    <w:p w:rsidR="008A63AF" w:rsidRPr="007B6CAB" w:rsidRDefault="008A63AF" w:rsidP="008A63AF">
      <w:pPr>
        <w:pStyle w:val="ConsPlusNormal"/>
        <w:jc w:val="center"/>
      </w:pPr>
      <w:r w:rsidRPr="007B6CAB">
        <w:t>заявок</w:t>
      </w:r>
    </w:p>
    <w:p w:rsidR="008A63AF" w:rsidRPr="007B6CAB" w:rsidRDefault="008A63AF" w:rsidP="008A63AF">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8"/>
        <w:gridCol w:w="3571"/>
        <w:gridCol w:w="2440"/>
      </w:tblGrid>
      <w:tr w:rsidR="008A63AF" w:rsidRPr="007B6CAB" w:rsidTr="008A63AF">
        <w:tc>
          <w:tcPr>
            <w:tcW w:w="3558" w:type="dxa"/>
          </w:tcPr>
          <w:p w:rsidR="008A63AF" w:rsidRPr="007B6CAB" w:rsidRDefault="008A63AF" w:rsidP="008A63AF">
            <w:pPr>
              <w:pStyle w:val="ConsPlusNormal"/>
              <w:jc w:val="center"/>
            </w:pPr>
            <w:r w:rsidRPr="007B6CAB">
              <w:t>Наименование муниципального образования Архангельской области</w:t>
            </w:r>
          </w:p>
        </w:tc>
        <w:tc>
          <w:tcPr>
            <w:tcW w:w="3571" w:type="dxa"/>
          </w:tcPr>
          <w:p w:rsidR="008A63AF" w:rsidRPr="007B6CAB" w:rsidRDefault="008A63AF" w:rsidP="008A63AF">
            <w:pPr>
              <w:pStyle w:val="ConsPlusNormal"/>
              <w:jc w:val="center"/>
            </w:pPr>
            <w:r w:rsidRPr="007B6CAB">
              <w:t xml:space="preserve">Адрес учебно-методического центра в форме </w:t>
            </w:r>
            <w:proofErr w:type="spellStart"/>
            <w:r w:rsidRPr="007B6CAB">
              <w:t>автогородка</w:t>
            </w:r>
            <w:proofErr w:type="spellEnd"/>
          </w:p>
        </w:tc>
        <w:tc>
          <w:tcPr>
            <w:tcW w:w="2440" w:type="dxa"/>
          </w:tcPr>
          <w:p w:rsidR="008A63AF" w:rsidRPr="007B6CAB" w:rsidRDefault="008A63AF" w:rsidP="008A63AF">
            <w:pPr>
              <w:pStyle w:val="ConsPlusNormal"/>
              <w:jc w:val="center"/>
            </w:pPr>
            <w:r w:rsidRPr="007B6CAB">
              <w:t>Сумма заявки</w:t>
            </w:r>
          </w:p>
        </w:tc>
      </w:tr>
      <w:tr w:rsidR="008A63AF" w:rsidRPr="007B6CAB" w:rsidTr="008A63AF">
        <w:tc>
          <w:tcPr>
            <w:tcW w:w="3558" w:type="dxa"/>
          </w:tcPr>
          <w:p w:rsidR="008A63AF" w:rsidRPr="007B6CAB" w:rsidRDefault="008A63AF" w:rsidP="008A63AF">
            <w:pPr>
              <w:pStyle w:val="ConsPlusNormal"/>
            </w:pPr>
            <w:r w:rsidRPr="007B6CAB">
              <w:t>1.</w:t>
            </w:r>
          </w:p>
        </w:tc>
        <w:tc>
          <w:tcPr>
            <w:tcW w:w="3571" w:type="dxa"/>
          </w:tcPr>
          <w:p w:rsidR="008A63AF" w:rsidRPr="007B6CAB" w:rsidRDefault="008A63AF" w:rsidP="008A63AF">
            <w:pPr>
              <w:pStyle w:val="ConsPlusNormal"/>
            </w:pPr>
          </w:p>
        </w:tc>
        <w:tc>
          <w:tcPr>
            <w:tcW w:w="2440" w:type="dxa"/>
          </w:tcPr>
          <w:p w:rsidR="008A63AF" w:rsidRPr="007B6CAB" w:rsidRDefault="008A63AF" w:rsidP="008A63AF">
            <w:pPr>
              <w:pStyle w:val="ConsPlusNormal"/>
            </w:pPr>
          </w:p>
        </w:tc>
      </w:tr>
      <w:tr w:rsidR="008A63AF" w:rsidRPr="007B6CAB" w:rsidTr="008A63AF">
        <w:tc>
          <w:tcPr>
            <w:tcW w:w="3558" w:type="dxa"/>
          </w:tcPr>
          <w:p w:rsidR="008A63AF" w:rsidRPr="007B6CAB" w:rsidRDefault="008A63AF" w:rsidP="008A63AF">
            <w:pPr>
              <w:pStyle w:val="ConsPlusNormal"/>
            </w:pPr>
            <w:r w:rsidRPr="007B6CAB">
              <w:t>2.</w:t>
            </w:r>
          </w:p>
        </w:tc>
        <w:tc>
          <w:tcPr>
            <w:tcW w:w="3571" w:type="dxa"/>
          </w:tcPr>
          <w:p w:rsidR="008A63AF" w:rsidRPr="007B6CAB" w:rsidRDefault="008A63AF" w:rsidP="008A63AF">
            <w:pPr>
              <w:pStyle w:val="ConsPlusNormal"/>
            </w:pPr>
          </w:p>
        </w:tc>
        <w:tc>
          <w:tcPr>
            <w:tcW w:w="2440" w:type="dxa"/>
          </w:tcPr>
          <w:p w:rsidR="008A63AF" w:rsidRPr="007B6CAB" w:rsidRDefault="008A63AF" w:rsidP="008A63AF">
            <w:pPr>
              <w:pStyle w:val="ConsPlusNormal"/>
            </w:pPr>
          </w:p>
        </w:tc>
      </w:tr>
    </w:tbl>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right"/>
      </w:pPr>
      <w:r w:rsidRPr="007B6CAB">
        <w:t>Приложение N 3</w:t>
      </w:r>
    </w:p>
    <w:p w:rsidR="008A63AF" w:rsidRPr="007B6CAB" w:rsidRDefault="008A63AF" w:rsidP="008A63AF">
      <w:pPr>
        <w:pStyle w:val="ConsPlusNormal"/>
        <w:jc w:val="right"/>
      </w:pPr>
      <w:r w:rsidRPr="007B6CAB">
        <w:t>к Положению о порядке проведения</w:t>
      </w:r>
    </w:p>
    <w:p w:rsidR="008A63AF" w:rsidRPr="007B6CAB" w:rsidRDefault="008A63AF" w:rsidP="008A63AF">
      <w:pPr>
        <w:pStyle w:val="ConsPlusNormal"/>
        <w:jc w:val="right"/>
      </w:pPr>
      <w:r w:rsidRPr="007B6CAB">
        <w:t>конкурса на предоставление субсидий</w:t>
      </w:r>
    </w:p>
    <w:p w:rsidR="008A63AF" w:rsidRPr="007B6CAB" w:rsidRDefault="008A63AF" w:rsidP="008A63AF">
      <w:pPr>
        <w:pStyle w:val="ConsPlusNormal"/>
        <w:jc w:val="right"/>
      </w:pPr>
      <w:r w:rsidRPr="007B6CAB">
        <w:t>бюджетам муниципальных образований</w:t>
      </w:r>
    </w:p>
    <w:p w:rsidR="008A63AF" w:rsidRPr="007B6CAB" w:rsidRDefault="008A63AF" w:rsidP="008A63AF">
      <w:pPr>
        <w:pStyle w:val="ConsPlusNormal"/>
        <w:jc w:val="right"/>
      </w:pPr>
      <w:r w:rsidRPr="007B6CAB">
        <w:t>Архангельской области на строительство</w:t>
      </w:r>
    </w:p>
    <w:p w:rsidR="008A63AF" w:rsidRPr="007B6CAB" w:rsidRDefault="008A63AF" w:rsidP="008A63AF">
      <w:pPr>
        <w:pStyle w:val="ConsPlusNormal"/>
        <w:jc w:val="right"/>
      </w:pPr>
      <w:r w:rsidRPr="007B6CAB">
        <w:t>учебно-методических центров в форме</w:t>
      </w:r>
    </w:p>
    <w:p w:rsidR="008A63AF" w:rsidRPr="007B6CAB" w:rsidRDefault="008A63AF" w:rsidP="008A63AF">
      <w:pPr>
        <w:pStyle w:val="ConsPlusNormal"/>
        <w:jc w:val="right"/>
      </w:pPr>
      <w:proofErr w:type="spellStart"/>
      <w:r w:rsidRPr="007B6CAB">
        <w:t>автогородков</w:t>
      </w:r>
      <w:proofErr w:type="spellEnd"/>
      <w:r w:rsidRPr="007B6CAB">
        <w:t xml:space="preserve"> на территории</w:t>
      </w:r>
    </w:p>
    <w:p w:rsidR="008A63AF" w:rsidRPr="007B6CAB" w:rsidRDefault="008A63AF" w:rsidP="008A63AF">
      <w:pPr>
        <w:pStyle w:val="ConsPlusNormal"/>
        <w:jc w:val="right"/>
      </w:pPr>
      <w:r w:rsidRPr="007B6CAB">
        <w:t>муниципальных образований</w:t>
      </w:r>
    </w:p>
    <w:p w:rsidR="008A63AF" w:rsidRPr="007B6CAB" w:rsidRDefault="008A63AF" w:rsidP="008A63AF">
      <w:pPr>
        <w:pStyle w:val="ConsPlusNormal"/>
        <w:jc w:val="right"/>
      </w:pPr>
      <w:r w:rsidRPr="007B6CAB">
        <w:t>Архангельской области</w:t>
      </w:r>
    </w:p>
    <w:p w:rsidR="008A63AF" w:rsidRPr="007B6CAB" w:rsidRDefault="008A63AF" w:rsidP="008A63AF">
      <w:pPr>
        <w:pStyle w:val="ConsPlusNormal"/>
        <w:jc w:val="both"/>
      </w:pPr>
    </w:p>
    <w:p w:rsidR="008A63AF" w:rsidRPr="007B6CAB" w:rsidRDefault="008A63AF" w:rsidP="008A63AF">
      <w:pPr>
        <w:pStyle w:val="ConsPlusNonformat"/>
        <w:jc w:val="both"/>
      </w:pPr>
      <w:r w:rsidRPr="007B6CAB">
        <w:t xml:space="preserve">                                   ЛИСТ</w:t>
      </w:r>
    </w:p>
    <w:p w:rsidR="008A63AF" w:rsidRPr="007B6CAB" w:rsidRDefault="008A63AF" w:rsidP="008A63AF">
      <w:pPr>
        <w:pStyle w:val="ConsPlusNonformat"/>
        <w:jc w:val="both"/>
      </w:pPr>
      <w:r w:rsidRPr="007B6CAB">
        <w:t xml:space="preserve">                               оценки заявок</w:t>
      </w:r>
    </w:p>
    <w:p w:rsidR="008A63AF" w:rsidRPr="007B6CAB" w:rsidRDefault="008A63AF" w:rsidP="008A63AF">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9"/>
        <w:gridCol w:w="683"/>
        <w:gridCol w:w="685"/>
        <w:gridCol w:w="683"/>
        <w:gridCol w:w="685"/>
        <w:gridCol w:w="685"/>
        <w:gridCol w:w="1539"/>
      </w:tblGrid>
      <w:tr w:rsidR="008A63AF" w:rsidRPr="007B6CAB" w:rsidTr="008A63AF">
        <w:tc>
          <w:tcPr>
            <w:tcW w:w="4609" w:type="dxa"/>
            <w:vMerge w:val="restart"/>
          </w:tcPr>
          <w:p w:rsidR="008A63AF" w:rsidRPr="007B6CAB" w:rsidRDefault="008A63AF" w:rsidP="008A63AF">
            <w:pPr>
              <w:pStyle w:val="ConsPlusNormal"/>
              <w:jc w:val="center"/>
            </w:pPr>
            <w:r w:rsidRPr="007B6CAB">
              <w:t>Наименование муниципального образования Архангельской области</w:t>
            </w:r>
          </w:p>
        </w:tc>
        <w:tc>
          <w:tcPr>
            <w:tcW w:w="3421" w:type="dxa"/>
            <w:gridSpan w:val="5"/>
          </w:tcPr>
          <w:p w:rsidR="008A63AF" w:rsidRPr="007B6CAB" w:rsidRDefault="008A63AF" w:rsidP="008A63AF">
            <w:pPr>
              <w:pStyle w:val="ConsPlusNormal"/>
              <w:jc w:val="center"/>
            </w:pPr>
            <w:r w:rsidRPr="007B6CAB">
              <w:t>Номер критерия</w:t>
            </w:r>
          </w:p>
        </w:tc>
        <w:tc>
          <w:tcPr>
            <w:tcW w:w="1539" w:type="dxa"/>
            <w:vMerge w:val="restart"/>
          </w:tcPr>
          <w:p w:rsidR="008A63AF" w:rsidRPr="007B6CAB" w:rsidRDefault="008A63AF" w:rsidP="008A63AF">
            <w:pPr>
              <w:pStyle w:val="ConsPlusNormal"/>
              <w:jc w:val="center"/>
            </w:pPr>
            <w:r w:rsidRPr="007B6CAB">
              <w:t>Итого</w:t>
            </w:r>
          </w:p>
        </w:tc>
      </w:tr>
      <w:tr w:rsidR="008A63AF" w:rsidRPr="007B6CAB" w:rsidTr="008A63AF">
        <w:tc>
          <w:tcPr>
            <w:tcW w:w="4609" w:type="dxa"/>
            <w:vMerge/>
          </w:tcPr>
          <w:p w:rsidR="008A63AF" w:rsidRPr="007B6CAB" w:rsidRDefault="008A63AF" w:rsidP="008A63AF"/>
        </w:tc>
        <w:tc>
          <w:tcPr>
            <w:tcW w:w="683" w:type="dxa"/>
          </w:tcPr>
          <w:p w:rsidR="008A63AF" w:rsidRPr="007B6CAB" w:rsidRDefault="008A63AF" w:rsidP="008A63AF">
            <w:pPr>
              <w:pStyle w:val="ConsPlusNormal"/>
              <w:jc w:val="center"/>
            </w:pPr>
            <w:r w:rsidRPr="007B6CAB">
              <w:t>1</w:t>
            </w:r>
          </w:p>
        </w:tc>
        <w:tc>
          <w:tcPr>
            <w:tcW w:w="685" w:type="dxa"/>
          </w:tcPr>
          <w:p w:rsidR="008A63AF" w:rsidRPr="007B6CAB" w:rsidRDefault="008A63AF" w:rsidP="008A63AF">
            <w:pPr>
              <w:pStyle w:val="ConsPlusNormal"/>
              <w:jc w:val="center"/>
            </w:pPr>
            <w:r w:rsidRPr="007B6CAB">
              <w:t>2</w:t>
            </w:r>
          </w:p>
        </w:tc>
        <w:tc>
          <w:tcPr>
            <w:tcW w:w="683" w:type="dxa"/>
          </w:tcPr>
          <w:p w:rsidR="008A63AF" w:rsidRPr="007B6CAB" w:rsidRDefault="008A63AF" w:rsidP="008A63AF">
            <w:pPr>
              <w:pStyle w:val="ConsPlusNormal"/>
              <w:jc w:val="center"/>
            </w:pPr>
            <w:r w:rsidRPr="007B6CAB">
              <w:t>3</w:t>
            </w:r>
          </w:p>
        </w:tc>
        <w:tc>
          <w:tcPr>
            <w:tcW w:w="685" w:type="dxa"/>
          </w:tcPr>
          <w:p w:rsidR="008A63AF" w:rsidRPr="007B6CAB" w:rsidRDefault="008A63AF" w:rsidP="008A63AF">
            <w:pPr>
              <w:pStyle w:val="ConsPlusNormal"/>
              <w:jc w:val="center"/>
            </w:pPr>
            <w:r w:rsidRPr="007B6CAB">
              <w:t>4</w:t>
            </w:r>
          </w:p>
        </w:tc>
        <w:tc>
          <w:tcPr>
            <w:tcW w:w="685" w:type="dxa"/>
          </w:tcPr>
          <w:p w:rsidR="008A63AF" w:rsidRPr="007B6CAB" w:rsidRDefault="008A63AF" w:rsidP="008A63AF">
            <w:pPr>
              <w:pStyle w:val="ConsPlusNormal"/>
              <w:jc w:val="center"/>
            </w:pPr>
            <w:r w:rsidRPr="007B6CAB">
              <w:t>5</w:t>
            </w:r>
          </w:p>
        </w:tc>
        <w:tc>
          <w:tcPr>
            <w:tcW w:w="1539" w:type="dxa"/>
            <w:vMerge/>
          </w:tcPr>
          <w:p w:rsidR="008A63AF" w:rsidRPr="007B6CAB" w:rsidRDefault="008A63AF" w:rsidP="008A63AF"/>
        </w:tc>
      </w:tr>
      <w:tr w:rsidR="008A63AF" w:rsidRPr="007B6CAB" w:rsidTr="008A63AF">
        <w:tc>
          <w:tcPr>
            <w:tcW w:w="4609" w:type="dxa"/>
          </w:tcPr>
          <w:p w:rsidR="008A63AF" w:rsidRPr="007B6CAB" w:rsidRDefault="008A63AF" w:rsidP="008A63AF">
            <w:pPr>
              <w:pStyle w:val="ConsPlusNormal"/>
            </w:pPr>
            <w:r w:rsidRPr="007B6CAB">
              <w:t>1.</w:t>
            </w:r>
          </w:p>
        </w:tc>
        <w:tc>
          <w:tcPr>
            <w:tcW w:w="683"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683"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1539" w:type="dxa"/>
          </w:tcPr>
          <w:p w:rsidR="008A63AF" w:rsidRPr="007B6CAB" w:rsidRDefault="008A63AF" w:rsidP="008A63AF">
            <w:pPr>
              <w:pStyle w:val="ConsPlusNormal"/>
            </w:pPr>
          </w:p>
        </w:tc>
      </w:tr>
      <w:tr w:rsidR="008A63AF" w:rsidRPr="007B6CAB" w:rsidTr="008A63AF">
        <w:tc>
          <w:tcPr>
            <w:tcW w:w="4609" w:type="dxa"/>
          </w:tcPr>
          <w:p w:rsidR="008A63AF" w:rsidRPr="007B6CAB" w:rsidRDefault="008A63AF" w:rsidP="008A63AF">
            <w:pPr>
              <w:pStyle w:val="ConsPlusNormal"/>
              <w:jc w:val="both"/>
            </w:pPr>
            <w:r w:rsidRPr="007B6CAB">
              <w:t>2.</w:t>
            </w:r>
          </w:p>
        </w:tc>
        <w:tc>
          <w:tcPr>
            <w:tcW w:w="683"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683"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685" w:type="dxa"/>
          </w:tcPr>
          <w:p w:rsidR="008A63AF" w:rsidRPr="007B6CAB" w:rsidRDefault="008A63AF" w:rsidP="008A63AF">
            <w:pPr>
              <w:pStyle w:val="ConsPlusNormal"/>
            </w:pPr>
          </w:p>
        </w:tc>
        <w:tc>
          <w:tcPr>
            <w:tcW w:w="1539" w:type="dxa"/>
          </w:tcPr>
          <w:p w:rsidR="008A63AF" w:rsidRPr="007B6CAB" w:rsidRDefault="008A63AF" w:rsidP="008A63AF">
            <w:pPr>
              <w:pStyle w:val="ConsPlusNormal"/>
            </w:pPr>
          </w:p>
        </w:tc>
      </w:tr>
    </w:tbl>
    <w:p w:rsidR="008A63AF" w:rsidRPr="007B6CAB" w:rsidRDefault="008A63AF" w:rsidP="008A63AF">
      <w:pPr>
        <w:pStyle w:val="ConsPlusNormal"/>
        <w:jc w:val="both"/>
      </w:pPr>
    </w:p>
    <w:p w:rsidR="008A63AF" w:rsidRPr="007B6CAB" w:rsidRDefault="008A63AF" w:rsidP="008A63AF">
      <w:pPr>
        <w:pStyle w:val="ConsPlusNonformat"/>
        <w:jc w:val="both"/>
      </w:pPr>
      <w:r w:rsidRPr="007B6CAB">
        <w:t>_______________________________   ____________________________________</w:t>
      </w:r>
    </w:p>
    <w:p w:rsidR="008A63AF" w:rsidRPr="007B6CAB" w:rsidRDefault="008A63AF" w:rsidP="008A63AF">
      <w:pPr>
        <w:pStyle w:val="ConsPlusNonformat"/>
        <w:jc w:val="both"/>
      </w:pPr>
      <w:r w:rsidRPr="007B6CAB">
        <w:t xml:space="preserve">          (подпись)                       (расшифровка подписи)</w:t>
      </w:r>
    </w:p>
    <w:p w:rsidR="008A63AF" w:rsidRPr="007B6CAB" w:rsidRDefault="008A63AF" w:rsidP="008A63AF">
      <w:pPr>
        <w:pStyle w:val="ConsPlusNonformat"/>
        <w:jc w:val="both"/>
      </w:pPr>
    </w:p>
    <w:p w:rsidR="008A63AF" w:rsidRPr="007B6CAB" w:rsidRDefault="008A63AF" w:rsidP="008A63AF">
      <w:pPr>
        <w:pStyle w:val="ConsPlusNonformat"/>
        <w:jc w:val="both"/>
      </w:pPr>
      <w:r w:rsidRPr="007B6CAB">
        <w:t>_________________</w:t>
      </w:r>
    </w:p>
    <w:p w:rsidR="008A63AF" w:rsidRPr="007B6CAB" w:rsidRDefault="008A63AF" w:rsidP="008A63AF">
      <w:pPr>
        <w:pStyle w:val="ConsPlusNonformat"/>
        <w:jc w:val="both"/>
      </w:pPr>
      <w:r w:rsidRPr="007B6CAB">
        <w:t xml:space="preserve">    (дата)</w:t>
      </w:r>
    </w:p>
    <w:p w:rsidR="00850955" w:rsidRPr="007B6CAB" w:rsidRDefault="00850955">
      <w:pPr>
        <w:pStyle w:val="ConsPlusNormal"/>
        <w:jc w:val="right"/>
      </w:pPr>
    </w:p>
    <w:p w:rsidR="00850955" w:rsidRPr="007B6CAB" w:rsidRDefault="00850955">
      <w:pPr>
        <w:pStyle w:val="ConsPlusNormal"/>
        <w:jc w:val="right"/>
      </w:pPr>
    </w:p>
    <w:p w:rsidR="0037556A" w:rsidRPr="007B6CAB" w:rsidRDefault="0037556A">
      <w:pPr>
        <w:pStyle w:val="ConsPlusNormal"/>
        <w:jc w:val="right"/>
      </w:pPr>
      <w:r w:rsidRPr="007B6CAB">
        <w:t>Утвержден</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21" w:name="P12083"/>
      <w:bookmarkEnd w:id="21"/>
      <w:r w:rsidRPr="007B6CAB">
        <w:t>ПОРЯДОК</w:t>
      </w:r>
    </w:p>
    <w:p w:rsidR="0037556A" w:rsidRPr="007B6CAB" w:rsidRDefault="0037556A">
      <w:pPr>
        <w:pStyle w:val="ConsPlusTitle"/>
        <w:jc w:val="center"/>
      </w:pPr>
      <w:r w:rsidRPr="007B6CAB">
        <w:t>ПРЕДОСТАВЛЕНИЯ, РАСХОДОВАНИЯ И РАСПРЕДЕЛЕНИЯ СУБСИДИЙ</w:t>
      </w:r>
    </w:p>
    <w:p w:rsidR="0037556A" w:rsidRPr="007B6CAB" w:rsidRDefault="0037556A">
      <w:pPr>
        <w:pStyle w:val="ConsPlusTitle"/>
        <w:jc w:val="center"/>
      </w:pPr>
      <w:r w:rsidRPr="007B6CAB">
        <w:t>МЕСТНЫМ БЮДЖЕТАМ МУНИЦИПАЛЬНЫХ РАЙОНОВ И ГОРОДСКИХ ОКРУГОВ</w:t>
      </w:r>
    </w:p>
    <w:p w:rsidR="0037556A" w:rsidRPr="007B6CAB" w:rsidRDefault="0037556A">
      <w:pPr>
        <w:pStyle w:val="ConsPlusTitle"/>
        <w:jc w:val="center"/>
      </w:pPr>
      <w:r w:rsidRPr="007B6CAB">
        <w:t>АРХАНГЕЛЬСКОЙ ОБЛАСТИ НА СОФИНАНСИРОВАНИЕ РАСХОДОВ НА</w:t>
      </w:r>
    </w:p>
    <w:p w:rsidR="0037556A" w:rsidRPr="007B6CAB" w:rsidRDefault="0037556A">
      <w:pPr>
        <w:pStyle w:val="ConsPlusTitle"/>
        <w:jc w:val="center"/>
      </w:pPr>
      <w:r w:rsidRPr="007B6CAB">
        <w:t>ОСНАЩЕНИЕ ВВОДИМЫХ В ЭКСПЛУАТАЦИЮ ЗДАНИЙ МУНИЦИПАЛЬНЫХ</w:t>
      </w:r>
    </w:p>
    <w:p w:rsidR="0037556A" w:rsidRPr="007B6CAB" w:rsidRDefault="0037556A">
      <w:pPr>
        <w:pStyle w:val="ConsPlusTitle"/>
        <w:jc w:val="center"/>
      </w:pPr>
      <w:r w:rsidRPr="007B6CAB">
        <w:t>ДОШКОЛЬНЫХ ОБРАЗОВАТЕЛЬНЫХ ОРГАНИЗАЦИЙ</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 </w:t>
      </w:r>
      <w:hyperlink r:id="rId299"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15.12.2015 N 538-пп)</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Настоящий Порядок, разработанный в соответствии со </w:t>
      </w:r>
      <w:hyperlink r:id="rId300" w:history="1">
        <w:r w:rsidRPr="007B6CAB">
          <w:t>статьей 139</w:t>
        </w:r>
      </w:hyperlink>
      <w:r w:rsidRPr="007B6CAB">
        <w:t xml:space="preserve"> Бюджетного кодекса Российской Федерации, </w:t>
      </w:r>
      <w:hyperlink r:id="rId301" w:history="1">
        <w:r w:rsidRPr="007B6CAB">
          <w:t>Указом</w:t>
        </w:r>
      </w:hyperlink>
      <w:r w:rsidRPr="007B6CAB">
        <w:t xml:space="preserve"> Президента Российской Федерации от 7 мая 2012 года N 599 "О мерах по реализации государственной политики в области образования и науки", </w:t>
      </w:r>
      <w:hyperlink r:id="rId302" w:history="1">
        <w:r w:rsidRPr="007B6CAB">
          <w:t>планом</w:t>
        </w:r>
      </w:hyperlink>
      <w:r w:rsidRPr="007B6CAB">
        <w:t xml:space="preserve"> мероприятий ("дорожной картой") "Изменения в отраслях социальной сферы, направленные на повышение эффективности образования и науки в Архангельской области", утвержденным распоряжением Правительства Архангельской области от 13 марта 2013 года N 60-рп, определяет правила и условия предоставления, расходования и распределения субсидий местным бюджетам муниципальных районов и городских округов Архангельской области на оснащение вводимых в эксплуатацию зданий муниципальных дошкольных образовательных организаций (далее - </w:t>
      </w:r>
      <w:r w:rsidRPr="007B6CAB">
        <w:lastRenderedPageBreak/>
        <w:t>субсидии).</w:t>
      </w:r>
    </w:p>
    <w:p w:rsidR="0037556A" w:rsidRPr="007B6CAB" w:rsidRDefault="0037556A">
      <w:pPr>
        <w:pStyle w:val="ConsPlusNormal"/>
        <w:ind w:firstLine="540"/>
        <w:jc w:val="both"/>
      </w:pPr>
      <w:r w:rsidRPr="007B6CAB">
        <w:t>2. Предоставление субсидий осуществляется министерством образования и науки Архангельской области (далее - министерство образования) при соблюдении органами местного самоуправления муниципальных образований следующих условий:</w:t>
      </w:r>
    </w:p>
    <w:p w:rsidR="0037556A" w:rsidRPr="007B6CAB" w:rsidRDefault="0037556A">
      <w:pPr>
        <w:pStyle w:val="ConsPlusNormal"/>
        <w:ind w:firstLine="540"/>
        <w:jc w:val="both"/>
      </w:pPr>
      <w:r w:rsidRPr="007B6CAB">
        <w:t xml:space="preserve">1) </w:t>
      </w:r>
      <w:proofErr w:type="spellStart"/>
      <w:r w:rsidRPr="007B6CAB">
        <w:t>софинансирование</w:t>
      </w:r>
      <w:proofErr w:type="spellEnd"/>
      <w:r w:rsidRPr="007B6CAB">
        <w:t xml:space="preserve"> за счет средств местных бюджетов для создания дополнительных мест муниципальных дошкольных образовательных организаций - не менее 100 тыс. рублей на каждую такую образовательную организацию;</w:t>
      </w:r>
    </w:p>
    <w:p w:rsidR="0037556A" w:rsidRPr="007B6CAB" w:rsidRDefault="0037556A">
      <w:pPr>
        <w:pStyle w:val="ConsPlusNormal"/>
        <w:ind w:firstLine="540"/>
        <w:jc w:val="both"/>
      </w:pPr>
      <w:r w:rsidRPr="007B6CAB">
        <w:t>2) наличие сметы на приобретение оборудования для оснащения вводимых в эксплуатацию зданий муниципальных дошкольных образовательных организаций;</w:t>
      </w:r>
    </w:p>
    <w:p w:rsidR="0037556A" w:rsidRPr="007B6CAB" w:rsidRDefault="0037556A">
      <w:pPr>
        <w:pStyle w:val="ConsPlusNormal"/>
        <w:ind w:firstLine="540"/>
        <w:jc w:val="both"/>
      </w:pPr>
      <w:r w:rsidRPr="007B6CAB">
        <w:t>3) наличие очередности в дошкольные образовательные организации среди детей в возрасте от 3 до 7 лет на территории муниципального образования;</w:t>
      </w:r>
    </w:p>
    <w:p w:rsidR="0037556A" w:rsidRPr="007B6CAB" w:rsidRDefault="0037556A">
      <w:pPr>
        <w:pStyle w:val="ConsPlusNormal"/>
        <w:ind w:firstLine="540"/>
        <w:jc w:val="both"/>
      </w:pPr>
      <w:r w:rsidRPr="007B6CAB">
        <w:t>4) введение в эксплуатацию в 2016 году мест, на оснащение которых выделены средства целевой субсидии;</w:t>
      </w:r>
    </w:p>
    <w:p w:rsidR="0037556A" w:rsidRPr="007B6CAB" w:rsidRDefault="0037556A">
      <w:pPr>
        <w:pStyle w:val="ConsPlusNormal"/>
        <w:ind w:firstLine="540"/>
        <w:jc w:val="both"/>
      </w:pPr>
      <w:r w:rsidRPr="007B6CAB">
        <w:t>5) наличие заключенного соглашения между министерством образования и органом местного самоуправления муниципального образования о предоставлении субсидии.</w:t>
      </w:r>
    </w:p>
    <w:p w:rsidR="0037556A" w:rsidRPr="007B6CAB" w:rsidRDefault="0037556A">
      <w:pPr>
        <w:pStyle w:val="ConsPlusNormal"/>
        <w:ind w:firstLine="540"/>
        <w:jc w:val="both"/>
      </w:pPr>
      <w:r w:rsidRPr="007B6CAB">
        <w:t>3. Министерство финансов Архангельской области (далее - министерство финансов) доводит предельные объемы финансирования до министерства образования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7556A" w:rsidRPr="007B6CAB" w:rsidRDefault="0037556A">
      <w:pPr>
        <w:pStyle w:val="ConsPlusNormal"/>
        <w:ind w:firstLine="540"/>
        <w:jc w:val="both"/>
      </w:pPr>
      <w:r w:rsidRPr="007B6CAB">
        <w:t>4. Министерство образования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37556A" w:rsidRPr="007B6CAB" w:rsidRDefault="0037556A">
      <w:pPr>
        <w:pStyle w:val="ConsPlusNormal"/>
        <w:ind w:firstLine="540"/>
        <w:jc w:val="both"/>
      </w:pPr>
      <w:r w:rsidRPr="007B6CAB">
        <w:t>5.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37556A" w:rsidRPr="007B6CAB" w:rsidRDefault="0037556A">
      <w:pPr>
        <w:pStyle w:val="ConsPlusNormal"/>
        <w:ind w:firstLine="540"/>
        <w:jc w:val="both"/>
      </w:pPr>
      <w:r w:rsidRPr="007B6CAB">
        <w:t>6.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37556A" w:rsidRPr="007B6CAB" w:rsidRDefault="0037556A">
      <w:pPr>
        <w:pStyle w:val="ConsPlusNormal"/>
        <w:ind w:firstLine="540"/>
        <w:jc w:val="both"/>
      </w:pPr>
      <w:r w:rsidRPr="007B6CAB">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t>7.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37556A" w:rsidRPr="007B6CAB" w:rsidRDefault="0037556A">
      <w:pPr>
        <w:pStyle w:val="ConsPlusNormal"/>
        <w:ind w:firstLine="540"/>
        <w:jc w:val="both"/>
      </w:pPr>
      <w:r w:rsidRPr="007B6CAB">
        <w:t>При перечислении субсидий муниципальным автономным учреждениям, муниципальным бюджетным учреждениям,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37556A" w:rsidRPr="007B6CAB" w:rsidRDefault="0037556A">
      <w:pPr>
        <w:pStyle w:val="ConsPlusNormal"/>
        <w:ind w:firstLine="540"/>
        <w:jc w:val="both"/>
      </w:pPr>
      <w:r w:rsidRPr="007B6CAB">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w:t>
      </w:r>
    </w:p>
    <w:p w:rsidR="0037556A" w:rsidRPr="007B6CAB" w:rsidRDefault="0037556A">
      <w:pPr>
        <w:pStyle w:val="ConsPlusNormal"/>
        <w:ind w:firstLine="540"/>
        <w:jc w:val="both"/>
      </w:pPr>
      <w:r w:rsidRPr="007B6CAB">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(финансовых органах муниципальных образований Архангельской области);</w:t>
      </w:r>
    </w:p>
    <w:p w:rsidR="0037556A" w:rsidRPr="007B6CAB" w:rsidRDefault="0037556A">
      <w:pPr>
        <w:pStyle w:val="ConsPlusNormal"/>
        <w:ind w:firstLine="540"/>
        <w:jc w:val="both"/>
      </w:pPr>
      <w:r w:rsidRPr="007B6CAB">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(финансовых органах муниципальных образований Архангельской области).</w:t>
      </w:r>
    </w:p>
    <w:p w:rsidR="0037556A" w:rsidRPr="007B6CAB" w:rsidRDefault="0037556A">
      <w:pPr>
        <w:pStyle w:val="ConsPlusNormal"/>
        <w:ind w:firstLine="540"/>
        <w:jc w:val="both"/>
      </w:pPr>
      <w:r w:rsidRPr="007B6CAB">
        <w:lastRenderedPageBreak/>
        <w:t xml:space="preserve">При получении наличных денежных средств получатели средств областного бюджета руководствуются </w:t>
      </w:r>
      <w:hyperlink r:id="rId303"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N 10н.</w:t>
      </w:r>
    </w:p>
    <w:p w:rsidR="0037556A" w:rsidRPr="007B6CAB" w:rsidRDefault="0037556A">
      <w:pPr>
        <w:pStyle w:val="ConsPlusNormal"/>
        <w:ind w:firstLine="540"/>
        <w:jc w:val="both"/>
      </w:pPr>
      <w:r w:rsidRPr="007B6CAB">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8. Органы местного самоуправления представляют в министерство образования отчеты о расходовании субсидий по формам и в сроки, которые установлены министерством образования.</w:t>
      </w:r>
    </w:p>
    <w:p w:rsidR="0037556A" w:rsidRPr="007B6CAB" w:rsidRDefault="0037556A">
      <w:pPr>
        <w:pStyle w:val="ConsPlusNormal"/>
        <w:ind w:firstLine="540"/>
        <w:jc w:val="both"/>
      </w:pPr>
      <w:r w:rsidRPr="007B6CAB">
        <w:t>9. Министерство образования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37556A" w:rsidRPr="007B6CAB" w:rsidRDefault="0037556A">
      <w:pPr>
        <w:pStyle w:val="ConsPlusNormal"/>
        <w:ind w:firstLine="540"/>
        <w:jc w:val="both"/>
      </w:pPr>
      <w:r w:rsidRPr="007B6CAB">
        <w:t>10. Ответственность за нецелевое использование субсидий возлагается на органы местного самоуправления.</w:t>
      </w:r>
    </w:p>
    <w:p w:rsidR="0037556A" w:rsidRPr="007B6CAB" w:rsidRDefault="0037556A">
      <w:pPr>
        <w:pStyle w:val="ConsPlusNormal"/>
        <w:ind w:firstLine="540"/>
        <w:jc w:val="both"/>
      </w:pPr>
      <w:r w:rsidRPr="007B6CAB">
        <w:t>11. Контроль за целевым использованием средств субсидий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12.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Утверждено</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22" w:name="P12128"/>
      <w:bookmarkEnd w:id="22"/>
      <w:r w:rsidRPr="007B6CAB">
        <w:t>ПОЛОЖЕНИЕ</w:t>
      </w:r>
    </w:p>
    <w:p w:rsidR="0037556A" w:rsidRPr="007B6CAB" w:rsidRDefault="0037556A">
      <w:pPr>
        <w:pStyle w:val="ConsPlusTitle"/>
        <w:jc w:val="center"/>
      </w:pPr>
      <w:r w:rsidRPr="007B6CAB">
        <w:t>О ПОРЯДКЕ ПРОВЕДЕНИЯ КОНКУРСА НА ПРЕДОСТАВЛЕНИЕ МЕЖБЮДЖЕТНЫХ</w:t>
      </w:r>
    </w:p>
    <w:p w:rsidR="0037556A" w:rsidRPr="007B6CAB" w:rsidRDefault="0037556A">
      <w:pPr>
        <w:pStyle w:val="ConsPlusTitle"/>
        <w:jc w:val="center"/>
      </w:pPr>
      <w:r w:rsidRPr="007B6CAB">
        <w:t>СУБСИДИЙ БЮДЖЕТАМ МУНИЦИПАЛЬНЫХ ОБРАЗОВАНИЙ АРХАНГЕЛЬСКОЙ</w:t>
      </w:r>
    </w:p>
    <w:p w:rsidR="0037556A" w:rsidRPr="007B6CAB" w:rsidRDefault="0037556A">
      <w:pPr>
        <w:pStyle w:val="ConsPlusTitle"/>
        <w:jc w:val="center"/>
      </w:pPr>
      <w:r w:rsidRPr="007B6CAB">
        <w:t>ОБЛАСТИ НА СОЗДАНИЕ В ОБЩЕОБРАЗОВАТЕЛЬНЫХ ОРГАНИЗАЦИЯХ,</w:t>
      </w:r>
    </w:p>
    <w:p w:rsidR="0037556A" w:rsidRPr="007B6CAB" w:rsidRDefault="0037556A">
      <w:pPr>
        <w:pStyle w:val="ConsPlusTitle"/>
        <w:jc w:val="center"/>
      </w:pPr>
      <w:r w:rsidRPr="007B6CAB">
        <w:t>РАСПОЛОЖЕННЫХ В СЕЛЬСКОЙ МЕСТНОСТИ, УСЛОВИЙ</w:t>
      </w:r>
    </w:p>
    <w:p w:rsidR="0037556A" w:rsidRPr="007B6CAB" w:rsidRDefault="0037556A">
      <w:pPr>
        <w:pStyle w:val="ConsPlusTitle"/>
        <w:jc w:val="center"/>
      </w:pPr>
      <w:r w:rsidRPr="007B6CAB">
        <w:t>ДЛЯ ЗАНЯТИЯ ФИЗИЧЕСКОЙ КУЛЬТУРОЙ И СПОРТОМ</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(введено </w:t>
      </w:r>
      <w:hyperlink r:id="rId304"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15.03.2016 N 76-пп)</w:t>
      </w:r>
    </w:p>
    <w:p w:rsidR="0037556A" w:rsidRPr="007B6CAB" w:rsidRDefault="0037556A">
      <w:pPr>
        <w:pStyle w:val="ConsPlusNormal"/>
        <w:jc w:val="both"/>
      </w:pPr>
    </w:p>
    <w:p w:rsidR="0037556A" w:rsidRPr="007B6CAB" w:rsidRDefault="0037556A">
      <w:pPr>
        <w:pStyle w:val="ConsPlusNormal"/>
        <w:jc w:val="center"/>
      </w:pPr>
      <w:r w:rsidRPr="007B6CAB">
        <w:t>I. Общие положения</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Настоящее Положение, разработанное в соответствии со </w:t>
      </w:r>
      <w:hyperlink r:id="rId305" w:history="1">
        <w:r w:rsidRPr="007B6CAB">
          <w:t>статьей 139</w:t>
        </w:r>
      </w:hyperlink>
      <w:r w:rsidRPr="007B6CAB">
        <w:t xml:space="preserve">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и федерального бюджетов бюджетам муниципальных образований (далее - местные бюджеты) на </w:t>
      </w:r>
      <w:proofErr w:type="spellStart"/>
      <w:r w:rsidRPr="007B6CAB">
        <w:t>софинансирование</w:t>
      </w:r>
      <w:proofErr w:type="spellEnd"/>
      <w:r w:rsidRPr="007B6CAB">
        <w:t xml:space="preserve"> мероприятий по созданию в общеобразовательных организациях, расположенных в сельской местности, условий для занятия физической культурой и спортом (далее соответственно - конкурс, субсидии, ремонт спортивных залов).</w:t>
      </w:r>
    </w:p>
    <w:p w:rsidR="0037556A" w:rsidRPr="007B6CAB" w:rsidRDefault="0037556A">
      <w:pPr>
        <w:pStyle w:val="ConsPlusNormal"/>
        <w:ind w:firstLine="540"/>
        <w:jc w:val="both"/>
      </w:pPr>
      <w:r w:rsidRPr="007B6CAB">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7556A" w:rsidRPr="007B6CAB" w:rsidRDefault="0037556A">
      <w:pPr>
        <w:pStyle w:val="ConsPlusNormal"/>
        <w:ind w:firstLine="540"/>
        <w:jc w:val="both"/>
      </w:pPr>
      <w:r w:rsidRPr="007B6CAB">
        <w:lastRenderedPageBreak/>
        <w:t>3. Организатором конкурса и главным распорядителем средств областного и федерального бюджетов, предусмотренных на предоставление субсидий, является министерство.</w:t>
      </w:r>
    </w:p>
    <w:p w:rsidR="0037556A" w:rsidRPr="007B6CAB" w:rsidRDefault="0037556A">
      <w:pPr>
        <w:pStyle w:val="ConsPlusNormal"/>
        <w:ind w:firstLine="540"/>
        <w:jc w:val="both"/>
      </w:pPr>
      <w:r w:rsidRPr="007B6CAB">
        <w:t xml:space="preserve">4. Участниками конкурса являются муниципальные образования, представившие заявку на </w:t>
      </w:r>
      <w:proofErr w:type="spellStart"/>
      <w:r w:rsidRPr="007B6CAB">
        <w:t>софинансирование</w:t>
      </w:r>
      <w:proofErr w:type="spellEnd"/>
      <w:r w:rsidRPr="007B6CAB">
        <w:t xml:space="preserve"> мероприятий по ремонту спортивных залов (далее - заявка).</w:t>
      </w:r>
    </w:p>
    <w:p w:rsidR="0037556A" w:rsidRPr="007B6CAB" w:rsidRDefault="0037556A">
      <w:pPr>
        <w:pStyle w:val="ConsPlusNormal"/>
        <w:jc w:val="both"/>
      </w:pPr>
    </w:p>
    <w:p w:rsidR="0037556A" w:rsidRPr="007B6CAB" w:rsidRDefault="0037556A">
      <w:pPr>
        <w:pStyle w:val="ConsPlusNormal"/>
        <w:jc w:val="center"/>
      </w:pPr>
      <w:r w:rsidRPr="007B6CAB">
        <w:t>II. Условия предоставления и размер субсидии</w:t>
      </w:r>
    </w:p>
    <w:p w:rsidR="0037556A" w:rsidRPr="007B6CAB" w:rsidRDefault="0037556A">
      <w:pPr>
        <w:pStyle w:val="ConsPlusNormal"/>
        <w:jc w:val="both"/>
      </w:pPr>
    </w:p>
    <w:p w:rsidR="0037556A" w:rsidRPr="007B6CAB" w:rsidRDefault="0037556A">
      <w:pPr>
        <w:pStyle w:val="ConsPlusNormal"/>
        <w:ind w:firstLine="540"/>
        <w:jc w:val="both"/>
      </w:pPr>
      <w:r w:rsidRPr="007B6CAB">
        <w:t>5. Субсидии предоставляются местным бюджетам на ремонт спортивных залов при осуществлении финансирования за счет средств местных бюджетов на текущий финансовый год. Субсидия на ремонт спортивных залов предоставляется исходя из общей сметной стоимости проекта, но не более двух миллионов рублей на одну заявку.</w:t>
      </w:r>
    </w:p>
    <w:p w:rsidR="0037556A" w:rsidRPr="007B6CAB" w:rsidRDefault="0037556A">
      <w:pPr>
        <w:pStyle w:val="ConsPlusNormal"/>
        <w:ind w:firstLine="540"/>
        <w:jc w:val="both"/>
      </w:pPr>
      <w:r w:rsidRPr="007B6CAB">
        <w:t>6. Субсидия предоставляется при наличии:</w:t>
      </w:r>
    </w:p>
    <w:p w:rsidR="0037556A" w:rsidRPr="007B6CAB" w:rsidRDefault="0037556A">
      <w:pPr>
        <w:pStyle w:val="ConsPlusNormal"/>
        <w:ind w:firstLine="540"/>
        <w:jc w:val="both"/>
      </w:pPr>
      <w:r w:rsidRPr="007B6CAB">
        <w:t>а) муниципальной программы муниципального образования, в которой предусмотрено мероприятие по ремонту спортивных залов и по поддержке школьных спортивных клубов;</w:t>
      </w:r>
    </w:p>
    <w:p w:rsidR="0037556A" w:rsidRPr="007B6CAB" w:rsidRDefault="0037556A">
      <w:pPr>
        <w:pStyle w:val="ConsPlusNormal"/>
        <w:ind w:firstLine="540"/>
        <w:jc w:val="both"/>
      </w:pPr>
      <w:r w:rsidRPr="007B6CAB">
        <w:t>б) выписки из решения представительного органа муниципального образования о местном бюджете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ремонт спортивных залов в объеме не менее 5 процентов от суммы заявки при заключении соглашения о предоставлении субсидии;</w:t>
      </w:r>
    </w:p>
    <w:p w:rsidR="0037556A" w:rsidRPr="007B6CAB" w:rsidRDefault="0037556A">
      <w:pPr>
        <w:pStyle w:val="ConsPlusNormal"/>
        <w:ind w:firstLine="540"/>
        <w:jc w:val="both"/>
      </w:pPr>
      <w:r w:rsidRPr="007B6CAB">
        <w:t>в) положительного заключения о проверке достоверности сметной стоимости работ по ремонту спортивного зала.</w:t>
      </w:r>
    </w:p>
    <w:p w:rsidR="0037556A" w:rsidRPr="007B6CAB" w:rsidRDefault="0037556A">
      <w:pPr>
        <w:pStyle w:val="ConsPlusNormal"/>
        <w:ind w:firstLine="540"/>
        <w:jc w:val="both"/>
      </w:pPr>
      <w:r w:rsidRPr="007B6CAB">
        <w:t xml:space="preserve">7. Уровень </w:t>
      </w:r>
      <w:proofErr w:type="spellStart"/>
      <w:r w:rsidRPr="007B6CAB">
        <w:t>софинансирования</w:t>
      </w:r>
      <w:proofErr w:type="spellEnd"/>
      <w:r w:rsidRPr="007B6CAB">
        <w:t xml:space="preserve"> из областного и федерального бюджетов не может превышать 95 процентов, а объем финансирования из местного бюджета не может составлять менее 5 процентов от общей сметной стоимости работ.</w:t>
      </w:r>
    </w:p>
    <w:p w:rsidR="0037556A" w:rsidRPr="007B6CAB" w:rsidRDefault="0037556A">
      <w:pPr>
        <w:pStyle w:val="ConsPlusNormal"/>
        <w:jc w:val="both"/>
      </w:pPr>
    </w:p>
    <w:p w:rsidR="0037556A" w:rsidRPr="007B6CAB" w:rsidRDefault="0037556A">
      <w:pPr>
        <w:pStyle w:val="ConsPlusNormal"/>
        <w:jc w:val="center"/>
      </w:pPr>
      <w:r w:rsidRPr="007B6CAB">
        <w:t>III. Организация и порядок проведения конкурса</w:t>
      </w:r>
    </w:p>
    <w:p w:rsidR="0037556A" w:rsidRPr="007B6CAB" w:rsidRDefault="0037556A">
      <w:pPr>
        <w:pStyle w:val="ConsPlusNormal"/>
        <w:jc w:val="both"/>
      </w:pPr>
    </w:p>
    <w:p w:rsidR="0037556A" w:rsidRPr="007B6CAB" w:rsidRDefault="0037556A">
      <w:pPr>
        <w:pStyle w:val="ConsPlusNormal"/>
        <w:ind w:firstLine="540"/>
        <w:jc w:val="both"/>
      </w:pPr>
      <w:r w:rsidRPr="007B6CAB">
        <w:t>8. Министерство формирует конкурсную комиссию в составе не менее шести человек с привлечением государственных гражданских служащих министерства, представителя от Архангельского областного Собрания депутатов (по согласованию) и представителя Общероссийской общественной физкультурно-спортивной организации "Всероссийская федерация школьного спорта" (по согласованию).</w:t>
      </w:r>
    </w:p>
    <w:p w:rsidR="0037556A" w:rsidRPr="007B6CAB" w:rsidRDefault="0037556A">
      <w:pPr>
        <w:pStyle w:val="ConsPlusNormal"/>
        <w:ind w:firstLine="540"/>
        <w:jc w:val="both"/>
      </w:pPr>
      <w:r w:rsidRPr="007B6CAB">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7556A" w:rsidRPr="007B6CAB" w:rsidRDefault="0037556A">
      <w:pPr>
        <w:pStyle w:val="ConsPlusNormal"/>
        <w:ind w:firstLine="540"/>
        <w:jc w:val="both"/>
      </w:pPr>
      <w:r w:rsidRPr="007B6CAB">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7556A" w:rsidRPr="007B6CAB" w:rsidRDefault="0037556A">
      <w:pPr>
        <w:pStyle w:val="ConsPlusNormal"/>
        <w:ind w:firstLine="540"/>
        <w:jc w:val="both"/>
      </w:pPr>
      <w:r w:rsidRPr="007B6CAB">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7556A" w:rsidRPr="007B6CAB" w:rsidRDefault="0037556A">
      <w:pPr>
        <w:pStyle w:val="ConsPlusNormal"/>
        <w:ind w:firstLine="540"/>
        <w:jc w:val="both"/>
      </w:pPr>
      <w:r w:rsidRPr="007B6CAB">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2243" w:history="1">
        <w:r w:rsidRPr="007B6CAB">
          <w:t>критериями</w:t>
        </w:r>
      </w:hyperlink>
      <w:r w:rsidRPr="007B6CAB">
        <w:t xml:space="preserve"> оценки конкурсных заявок по форме согласно приложению N 1 к настоящему Положению и определяет итоговый рейтинг заявок.</w:t>
      </w:r>
    </w:p>
    <w:p w:rsidR="0037556A" w:rsidRPr="007B6CAB" w:rsidRDefault="0037556A">
      <w:pPr>
        <w:pStyle w:val="ConsPlusNormal"/>
        <w:ind w:firstLine="540"/>
        <w:jc w:val="both"/>
      </w:pPr>
      <w:r w:rsidRPr="007B6CAB">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7556A" w:rsidRPr="007B6CAB" w:rsidRDefault="0037556A">
      <w:pPr>
        <w:pStyle w:val="ConsPlusNormal"/>
        <w:ind w:firstLine="540"/>
        <w:jc w:val="both"/>
      </w:pPr>
      <w:r w:rsidRPr="007B6CAB">
        <w:t xml:space="preserve">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w:t>
      </w:r>
      <w:r w:rsidRPr="007B6CAB">
        <w:lastRenderedPageBreak/>
        <w:t>о чем в протоколе делается соответствующая запись.</w:t>
      </w:r>
    </w:p>
    <w:p w:rsidR="0037556A" w:rsidRPr="007B6CAB" w:rsidRDefault="0037556A">
      <w:pPr>
        <w:pStyle w:val="ConsPlusNormal"/>
        <w:ind w:firstLine="540"/>
        <w:jc w:val="both"/>
      </w:pPr>
      <w:r w:rsidRPr="007B6CAB">
        <w:t>14. Министерство при проведении конкурса последовательно осуществляет следующие действия:</w:t>
      </w:r>
    </w:p>
    <w:p w:rsidR="0037556A" w:rsidRPr="007B6CAB" w:rsidRDefault="0037556A">
      <w:pPr>
        <w:pStyle w:val="ConsPlusNormal"/>
        <w:ind w:firstLine="540"/>
        <w:jc w:val="both"/>
      </w:pPr>
      <w:r w:rsidRPr="007B6CAB">
        <w:t>а) издает распоряжение министерства о проведении конкурса, в котором определяет дату, время и место проведения конкурса;</w:t>
      </w:r>
    </w:p>
    <w:p w:rsidR="0037556A" w:rsidRPr="007B6CAB" w:rsidRDefault="0037556A">
      <w:pPr>
        <w:pStyle w:val="ConsPlusNormal"/>
        <w:ind w:firstLine="540"/>
        <w:jc w:val="both"/>
      </w:pPr>
      <w:r w:rsidRPr="007B6CAB">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в муниципальные образования информационные письма о проведении конкурса;</w:t>
      </w:r>
    </w:p>
    <w:p w:rsidR="0037556A" w:rsidRPr="007B6CAB" w:rsidRDefault="0037556A">
      <w:pPr>
        <w:pStyle w:val="ConsPlusNormal"/>
        <w:ind w:firstLine="540"/>
        <w:jc w:val="both"/>
      </w:pPr>
      <w:r w:rsidRPr="007B6CAB">
        <w:t>в) осуществляет прием и регистрацию заявок в течение 30 календарных дней со дня официального опубликования извещения о проведении конкурса;</w:t>
      </w:r>
    </w:p>
    <w:p w:rsidR="0037556A" w:rsidRPr="007B6CAB" w:rsidRDefault="0037556A">
      <w:pPr>
        <w:pStyle w:val="ConsPlusNormal"/>
        <w:ind w:firstLine="540"/>
        <w:jc w:val="both"/>
      </w:pPr>
      <w:r w:rsidRPr="007B6CAB">
        <w:t xml:space="preserve">г) проверяет наличие документов, указанных в </w:t>
      </w:r>
      <w:hyperlink w:anchor="P12173" w:history="1">
        <w:r w:rsidRPr="007B6CAB">
          <w:t>пунктах 15</w:t>
        </w:r>
      </w:hyperlink>
      <w:r w:rsidRPr="007B6CAB">
        <w:t xml:space="preserve"> и </w:t>
      </w:r>
      <w:hyperlink w:anchor="P12180" w:history="1">
        <w:r w:rsidRPr="007B6CAB">
          <w:t>16</w:t>
        </w:r>
      </w:hyperlink>
      <w:r w:rsidRPr="007B6CAB">
        <w:t xml:space="preserve"> настоящего Положения, регистрирует заявку в </w:t>
      </w:r>
      <w:hyperlink w:anchor="P12307" w:history="1">
        <w:r w:rsidRPr="007B6CAB">
          <w:t>реестре</w:t>
        </w:r>
      </w:hyperlink>
      <w:r w:rsidRPr="007B6CAB">
        <w:t xml:space="preserve"> заявок по форме согласно приложению N 2 к настоящему Положению;</w:t>
      </w:r>
    </w:p>
    <w:p w:rsidR="0037556A" w:rsidRPr="007B6CAB" w:rsidRDefault="0037556A">
      <w:pPr>
        <w:pStyle w:val="ConsPlusNormal"/>
        <w:ind w:firstLine="540"/>
        <w:jc w:val="both"/>
      </w:pPr>
      <w:r w:rsidRPr="007B6CAB">
        <w:t>д) осуществляет организационно-техническое обеспечение деятельности конкурсной комиссии;</w:t>
      </w:r>
    </w:p>
    <w:p w:rsidR="0037556A" w:rsidRPr="007B6CAB" w:rsidRDefault="0037556A">
      <w:pPr>
        <w:pStyle w:val="ConsPlusNormal"/>
        <w:ind w:firstLine="540"/>
        <w:jc w:val="both"/>
      </w:pPr>
      <w:r w:rsidRPr="007B6CAB">
        <w:t>е) принимает решение о победителях конкурса и определяет размер выделяемой субсидии;</w:t>
      </w:r>
    </w:p>
    <w:p w:rsidR="0037556A" w:rsidRPr="007B6CAB" w:rsidRDefault="0037556A">
      <w:pPr>
        <w:pStyle w:val="ConsPlusNormal"/>
        <w:ind w:firstLine="540"/>
        <w:jc w:val="both"/>
      </w:pPr>
      <w:r w:rsidRPr="007B6CAB">
        <w:t>ж) подготавливает проект постановления Правительства Архангельской области о предоставлении субсидий победителям конкурса;</w:t>
      </w:r>
    </w:p>
    <w:p w:rsidR="0037556A" w:rsidRPr="007B6CAB" w:rsidRDefault="0037556A">
      <w:pPr>
        <w:pStyle w:val="ConsPlusNormal"/>
        <w:ind w:firstLine="540"/>
        <w:jc w:val="both"/>
      </w:pPr>
      <w:r w:rsidRPr="007B6CAB">
        <w:t>з) направляет участникам извещения об итогах конкурса;</w:t>
      </w:r>
    </w:p>
    <w:p w:rsidR="0037556A" w:rsidRPr="007B6CAB" w:rsidRDefault="0037556A">
      <w:pPr>
        <w:pStyle w:val="ConsPlusNormal"/>
        <w:ind w:firstLine="540"/>
        <w:jc w:val="both"/>
      </w:pPr>
      <w:r w:rsidRPr="007B6CAB">
        <w:t>и) обеспечивает хранение протоколов заседаний и других материалов конкурсной комиссии.</w:t>
      </w:r>
    </w:p>
    <w:p w:rsidR="0037556A" w:rsidRPr="007B6CAB" w:rsidRDefault="0037556A">
      <w:pPr>
        <w:pStyle w:val="ConsPlusNormal"/>
        <w:ind w:firstLine="540"/>
        <w:jc w:val="both"/>
      </w:pPr>
      <w:bookmarkStart w:id="23" w:name="P12173"/>
      <w:bookmarkEnd w:id="23"/>
      <w:r w:rsidRPr="007B6CAB">
        <w:t>15. Для участия в конкурсе муниципальные образования представляют в министерство заявку, подписанную главой муниципального образования.</w:t>
      </w:r>
    </w:p>
    <w:p w:rsidR="0037556A" w:rsidRPr="007B6CAB" w:rsidRDefault="0037556A">
      <w:pPr>
        <w:pStyle w:val="ConsPlusNormal"/>
        <w:ind w:firstLine="540"/>
        <w:jc w:val="both"/>
      </w:pPr>
      <w:r w:rsidRPr="007B6CAB">
        <w:t>От муниципального образования может быть подана только одна заявка на ремонт одного спортивного зала.</w:t>
      </w:r>
    </w:p>
    <w:p w:rsidR="0037556A" w:rsidRPr="007B6CAB" w:rsidRDefault="0037556A">
      <w:pPr>
        <w:pStyle w:val="ConsPlusNormal"/>
        <w:ind w:firstLine="540"/>
        <w:jc w:val="both"/>
      </w:pPr>
      <w:r w:rsidRPr="007B6CAB">
        <w:t>В заявке должны быть закреплены гарантии соблюдения следующих условий:</w:t>
      </w:r>
    </w:p>
    <w:p w:rsidR="0037556A" w:rsidRPr="007B6CAB" w:rsidRDefault="0037556A">
      <w:pPr>
        <w:pStyle w:val="ConsPlusNormal"/>
        <w:ind w:firstLine="540"/>
        <w:jc w:val="both"/>
      </w:pPr>
      <w:r w:rsidRPr="007B6CAB">
        <w:t>а) завершение работ по ремонту спортивного зала в год получения субсидии;</w:t>
      </w:r>
    </w:p>
    <w:p w:rsidR="0037556A" w:rsidRPr="007B6CAB" w:rsidRDefault="0037556A">
      <w:pPr>
        <w:pStyle w:val="ConsPlusNormal"/>
        <w:ind w:firstLine="540"/>
        <w:jc w:val="both"/>
      </w:pPr>
      <w:r w:rsidRPr="007B6CAB">
        <w:t xml:space="preserve">б) на средства выделяемой субсидии и </w:t>
      </w:r>
      <w:proofErr w:type="spellStart"/>
      <w:r w:rsidRPr="007B6CAB">
        <w:t>софинансирования</w:t>
      </w:r>
      <w:proofErr w:type="spellEnd"/>
      <w:r w:rsidRPr="007B6CAB">
        <w:t xml:space="preserve"> из местного бюджета выполняется полный перечень ремонтных работ, необходимых для функционирования спортивного зала;</w:t>
      </w:r>
    </w:p>
    <w:p w:rsidR="0037556A" w:rsidRPr="007B6CAB" w:rsidRDefault="0037556A">
      <w:pPr>
        <w:pStyle w:val="ConsPlusNormal"/>
        <w:ind w:firstLine="540"/>
        <w:jc w:val="both"/>
      </w:pPr>
      <w:r w:rsidRPr="007B6CAB">
        <w:t>в) работы, не вошедшие в сметную стоимость ремонта спортивного зала, подлежат финансированию из средств местного бюджета и (или) внебюджетных источников;</w:t>
      </w:r>
    </w:p>
    <w:p w:rsidR="0037556A" w:rsidRPr="007B6CAB" w:rsidRDefault="0037556A">
      <w:pPr>
        <w:pStyle w:val="ConsPlusNormal"/>
        <w:ind w:firstLine="540"/>
        <w:jc w:val="both"/>
      </w:pPr>
      <w:r w:rsidRPr="007B6CAB">
        <w:t>г) обеспечение создания спортивного клуба на базе общеобразовательной организации, в которой проведен ремонт спортивного зала.</w:t>
      </w:r>
    </w:p>
    <w:p w:rsidR="0037556A" w:rsidRPr="007B6CAB" w:rsidRDefault="0037556A">
      <w:pPr>
        <w:pStyle w:val="ConsPlusNormal"/>
        <w:ind w:firstLine="540"/>
        <w:jc w:val="both"/>
      </w:pPr>
      <w:bookmarkStart w:id="24" w:name="P12180"/>
      <w:bookmarkEnd w:id="24"/>
      <w:r w:rsidRPr="007B6CAB">
        <w:t>16. К заявке прилагаются следующие документы:</w:t>
      </w:r>
    </w:p>
    <w:p w:rsidR="0037556A" w:rsidRPr="007B6CAB" w:rsidRDefault="0037556A">
      <w:pPr>
        <w:pStyle w:val="ConsPlusNormal"/>
        <w:ind w:firstLine="540"/>
        <w:jc w:val="both"/>
      </w:pPr>
      <w:r w:rsidRPr="007B6CAB">
        <w:t>а) выписка из решения представительного органа муниципального образования о местном бюджете или гарантийное письмо о предоставлении выписки из решения представительного органа муниципального образования о местном бюджете, подтверждающие выделение средств на ремонт указанного в заявке спортивного зала в объеме не менее 5 процентов от суммы заявки при заключении соглашения о предоставлении субсидии;</w:t>
      </w:r>
    </w:p>
    <w:p w:rsidR="0037556A" w:rsidRPr="007B6CAB" w:rsidRDefault="0037556A">
      <w:pPr>
        <w:pStyle w:val="ConsPlusNormal"/>
        <w:ind w:firstLine="540"/>
        <w:jc w:val="both"/>
      </w:pPr>
      <w:r w:rsidRPr="007B6CAB">
        <w:t>б) смета и положительное заключение о проверке достоверности сметной стоимости работ по ремонту спортивного зала;</w:t>
      </w:r>
    </w:p>
    <w:p w:rsidR="0037556A" w:rsidRPr="007B6CAB" w:rsidRDefault="0037556A">
      <w:pPr>
        <w:pStyle w:val="ConsPlusNormal"/>
        <w:ind w:firstLine="540"/>
        <w:jc w:val="both"/>
      </w:pPr>
      <w:r w:rsidRPr="007B6CAB">
        <w:t>в) документы, подтверждающие наличие на территории муниципального образования спортивных клубов на базе общеобразовательных организаций, а также информация о количестве таких спортивных клубов (копии приказов о создании спортивных клубов);</w:t>
      </w:r>
    </w:p>
    <w:p w:rsidR="0037556A" w:rsidRPr="007B6CAB" w:rsidRDefault="0037556A">
      <w:pPr>
        <w:pStyle w:val="ConsPlusNormal"/>
        <w:ind w:firstLine="540"/>
        <w:jc w:val="both"/>
      </w:pPr>
      <w:r w:rsidRPr="007B6CAB">
        <w:t>г) информация о наличии образовательных организаций, ставших победителями и призерами спортивных соревнований, проводимых в рамках областной спартакиады среди обучающихся образовательных организаций, летних Президентских спортивных состязаний или Президентских спортивных игр в 2015 году;</w:t>
      </w:r>
    </w:p>
    <w:p w:rsidR="0037556A" w:rsidRPr="007B6CAB" w:rsidRDefault="0037556A">
      <w:pPr>
        <w:pStyle w:val="ConsPlusNormal"/>
        <w:ind w:firstLine="540"/>
        <w:jc w:val="both"/>
      </w:pPr>
      <w:r w:rsidRPr="007B6CAB">
        <w:t>д) информация о получении в предыдущем финансовом году средств из областного или федерального бюджета на ремонт спортивных залов;</w:t>
      </w:r>
    </w:p>
    <w:p w:rsidR="0037556A" w:rsidRPr="007B6CAB" w:rsidRDefault="0037556A">
      <w:pPr>
        <w:pStyle w:val="ConsPlusNormal"/>
        <w:ind w:firstLine="540"/>
        <w:jc w:val="both"/>
      </w:pPr>
      <w:r w:rsidRPr="007B6CAB">
        <w:t>е) фотографии помещения спортивного зала (окна, пол, отопление, освещение, раздевалки и туалетные комнаты) в количестве не более пяти штук.</w:t>
      </w:r>
    </w:p>
    <w:p w:rsidR="0037556A" w:rsidRPr="007B6CAB" w:rsidRDefault="0037556A">
      <w:pPr>
        <w:pStyle w:val="ConsPlusNormal"/>
        <w:ind w:firstLine="540"/>
        <w:jc w:val="both"/>
      </w:pPr>
      <w:r w:rsidRPr="007B6CAB">
        <w:t>17. К заявке могут быть приложены документы, содержащие обоснование и эффективность реализации мероприятия по ремонту спортивного зала.</w:t>
      </w:r>
    </w:p>
    <w:p w:rsidR="0037556A" w:rsidRPr="007B6CAB" w:rsidRDefault="0037556A">
      <w:pPr>
        <w:pStyle w:val="ConsPlusNormal"/>
        <w:ind w:firstLine="540"/>
        <w:jc w:val="both"/>
      </w:pPr>
      <w:r w:rsidRPr="007B6CAB">
        <w:t>18. Заявка не допускается к участию в конкурсе в следующих случаях:</w:t>
      </w:r>
    </w:p>
    <w:p w:rsidR="0037556A" w:rsidRPr="007B6CAB" w:rsidRDefault="0037556A">
      <w:pPr>
        <w:pStyle w:val="ConsPlusNormal"/>
        <w:ind w:firstLine="540"/>
        <w:jc w:val="both"/>
      </w:pPr>
      <w:r w:rsidRPr="007B6CAB">
        <w:t xml:space="preserve">а) представление заявителем документов, указанных в </w:t>
      </w:r>
      <w:hyperlink w:anchor="P12173" w:history="1">
        <w:r w:rsidRPr="007B6CAB">
          <w:t>пунктах 15</w:t>
        </w:r>
      </w:hyperlink>
      <w:r w:rsidRPr="007B6CAB">
        <w:t xml:space="preserve"> и </w:t>
      </w:r>
      <w:hyperlink w:anchor="P12180" w:history="1">
        <w:r w:rsidRPr="007B6CAB">
          <w:t>16</w:t>
        </w:r>
      </w:hyperlink>
      <w:r w:rsidRPr="007B6CAB">
        <w:t xml:space="preserve"> настоящего Положения, </w:t>
      </w:r>
      <w:r w:rsidRPr="007B6CAB">
        <w:lastRenderedPageBreak/>
        <w:t>с нарушением сроков, установленных в извещении о проведении конкурса;</w:t>
      </w:r>
    </w:p>
    <w:p w:rsidR="0037556A" w:rsidRPr="007B6CAB" w:rsidRDefault="0037556A">
      <w:pPr>
        <w:pStyle w:val="ConsPlusNormal"/>
        <w:ind w:firstLine="540"/>
        <w:jc w:val="both"/>
      </w:pPr>
      <w:r w:rsidRPr="007B6CAB">
        <w:t xml:space="preserve">б) представление заявителем документов, указанных в </w:t>
      </w:r>
      <w:hyperlink w:anchor="P12173" w:history="1">
        <w:r w:rsidRPr="007B6CAB">
          <w:t>пунктах 15</w:t>
        </w:r>
      </w:hyperlink>
      <w:r w:rsidRPr="007B6CAB">
        <w:t xml:space="preserve"> и </w:t>
      </w:r>
      <w:hyperlink w:anchor="P12180" w:history="1">
        <w:r w:rsidRPr="007B6CAB">
          <w:t>16</w:t>
        </w:r>
      </w:hyperlink>
      <w:r w:rsidRPr="007B6CAB">
        <w:t xml:space="preserve"> настоящего Положения, не в полном объеме;</w:t>
      </w:r>
    </w:p>
    <w:p w:rsidR="0037556A" w:rsidRPr="007B6CAB" w:rsidRDefault="0037556A">
      <w:pPr>
        <w:pStyle w:val="ConsPlusNormal"/>
        <w:ind w:firstLine="540"/>
        <w:jc w:val="both"/>
      </w:pPr>
      <w:r w:rsidRPr="007B6CAB">
        <w:t>в) представление заявителем недостоверных сведений.</w:t>
      </w:r>
    </w:p>
    <w:p w:rsidR="0037556A" w:rsidRPr="007B6CAB" w:rsidRDefault="0037556A">
      <w:pPr>
        <w:pStyle w:val="ConsPlusNormal"/>
        <w:jc w:val="both"/>
      </w:pPr>
    </w:p>
    <w:p w:rsidR="0037556A" w:rsidRPr="007B6CAB" w:rsidRDefault="0037556A">
      <w:pPr>
        <w:pStyle w:val="ConsPlusNormal"/>
        <w:jc w:val="center"/>
      </w:pPr>
      <w:r w:rsidRPr="007B6CAB">
        <w:t>IV. Подведение итогов конкурса и определение его победителей</w:t>
      </w:r>
    </w:p>
    <w:p w:rsidR="0037556A" w:rsidRPr="007B6CAB" w:rsidRDefault="0037556A">
      <w:pPr>
        <w:pStyle w:val="ConsPlusNormal"/>
        <w:jc w:val="both"/>
      </w:pPr>
    </w:p>
    <w:p w:rsidR="0037556A" w:rsidRPr="007B6CAB" w:rsidRDefault="0037556A">
      <w:pPr>
        <w:pStyle w:val="ConsPlusNormal"/>
        <w:ind w:firstLine="540"/>
        <w:jc w:val="both"/>
      </w:pPr>
      <w:bookmarkStart w:id="25" w:name="P12195"/>
      <w:bookmarkEnd w:id="25"/>
      <w:r w:rsidRPr="007B6CAB">
        <w:t xml:space="preserve">19. В ходе заседания конкурсной комиссии каждая заявка обсуждается членами комиссии отдельно. Все заявки оцениваются по </w:t>
      </w:r>
      <w:hyperlink w:anchor="P12243" w:history="1">
        <w:r w:rsidRPr="007B6CAB">
          <w:t>критериям</w:t>
        </w:r>
      </w:hyperlink>
      <w:r w:rsidRPr="007B6CAB">
        <w:t>, указанным в приложении N 1 к настоящему Положению. Рейтинг заявки равняется сумме баллов по каждому критерию оценки.</w:t>
      </w:r>
    </w:p>
    <w:p w:rsidR="0037556A" w:rsidRPr="007B6CAB" w:rsidRDefault="0037556A">
      <w:pPr>
        <w:pStyle w:val="ConsPlusNormal"/>
        <w:ind w:firstLine="540"/>
        <w:jc w:val="both"/>
      </w:pPr>
      <w:r w:rsidRPr="007B6CAB">
        <w:t>Муниципальные образования, набравшие не менее четырех баллов и представившие выписку из решения представительного органа муниципального образования о выделении средств местного бюджета на финансирование мероприятия по ремонту спортивного зала в объеме не менее 50 процентов от общей сметной стоимости, подлежат включению в приоритетном порядке в список победителей. При отсутствии заявок, соответствующих данным условиям, приоритет устанавливается для заявки на ремонт спортивного зала, набравшей наибольшее количество баллов.</w:t>
      </w:r>
    </w:p>
    <w:p w:rsidR="0037556A" w:rsidRPr="007B6CAB" w:rsidRDefault="0037556A">
      <w:pPr>
        <w:pStyle w:val="ConsPlusNormal"/>
        <w:ind w:firstLine="540"/>
        <w:jc w:val="both"/>
      </w:pPr>
      <w:r w:rsidRPr="007B6CAB">
        <w:t xml:space="preserve">После обсуждения в </w:t>
      </w:r>
      <w:hyperlink w:anchor="P12335" w:history="1">
        <w:r w:rsidRPr="007B6CAB">
          <w:t>лист</w:t>
        </w:r>
      </w:hyperlink>
      <w:r w:rsidRPr="007B6CAB">
        <w:t xml:space="preserve"> оценки заявок по форме согласно приложению N 3 к настоящему Положению члены комиссии вносят значения рейтинга заявки.</w:t>
      </w:r>
    </w:p>
    <w:p w:rsidR="0037556A" w:rsidRPr="007B6CAB" w:rsidRDefault="0037556A">
      <w:pPr>
        <w:pStyle w:val="ConsPlusNormal"/>
        <w:ind w:firstLine="540"/>
        <w:jc w:val="both"/>
      </w:pPr>
      <w:r w:rsidRPr="007B6CAB">
        <w:t xml:space="preserve">20. На основании листа оценки заявок, указанного в </w:t>
      </w:r>
      <w:hyperlink w:anchor="P12195" w:history="1">
        <w:r w:rsidRPr="007B6CAB">
          <w:t>пункте 19</w:t>
        </w:r>
      </w:hyperlink>
      <w:r w:rsidRPr="007B6CAB">
        <w:t xml:space="preserve"> настоящего Положения, министерство принимает решение об определении 15 победителей конкурса и предоставлении субсидий в соответствии с рейтингом заявок.</w:t>
      </w:r>
    </w:p>
    <w:p w:rsidR="0037556A" w:rsidRPr="007B6CAB" w:rsidRDefault="0037556A">
      <w:pPr>
        <w:pStyle w:val="ConsPlusNormal"/>
        <w:ind w:firstLine="540"/>
        <w:jc w:val="both"/>
      </w:pPr>
      <w:r w:rsidRPr="007B6CAB">
        <w:t>В случае равенства итоговой рейтинговой оценки заявок преимущество имеет заявка, дата регистрации которой имеет более ранний срок.</w:t>
      </w:r>
    </w:p>
    <w:p w:rsidR="0037556A" w:rsidRPr="007B6CAB" w:rsidRDefault="0037556A">
      <w:pPr>
        <w:pStyle w:val="ConsPlusNormal"/>
        <w:ind w:firstLine="540"/>
        <w:jc w:val="both"/>
      </w:pPr>
      <w:r w:rsidRPr="007B6CAB">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ремонте спортивного зала за счет иных источников финансирования.</w:t>
      </w:r>
    </w:p>
    <w:p w:rsidR="0037556A" w:rsidRPr="007B6CAB" w:rsidRDefault="0037556A">
      <w:pPr>
        <w:pStyle w:val="ConsPlusNormal"/>
        <w:ind w:firstLine="540"/>
        <w:jc w:val="both"/>
      </w:pPr>
      <w:r w:rsidRPr="007B6CAB">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7556A" w:rsidRPr="007B6CAB" w:rsidRDefault="0037556A">
      <w:pPr>
        <w:pStyle w:val="ConsPlusNormal"/>
        <w:jc w:val="both"/>
      </w:pPr>
    </w:p>
    <w:p w:rsidR="0037556A" w:rsidRPr="007B6CAB" w:rsidRDefault="0037556A">
      <w:pPr>
        <w:pStyle w:val="ConsPlusNormal"/>
        <w:jc w:val="center"/>
      </w:pPr>
      <w:r w:rsidRPr="007B6CAB">
        <w:t>V. Порядок предоставления субсидий местным бюджетам</w:t>
      </w:r>
    </w:p>
    <w:p w:rsidR="0037556A" w:rsidRPr="007B6CAB" w:rsidRDefault="0037556A">
      <w:pPr>
        <w:pStyle w:val="ConsPlusNormal"/>
        <w:jc w:val="both"/>
      </w:pPr>
    </w:p>
    <w:p w:rsidR="0037556A" w:rsidRPr="007B6CAB" w:rsidRDefault="0037556A">
      <w:pPr>
        <w:pStyle w:val="ConsPlusNormal"/>
        <w:ind w:firstLine="540"/>
        <w:jc w:val="both"/>
      </w:pPr>
      <w:r w:rsidRPr="007B6CAB">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7556A" w:rsidRPr="007B6CAB" w:rsidRDefault="0037556A">
      <w:pPr>
        <w:pStyle w:val="ConsPlusNormal"/>
        <w:ind w:firstLine="540"/>
        <w:jc w:val="both"/>
      </w:pPr>
      <w:r w:rsidRPr="007B6CAB">
        <w:t>23. На основании решения о победителях конкурса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и федерального бюджетов на предоставление субсидий (далее - постановление).</w:t>
      </w:r>
    </w:p>
    <w:p w:rsidR="0037556A" w:rsidRPr="007B6CAB" w:rsidRDefault="0037556A">
      <w:pPr>
        <w:pStyle w:val="ConsPlusNormal"/>
        <w:ind w:firstLine="540"/>
        <w:jc w:val="both"/>
      </w:pPr>
      <w:r w:rsidRPr="007B6CAB">
        <w:t>24. На основании постановления министерство с каждым из получателей субсидий заключает соглашение о предоставлении субсидий по форме, разработанной министерством, на основании которого средства областного бюджета перечисляются в местный бюджет.</w:t>
      </w:r>
    </w:p>
    <w:p w:rsidR="0037556A" w:rsidRPr="007B6CAB" w:rsidRDefault="0037556A">
      <w:pPr>
        <w:pStyle w:val="ConsPlusNormal"/>
        <w:ind w:firstLine="540"/>
        <w:jc w:val="both"/>
      </w:pPr>
      <w:r w:rsidRPr="007B6CAB">
        <w:t>25.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субсидии, заключенным между министерством и органом местного самоуправления.</w:t>
      </w:r>
    </w:p>
    <w:p w:rsidR="0037556A" w:rsidRPr="007B6CAB" w:rsidRDefault="0037556A">
      <w:pPr>
        <w:pStyle w:val="ConsPlusNormal"/>
        <w:ind w:firstLine="540"/>
        <w:jc w:val="both"/>
      </w:pPr>
      <w:r w:rsidRPr="007B6CAB">
        <w:t>26.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lastRenderedPageBreak/>
        <w:t>27.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7556A" w:rsidRPr="007B6CAB" w:rsidRDefault="0037556A">
      <w:pPr>
        <w:pStyle w:val="ConsPlusNormal"/>
        <w:ind w:firstLine="540"/>
        <w:jc w:val="both"/>
      </w:pPr>
      <w:r w:rsidRPr="007B6CAB">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37556A" w:rsidRPr="007B6CAB" w:rsidRDefault="0037556A">
      <w:pPr>
        <w:pStyle w:val="ConsPlusNormal"/>
        <w:ind w:firstLine="540"/>
        <w:jc w:val="both"/>
      </w:pPr>
      <w:r w:rsidRPr="007B6CAB">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37556A" w:rsidRPr="007B6CAB" w:rsidRDefault="0037556A">
      <w:pPr>
        <w:pStyle w:val="ConsPlusNormal"/>
        <w:ind w:firstLine="540"/>
        <w:jc w:val="both"/>
      </w:pPr>
      <w:r w:rsidRPr="007B6CAB">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7556A" w:rsidRPr="007B6CAB" w:rsidRDefault="0037556A">
      <w:pPr>
        <w:pStyle w:val="ConsPlusNormal"/>
        <w:jc w:val="both"/>
      </w:pPr>
    </w:p>
    <w:p w:rsidR="0037556A" w:rsidRPr="007B6CAB" w:rsidRDefault="0037556A">
      <w:pPr>
        <w:pStyle w:val="ConsPlusNormal"/>
        <w:jc w:val="center"/>
      </w:pPr>
      <w:r w:rsidRPr="007B6CAB">
        <w:t>VI. Осуществление контроля</w:t>
      </w:r>
    </w:p>
    <w:p w:rsidR="0037556A" w:rsidRPr="007B6CAB" w:rsidRDefault="0037556A">
      <w:pPr>
        <w:pStyle w:val="ConsPlusNormal"/>
        <w:jc w:val="center"/>
      </w:pPr>
      <w:r w:rsidRPr="007B6CAB">
        <w:t>за целевым использованием субсидий</w:t>
      </w:r>
    </w:p>
    <w:p w:rsidR="0037556A" w:rsidRPr="007B6CAB" w:rsidRDefault="0037556A">
      <w:pPr>
        <w:pStyle w:val="ConsPlusNormal"/>
        <w:jc w:val="both"/>
      </w:pPr>
    </w:p>
    <w:p w:rsidR="0037556A" w:rsidRPr="007B6CAB" w:rsidRDefault="0037556A">
      <w:pPr>
        <w:pStyle w:val="ConsPlusNormal"/>
        <w:ind w:firstLine="540"/>
        <w:jc w:val="both"/>
      </w:pPr>
      <w:r w:rsidRPr="007B6CAB">
        <w:t>28. Органы местного самоуправления представляют в министерство отчет об использовании субсидий в порядке и сроки, которые предусмотрены соглашениями с министерством.</w:t>
      </w:r>
    </w:p>
    <w:p w:rsidR="0037556A" w:rsidRPr="007B6CAB" w:rsidRDefault="0037556A">
      <w:pPr>
        <w:pStyle w:val="ConsPlusNormal"/>
        <w:ind w:firstLine="540"/>
        <w:jc w:val="both"/>
      </w:pPr>
      <w:r w:rsidRPr="007B6CAB">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37556A" w:rsidRPr="007B6CAB" w:rsidRDefault="0037556A">
      <w:pPr>
        <w:pStyle w:val="ConsPlusNormal"/>
        <w:ind w:firstLine="540"/>
        <w:jc w:val="both"/>
      </w:pPr>
      <w:r w:rsidRPr="007B6CAB">
        <w:t>29.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30.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37556A" w:rsidRPr="007B6CAB" w:rsidRDefault="0037556A">
      <w:pPr>
        <w:pStyle w:val="ConsPlusNormal"/>
        <w:ind w:firstLine="540"/>
        <w:jc w:val="both"/>
      </w:pPr>
      <w:r w:rsidRPr="007B6CAB">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A63AF" w:rsidRPr="007B6CAB" w:rsidRDefault="008A63AF">
      <w:pPr>
        <w:pStyle w:val="ConsPlusNormal"/>
        <w:ind w:firstLine="540"/>
        <w:jc w:val="both"/>
      </w:pPr>
    </w:p>
    <w:p w:rsidR="008A63AF" w:rsidRPr="007B6CAB" w:rsidRDefault="008A63AF">
      <w:pPr>
        <w:pStyle w:val="ConsPlusNormal"/>
        <w:ind w:firstLine="540"/>
        <w:jc w:val="both"/>
      </w:pPr>
    </w:p>
    <w:p w:rsidR="008A63AF" w:rsidRPr="007B6CAB" w:rsidRDefault="008A63AF" w:rsidP="008A63AF">
      <w:pPr>
        <w:pStyle w:val="ConsPlusNormal"/>
        <w:jc w:val="right"/>
      </w:pPr>
      <w:r w:rsidRPr="007B6CAB">
        <w:t>Приложение N 1</w:t>
      </w:r>
    </w:p>
    <w:p w:rsidR="008A63AF" w:rsidRPr="007B6CAB" w:rsidRDefault="008A63AF" w:rsidP="008A63AF">
      <w:pPr>
        <w:pStyle w:val="ConsPlusNormal"/>
        <w:jc w:val="right"/>
      </w:pPr>
      <w:r w:rsidRPr="007B6CAB">
        <w:t>к Положению о порядке</w:t>
      </w:r>
    </w:p>
    <w:p w:rsidR="008A63AF" w:rsidRPr="007B6CAB" w:rsidRDefault="008A63AF" w:rsidP="008A63AF">
      <w:pPr>
        <w:pStyle w:val="ConsPlusNormal"/>
        <w:jc w:val="right"/>
      </w:pPr>
      <w:r w:rsidRPr="007B6CAB">
        <w:t>проведения конкурса</w:t>
      </w:r>
    </w:p>
    <w:p w:rsidR="008A63AF" w:rsidRPr="007B6CAB" w:rsidRDefault="008A63AF" w:rsidP="008A63AF">
      <w:pPr>
        <w:pStyle w:val="ConsPlusNormal"/>
        <w:jc w:val="right"/>
      </w:pPr>
      <w:r w:rsidRPr="007B6CAB">
        <w:t>на предоставление межбюджетных</w:t>
      </w:r>
    </w:p>
    <w:p w:rsidR="008A63AF" w:rsidRPr="007B6CAB" w:rsidRDefault="008A63AF" w:rsidP="008A63AF">
      <w:pPr>
        <w:pStyle w:val="ConsPlusNormal"/>
        <w:jc w:val="right"/>
      </w:pPr>
      <w:r w:rsidRPr="007B6CAB">
        <w:lastRenderedPageBreak/>
        <w:t>субсидий бюджетам муниципальных</w:t>
      </w:r>
    </w:p>
    <w:p w:rsidR="008A63AF" w:rsidRPr="007B6CAB" w:rsidRDefault="008A63AF" w:rsidP="008A63AF">
      <w:pPr>
        <w:pStyle w:val="ConsPlusNormal"/>
        <w:jc w:val="right"/>
      </w:pPr>
      <w:r w:rsidRPr="007B6CAB">
        <w:t>образований Архангельской области</w:t>
      </w:r>
    </w:p>
    <w:p w:rsidR="008A63AF" w:rsidRPr="007B6CAB" w:rsidRDefault="008A63AF" w:rsidP="008A63AF">
      <w:pPr>
        <w:pStyle w:val="ConsPlusNormal"/>
        <w:jc w:val="right"/>
      </w:pPr>
      <w:r w:rsidRPr="007B6CAB">
        <w:t>на создание в общеобразовательных</w:t>
      </w:r>
    </w:p>
    <w:p w:rsidR="008A63AF" w:rsidRPr="007B6CAB" w:rsidRDefault="008A63AF" w:rsidP="008A63AF">
      <w:pPr>
        <w:pStyle w:val="ConsPlusNormal"/>
        <w:jc w:val="right"/>
      </w:pPr>
      <w:r w:rsidRPr="007B6CAB">
        <w:t>организациях, расположенных</w:t>
      </w:r>
    </w:p>
    <w:p w:rsidR="008A63AF" w:rsidRPr="007B6CAB" w:rsidRDefault="008A63AF" w:rsidP="008A63AF">
      <w:pPr>
        <w:pStyle w:val="ConsPlusNormal"/>
        <w:jc w:val="right"/>
      </w:pPr>
      <w:r w:rsidRPr="007B6CAB">
        <w:t>в сельской местности, условий</w:t>
      </w:r>
    </w:p>
    <w:p w:rsidR="008A63AF" w:rsidRPr="007B6CAB" w:rsidRDefault="008A63AF" w:rsidP="008A63AF">
      <w:pPr>
        <w:pStyle w:val="ConsPlusNormal"/>
        <w:jc w:val="right"/>
      </w:pPr>
      <w:r w:rsidRPr="007B6CAB">
        <w:t>для занятия физической</w:t>
      </w:r>
    </w:p>
    <w:p w:rsidR="008A63AF" w:rsidRPr="007B6CAB" w:rsidRDefault="008A63AF" w:rsidP="008A63AF">
      <w:pPr>
        <w:pStyle w:val="ConsPlusNormal"/>
        <w:jc w:val="right"/>
      </w:pPr>
      <w:r w:rsidRPr="007B6CAB">
        <w:t>культурой и спортом</w:t>
      </w:r>
    </w:p>
    <w:p w:rsidR="008A63AF" w:rsidRPr="007B6CAB" w:rsidRDefault="008A63AF" w:rsidP="008A63AF">
      <w:pPr>
        <w:pStyle w:val="ConsPlusNormal"/>
        <w:jc w:val="both"/>
      </w:pPr>
    </w:p>
    <w:p w:rsidR="008A63AF" w:rsidRPr="007B6CAB" w:rsidRDefault="008A63AF" w:rsidP="008A63AF">
      <w:pPr>
        <w:pStyle w:val="ConsPlusNormal"/>
        <w:jc w:val="center"/>
      </w:pPr>
      <w:bookmarkStart w:id="26" w:name="P12243"/>
      <w:bookmarkEnd w:id="26"/>
      <w:r w:rsidRPr="007B6CAB">
        <w:t>КРИТЕРИИ</w:t>
      </w:r>
    </w:p>
    <w:p w:rsidR="008A63AF" w:rsidRPr="007B6CAB" w:rsidRDefault="008A63AF" w:rsidP="008A63AF">
      <w:pPr>
        <w:pStyle w:val="ConsPlusNormal"/>
        <w:jc w:val="center"/>
      </w:pPr>
      <w:r w:rsidRPr="007B6CAB">
        <w:t>ОЦЕНКИ ЗАЯВОК</w:t>
      </w:r>
    </w:p>
    <w:p w:rsidR="008A63AF" w:rsidRPr="007B6CAB" w:rsidRDefault="008A63AF" w:rsidP="008A63AF">
      <w:pPr>
        <w:pStyle w:val="ConsPlusNormal"/>
        <w:jc w:val="both"/>
      </w:pPr>
    </w:p>
    <w:tbl>
      <w:tblPr>
        <w:tblW w:w="102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4"/>
        <w:gridCol w:w="2159"/>
        <w:gridCol w:w="1260"/>
      </w:tblGrid>
      <w:tr w:rsidR="008A63AF" w:rsidRPr="007B6CAB" w:rsidTr="008A63AF">
        <w:tc>
          <w:tcPr>
            <w:tcW w:w="6804" w:type="dxa"/>
          </w:tcPr>
          <w:p w:rsidR="008A63AF" w:rsidRPr="007B6CAB" w:rsidRDefault="008A63AF" w:rsidP="008A63AF">
            <w:pPr>
              <w:pStyle w:val="ConsPlusNormal"/>
              <w:jc w:val="center"/>
            </w:pPr>
            <w:r w:rsidRPr="007B6CAB">
              <w:t>Наименование критерия</w:t>
            </w:r>
          </w:p>
        </w:tc>
        <w:tc>
          <w:tcPr>
            <w:tcW w:w="2159" w:type="dxa"/>
          </w:tcPr>
          <w:p w:rsidR="008A63AF" w:rsidRPr="007B6CAB" w:rsidRDefault="008A63AF" w:rsidP="008A63AF">
            <w:pPr>
              <w:pStyle w:val="ConsPlusNormal"/>
              <w:jc w:val="center"/>
            </w:pPr>
            <w:r w:rsidRPr="007B6CAB">
              <w:t>Диапазон значений</w:t>
            </w:r>
          </w:p>
        </w:tc>
        <w:tc>
          <w:tcPr>
            <w:tcW w:w="1260" w:type="dxa"/>
          </w:tcPr>
          <w:p w:rsidR="008A63AF" w:rsidRPr="007B6CAB" w:rsidRDefault="008A63AF" w:rsidP="008A63AF">
            <w:pPr>
              <w:pStyle w:val="ConsPlusNormal"/>
              <w:jc w:val="center"/>
            </w:pPr>
            <w:r w:rsidRPr="007B6CAB">
              <w:t>Оценка</w:t>
            </w:r>
          </w:p>
        </w:tc>
      </w:tr>
      <w:tr w:rsidR="008A63AF" w:rsidRPr="007B6CAB" w:rsidTr="008A63AF">
        <w:tc>
          <w:tcPr>
            <w:tcW w:w="6804" w:type="dxa"/>
          </w:tcPr>
          <w:p w:rsidR="008A63AF" w:rsidRPr="007B6CAB" w:rsidRDefault="008A63AF" w:rsidP="008A63AF">
            <w:pPr>
              <w:pStyle w:val="ConsPlusNormal"/>
              <w:jc w:val="center"/>
            </w:pPr>
            <w:r w:rsidRPr="007B6CAB">
              <w:t>1</w:t>
            </w:r>
          </w:p>
        </w:tc>
        <w:tc>
          <w:tcPr>
            <w:tcW w:w="2159" w:type="dxa"/>
          </w:tcPr>
          <w:p w:rsidR="008A63AF" w:rsidRPr="007B6CAB" w:rsidRDefault="008A63AF" w:rsidP="008A63AF">
            <w:pPr>
              <w:pStyle w:val="ConsPlusNormal"/>
              <w:jc w:val="center"/>
            </w:pPr>
            <w:r w:rsidRPr="007B6CAB">
              <w:t>2</w:t>
            </w:r>
          </w:p>
        </w:tc>
        <w:tc>
          <w:tcPr>
            <w:tcW w:w="1260" w:type="dxa"/>
          </w:tcPr>
          <w:p w:rsidR="008A63AF" w:rsidRPr="007B6CAB" w:rsidRDefault="008A63AF" w:rsidP="008A63AF">
            <w:pPr>
              <w:pStyle w:val="ConsPlusNormal"/>
              <w:jc w:val="center"/>
            </w:pPr>
            <w:r w:rsidRPr="007B6CAB">
              <w:t>3</w:t>
            </w:r>
          </w:p>
        </w:tc>
      </w:tr>
      <w:tr w:rsidR="008A63AF" w:rsidRPr="007B6CAB" w:rsidTr="008A63AF">
        <w:tc>
          <w:tcPr>
            <w:tcW w:w="6804" w:type="dxa"/>
            <w:vMerge w:val="restart"/>
          </w:tcPr>
          <w:p w:rsidR="008A63AF" w:rsidRPr="007B6CAB" w:rsidRDefault="008A63AF" w:rsidP="008A63AF">
            <w:pPr>
              <w:pStyle w:val="ConsPlusNormal"/>
            </w:pPr>
            <w:r w:rsidRPr="007B6CAB">
              <w:t>1. Отсутствие в предыдущем финансовом году финансирования из областного и федерального бюджетов на ремонт спортивных залов</w:t>
            </w:r>
          </w:p>
        </w:tc>
        <w:tc>
          <w:tcPr>
            <w:tcW w:w="2159" w:type="dxa"/>
            <w:tcBorders>
              <w:bottom w:val="nil"/>
            </w:tcBorders>
          </w:tcPr>
          <w:p w:rsidR="008A63AF" w:rsidRPr="007B6CAB" w:rsidRDefault="008A63AF" w:rsidP="008A63AF">
            <w:pPr>
              <w:pStyle w:val="ConsPlusNormal"/>
            </w:pPr>
            <w:r w:rsidRPr="007B6CAB">
              <w:t>Отсутствие</w:t>
            </w:r>
          </w:p>
        </w:tc>
        <w:tc>
          <w:tcPr>
            <w:tcW w:w="1260" w:type="dxa"/>
            <w:tcBorders>
              <w:bottom w:val="nil"/>
            </w:tcBorders>
          </w:tcPr>
          <w:p w:rsidR="008A63AF" w:rsidRPr="007B6CAB" w:rsidRDefault="008A63AF" w:rsidP="008A63AF">
            <w:pPr>
              <w:pStyle w:val="ConsPlusNormal"/>
              <w:jc w:val="center"/>
            </w:pPr>
            <w:r w:rsidRPr="007B6CAB">
              <w:t>2</w:t>
            </w:r>
          </w:p>
        </w:tc>
      </w:tr>
      <w:tr w:rsidR="008A63AF" w:rsidRPr="007B6CAB" w:rsidTr="008A63AF">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Наличие</w:t>
            </w:r>
          </w:p>
        </w:tc>
        <w:tc>
          <w:tcPr>
            <w:tcW w:w="1260" w:type="dxa"/>
            <w:tcBorders>
              <w:top w:val="nil"/>
            </w:tcBorders>
          </w:tcPr>
          <w:p w:rsidR="008A63AF" w:rsidRPr="007B6CAB" w:rsidRDefault="008A63AF" w:rsidP="008A63AF">
            <w:pPr>
              <w:pStyle w:val="ConsPlusNormal"/>
              <w:jc w:val="center"/>
            </w:pPr>
            <w:r w:rsidRPr="007B6CAB">
              <w:t>0</w:t>
            </w:r>
          </w:p>
        </w:tc>
      </w:tr>
      <w:tr w:rsidR="008A63AF" w:rsidRPr="007B6CAB" w:rsidTr="008A63AF">
        <w:tc>
          <w:tcPr>
            <w:tcW w:w="6804" w:type="dxa"/>
            <w:vMerge w:val="restart"/>
          </w:tcPr>
          <w:p w:rsidR="008A63AF" w:rsidRPr="007B6CAB" w:rsidRDefault="008A63AF" w:rsidP="008A63AF">
            <w:pPr>
              <w:pStyle w:val="ConsPlusNormal"/>
            </w:pPr>
            <w:r w:rsidRPr="007B6CAB">
              <w:t>2. Доля общеобразовательных организаций (юридических лиц), на базе которых организованы спортивные клубы</w:t>
            </w:r>
          </w:p>
        </w:tc>
        <w:tc>
          <w:tcPr>
            <w:tcW w:w="2159" w:type="dxa"/>
            <w:tcBorders>
              <w:bottom w:val="nil"/>
            </w:tcBorders>
          </w:tcPr>
          <w:p w:rsidR="008A63AF" w:rsidRPr="007B6CAB" w:rsidRDefault="008A63AF" w:rsidP="008A63AF">
            <w:pPr>
              <w:pStyle w:val="ConsPlusNormal"/>
            </w:pPr>
            <w:r w:rsidRPr="007B6CAB">
              <w:t>Отсутствие</w:t>
            </w:r>
          </w:p>
        </w:tc>
        <w:tc>
          <w:tcPr>
            <w:tcW w:w="1260" w:type="dxa"/>
            <w:tcBorders>
              <w:bottom w:val="nil"/>
            </w:tcBorders>
          </w:tcPr>
          <w:p w:rsidR="008A63AF" w:rsidRPr="007B6CAB" w:rsidRDefault="008A63AF" w:rsidP="008A63AF">
            <w:pPr>
              <w:pStyle w:val="ConsPlusNormal"/>
              <w:jc w:val="center"/>
            </w:pPr>
            <w:r w:rsidRPr="007B6CAB">
              <w:t>0</w:t>
            </w:r>
          </w:p>
        </w:tc>
      </w:tr>
      <w:tr w:rsidR="008A63AF" w:rsidRPr="007B6CAB" w:rsidTr="008A63AF">
        <w:tblPrEx>
          <w:tblBorders>
            <w:insideH w:val="nil"/>
          </w:tblBorders>
        </w:tblPrEx>
        <w:tc>
          <w:tcPr>
            <w:tcW w:w="6804" w:type="dxa"/>
            <w:vMerge/>
          </w:tcPr>
          <w:p w:rsidR="008A63AF" w:rsidRPr="007B6CAB" w:rsidRDefault="008A63AF" w:rsidP="008A63AF"/>
        </w:tc>
        <w:tc>
          <w:tcPr>
            <w:tcW w:w="2159" w:type="dxa"/>
            <w:tcBorders>
              <w:top w:val="nil"/>
              <w:bottom w:val="nil"/>
            </w:tcBorders>
          </w:tcPr>
          <w:p w:rsidR="008A63AF" w:rsidRPr="007B6CAB" w:rsidRDefault="008A63AF" w:rsidP="008A63AF">
            <w:pPr>
              <w:pStyle w:val="ConsPlusNormal"/>
            </w:pPr>
            <w:r w:rsidRPr="007B6CAB">
              <w:t>От 1% до 25%</w:t>
            </w:r>
          </w:p>
        </w:tc>
        <w:tc>
          <w:tcPr>
            <w:tcW w:w="1260" w:type="dxa"/>
            <w:tcBorders>
              <w:top w:val="nil"/>
              <w:bottom w:val="nil"/>
            </w:tcBorders>
          </w:tcPr>
          <w:p w:rsidR="008A63AF" w:rsidRPr="007B6CAB" w:rsidRDefault="008A63AF" w:rsidP="008A63AF">
            <w:pPr>
              <w:pStyle w:val="ConsPlusNormal"/>
              <w:jc w:val="center"/>
            </w:pPr>
            <w:r w:rsidRPr="007B6CAB">
              <w:t>0,5</w:t>
            </w:r>
          </w:p>
        </w:tc>
      </w:tr>
      <w:tr w:rsidR="008A63AF" w:rsidRPr="007B6CAB" w:rsidTr="008A63AF">
        <w:tblPrEx>
          <w:tblBorders>
            <w:insideH w:val="nil"/>
          </w:tblBorders>
        </w:tblPrEx>
        <w:tc>
          <w:tcPr>
            <w:tcW w:w="6804" w:type="dxa"/>
            <w:vMerge/>
          </w:tcPr>
          <w:p w:rsidR="008A63AF" w:rsidRPr="007B6CAB" w:rsidRDefault="008A63AF" w:rsidP="008A63AF"/>
        </w:tc>
        <w:tc>
          <w:tcPr>
            <w:tcW w:w="2159" w:type="dxa"/>
            <w:tcBorders>
              <w:top w:val="nil"/>
              <w:bottom w:val="nil"/>
            </w:tcBorders>
          </w:tcPr>
          <w:p w:rsidR="008A63AF" w:rsidRPr="007B6CAB" w:rsidRDefault="008A63AF" w:rsidP="008A63AF">
            <w:pPr>
              <w:pStyle w:val="ConsPlusNormal"/>
            </w:pPr>
            <w:r w:rsidRPr="007B6CAB">
              <w:t>От 25 до 50%</w:t>
            </w:r>
          </w:p>
        </w:tc>
        <w:tc>
          <w:tcPr>
            <w:tcW w:w="1260" w:type="dxa"/>
            <w:tcBorders>
              <w:top w:val="nil"/>
              <w:bottom w:val="nil"/>
            </w:tcBorders>
          </w:tcPr>
          <w:p w:rsidR="008A63AF" w:rsidRPr="007B6CAB" w:rsidRDefault="008A63AF" w:rsidP="008A63AF">
            <w:pPr>
              <w:pStyle w:val="ConsPlusNormal"/>
              <w:jc w:val="center"/>
            </w:pPr>
            <w:r w:rsidRPr="007B6CAB">
              <w:t>1</w:t>
            </w:r>
          </w:p>
        </w:tc>
      </w:tr>
      <w:tr w:rsidR="008A63AF" w:rsidRPr="007B6CAB" w:rsidTr="008A63AF">
        <w:tblPrEx>
          <w:tblBorders>
            <w:insideH w:val="nil"/>
          </w:tblBorders>
        </w:tblPrEx>
        <w:tc>
          <w:tcPr>
            <w:tcW w:w="6804" w:type="dxa"/>
            <w:vMerge/>
          </w:tcPr>
          <w:p w:rsidR="008A63AF" w:rsidRPr="007B6CAB" w:rsidRDefault="008A63AF" w:rsidP="008A63AF"/>
        </w:tc>
        <w:tc>
          <w:tcPr>
            <w:tcW w:w="2159" w:type="dxa"/>
            <w:tcBorders>
              <w:top w:val="nil"/>
              <w:bottom w:val="nil"/>
            </w:tcBorders>
          </w:tcPr>
          <w:p w:rsidR="008A63AF" w:rsidRPr="007B6CAB" w:rsidRDefault="008A63AF" w:rsidP="008A63AF">
            <w:pPr>
              <w:pStyle w:val="ConsPlusNormal"/>
            </w:pPr>
            <w:r w:rsidRPr="007B6CAB">
              <w:t>От 50% до 75%</w:t>
            </w:r>
          </w:p>
        </w:tc>
        <w:tc>
          <w:tcPr>
            <w:tcW w:w="1260" w:type="dxa"/>
            <w:tcBorders>
              <w:top w:val="nil"/>
              <w:bottom w:val="nil"/>
            </w:tcBorders>
          </w:tcPr>
          <w:p w:rsidR="008A63AF" w:rsidRPr="007B6CAB" w:rsidRDefault="008A63AF" w:rsidP="008A63AF">
            <w:pPr>
              <w:pStyle w:val="ConsPlusNormal"/>
              <w:jc w:val="center"/>
            </w:pPr>
            <w:r w:rsidRPr="007B6CAB">
              <w:t>1,5</w:t>
            </w:r>
          </w:p>
        </w:tc>
      </w:tr>
      <w:tr w:rsidR="008A63AF" w:rsidRPr="007B6CAB" w:rsidTr="008A63AF">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От 75% до 100%</w:t>
            </w:r>
          </w:p>
        </w:tc>
        <w:tc>
          <w:tcPr>
            <w:tcW w:w="1260" w:type="dxa"/>
            <w:tcBorders>
              <w:top w:val="nil"/>
            </w:tcBorders>
          </w:tcPr>
          <w:p w:rsidR="008A63AF" w:rsidRPr="007B6CAB" w:rsidRDefault="008A63AF" w:rsidP="008A63AF">
            <w:pPr>
              <w:pStyle w:val="ConsPlusNormal"/>
              <w:jc w:val="center"/>
            </w:pPr>
            <w:r w:rsidRPr="007B6CAB">
              <w:t>2</w:t>
            </w:r>
          </w:p>
        </w:tc>
      </w:tr>
      <w:tr w:rsidR="008A63AF" w:rsidRPr="007B6CAB" w:rsidTr="008A63AF">
        <w:tc>
          <w:tcPr>
            <w:tcW w:w="6804" w:type="dxa"/>
            <w:vMerge w:val="restart"/>
          </w:tcPr>
          <w:p w:rsidR="008A63AF" w:rsidRPr="007B6CAB" w:rsidRDefault="008A63AF" w:rsidP="008A63AF">
            <w:pPr>
              <w:pStyle w:val="ConsPlusNormal"/>
            </w:pPr>
            <w:r w:rsidRPr="007B6CAB">
              <w:t>3. Муниципальное образование является победителем или призером областного этапа физкультурных и спортивных мероприятий в предыдущем календарном году (областная спартакиада среди обучающихся образовательных организаций, летние Президентские спортивные состязания, летние и зимние Президентские спортивные игры)</w:t>
            </w:r>
          </w:p>
        </w:tc>
        <w:tc>
          <w:tcPr>
            <w:tcW w:w="2159" w:type="dxa"/>
            <w:tcBorders>
              <w:bottom w:val="nil"/>
            </w:tcBorders>
          </w:tcPr>
          <w:p w:rsidR="008A63AF" w:rsidRPr="007B6CAB" w:rsidRDefault="008A63AF" w:rsidP="008A63AF">
            <w:pPr>
              <w:pStyle w:val="ConsPlusNormal"/>
            </w:pPr>
            <w:r w:rsidRPr="007B6CAB">
              <w:t>Отсутствие</w:t>
            </w:r>
          </w:p>
        </w:tc>
        <w:tc>
          <w:tcPr>
            <w:tcW w:w="1260" w:type="dxa"/>
            <w:tcBorders>
              <w:bottom w:val="nil"/>
            </w:tcBorders>
          </w:tcPr>
          <w:p w:rsidR="008A63AF" w:rsidRPr="007B6CAB" w:rsidRDefault="008A63AF" w:rsidP="008A63AF">
            <w:pPr>
              <w:pStyle w:val="ConsPlusNormal"/>
              <w:jc w:val="center"/>
            </w:pPr>
            <w:r w:rsidRPr="007B6CAB">
              <w:t>0</w:t>
            </w:r>
          </w:p>
        </w:tc>
      </w:tr>
      <w:tr w:rsidR="008A63AF" w:rsidRPr="007B6CAB" w:rsidTr="008A63AF">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Наличие</w:t>
            </w:r>
          </w:p>
        </w:tc>
        <w:tc>
          <w:tcPr>
            <w:tcW w:w="1260" w:type="dxa"/>
            <w:tcBorders>
              <w:top w:val="nil"/>
            </w:tcBorders>
          </w:tcPr>
          <w:p w:rsidR="008A63AF" w:rsidRPr="007B6CAB" w:rsidRDefault="008A63AF" w:rsidP="008A63AF">
            <w:pPr>
              <w:pStyle w:val="ConsPlusNormal"/>
              <w:jc w:val="center"/>
            </w:pPr>
            <w:r w:rsidRPr="007B6CAB">
              <w:t>2</w:t>
            </w:r>
          </w:p>
        </w:tc>
      </w:tr>
      <w:tr w:rsidR="008A63AF" w:rsidRPr="007B6CAB" w:rsidTr="008A63AF">
        <w:tc>
          <w:tcPr>
            <w:tcW w:w="6804" w:type="dxa"/>
            <w:vMerge w:val="restart"/>
          </w:tcPr>
          <w:p w:rsidR="008A63AF" w:rsidRPr="007B6CAB" w:rsidRDefault="008A63AF" w:rsidP="008A63AF">
            <w:pPr>
              <w:pStyle w:val="ConsPlusNormal"/>
            </w:pPr>
            <w:r w:rsidRPr="007B6CAB">
              <w:t xml:space="preserve">4. 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7B6CAB">
              <w:t>софинансирование</w:t>
            </w:r>
            <w:proofErr w:type="spellEnd"/>
            <w:r w:rsidRPr="007B6CAB">
              <w:t xml:space="preserve"> мероприятия по ремонту указанного в заявке спортивного зала в объеме не менее 5 процентов от суммы заявки</w:t>
            </w:r>
          </w:p>
        </w:tc>
        <w:tc>
          <w:tcPr>
            <w:tcW w:w="2159" w:type="dxa"/>
            <w:tcBorders>
              <w:bottom w:val="nil"/>
            </w:tcBorders>
          </w:tcPr>
          <w:p w:rsidR="008A63AF" w:rsidRPr="007B6CAB" w:rsidRDefault="008A63AF" w:rsidP="008A63AF">
            <w:pPr>
              <w:pStyle w:val="ConsPlusNormal"/>
            </w:pPr>
            <w:r w:rsidRPr="007B6CAB">
              <w:t>Отсутствие</w:t>
            </w:r>
          </w:p>
        </w:tc>
        <w:tc>
          <w:tcPr>
            <w:tcW w:w="1260" w:type="dxa"/>
            <w:tcBorders>
              <w:bottom w:val="nil"/>
            </w:tcBorders>
          </w:tcPr>
          <w:p w:rsidR="008A63AF" w:rsidRPr="007B6CAB" w:rsidRDefault="008A63AF" w:rsidP="008A63AF">
            <w:pPr>
              <w:pStyle w:val="ConsPlusNormal"/>
              <w:jc w:val="center"/>
            </w:pPr>
            <w:r w:rsidRPr="007B6CAB">
              <w:t>0</w:t>
            </w:r>
          </w:p>
        </w:tc>
      </w:tr>
      <w:tr w:rsidR="008A63AF" w:rsidRPr="007B6CAB" w:rsidTr="008A63AF">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Наличие</w:t>
            </w:r>
          </w:p>
        </w:tc>
        <w:tc>
          <w:tcPr>
            <w:tcW w:w="1260" w:type="dxa"/>
            <w:tcBorders>
              <w:top w:val="nil"/>
            </w:tcBorders>
          </w:tcPr>
          <w:p w:rsidR="008A63AF" w:rsidRPr="007B6CAB" w:rsidRDefault="008A63AF" w:rsidP="008A63AF">
            <w:pPr>
              <w:pStyle w:val="ConsPlusNormal"/>
              <w:jc w:val="center"/>
            </w:pPr>
            <w:r w:rsidRPr="007B6CAB">
              <w:t>1</w:t>
            </w:r>
          </w:p>
        </w:tc>
      </w:tr>
      <w:tr w:rsidR="008A63AF" w:rsidRPr="007B6CAB" w:rsidTr="008A63AF">
        <w:tc>
          <w:tcPr>
            <w:tcW w:w="6804" w:type="dxa"/>
            <w:vMerge w:val="restart"/>
          </w:tcPr>
          <w:p w:rsidR="008A63AF" w:rsidRPr="007B6CAB" w:rsidRDefault="008A63AF" w:rsidP="008A63AF">
            <w:pPr>
              <w:pStyle w:val="ConsPlusNormal"/>
            </w:pPr>
            <w:r w:rsidRPr="007B6CAB">
              <w:t>5. Наличие документов, содержащих обоснование и эффективность реализации мероприятия по ремонту спортивного зала</w:t>
            </w:r>
          </w:p>
        </w:tc>
        <w:tc>
          <w:tcPr>
            <w:tcW w:w="2159" w:type="dxa"/>
            <w:tcBorders>
              <w:bottom w:val="nil"/>
            </w:tcBorders>
          </w:tcPr>
          <w:p w:rsidR="008A63AF" w:rsidRPr="007B6CAB" w:rsidRDefault="008A63AF" w:rsidP="008A63AF">
            <w:pPr>
              <w:pStyle w:val="ConsPlusNormal"/>
            </w:pPr>
            <w:r w:rsidRPr="007B6CAB">
              <w:t>Отсутствие</w:t>
            </w:r>
          </w:p>
        </w:tc>
        <w:tc>
          <w:tcPr>
            <w:tcW w:w="1260" w:type="dxa"/>
            <w:tcBorders>
              <w:bottom w:val="nil"/>
            </w:tcBorders>
          </w:tcPr>
          <w:p w:rsidR="008A63AF" w:rsidRPr="007B6CAB" w:rsidRDefault="008A63AF" w:rsidP="008A63AF">
            <w:pPr>
              <w:pStyle w:val="ConsPlusNormal"/>
              <w:jc w:val="center"/>
            </w:pPr>
            <w:r w:rsidRPr="007B6CAB">
              <w:t>0</w:t>
            </w:r>
          </w:p>
        </w:tc>
      </w:tr>
      <w:tr w:rsidR="008A63AF" w:rsidRPr="007B6CAB" w:rsidTr="008A63AF">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Наличие</w:t>
            </w:r>
          </w:p>
        </w:tc>
        <w:tc>
          <w:tcPr>
            <w:tcW w:w="1260" w:type="dxa"/>
            <w:tcBorders>
              <w:top w:val="nil"/>
            </w:tcBorders>
          </w:tcPr>
          <w:p w:rsidR="008A63AF" w:rsidRPr="007B6CAB" w:rsidRDefault="008A63AF" w:rsidP="008A63AF">
            <w:pPr>
              <w:pStyle w:val="ConsPlusNormal"/>
              <w:jc w:val="center"/>
            </w:pPr>
            <w:r w:rsidRPr="007B6CAB">
              <w:t>0,5</w:t>
            </w:r>
          </w:p>
        </w:tc>
      </w:tr>
      <w:tr w:rsidR="008A63AF" w:rsidRPr="007B6CAB" w:rsidTr="008A63AF">
        <w:tc>
          <w:tcPr>
            <w:tcW w:w="6804" w:type="dxa"/>
            <w:vMerge w:val="restart"/>
          </w:tcPr>
          <w:p w:rsidR="008A63AF" w:rsidRPr="007B6CAB" w:rsidRDefault="008A63AF" w:rsidP="008A63AF">
            <w:pPr>
              <w:pStyle w:val="ConsPlusNormal"/>
            </w:pPr>
            <w:r w:rsidRPr="007B6CAB">
              <w:t>6. Соответствие перечисленных в смете на ремонт спортивного зала объемов работ требованиям законодательства Российской Федерации о техническом регулировании и федеральных государственных образовательных стандартов (замена оконных блоков, устройство универсального напольного покрытия, косметический ремонт стен и потолка, ремонт систем освещения и отопления, установка навесного оборудования)</w:t>
            </w:r>
          </w:p>
        </w:tc>
        <w:tc>
          <w:tcPr>
            <w:tcW w:w="2159" w:type="dxa"/>
            <w:tcBorders>
              <w:bottom w:val="nil"/>
            </w:tcBorders>
          </w:tcPr>
          <w:p w:rsidR="008A63AF" w:rsidRPr="007B6CAB" w:rsidRDefault="008A63AF" w:rsidP="008A63AF">
            <w:pPr>
              <w:pStyle w:val="ConsPlusNormal"/>
            </w:pPr>
            <w:r w:rsidRPr="007B6CAB">
              <w:t>Не соответствует</w:t>
            </w:r>
          </w:p>
        </w:tc>
        <w:tc>
          <w:tcPr>
            <w:tcW w:w="1260" w:type="dxa"/>
            <w:tcBorders>
              <w:bottom w:val="nil"/>
            </w:tcBorders>
          </w:tcPr>
          <w:p w:rsidR="008A63AF" w:rsidRPr="007B6CAB" w:rsidRDefault="008A63AF" w:rsidP="008A63AF">
            <w:pPr>
              <w:pStyle w:val="ConsPlusNormal"/>
              <w:jc w:val="center"/>
            </w:pPr>
            <w:r w:rsidRPr="007B6CAB">
              <w:t>0</w:t>
            </w:r>
          </w:p>
        </w:tc>
      </w:tr>
      <w:tr w:rsidR="008A63AF" w:rsidRPr="007B6CAB" w:rsidTr="008A63AF">
        <w:tblPrEx>
          <w:tblBorders>
            <w:insideH w:val="nil"/>
          </w:tblBorders>
        </w:tblPrEx>
        <w:tc>
          <w:tcPr>
            <w:tcW w:w="6804" w:type="dxa"/>
            <w:vMerge/>
          </w:tcPr>
          <w:p w:rsidR="008A63AF" w:rsidRPr="007B6CAB" w:rsidRDefault="008A63AF" w:rsidP="008A63AF"/>
        </w:tc>
        <w:tc>
          <w:tcPr>
            <w:tcW w:w="2159" w:type="dxa"/>
            <w:tcBorders>
              <w:top w:val="nil"/>
            </w:tcBorders>
          </w:tcPr>
          <w:p w:rsidR="008A63AF" w:rsidRPr="007B6CAB" w:rsidRDefault="008A63AF" w:rsidP="008A63AF">
            <w:pPr>
              <w:pStyle w:val="ConsPlusNormal"/>
            </w:pPr>
            <w:r w:rsidRPr="007B6CAB">
              <w:t>Соответствует</w:t>
            </w:r>
          </w:p>
        </w:tc>
        <w:tc>
          <w:tcPr>
            <w:tcW w:w="1260" w:type="dxa"/>
            <w:tcBorders>
              <w:top w:val="nil"/>
            </w:tcBorders>
          </w:tcPr>
          <w:p w:rsidR="008A63AF" w:rsidRPr="007B6CAB" w:rsidRDefault="008A63AF" w:rsidP="008A63AF">
            <w:pPr>
              <w:pStyle w:val="ConsPlusNormal"/>
              <w:jc w:val="center"/>
            </w:pPr>
            <w:r w:rsidRPr="007B6CAB">
              <w:t>1</w:t>
            </w:r>
          </w:p>
        </w:tc>
      </w:tr>
    </w:tbl>
    <w:p w:rsidR="008A63AF" w:rsidRPr="007B6CAB" w:rsidRDefault="008A63AF" w:rsidP="008A63AF">
      <w:pPr>
        <w:pStyle w:val="ConsPlusNormal"/>
        <w:jc w:val="both"/>
      </w:pPr>
    </w:p>
    <w:p w:rsidR="008A63AF" w:rsidRPr="007B6CAB" w:rsidRDefault="008A63AF" w:rsidP="008A63AF">
      <w:pPr>
        <w:pStyle w:val="ConsPlusNormal"/>
        <w:jc w:val="right"/>
      </w:pPr>
      <w:r w:rsidRPr="007B6CAB">
        <w:t>Приложение N 2</w:t>
      </w:r>
    </w:p>
    <w:p w:rsidR="008A63AF" w:rsidRPr="007B6CAB" w:rsidRDefault="008A63AF" w:rsidP="008A63AF">
      <w:pPr>
        <w:pStyle w:val="ConsPlusNormal"/>
        <w:jc w:val="right"/>
      </w:pPr>
      <w:r w:rsidRPr="007B6CAB">
        <w:t>к Положению о порядке</w:t>
      </w:r>
    </w:p>
    <w:p w:rsidR="008A63AF" w:rsidRPr="007B6CAB" w:rsidRDefault="008A63AF" w:rsidP="008A63AF">
      <w:pPr>
        <w:pStyle w:val="ConsPlusNormal"/>
        <w:jc w:val="right"/>
      </w:pPr>
      <w:r w:rsidRPr="007B6CAB">
        <w:t>проведения конкурса</w:t>
      </w:r>
    </w:p>
    <w:p w:rsidR="008A63AF" w:rsidRPr="007B6CAB" w:rsidRDefault="008A63AF" w:rsidP="008A63AF">
      <w:pPr>
        <w:pStyle w:val="ConsPlusNormal"/>
        <w:jc w:val="right"/>
      </w:pPr>
      <w:r w:rsidRPr="007B6CAB">
        <w:lastRenderedPageBreak/>
        <w:t>на предоставление межбюджетных</w:t>
      </w:r>
    </w:p>
    <w:p w:rsidR="008A63AF" w:rsidRPr="007B6CAB" w:rsidRDefault="008A63AF" w:rsidP="008A63AF">
      <w:pPr>
        <w:pStyle w:val="ConsPlusNormal"/>
        <w:jc w:val="right"/>
      </w:pPr>
      <w:r w:rsidRPr="007B6CAB">
        <w:t>субсидий бюджетам муниципальных</w:t>
      </w:r>
    </w:p>
    <w:p w:rsidR="008A63AF" w:rsidRPr="007B6CAB" w:rsidRDefault="008A63AF" w:rsidP="008A63AF">
      <w:pPr>
        <w:pStyle w:val="ConsPlusNormal"/>
        <w:jc w:val="right"/>
      </w:pPr>
      <w:r w:rsidRPr="007B6CAB">
        <w:t>образований Архангельской области</w:t>
      </w:r>
    </w:p>
    <w:p w:rsidR="008A63AF" w:rsidRPr="007B6CAB" w:rsidRDefault="008A63AF" w:rsidP="008A63AF">
      <w:pPr>
        <w:pStyle w:val="ConsPlusNormal"/>
        <w:jc w:val="right"/>
      </w:pPr>
      <w:r w:rsidRPr="007B6CAB">
        <w:t>на создание в общеобразовательных</w:t>
      </w:r>
    </w:p>
    <w:p w:rsidR="008A63AF" w:rsidRPr="007B6CAB" w:rsidRDefault="008A63AF" w:rsidP="008A63AF">
      <w:pPr>
        <w:pStyle w:val="ConsPlusNormal"/>
        <w:jc w:val="right"/>
      </w:pPr>
      <w:r w:rsidRPr="007B6CAB">
        <w:t>организациях, расположенных</w:t>
      </w:r>
    </w:p>
    <w:p w:rsidR="008A63AF" w:rsidRPr="007B6CAB" w:rsidRDefault="008A63AF" w:rsidP="008A63AF">
      <w:pPr>
        <w:pStyle w:val="ConsPlusNormal"/>
        <w:jc w:val="right"/>
      </w:pPr>
      <w:r w:rsidRPr="007B6CAB">
        <w:t>в сельской местности, условий</w:t>
      </w:r>
    </w:p>
    <w:p w:rsidR="008A63AF" w:rsidRPr="007B6CAB" w:rsidRDefault="008A63AF" w:rsidP="008A63AF">
      <w:pPr>
        <w:pStyle w:val="ConsPlusNormal"/>
        <w:jc w:val="right"/>
      </w:pPr>
      <w:r w:rsidRPr="007B6CAB">
        <w:t>для занятия физической</w:t>
      </w:r>
    </w:p>
    <w:p w:rsidR="008A63AF" w:rsidRPr="007B6CAB" w:rsidRDefault="008A63AF" w:rsidP="008A63AF">
      <w:pPr>
        <w:pStyle w:val="ConsPlusNormal"/>
        <w:jc w:val="right"/>
      </w:pPr>
      <w:r w:rsidRPr="007B6CAB">
        <w:t>культурой и спортом</w:t>
      </w:r>
    </w:p>
    <w:p w:rsidR="008A63AF" w:rsidRPr="007B6CAB" w:rsidRDefault="008A63AF" w:rsidP="008A63AF">
      <w:pPr>
        <w:pStyle w:val="ConsPlusNormal"/>
        <w:jc w:val="both"/>
      </w:pPr>
    </w:p>
    <w:p w:rsidR="008A63AF" w:rsidRPr="007B6CAB" w:rsidRDefault="008A63AF" w:rsidP="008A63AF">
      <w:pPr>
        <w:pStyle w:val="ConsPlusNormal"/>
        <w:jc w:val="right"/>
      </w:pPr>
      <w:r w:rsidRPr="007B6CAB">
        <w:t>Форма реестра</w:t>
      </w:r>
    </w:p>
    <w:p w:rsidR="008A63AF" w:rsidRPr="007B6CAB" w:rsidRDefault="008A63AF" w:rsidP="008A63AF">
      <w:pPr>
        <w:pStyle w:val="ConsPlusNormal"/>
        <w:jc w:val="both"/>
      </w:pPr>
    </w:p>
    <w:p w:rsidR="008A63AF" w:rsidRPr="007B6CAB" w:rsidRDefault="008A63AF" w:rsidP="008A63AF">
      <w:pPr>
        <w:pStyle w:val="ConsPlusNormal"/>
        <w:jc w:val="center"/>
      </w:pPr>
      <w:bookmarkStart w:id="27" w:name="P12307"/>
      <w:bookmarkEnd w:id="27"/>
      <w:r w:rsidRPr="007B6CAB">
        <w:t>РЕЕСТР ЗАЯВОК</w:t>
      </w:r>
    </w:p>
    <w:p w:rsidR="008A63AF" w:rsidRPr="007B6CAB" w:rsidRDefault="008A63AF" w:rsidP="008A63AF">
      <w:pPr>
        <w:pStyle w:val="ConsPlusNormal"/>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8"/>
        <w:gridCol w:w="3572"/>
        <w:gridCol w:w="2441"/>
      </w:tblGrid>
      <w:tr w:rsidR="008A63AF" w:rsidRPr="007B6CAB" w:rsidTr="008A63AF">
        <w:tc>
          <w:tcPr>
            <w:tcW w:w="3558" w:type="dxa"/>
          </w:tcPr>
          <w:p w:rsidR="008A63AF" w:rsidRPr="007B6CAB" w:rsidRDefault="008A63AF" w:rsidP="008A63AF">
            <w:pPr>
              <w:pStyle w:val="ConsPlusNormal"/>
              <w:jc w:val="center"/>
            </w:pPr>
            <w:r w:rsidRPr="007B6CAB">
              <w:t>Наименование муниципального образования Архангельской области</w:t>
            </w:r>
          </w:p>
        </w:tc>
        <w:tc>
          <w:tcPr>
            <w:tcW w:w="3572" w:type="dxa"/>
          </w:tcPr>
          <w:p w:rsidR="008A63AF" w:rsidRPr="007B6CAB" w:rsidRDefault="008A63AF" w:rsidP="008A63AF">
            <w:pPr>
              <w:pStyle w:val="ConsPlusNormal"/>
              <w:jc w:val="center"/>
            </w:pPr>
            <w:r w:rsidRPr="007B6CAB">
              <w:t>Наименование общеобразовательной организации, где планируется ремонт спортивного зала</w:t>
            </w:r>
          </w:p>
        </w:tc>
        <w:tc>
          <w:tcPr>
            <w:tcW w:w="2441" w:type="dxa"/>
          </w:tcPr>
          <w:p w:rsidR="008A63AF" w:rsidRPr="007B6CAB" w:rsidRDefault="008A63AF" w:rsidP="008A63AF">
            <w:pPr>
              <w:pStyle w:val="ConsPlusNormal"/>
              <w:jc w:val="center"/>
            </w:pPr>
            <w:r w:rsidRPr="007B6CAB">
              <w:t>Сумма заявки</w:t>
            </w:r>
          </w:p>
        </w:tc>
      </w:tr>
      <w:tr w:rsidR="008A63AF" w:rsidRPr="007B6CAB" w:rsidTr="008A63AF">
        <w:tc>
          <w:tcPr>
            <w:tcW w:w="3558" w:type="dxa"/>
          </w:tcPr>
          <w:p w:rsidR="008A63AF" w:rsidRPr="007B6CAB" w:rsidRDefault="008A63AF" w:rsidP="008A63AF">
            <w:pPr>
              <w:pStyle w:val="ConsPlusNormal"/>
            </w:pPr>
            <w:r w:rsidRPr="007B6CAB">
              <w:t>1.</w:t>
            </w:r>
          </w:p>
        </w:tc>
        <w:tc>
          <w:tcPr>
            <w:tcW w:w="3572" w:type="dxa"/>
          </w:tcPr>
          <w:p w:rsidR="008A63AF" w:rsidRPr="007B6CAB" w:rsidRDefault="008A63AF" w:rsidP="008A63AF">
            <w:pPr>
              <w:pStyle w:val="ConsPlusNormal"/>
            </w:pPr>
          </w:p>
        </w:tc>
        <w:tc>
          <w:tcPr>
            <w:tcW w:w="2441" w:type="dxa"/>
          </w:tcPr>
          <w:p w:rsidR="008A63AF" w:rsidRPr="007B6CAB" w:rsidRDefault="008A63AF" w:rsidP="008A63AF">
            <w:pPr>
              <w:pStyle w:val="ConsPlusNormal"/>
            </w:pPr>
          </w:p>
        </w:tc>
      </w:tr>
      <w:tr w:rsidR="008A63AF" w:rsidRPr="007B6CAB" w:rsidTr="008A63AF">
        <w:tc>
          <w:tcPr>
            <w:tcW w:w="3558" w:type="dxa"/>
          </w:tcPr>
          <w:p w:rsidR="008A63AF" w:rsidRPr="007B6CAB" w:rsidRDefault="008A63AF" w:rsidP="008A63AF">
            <w:pPr>
              <w:pStyle w:val="ConsPlusNormal"/>
            </w:pPr>
            <w:r w:rsidRPr="007B6CAB">
              <w:t>2.</w:t>
            </w:r>
          </w:p>
        </w:tc>
        <w:tc>
          <w:tcPr>
            <w:tcW w:w="3572" w:type="dxa"/>
          </w:tcPr>
          <w:p w:rsidR="008A63AF" w:rsidRPr="007B6CAB" w:rsidRDefault="008A63AF" w:rsidP="008A63AF">
            <w:pPr>
              <w:pStyle w:val="ConsPlusNormal"/>
            </w:pPr>
          </w:p>
        </w:tc>
        <w:tc>
          <w:tcPr>
            <w:tcW w:w="2441" w:type="dxa"/>
          </w:tcPr>
          <w:p w:rsidR="008A63AF" w:rsidRPr="007B6CAB" w:rsidRDefault="008A63AF" w:rsidP="008A63AF">
            <w:pPr>
              <w:pStyle w:val="ConsPlusNormal"/>
            </w:pPr>
          </w:p>
        </w:tc>
      </w:tr>
    </w:tbl>
    <w:p w:rsidR="008A63AF" w:rsidRPr="007B6CAB" w:rsidRDefault="008A63AF" w:rsidP="008A63AF">
      <w:pPr>
        <w:pStyle w:val="ConsPlusNormal"/>
        <w:jc w:val="both"/>
      </w:pPr>
    </w:p>
    <w:p w:rsidR="008A63AF" w:rsidRPr="007B6CAB" w:rsidRDefault="008A63AF" w:rsidP="008A63AF">
      <w:pPr>
        <w:pStyle w:val="ConsPlusNormal"/>
        <w:jc w:val="both"/>
      </w:pPr>
    </w:p>
    <w:p w:rsidR="008A63AF" w:rsidRPr="007B6CAB" w:rsidRDefault="008A63AF" w:rsidP="008A63AF">
      <w:pPr>
        <w:pStyle w:val="ConsPlusNormal"/>
        <w:jc w:val="right"/>
      </w:pPr>
      <w:r w:rsidRPr="007B6CAB">
        <w:t>Приложение N 3</w:t>
      </w:r>
    </w:p>
    <w:p w:rsidR="008A63AF" w:rsidRPr="007B6CAB" w:rsidRDefault="008A63AF" w:rsidP="008A63AF">
      <w:pPr>
        <w:pStyle w:val="ConsPlusNormal"/>
        <w:jc w:val="right"/>
      </w:pPr>
      <w:r w:rsidRPr="007B6CAB">
        <w:t>к Положению о порядке</w:t>
      </w:r>
    </w:p>
    <w:p w:rsidR="008A63AF" w:rsidRPr="007B6CAB" w:rsidRDefault="008A63AF" w:rsidP="008A63AF">
      <w:pPr>
        <w:pStyle w:val="ConsPlusNormal"/>
        <w:jc w:val="right"/>
      </w:pPr>
      <w:r w:rsidRPr="007B6CAB">
        <w:t>проведения конкурса</w:t>
      </w:r>
    </w:p>
    <w:p w:rsidR="008A63AF" w:rsidRPr="007B6CAB" w:rsidRDefault="008A63AF" w:rsidP="008A63AF">
      <w:pPr>
        <w:pStyle w:val="ConsPlusNormal"/>
        <w:jc w:val="right"/>
      </w:pPr>
      <w:r w:rsidRPr="007B6CAB">
        <w:t>на предоставление межбюджетных</w:t>
      </w:r>
    </w:p>
    <w:p w:rsidR="008A63AF" w:rsidRPr="007B6CAB" w:rsidRDefault="008A63AF" w:rsidP="008A63AF">
      <w:pPr>
        <w:pStyle w:val="ConsPlusNormal"/>
        <w:jc w:val="right"/>
      </w:pPr>
      <w:r w:rsidRPr="007B6CAB">
        <w:t>субсидий бюджетам муниципальных</w:t>
      </w:r>
    </w:p>
    <w:p w:rsidR="008A63AF" w:rsidRPr="007B6CAB" w:rsidRDefault="008A63AF" w:rsidP="008A63AF">
      <w:pPr>
        <w:pStyle w:val="ConsPlusNormal"/>
        <w:jc w:val="right"/>
      </w:pPr>
      <w:r w:rsidRPr="007B6CAB">
        <w:t>образований Архангельской области</w:t>
      </w:r>
    </w:p>
    <w:p w:rsidR="008A63AF" w:rsidRPr="007B6CAB" w:rsidRDefault="008A63AF" w:rsidP="008A63AF">
      <w:pPr>
        <w:pStyle w:val="ConsPlusNormal"/>
        <w:jc w:val="right"/>
      </w:pPr>
      <w:r w:rsidRPr="007B6CAB">
        <w:t>на создание в общеобразовательных</w:t>
      </w:r>
    </w:p>
    <w:p w:rsidR="008A63AF" w:rsidRPr="007B6CAB" w:rsidRDefault="008A63AF" w:rsidP="008A63AF">
      <w:pPr>
        <w:pStyle w:val="ConsPlusNormal"/>
        <w:jc w:val="right"/>
      </w:pPr>
      <w:r w:rsidRPr="007B6CAB">
        <w:t>организациях, расположенных</w:t>
      </w:r>
    </w:p>
    <w:p w:rsidR="008A63AF" w:rsidRPr="007B6CAB" w:rsidRDefault="008A63AF" w:rsidP="008A63AF">
      <w:pPr>
        <w:pStyle w:val="ConsPlusNormal"/>
        <w:jc w:val="right"/>
      </w:pPr>
      <w:r w:rsidRPr="007B6CAB">
        <w:t>в сельской местности, условий</w:t>
      </w:r>
    </w:p>
    <w:p w:rsidR="008A63AF" w:rsidRPr="007B6CAB" w:rsidRDefault="008A63AF" w:rsidP="008A63AF">
      <w:pPr>
        <w:pStyle w:val="ConsPlusNormal"/>
        <w:jc w:val="right"/>
      </w:pPr>
      <w:r w:rsidRPr="007B6CAB">
        <w:t>для занятия физической</w:t>
      </w:r>
    </w:p>
    <w:p w:rsidR="008A63AF" w:rsidRPr="007B6CAB" w:rsidRDefault="008A63AF" w:rsidP="008A63AF">
      <w:pPr>
        <w:pStyle w:val="ConsPlusNormal"/>
        <w:jc w:val="right"/>
      </w:pPr>
      <w:r w:rsidRPr="007B6CAB">
        <w:t>культурой и спортом</w:t>
      </w:r>
    </w:p>
    <w:p w:rsidR="008A63AF" w:rsidRPr="007B6CAB" w:rsidRDefault="008A63AF" w:rsidP="008A63AF">
      <w:pPr>
        <w:pStyle w:val="ConsPlusNormal"/>
        <w:jc w:val="both"/>
      </w:pPr>
    </w:p>
    <w:p w:rsidR="008A63AF" w:rsidRPr="007B6CAB" w:rsidRDefault="008A63AF" w:rsidP="008A63AF">
      <w:pPr>
        <w:pStyle w:val="ConsPlusNormal"/>
        <w:jc w:val="center"/>
      </w:pPr>
      <w:bookmarkStart w:id="28" w:name="P12335"/>
      <w:bookmarkEnd w:id="28"/>
      <w:r w:rsidRPr="007B6CAB">
        <w:t>ЛИСТ</w:t>
      </w:r>
    </w:p>
    <w:p w:rsidR="008A63AF" w:rsidRPr="007B6CAB" w:rsidRDefault="008A63AF" w:rsidP="008A63AF">
      <w:pPr>
        <w:pStyle w:val="ConsPlusNormal"/>
        <w:jc w:val="center"/>
      </w:pPr>
      <w:r w:rsidRPr="007B6CAB">
        <w:t>ОЦЕНКИ ЗАЯВОК</w:t>
      </w:r>
    </w:p>
    <w:p w:rsidR="008A63AF" w:rsidRPr="007B6CAB" w:rsidRDefault="008A63AF" w:rsidP="008A63AF">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825"/>
        <w:gridCol w:w="764"/>
        <w:gridCol w:w="783"/>
        <w:gridCol w:w="794"/>
        <w:gridCol w:w="792"/>
        <w:gridCol w:w="890"/>
        <w:gridCol w:w="2569"/>
      </w:tblGrid>
      <w:tr w:rsidR="008A63AF" w:rsidRPr="007B6CAB" w:rsidTr="008A63AF">
        <w:tc>
          <w:tcPr>
            <w:tcW w:w="2154" w:type="dxa"/>
            <w:vMerge w:val="restart"/>
          </w:tcPr>
          <w:p w:rsidR="008A63AF" w:rsidRPr="007B6CAB" w:rsidRDefault="008A63AF" w:rsidP="008A63AF">
            <w:pPr>
              <w:pStyle w:val="ConsPlusNormal"/>
              <w:jc w:val="center"/>
            </w:pPr>
            <w:r w:rsidRPr="007B6CAB">
              <w:t>Наименование муниципального образования Архангельской области</w:t>
            </w:r>
          </w:p>
        </w:tc>
        <w:tc>
          <w:tcPr>
            <w:tcW w:w="4848" w:type="dxa"/>
            <w:gridSpan w:val="6"/>
          </w:tcPr>
          <w:p w:rsidR="008A63AF" w:rsidRPr="007B6CAB" w:rsidRDefault="008A63AF" w:rsidP="008A63AF">
            <w:pPr>
              <w:pStyle w:val="ConsPlusNormal"/>
              <w:jc w:val="center"/>
            </w:pPr>
            <w:r w:rsidRPr="007B6CAB">
              <w:t>Номер критерия</w:t>
            </w:r>
          </w:p>
        </w:tc>
        <w:tc>
          <w:tcPr>
            <w:tcW w:w="2569" w:type="dxa"/>
            <w:vMerge w:val="restart"/>
          </w:tcPr>
          <w:p w:rsidR="008A63AF" w:rsidRPr="007B6CAB" w:rsidRDefault="008A63AF" w:rsidP="008A63AF">
            <w:pPr>
              <w:pStyle w:val="ConsPlusNormal"/>
              <w:jc w:val="center"/>
            </w:pPr>
            <w:r w:rsidRPr="007B6CAB">
              <w:t>Итого</w:t>
            </w:r>
          </w:p>
        </w:tc>
      </w:tr>
      <w:tr w:rsidR="008A63AF" w:rsidRPr="007B6CAB" w:rsidTr="008A63AF">
        <w:tc>
          <w:tcPr>
            <w:tcW w:w="2154" w:type="dxa"/>
            <w:vMerge/>
          </w:tcPr>
          <w:p w:rsidR="008A63AF" w:rsidRPr="007B6CAB" w:rsidRDefault="008A63AF" w:rsidP="008A63AF"/>
        </w:tc>
        <w:tc>
          <w:tcPr>
            <w:tcW w:w="825" w:type="dxa"/>
          </w:tcPr>
          <w:p w:rsidR="008A63AF" w:rsidRPr="007B6CAB" w:rsidRDefault="008A63AF" w:rsidP="008A63AF">
            <w:pPr>
              <w:pStyle w:val="ConsPlusNormal"/>
              <w:jc w:val="center"/>
            </w:pPr>
            <w:r w:rsidRPr="007B6CAB">
              <w:t>1</w:t>
            </w:r>
          </w:p>
        </w:tc>
        <w:tc>
          <w:tcPr>
            <w:tcW w:w="764" w:type="dxa"/>
          </w:tcPr>
          <w:p w:rsidR="008A63AF" w:rsidRPr="007B6CAB" w:rsidRDefault="008A63AF" w:rsidP="008A63AF">
            <w:pPr>
              <w:pStyle w:val="ConsPlusNormal"/>
              <w:jc w:val="center"/>
            </w:pPr>
            <w:r w:rsidRPr="007B6CAB">
              <w:t>2</w:t>
            </w:r>
          </w:p>
        </w:tc>
        <w:tc>
          <w:tcPr>
            <w:tcW w:w="783" w:type="dxa"/>
          </w:tcPr>
          <w:p w:rsidR="008A63AF" w:rsidRPr="007B6CAB" w:rsidRDefault="008A63AF" w:rsidP="008A63AF">
            <w:pPr>
              <w:pStyle w:val="ConsPlusNormal"/>
              <w:jc w:val="center"/>
            </w:pPr>
            <w:r w:rsidRPr="007B6CAB">
              <w:t>3</w:t>
            </w:r>
          </w:p>
        </w:tc>
        <w:tc>
          <w:tcPr>
            <w:tcW w:w="794" w:type="dxa"/>
          </w:tcPr>
          <w:p w:rsidR="008A63AF" w:rsidRPr="007B6CAB" w:rsidRDefault="008A63AF" w:rsidP="008A63AF">
            <w:pPr>
              <w:pStyle w:val="ConsPlusNormal"/>
              <w:jc w:val="center"/>
            </w:pPr>
            <w:r w:rsidRPr="007B6CAB">
              <w:t>4</w:t>
            </w:r>
          </w:p>
        </w:tc>
        <w:tc>
          <w:tcPr>
            <w:tcW w:w="792" w:type="dxa"/>
          </w:tcPr>
          <w:p w:rsidR="008A63AF" w:rsidRPr="007B6CAB" w:rsidRDefault="008A63AF" w:rsidP="008A63AF">
            <w:pPr>
              <w:pStyle w:val="ConsPlusNormal"/>
              <w:jc w:val="center"/>
            </w:pPr>
            <w:r w:rsidRPr="007B6CAB">
              <w:t>5</w:t>
            </w:r>
          </w:p>
        </w:tc>
        <w:tc>
          <w:tcPr>
            <w:tcW w:w="890" w:type="dxa"/>
          </w:tcPr>
          <w:p w:rsidR="008A63AF" w:rsidRPr="007B6CAB" w:rsidRDefault="008A63AF" w:rsidP="008A63AF">
            <w:pPr>
              <w:pStyle w:val="ConsPlusNormal"/>
              <w:jc w:val="center"/>
            </w:pPr>
            <w:r w:rsidRPr="007B6CAB">
              <w:t>6</w:t>
            </w:r>
          </w:p>
        </w:tc>
        <w:tc>
          <w:tcPr>
            <w:tcW w:w="2569" w:type="dxa"/>
            <w:vMerge/>
          </w:tcPr>
          <w:p w:rsidR="008A63AF" w:rsidRPr="007B6CAB" w:rsidRDefault="008A63AF" w:rsidP="008A63AF"/>
        </w:tc>
      </w:tr>
      <w:tr w:rsidR="008A63AF" w:rsidRPr="007B6CAB" w:rsidTr="008A63AF">
        <w:tc>
          <w:tcPr>
            <w:tcW w:w="2154" w:type="dxa"/>
          </w:tcPr>
          <w:p w:rsidR="008A63AF" w:rsidRPr="007B6CAB" w:rsidRDefault="008A63AF" w:rsidP="008A63AF">
            <w:pPr>
              <w:pStyle w:val="ConsPlusNormal"/>
            </w:pPr>
            <w:r w:rsidRPr="007B6CAB">
              <w:t>1.</w:t>
            </w:r>
          </w:p>
        </w:tc>
        <w:tc>
          <w:tcPr>
            <w:tcW w:w="825" w:type="dxa"/>
          </w:tcPr>
          <w:p w:rsidR="008A63AF" w:rsidRPr="007B6CAB" w:rsidRDefault="008A63AF" w:rsidP="008A63AF">
            <w:pPr>
              <w:pStyle w:val="ConsPlusNormal"/>
            </w:pPr>
          </w:p>
        </w:tc>
        <w:tc>
          <w:tcPr>
            <w:tcW w:w="764" w:type="dxa"/>
          </w:tcPr>
          <w:p w:rsidR="008A63AF" w:rsidRPr="007B6CAB" w:rsidRDefault="008A63AF" w:rsidP="008A63AF">
            <w:pPr>
              <w:pStyle w:val="ConsPlusNormal"/>
            </w:pPr>
          </w:p>
        </w:tc>
        <w:tc>
          <w:tcPr>
            <w:tcW w:w="783" w:type="dxa"/>
          </w:tcPr>
          <w:p w:rsidR="008A63AF" w:rsidRPr="007B6CAB" w:rsidRDefault="008A63AF" w:rsidP="008A63AF">
            <w:pPr>
              <w:pStyle w:val="ConsPlusNormal"/>
            </w:pPr>
          </w:p>
        </w:tc>
        <w:tc>
          <w:tcPr>
            <w:tcW w:w="794" w:type="dxa"/>
          </w:tcPr>
          <w:p w:rsidR="008A63AF" w:rsidRPr="007B6CAB" w:rsidRDefault="008A63AF" w:rsidP="008A63AF">
            <w:pPr>
              <w:pStyle w:val="ConsPlusNormal"/>
            </w:pPr>
          </w:p>
        </w:tc>
        <w:tc>
          <w:tcPr>
            <w:tcW w:w="792" w:type="dxa"/>
          </w:tcPr>
          <w:p w:rsidR="008A63AF" w:rsidRPr="007B6CAB" w:rsidRDefault="008A63AF" w:rsidP="008A63AF">
            <w:pPr>
              <w:pStyle w:val="ConsPlusNormal"/>
            </w:pPr>
          </w:p>
        </w:tc>
        <w:tc>
          <w:tcPr>
            <w:tcW w:w="890" w:type="dxa"/>
          </w:tcPr>
          <w:p w:rsidR="008A63AF" w:rsidRPr="007B6CAB" w:rsidRDefault="008A63AF" w:rsidP="008A63AF">
            <w:pPr>
              <w:pStyle w:val="ConsPlusNormal"/>
            </w:pPr>
          </w:p>
        </w:tc>
        <w:tc>
          <w:tcPr>
            <w:tcW w:w="2569" w:type="dxa"/>
          </w:tcPr>
          <w:p w:rsidR="008A63AF" w:rsidRPr="007B6CAB" w:rsidRDefault="008A63AF" w:rsidP="008A63AF">
            <w:pPr>
              <w:pStyle w:val="ConsPlusNormal"/>
            </w:pPr>
          </w:p>
        </w:tc>
      </w:tr>
      <w:tr w:rsidR="008A63AF" w:rsidRPr="007B6CAB" w:rsidTr="008A63AF">
        <w:tc>
          <w:tcPr>
            <w:tcW w:w="2154" w:type="dxa"/>
          </w:tcPr>
          <w:p w:rsidR="008A63AF" w:rsidRPr="007B6CAB" w:rsidRDefault="008A63AF" w:rsidP="008A63AF">
            <w:pPr>
              <w:pStyle w:val="ConsPlusNormal"/>
              <w:jc w:val="both"/>
            </w:pPr>
            <w:r w:rsidRPr="007B6CAB">
              <w:t>2.</w:t>
            </w:r>
          </w:p>
        </w:tc>
        <w:tc>
          <w:tcPr>
            <w:tcW w:w="825" w:type="dxa"/>
          </w:tcPr>
          <w:p w:rsidR="008A63AF" w:rsidRPr="007B6CAB" w:rsidRDefault="008A63AF" w:rsidP="008A63AF">
            <w:pPr>
              <w:pStyle w:val="ConsPlusNormal"/>
            </w:pPr>
          </w:p>
        </w:tc>
        <w:tc>
          <w:tcPr>
            <w:tcW w:w="764" w:type="dxa"/>
          </w:tcPr>
          <w:p w:rsidR="008A63AF" w:rsidRPr="007B6CAB" w:rsidRDefault="008A63AF" w:rsidP="008A63AF">
            <w:pPr>
              <w:pStyle w:val="ConsPlusNormal"/>
            </w:pPr>
          </w:p>
        </w:tc>
        <w:tc>
          <w:tcPr>
            <w:tcW w:w="783" w:type="dxa"/>
          </w:tcPr>
          <w:p w:rsidR="008A63AF" w:rsidRPr="007B6CAB" w:rsidRDefault="008A63AF" w:rsidP="008A63AF">
            <w:pPr>
              <w:pStyle w:val="ConsPlusNormal"/>
            </w:pPr>
          </w:p>
        </w:tc>
        <w:tc>
          <w:tcPr>
            <w:tcW w:w="794" w:type="dxa"/>
          </w:tcPr>
          <w:p w:rsidR="008A63AF" w:rsidRPr="007B6CAB" w:rsidRDefault="008A63AF" w:rsidP="008A63AF">
            <w:pPr>
              <w:pStyle w:val="ConsPlusNormal"/>
            </w:pPr>
          </w:p>
        </w:tc>
        <w:tc>
          <w:tcPr>
            <w:tcW w:w="792" w:type="dxa"/>
          </w:tcPr>
          <w:p w:rsidR="008A63AF" w:rsidRPr="007B6CAB" w:rsidRDefault="008A63AF" w:rsidP="008A63AF">
            <w:pPr>
              <w:pStyle w:val="ConsPlusNormal"/>
            </w:pPr>
          </w:p>
        </w:tc>
        <w:tc>
          <w:tcPr>
            <w:tcW w:w="890" w:type="dxa"/>
          </w:tcPr>
          <w:p w:rsidR="008A63AF" w:rsidRPr="007B6CAB" w:rsidRDefault="008A63AF" w:rsidP="008A63AF">
            <w:pPr>
              <w:pStyle w:val="ConsPlusNormal"/>
            </w:pPr>
          </w:p>
        </w:tc>
        <w:tc>
          <w:tcPr>
            <w:tcW w:w="2569" w:type="dxa"/>
          </w:tcPr>
          <w:p w:rsidR="008A63AF" w:rsidRPr="007B6CAB" w:rsidRDefault="008A63AF" w:rsidP="008A63AF">
            <w:pPr>
              <w:pStyle w:val="ConsPlusNormal"/>
            </w:pPr>
          </w:p>
        </w:tc>
      </w:tr>
    </w:tbl>
    <w:p w:rsidR="008A63AF" w:rsidRPr="007B6CAB" w:rsidRDefault="008A63AF" w:rsidP="008A63AF">
      <w:pPr>
        <w:pStyle w:val="ConsPlusNormal"/>
        <w:jc w:val="both"/>
      </w:pPr>
    </w:p>
    <w:p w:rsidR="008A63AF" w:rsidRPr="007B6CAB" w:rsidRDefault="008A63AF" w:rsidP="008A63AF">
      <w:pPr>
        <w:pStyle w:val="ConsPlusNonformat"/>
        <w:jc w:val="both"/>
      </w:pPr>
      <w:r w:rsidRPr="007B6CAB">
        <w:t>_______________________________             _______________________________</w:t>
      </w:r>
    </w:p>
    <w:p w:rsidR="008A63AF" w:rsidRPr="007B6CAB" w:rsidRDefault="008A63AF" w:rsidP="008A63AF">
      <w:pPr>
        <w:pStyle w:val="ConsPlusNonformat"/>
        <w:jc w:val="both"/>
      </w:pPr>
      <w:r w:rsidRPr="007B6CAB">
        <w:t xml:space="preserve">          (подпись)                              (расшифровка подписи)</w:t>
      </w:r>
    </w:p>
    <w:p w:rsidR="008A63AF" w:rsidRPr="007B6CAB" w:rsidRDefault="008A63AF" w:rsidP="008A63AF">
      <w:pPr>
        <w:pStyle w:val="ConsPlusNonformat"/>
        <w:jc w:val="both"/>
      </w:pPr>
      <w:r w:rsidRPr="007B6CAB">
        <w:t>_________________</w:t>
      </w:r>
    </w:p>
    <w:p w:rsidR="008A63AF" w:rsidRPr="007B6CAB" w:rsidRDefault="008A63AF" w:rsidP="008A63AF">
      <w:pPr>
        <w:pStyle w:val="ConsPlusNonformat"/>
        <w:jc w:val="both"/>
      </w:pPr>
      <w:r w:rsidRPr="007B6CAB">
        <w:t xml:space="preserve">    (дата)</w:t>
      </w:r>
    </w:p>
    <w:p w:rsidR="008A63AF" w:rsidRPr="007B6CAB" w:rsidRDefault="008A63AF">
      <w:pPr>
        <w:pStyle w:val="ConsPlusNormal"/>
        <w:ind w:firstLine="540"/>
        <w:jc w:val="both"/>
      </w:pPr>
    </w:p>
    <w:p w:rsidR="0037556A" w:rsidRPr="007B6CAB" w:rsidRDefault="0037556A">
      <w:pPr>
        <w:pStyle w:val="ConsPlusNormal"/>
        <w:jc w:val="both"/>
      </w:pPr>
    </w:p>
    <w:p w:rsidR="0037556A" w:rsidRPr="007B6CAB" w:rsidRDefault="0037556A">
      <w:pPr>
        <w:pStyle w:val="ConsPlusNormal"/>
        <w:jc w:val="right"/>
      </w:pPr>
      <w:r w:rsidRPr="007B6CAB">
        <w:t>Утверждено</w:t>
      </w:r>
    </w:p>
    <w:p w:rsidR="0037556A" w:rsidRPr="007B6CAB" w:rsidRDefault="0037556A">
      <w:pPr>
        <w:pStyle w:val="ConsPlusNormal"/>
        <w:jc w:val="right"/>
      </w:pPr>
      <w:r w:rsidRPr="007B6CAB">
        <w:lastRenderedPageBreak/>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29" w:name="P12378"/>
      <w:bookmarkEnd w:id="29"/>
      <w:r w:rsidRPr="007B6CAB">
        <w:t>ПОЛОЖЕНИЕ</w:t>
      </w:r>
    </w:p>
    <w:p w:rsidR="0037556A" w:rsidRPr="007B6CAB" w:rsidRDefault="0037556A">
      <w:pPr>
        <w:pStyle w:val="ConsPlusTitle"/>
        <w:jc w:val="center"/>
      </w:pPr>
      <w:r w:rsidRPr="007B6CAB">
        <w:t>О ПОРЯДКЕ ПРОВЕДЕНИЯ КОНКУРСА НА ПРЕДОСТАВЛЕНИЕ СУБСИДИЙ</w:t>
      </w:r>
    </w:p>
    <w:p w:rsidR="0037556A" w:rsidRPr="007B6CAB" w:rsidRDefault="0037556A">
      <w:pPr>
        <w:pStyle w:val="ConsPlusTitle"/>
        <w:jc w:val="center"/>
      </w:pPr>
      <w:r w:rsidRPr="007B6CAB">
        <w:t>БЮДЖЕТАМ МУНИЦИПАЛЬНЫХ ОБРАЗОВАНИЙ АРХАНГЕЛЬСКОЙ ОБЛАСТИ</w:t>
      </w:r>
    </w:p>
    <w:p w:rsidR="0037556A" w:rsidRPr="007B6CAB" w:rsidRDefault="0037556A">
      <w:pPr>
        <w:pStyle w:val="ConsPlusTitle"/>
        <w:jc w:val="center"/>
      </w:pPr>
      <w:r w:rsidRPr="007B6CAB">
        <w:t>НА ОСНАЩЕНИЕ ОБРАЗОВАТЕЛЬНЫХ ОРГАНИЗАЦИЙ В АРХАНГЕЛЬСКОЙ</w:t>
      </w:r>
    </w:p>
    <w:p w:rsidR="0037556A" w:rsidRPr="007B6CAB" w:rsidRDefault="0037556A">
      <w:pPr>
        <w:pStyle w:val="ConsPlusTitle"/>
        <w:jc w:val="center"/>
      </w:pPr>
      <w:r w:rsidRPr="007B6CAB">
        <w:t>ОБЛАСТИ СПЕЦИАЛЬНЫМИ ТРАНСПОРТНЫМИ СРЕДСТВАМИ</w:t>
      </w:r>
    </w:p>
    <w:p w:rsidR="0037556A" w:rsidRPr="007B6CAB" w:rsidRDefault="0037556A">
      <w:pPr>
        <w:pStyle w:val="ConsPlusTitle"/>
        <w:jc w:val="center"/>
      </w:pPr>
      <w:r w:rsidRPr="007B6CAB">
        <w:t>ДЛЯ ПЕРЕВОЗКИ ДЕТЕЙ</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(введено </w:t>
      </w:r>
      <w:hyperlink r:id="rId306"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06.09.2016 N 346-пп)</w:t>
      </w:r>
    </w:p>
    <w:p w:rsidR="0037556A" w:rsidRPr="007B6CAB" w:rsidRDefault="0037556A">
      <w:pPr>
        <w:pStyle w:val="ConsPlusNormal"/>
        <w:jc w:val="both"/>
      </w:pPr>
    </w:p>
    <w:p w:rsidR="0037556A" w:rsidRPr="007B6CAB" w:rsidRDefault="0037556A">
      <w:pPr>
        <w:pStyle w:val="ConsPlusNormal"/>
        <w:jc w:val="center"/>
      </w:pPr>
      <w:r w:rsidRPr="007B6CAB">
        <w:t>I. Общие положения</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Настоящее Положение, разработанное в соответствии со </w:t>
      </w:r>
      <w:hyperlink r:id="rId307" w:history="1">
        <w:r w:rsidRPr="007B6CAB">
          <w:t>статьей 139</w:t>
        </w:r>
      </w:hyperlink>
      <w:r w:rsidRPr="007B6CAB">
        <w:t xml:space="preserve">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w:t>
      </w:r>
      <w:proofErr w:type="spellStart"/>
      <w:r w:rsidRPr="007B6CAB">
        <w:t>софинансирование</w:t>
      </w:r>
      <w:proofErr w:type="spellEnd"/>
      <w:r w:rsidRPr="007B6CAB">
        <w:t xml:space="preserve"> мероприятий по оснащению образовательных организаций в Архангельской области специальными транспортными средствами для перевозки детей (далее соответственно - конкурс, субсидии, образовательные организации, школьные автобусы).</w:t>
      </w:r>
    </w:p>
    <w:p w:rsidR="0037556A" w:rsidRPr="007B6CAB" w:rsidRDefault="0037556A">
      <w:pPr>
        <w:pStyle w:val="ConsPlusNormal"/>
        <w:ind w:firstLine="540"/>
        <w:jc w:val="both"/>
      </w:pPr>
      <w:r w:rsidRPr="007B6CAB">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37556A" w:rsidRPr="007B6CAB" w:rsidRDefault="0037556A">
      <w:pPr>
        <w:pStyle w:val="ConsPlusNormal"/>
        <w:ind w:firstLine="540"/>
        <w:jc w:val="both"/>
      </w:pPr>
      <w:r w:rsidRPr="007B6CAB">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37556A" w:rsidRPr="007B6CAB" w:rsidRDefault="0037556A">
      <w:pPr>
        <w:pStyle w:val="ConsPlusNormal"/>
        <w:ind w:firstLine="540"/>
        <w:jc w:val="both"/>
      </w:pPr>
      <w:r w:rsidRPr="007B6CAB">
        <w:t xml:space="preserve">4. Участниками конкурса являются муниципальные образования, представившие заявку на </w:t>
      </w:r>
      <w:proofErr w:type="spellStart"/>
      <w:r w:rsidRPr="007B6CAB">
        <w:t>софинансирование</w:t>
      </w:r>
      <w:proofErr w:type="spellEnd"/>
      <w:r w:rsidRPr="007B6CAB">
        <w:t xml:space="preserve"> мероприятий по оснащению образовательных организаций школьными автобусами (далее - заявка).</w:t>
      </w:r>
    </w:p>
    <w:p w:rsidR="0037556A" w:rsidRPr="007B6CAB" w:rsidRDefault="0037556A">
      <w:pPr>
        <w:pStyle w:val="ConsPlusNormal"/>
        <w:jc w:val="both"/>
      </w:pPr>
    </w:p>
    <w:p w:rsidR="0037556A" w:rsidRPr="007B6CAB" w:rsidRDefault="0037556A">
      <w:pPr>
        <w:pStyle w:val="ConsPlusNormal"/>
        <w:jc w:val="center"/>
      </w:pPr>
      <w:r w:rsidRPr="007B6CAB">
        <w:t>II. Условия предоставления и размер субсидии</w:t>
      </w:r>
    </w:p>
    <w:p w:rsidR="0037556A" w:rsidRPr="007B6CAB" w:rsidRDefault="0037556A">
      <w:pPr>
        <w:pStyle w:val="ConsPlusNormal"/>
        <w:jc w:val="both"/>
      </w:pPr>
    </w:p>
    <w:p w:rsidR="0037556A" w:rsidRPr="007B6CAB" w:rsidRDefault="0037556A">
      <w:pPr>
        <w:pStyle w:val="ConsPlusNormal"/>
        <w:ind w:firstLine="540"/>
        <w:jc w:val="both"/>
      </w:pPr>
      <w:r w:rsidRPr="007B6CAB">
        <w:t>5. Субсидии предоставляются местным бюджетам на оснащение образовательных организаций школьными автобусами при осуществлении финансирования за счет средств местных бюджетов или иных источников финансирования на текущий финансовый год. Субсидия предоставляется исходя из стоимости школьного автобуса, указанной в заявке, но не более 1 млн. рублей на одну заявку.</w:t>
      </w:r>
    </w:p>
    <w:p w:rsidR="0037556A" w:rsidRPr="007B6CAB" w:rsidRDefault="0037556A">
      <w:pPr>
        <w:pStyle w:val="ConsPlusNormal"/>
        <w:ind w:firstLine="540"/>
        <w:jc w:val="both"/>
      </w:pPr>
      <w:r w:rsidRPr="007B6CAB">
        <w:t>Субсидия предоставляется в случае отсутствия в текущем финансовом году финансирования из областного и федерального бюджетов на приобретение школьных автобусов, а также безвозмездной передачи школьных автобусов в муниципальную собственность.</w:t>
      </w:r>
    </w:p>
    <w:p w:rsidR="0037556A" w:rsidRPr="007B6CAB" w:rsidRDefault="0037556A">
      <w:pPr>
        <w:pStyle w:val="ConsPlusNormal"/>
        <w:ind w:firstLine="540"/>
        <w:jc w:val="both"/>
      </w:pPr>
      <w:r w:rsidRPr="007B6CAB">
        <w:t>6. Субсидия предоставляется при наличии:</w:t>
      </w:r>
    </w:p>
    <w:p w:rsidR="0037556A" w:rsidRPr="007B6CAB" w:rsidRDefault="0037556A">
      <w:pPr>
        <w:pStyle w:val="ConsPlusNormal"/>
        <w:ind w:firstLine="540"/>
        <w:jc w:val="both"/>
      </w:pPr>
      <w:r w:rsidRPr="007B6CAB">
        <w:t>а) муниципальной программы муниципального образования, в которой предусмотрено мероприятие по оснащению образовательных организаций школьными автобусами;</w:t>
      </w:r>
    </w:p>
    <w:p w:rsidR="0037556A" w:rsidRPr="007B6CAB" w:rsidRDefault="0037556A">
      <w:pPr>
        <w:pStyle w:val="ConsPlusNormal"/>
        <w:ind w:firstLine="540"/>
        <w:jc w:val="both"/>
      </w:pPr>
      <w:r w:rsidRPr="007B6CAB">
        <w:t>б) выписки из решения представительного органа муниципального образования о местном бюджете, подтверждающей наличие расходных обязательств муниципального образования и бюджетных ассигнований на финансирование расходов на оснащение образовательных организаций школьными автобусами в объеме не менее 30 процентов от суммы заявки,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оснащение образовательных организаций школьными автобусами в объеме не менее 30 процентов от суммы заявки при заключении соглашения, или гарантийного письма об обеспечении финансирования мероприятия в объеме не менее 30 процентов за счет иных источников финансирования.</w:t>
      </w:r>
    </w:p>
    <w:p w:rsidR="0037556A" w:rsidRPr="007B6CAB" w:rsidRDefault="0037556A">
      <w:pPr>
        <w:pStyle w:val="ConsPlusNormal"/>
        <w:ind w:firstLine="540"/>
        <w:jc w:val="both"/>
      </w:pPr>
      <w:r w:rsidRPr="007B6CAB">
        <w:t xml:space="preserve">7. Уровень </w:t>
      </w:r>
      <w:proofErr w:type="spellStart"/>
      <w:r w:rsidRPr="007B6CAB">
        <w:t>софинансирования</w:t>
      </w:r>
      <w:proofErr w:type="spellEnd"/>
      <w:r w:rsidRPr="007B6CAB">
        <w:t xml:space="preserve"> из областного бюджета не может превышать 70 процентов, а объем финансирования из местного бюджета или иных источников финансирования не может </w:t>
      </w:r>
      <w:r w:rsidRPr="007B6CAB">
        <w:lastRenderedPageBreak/>
        <w:t>составлять менее 30 процентов от стоимости школьного автобуса.</w:t>
      </w:r>
    </w:p>
    <w:p w:rsidR="0037556A" w:rsidRPr="007B6CAB" w:rsidRDefault="0037556A">
      <w:pPr>
        <w:pStyle w:val="ConsPlusNormal"/>
        <w:jc w:val="both"/>
      </w:pPr>
    </w:p>
    <w:p w:rsidR="0037556A" w:rsidRPr="007B6CAB" w:rsidRDefault="0037556A">
      <w:pPr>
        <w:pStyle w:val="ConsPlusNormal"/>
        <w:jc w:val="center"/>
      </w:pPr>
      <w:r w:rsidRPr="007B6CAB">
        <w:t>III. Организация и порядок проведения конкурса</w:t>
      </w:r>
    </w:p>
    <w:p w:rsidR="0037556A" w:rsidRPr="007B6CAB" w:rsidRDefault="0037556A">
      <w:pPr>
        <w:pStyle w:val="ConsPlusNormal"/>
        <w:jc w:val="both"/>
      </w:pPr>
    </w:p>
    <w:p w:rsidR="0037556A" w:rsidRPr="007B6CAB" w:rsidRDefault="0037556A">
      <w:pPr>
        <w:pStyle w:val="ConsPlusNormal"/>
        <w:ind w:firstLine="540"/>
        <w:jc w:val="both"/>
      </w:pPr>
      <w:r w:rsidRPr="007B6CAB">
        <w:t>8. Министерство формирует конкурсную комиссию в составе не менее шести человек с привлечением государственных гражданских служащих министерства.</w:t>
      </w:r>
    </w:p>
    <w:p w:rsidR="0037556A" w:rsidRPr="007B6CAB" w:rsidRDefault="0037556A">
      <w:pPr>
        <w:pStyle w:val="ConsPlusNormal"/>
        <w:ind w:firstLine="540"/>
        <w:jc w:val="both"/>
      </w:pPr>
      <w:r w:rsidRPr="007B6CAB">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37556A" w:rsidRPr="007B6CAB" w:rsidRDefault="0037556A">
      <w:pPr>
        <w:pStyle w:val="ConsPlusNormal"/>
        <w:ind w:firstLine="540"/>
        <w:jc w:val="both"/>
      </w:pPr>
      <w:r w:rsidRPr="007B6CAB">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7556A" w:rsidRPr="007B6CAB" w:rsidRDefault="0037556A">
      <w:pPr>
        <w:pStyle w:val="ConsPlusNormal"/>
        <w:ind w:firstLine="540"/>
        <w:jc w:val="both"/>
      </w:pPr>
      <w:r w:rsidRPr="007B6CAB">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7556A" w:rsidRPr="007B6CAB" w:rsidRDefault="0037556A">
      <w:pPr>
        <w:pStyle w:val="ConsPlusNormal"/>
        <w:ind w:firstLine="540"/>
        <w:jc w:val="both"/>
      </w:pPr>
      <w:r w:rsidRPr="007B6CAB">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2490" w:history="1">
        <w:r w:rsidRPr="007B6CAB">
          <w:t>критериями</w:t>
        </w:r>
      </w:hyperlink>
      <w:r w:rsidRPr="007B6CAB">
        <w:t xml:space="preserve"> оценки конкурсных заявок по форме согласно приложению N 1 к настоящему Положению и определяет итоговый рейтинг заявок.</w:t>
      </w:r>
    </w:p>
    <w:p w:rsidR="0037556A" w:rsidRPr="007B6CAB" w:rsidRDefault="0037556A">
      <w:pPr>
        <w:pStyle w:val="ConsPlusNormal"/>
        <w:ind w:firstLine="540"/>
        <w:jc w:val="both"/>
      </w:pPr>
      <w:r w:rsidRPr="007B6CAB">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7556A" w:rsidRPr="007B6CAB" w:rsidRDefault="0037556A">
      <w:pPr>
        <w:pStyle w:val="ConsPlusNormal"/>
        <w:ind w:firstLine="540"/>
        <w:jc w:val="both"/>
      </w:pPr>
      <w:r w:rsidRPr="007B6CAB">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37556A" w:rsidRPr="007B6CAB" w:rsidRDefault="0037556A">
      <w:pPr>
        <w:pStyle w:val="ConsPlusNormal"/>
        <w:ind w:firstLine="540"/>
        <w:jc w:val="both"/>
      </w:pPr>
      <w:r w:rsidRPr="007B6CAB">
        <w:t>14. Министерство при проведении конкурса последовательно осуществляет следующие действия:</w:t>
      </w:r>
    </w:p>
    <w:p w:rsidR="0037556A" w:rsidRPr="007B6CAB" w:rsidRDefault="0037556A">
      <w:pPr>
        <w:pStyle w:val="ConsPlusNormal"/>
        <w:ind w:firstLine="540"/>
        <w:jc w:val="both"/>
      </w:pPr>
      <w:r w:rsidRPr="007B6CAB">
        <w:t>а) издает распоряжение министерства о проведении конкурса, в котором определяет дату, время и место проведения конкурса;</w:t>
      </w:r>
    </w:p>
    <w:p w:rsidR="0037556A" w:rsidRPr="007B6CAB" w:rsidRDefault="0037556A">
      <w:pPr>
        <w:pStyle w:val="ConsPlusNormal"/>
        <w:ind w:firstLine="540"/>
        <w:jc w:val="both"/>
      </w:pPr>
      <w:r w:rsidRPr="007B6CAB">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37556A" w:rsidRPr="007B6CAB" w:rsidRDefault="0037556A">
      <w:pPr>
        <w:pStyle w:val="ConsPlusNormal"/>
        <w:ind w:firstLine="540"/>
        <w:jc w:val="both"/>
      </w:pPr>
      <w:r w:rsidRPr="007B6CAB">
        <w:t>в) осуществляет прием и регистрацию заявок;</w:t>
      </w:r>
    </w:p>
    <w:p w:rsidR="0037556A" w:rsidRPr="007B6CAB" w:rsidRDefault="0037556A">
      <w:pPr>
        <w:pStyle w:val="ConsPlusNormal"/>
        <w:ind w:firstLine="540"/>
        <w:jc w:val="both"/>
      </w:pPr>
      <w:r w:rsidRPr="007B6CAB">
        <w:t xml:space="preserve">г) проверяет наличие документов, указанных в </w:t>
      </w:r>
      <w:hyperlink w:anchor="P12423" w:history="1">
        <w:r w:rsidRPr="007B6CAB">
          <w:t>пунктах 15</w:t>
        </w:r>
      </w:hyperlink>
      <w:r w:rsidRPr="007B6CAB">
        <w:t xml:space="preserve"> и </w:t>
      </w:r>
      <w:hyperlink w:anchor="P12433" w:history="1">
        <w:r w:rsidRPr="007B6CAB">
          <w:t>16</w:t>
        </w:r>
      </w:hyperlink>
      <w:r w:rsidRPr="007B6CAB">
        <w:t xml:space="preserve"> настоящего Положения, регистрирует заявку в </w:t>
      </w:r>
      <w:hyperlink w:anchor="P12537" w:history="1">
        <w:r w:rsidRPr="007B6CAB">
          <w:t>реестре</w:t>
        </w:r>
      </w:hyperlink>
      <w:r w:rsidRPr="007B6CAB">
        <w:t xml:space="preserve"> заявок по форме согласно приложению N 2 к настоящему Положению;</w:t>
      </w:r>
    </w:p>
    <w:p w:rsidR="0037556A" w:rsidRPr="007B6CAB" w:rsidRDefault="0037556A">
      <w:pPr>
        <w:pStyle w:val="ConsPlusNormal"/>
        <w:ind w:firstLine="540"/>
        <w:jc w:val="both"/>
      </w:pPr>
      <w:r w:rsidRPr="007B6CAB">
        <w:t>д) осуществляет организационно-техническое обеспечение деятельности конкурсной комиссии;</w:t>
      </w:r>
    </w:p>
    <w:p w:rsidR="0037556A" w:rsidRPr="007B6CAB" w:rsidRDefault="0037556A">
      <w:pPr>
        <w:pStyle w:val="ConsPlusNormal"/>
        <w:ind w:firstLine="540"/>
        <w:jc w:val="both"/>
      </w:pPr>
      <w:r w:rsidRPr="007B6CAB">
        <w:t>е) принимает решение о победителях конкурса и определяет размер выделяемой субсидии;</w:t>
      </w:r>
    </w:p>
    <w:p w:rsidR="0037556A" w:rsidRPr="007B6CAB" w:rsidRDefault="0037556A">
      <w:pPr>
        <w:pStyle w:val="ConsPlusNormal"/>
        <w:ind w:firstLine="540"/>
        <w:jc w:val="both"/>
      </w:pPr>
      <w:r w:rsidRPr="007B6CAB">
        <w:t>ж) подготавливает проект постановления Правительства Архангельской области о предоставлении субсидий победителям конкурса;</w:t>
      </w:r>
    </w:p>
    <w:p w:rsidR="0037556A" w:rsidRPr="007B6CAB" w:rsidRDefault="0037556A">
      <w:pPr>
        <w:pStyle w:val="ConsPlusNormal"/>
        <w:ind w:firstLine="540"/>
        <w:jc w:val="both"/>
      </w:pPr>
      <w:r w:rsidRPr="007B6CAB">
        <w:t>з) направляет участникам извещения об итогах конкурса;</w:t>
      </w:r>
    </w:p>
    <w:p w:rsidR="0037556A" w:rsidRPr="007B6CAB" w:rsidRDefault="0037556A">
      <w:pPr>
        <w:pStyle w:val="ConsPlusNormal"/>
        <w:ind w:firstLine="540"/>
        <w:jc w:val="both"/>
      </w:pPr>
      <w:r w:rsidRPr="007B6CAB">
        <w:t>и) обеспечивает хранение протоколов заседаний и других материалов конкурсной комиссии.</w:t>
      </w:r>
    </w:p>
    <w:p w:rsidR="0037556A" w:rsidRPr="007B6CAB" w:rsidRDefault="0037556A">
      <w:pPr>
        <w:pStyle w:val="ConsPlusNormal"/>
        <w:ind w:firstLine="540"/>
        <w:jc w:val="both"/>
      </w:pPr>
      <w:bookmarkStart w:id="30" w:name="P12423"/>
      <w:bookmarkEnd w:id="30"/>
      <w:r w:rsidRPr="007B6CAB">
        <w:t>15. Для участия в конкурсе муниципальные образования представляют в министерство заявку, подписанную главой муниципального образования.</w:t>
      </w:r>
    </w:p>
    <w:p w:rsidR="0037556A" w:rsidRPr="007B6CAB" w:rsidRDefault="0037556A">
      <w:pPr>
        <w:pStyle w:val="ConsPlusNormal"/>
        <w:ind w:firstLine="540"/>
        <w:jc w:val="both"/>
      </w:pPr>
      <w:r w:rsidRPr="007B6CAB">
        <w:t>Заявка должна содержать следующую информацию:</w:t>
      </w:r>
    </w:p>
    <w:p w:rsidR="0037556A" w:rsidRPr="007B6CAB" w:rsidRDefault="0037556A">
      <w:pPr>
        <w:pStyle w:val="ConsPlusNormal"/>
        <w:ind w:firstLine="540"/>
        <w:jc w:val="both"/>
      </w:pPr>
      <w:r w:rsidRPr="007B6CAB">
        <w:t>а) стоимость школьного автобуса, предполагаемого к закупке;</w:t>
      </w:r>
    </w:p>
    <w:p w:rsidR="0037556A" w:rsidRPr="007B6CAB" w:rsidRDefault="0037556A">
      <w:pPr>
        <w:pStyle w:val="ConsPlusNormal"/>
        <w:ind w:firstLine="540"/>
        <w:jc w:val="both"/>
      </w:pPr>
      <w:r w:rsidRPr="007B6CAB">
        <w:t xml:space="preserve">б) марка, модель и </w:t>
      </w:r>
      <w:proofErr w:type="spellStart"/>
      <w:r w:rsidRPr="007B6CAB">
        <w:t>пассажировместимость</w:t>
      </w:r>
      <w:proofErr w:type="spellEnd"/>
      <w:r w:rsidRPr="007B6CAB">
        <w:t xml:space="preserve"> школьного автобуса, предполагаемого к закупке;</w:t>
      </w:r>
    </w:p>
    <w:p w:rsidR="0037556A" w:rsidRPr="007B6CAB" w:rsidRDefault="0037556A">
      <w:pPr>
        <w:pStyle w:val="ConsPlusNormal"/>
        <w:ind w:firstLine="540"/>
        <w:jc w:val="both"/>
      </w:pPr>
      <w:r w:rsidRPr="007B6CAB">
        <w:t>в) год выпуска имеющегося школьного автобуса, предполагаемого к замене;</w:t>
      </w:r>
    </w:p>
    <w:p w:rsidR="0037556A" w:rsidRPr="007B6CAB" w:rsidRDefault="0037556A">
      <w:pPr>
        <w:pStyle w:val="ConsPlusNormal"/>
        <w:ind w:firstLine="540"/>
        <w:jc w:val="both"/>
      </w:pPr>
      <w:r w:rsidRPr="007B6CAB">
        <w:t xml:space="preserve">г) доля обучающихся, регулярный подвоз которых обеспечивает школьный автобус, указанный </w:t>
      </w:r>
      <w:r w:rsidRPr="007B6CAB">
        <w:lastRenderedPageBreak/>
        <w:t>в представленном паспорте транспортного средства, от общего количества обучающихся, посещающих образовательную организацию.</w:t>
      </w:r>
    </w:p>
    <w:p w:rsidR="0037556A" w:rsidRPr="007B6CAB" w:rsidRDefault="0037556A">
      <w:pPr>
        <w:pStyle w:val="ConsPlusNormal"/>
        <w:ind w:firstLine="540"/>
        <w:jc w:val="both"/>
      </w:pPr>
      <w:r w:rsidRPr="007B6CAB">
        <w:t>В заявке должны быть закреплены гарантии соблюдения следующих условий:</w:t>
      </w:r>
    </w:p>
    <w:p w:rsidR="0037556A" w:rsidRPr="007B6CAB" w:rsidRDefault="0037556A">
      <w:pPr>
        <w:pStyle w:val="ConsPlusNormal"/>
        <w:ind w:firstLine="540"/>
        <w:jc w:val="both"/>
      </w:pPr>
      <w:r w:rsidRPr="007B6CAB">
        <w:t>а) обеспечение закупки школьного автобуса до 15 декабря года, в котором получена субсидия;</w:t>
      </w:r>
    </w:p>
    <w:p w:rsidR="0037556A" w:rsidRPr="007B6CAB" w:rsidRDefault="0037556A">
      <w:pPr>
        <w:pStyle w:val="ConsPlusNormal"/>
        <w:ind w:firstLine="540"/>
        <w:jc w:val="both"/>
      </w:pPr>
      <w:r w:rsidRPr="007B6CAB">
        <w:t>б) использование школьного автобуса только в целях осуществления подвоза детей;</w:t>
      </w:r>
    </w:p>
    <w:p w:rsidR="0037556A" w:rsidRPr="007B6CAB" w:rsidRDefault="0037556A">
      <w:pPr>
        <w:pStyle w:val="ConsPlusNormal"/>
        <w:ind w:firstLine="540"/>
        <w:jc w:val="both"/>
      </w:pPr>
      <w:r w:rsidRPr="007B6CAB">
        <w:t>в) содержание и эксплуатация школьного автобуса за счет средств местного бюджета или внебюджетных средств.</w:t>
      </w:r>
    </w:p>
    <w:p w:rsidR="0037556A" w:rsidRPr="007B6CAB" w:rsidRDefault="0037556A">
      <w:pPr>
        <w:pStyle w:val="ConsPlusNormal"/>
        <w:ind w:firstLine="540"/>
        <w:jc w:val="both"/>
      </w:pPr>
      <w:bookmarkStart w:id="31" w:name="P12433"/>
      <w:bookmarkEnd w:id="31"/>
      <w:r w:rsidRPr="007B6CAB">
        <w:t>16. К заявке прилагаются следующие документы:</w:t>
      </w:r>
    </w:p>
    <w:p w:rsidR="0037556A" w:rsidRPr="007B6CAB" w:rsidRDefault="0037556A">
      <w:pPr>
        <w:pStyle w:val="ConsPlusNormal"/>
        <w:ind w:firstLine="540"/>
        <w:jc w:val="both"/>
      </w:pPr>
      <w:r w:rsidRPr="007B6CAB">
        <w:t>а) копия паспорта транспортного средства, замену которого планируется осуществить;</w:t>
      </w:r>
    </w:p>
    <w:p w:rsidR="0037556A" w:rsidRPr="007B6CAB" w:rsidRDefault="0037556A">
      <w:pPr>
        <w:pStyle w:val="ConsPlusNormal"/>
        <w:ind w:firstLine="540"/>
        <w:jc w:val="both"/>
      </w:pPr>
      <w:r w:rsidRPr="007B6CAB">
        <w:t>б) выписка из решения представительного органа муниципального образования о местном бюджете, подтверждающая наличие расходных обязательств муниципального образования и бюджетных ассигнований на финансирование расходов на оснащение образовательных организаций школьными автобусами в объеме не менее 30 процентов от суммы заявки,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оснащение образовательных организаций школьными автобусами в объеме не менее 30 процентов от суммы заявки при заключении соглашения, или гарантийное письмо об обеспечении финансирования мероприятия в объеме не менее 30 процентов за счет иных источников финансирования;</w:t>
      </w:r>
    </w:p>
    <w:p w:rsidR="0037556A" w:rsidRPr="007B6CAB" w:rsidRDefault="0037556A">
      <w:pPr>
        <w:pStyle w:val="ConsPlusNormal"/>
        <w:ind w:firstLine="540"/>
        <w:jc w:val="both"/>
      </w:pPr>
      <w:r w:rsidRPr="007B6CAB">
        <w:t>в) документы, подтверждающие количество обучающихся, регулярный подвоз которых обеспечивает школьный автобус, указанный в представленном паспорте транспортного средства;</w:t>
      </w:r>
    </w:p>
    <w:p w:rsidR="0037556A" w:rsidRPr="007B6CAB" w:rsidRDefault="0037556A">
      <w:pPr>
        <w:pStyle w:val="ConsPlusNormal"/>
        <w:ind w:firstLine="540"/>
        <w:jc w:val="both"/>
      </w:pPr>
      <w:r w:rsidRPr="007B6CAB">
        <w:t>г) документы, подтверждающие количество обучающихся, посещающих образовательную организацию, в оперативном управлении которой находится школьный автобус.</w:t>
      </w:r>
    </w:p>
    <w:p w:rsidR="0037556A" w:rsidRPr="007B6CAB" w:rsidRDefault="0037556A">
      <w:pPr>
        <w:pStyle w:val="ConsPlusNormal"/>
        <w:ind w:firstLine="540"/>
        <w:jc w:val="both"/>
      </w:pPr>
      <w:r w:rsidRPr="007B6CAB">
        <w:t>17. Заявка не допускается к участию в конкурсе в следующих случаях:</w:t>
      </w:r>
    </w:p>
    <w:p w:rsidR="0037556A" w:rsidRPr="007B6CAB" w:rsidRDefault="0037556A">
      <w:pPr>
        <w:pStyle w:val="ConsPlusNormal"/>
        <w:ind w:firstLine="540"/>
        <w:jc w:val="both"/>
      </w:pPr>
      <w:r w:rsidRPr="007B6CAB">
        <w:t xml:space="preserve">а) представление заявителем документов, указанных в </w:t>
      </w:r>
      <w:hyperlink w:anchor="P12423" w:history="1">
        <w:r w:rsidRPr="007B6CAB">
          <w:t>пунктах 15</w:t>
        </w:r>
      </w:hyperlink>
      <w:r w:rsidRPr="007B6CAB">
        <w:t xml:space="preserve"> и </w:t>
      </w:r>
      <w:hyperlink w:anchor="P12433" w:history="1">
        <w:r w:rsidRPr="007B6CAB">
          <w:t>16</w:t>
        </w:r>
      </w:hyperlink>
      <w:r w:rsidRPr="007B6CAB">
        <w:t xml:space="preserve"> настоящего Положения, с нарушением сроков, установленных в извещении о проведении конкурса;</w:t>
      </w:r>
    </w:p>
    <w:p w:rsidR="0037556A" w:rsidRPr="007B6CAB" w:rsidRDefault="0037556A">
      <w:pPr>
        <w:pStyle w:val="ConsPlusNormal"/>
        <w:ind w:firstLine="540"/>
        <w:jc w:val="both"/>
      </w:pPr>
      <w:r w:rsidRPr="007B6CAB">
        <w:t xml:space="preserve">б) представление заявителем документов, указанных в </w:t>
      </w:r>
      <w:hyperlink w:anchor="P12423" w:history="1">
        <w:r w:rsidRPr="007B6CAB">
          <w:t>пунктах 15</w:t>
        </w:r>
      </w:hyperlink>
      <w:r w:rsidRPr="007B6CAB">
        <w:t xml:space="preserve"> и </w:t>
      </w:r>
      <w:hyperlink w:anchor="P12433" w:history="1">
        <w:r w:rsidRPr="007B6CAB">
          <w:t>16</w:t>
        </w:r>
      </w:hyperlink>
      <w:r w:rsidRPr="007B6CAB">
        <w:t xml:space="preserve"> настоящего Положения, не в полном объеме;</w:t>
      </w:r>
    </w:p>
    <w:p w:rsidR="0037556A" w:rsidRPr="007B6CAB" w:rsidRDefault="0037556A">
      <w:pPr>
        <w:pStyle w:val="ConsPlusNormal"/>
        <w:ind w:firstLine="540"/>
        <w:jc w:val="both"/>
      </w:pPr>
      <w:r w:rsidRPr="007B6CAB">
        <w:t>в) представление заявителем недостоверных сведений.</w:t>
      </w:r>
    </w:p>
    <w:p w:rsidR="0037556A" w:rsidRPr="007B6CAB" w:rsidRDefault="0037556A">
      <w:pPr>
        <w:pStyle w:val="ConsPlusNormal"/>
        <w:jc w:val="both"/>
      </w:pPr>
    </w:p>
    <w:p w:rsidR="0037556A" w:rsidRPr="007B6CAB" w:rsidRDefault="0037556A">
      <w:pPr>
        <w:pStyle w:val="ConsPlusNormal"/>
        <w:jc w:val="center"/>
      </w:pPr>
      <w:r w:rsidRPr="007B6CAB">
        <w:t>IV. Подведение итогов конкурса и определение победителей</w:t>
      </w:r>
    </w:p>
    <w:p w:rsidR="0037556A" w:rsidRPr="007B6CAB" w:rsidRDefault="0037556A">
      <w:pPr>
        <w:pStyle w:val="ConsPlusNormal"/>
        <w:jc w:val="both"/>
      </w:pPr>
    </w:p>
    <w:p w:rsidR="0037556A" w:rsidRPr="007B6CAB" w:rsidRDefault="0037556A">
      <w:pPr>
        <w:pStyle w:val="ConsPlusNormal"/>
        <w:ind w:firstLine="540"/>
        <w:jc w:val="both"/>
      </w:pPr>
      <w:bookmarkStart w:id="32" w:name="P12445"/>
      <w:bookmarkEnd w:id="32"/>
      <w:r w:rsidRPr="007B6CAB">
        <w:t xml:space="preserve">18. В ходе заседания конкурсной комиссии каждая заявка обсуждается членами комиссии отдельно. Все заявки оцениваются по </w:t>
      </w:r>
      <w:hyperlink w:anchor="P12490" w:history="1">
        <w:r w:rsidRPr="007B6CAB">
          <w:t>критериям</w:t>
        </w:r>
      </w:hyperlink>
      <w:r w:rsidRPr="007B6CAB">
        <w:t>, указанным в приложении N 1 к настоящему Положению. Рейтинг заявки равняется сумме баллов по каждому критерию оценки.</w:t>
      </w:r>
    </w:p>
    <w:p w:rsidR="0037556A" w:rsidRPr="007B6CAB" w:rsidRDefault="0037556A">
      <w:pPr>
        <w:pStyle w:val="ConsPlusNormal"/>
        <w:ind w:firstLine="540"/>
        <w:jc w:val="both"/>
      </w:pPr>
      <w:r w:rsidRPr="007B6CAB">
        <w:t xml:space="preserve">После обсуждения в </w:t>
      </w:r>
      <w:hyperlink w:anchor="P12570" w:history="1">
        <w:r w:rsidRPr="007B6CAB">
          <w:t>лист</w:t>
        </w:r>
      </w:hyperlink>
      <w:r w:rsidRPr="007B6CAB">
        <w:t xml:space="preserve"> оценки заявок по форме согласно приложению N 3 к настоящему Положению члены комиссии вносят значения рейтинга заявки.</w:t>
      </w:r>
    </w:p>
    <w:p w:rsidR="0037556A" w:rsidRPr="007B6CAB" w:rsidRDefault="0037556A">
      <w:pPr>
        <w:pStyle w:val="ConsPlusNormal"/>
        <w:ind w:firstLine="540"/>
        <w:jc w:val="both"/>
      </w:pPr>
      <w:r w:rsidRPr="007B6CAB">
        <w:t xml:space="preserve">19. На основании листа оценки заявок, указанного в </w:t>
      </w:r>
      <w:hyperlink w:anchor="P12445" w:history="1">
        <w:r w:rsidRPr="007B6CAB">
          <w:t>пункте 18</w:t>
        </w:r>
      </w:hyperlink>
      <w:r w:rsidRPr="007B6CAB">
        <w:t xml:space="preserve"> настоящего Положения, министерство принимает решение об определении победителей конкурса и предоставлении субсидий.</w:t>
      </w:r>
    </w:p>
    <w:p w:rsidR="0037556A" w:rsidRPr="007B6CAB" w:rsidRDefault="0037556A">
      <w:pPr>
        <w:pStyle w:val="ConsPlusNormal"/>
        <w:ind w:firstLine="540"/>
        <w:jc w:val="both"/>
      </w:pPr>
      <w:r w:rsidRPr="007B6CAB">
        <w:t>Очередность предоставления субсидии определяется на основании итогового рейтинга - начиная от большего к меньшему.</w:t>
      </w:r>
    </w:p>
    <w:p w:rsidR="0037556A" w:rsidRPr="007B6CAB" w:rsidRDefault="0037556A">
      <w:pPr>
        <w:pStyle w:val="ConsPlusNormal"/>
        <w:ind w:firstLine="540"/>
        <w:jc w:val="both"/>
      </w:pPr>
      <w:r w:rsidRPr="007B6CAB">
        <w:t>В случае равенства итоговой рейтинговой оценки заявок преимущество имеет заявка, дата регистрации которой имеет более ранний срок.</w:t>
      </w:r>
    </w:p>
    <w:p w:rsidR="0037556A" w:rsidRPr="007B6CAB" w:rsidRDefault="0037556A">
      <w:pPr>
        <w:pStyle w:val="ConsPlusNormal"/>
        <w:ind w:firstLine="540"/>
        <w:jc w:val="both"/>
      </w:pPr>
      <w:r w:rsidRPr="007B6CAB">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выполнении мероприятия за счет иных источников финансирования.</w:t>
      </w:r>
    </w:p>
    <w:p w:rsidR="0037556A" w:rsidRPr="007B6CAB" w:rsidRDefault="0037556A">
      <w:pPr>
        <w:pStyle w:val="ConsPlusNormal"/>
        <w:ind w:firstLine="540"/>
        <w:jc w:val="both"/>
      </w:pPr>
      <w:r w:rsidRPr="007B6CAB">
        <w:t>20.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37556A" w:rsidRPr="007B6CAB" w:rsidRDefault="0037556A">
      <w:pPr>
        <w:pStyle w:val="ConsPlusNormal"/>
        <w:jc w:val="both"/>
      </w:pPr>
    </w:p>
    <w:p w:rsidR="0037556A" w:rsidRPr="007B6CAB" w:rsidRDefault="0037556A">
      <w:pPr>
        <w:pStyle w:val="ConsPlusNormal"/>
        <w:jc w:val="center"/>
      </w:pPr>
      <w:r w:rsidRPr="007B6CAB">
        <w:t>V. Порядок предоставления субсидий местным бюджетам</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21.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w:t>
      </w:r>
      <w:r w:rsidRPr="007B6CAB">
        <w:lastRenderedPageBreak/>
        <w:t>областного бюджета в пределах доведенных лимитов бюджетных обязательств и показателей кассового плана областного бюджета.</w:t>
      </w:r>
    </w:p>
    <w:p w:rsidR="0037556A" w:rsidRPr="007B6CAB" w:rsidRDefault="0037556A">
      <w:pPr>
        <w:pStyle w:val="ConsPlusNormal"/>
        <w:ind w:firstLine="540"/>
        <w:jc w:val="both"/>
      </w:pPr>
      <w:r w:rsidRPr="007B6CAB">
        <w:t>22. На основании решения о победителях конкурса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37556A" w:rsidRPr="007B6CAB" w:rsidRDefault="0037556A">
      <w:pPr>
        <w:pStyle w:val="ConsPlusNormal"/>
        <w:ind w:firstLine="540"/>
        <w:jc w:val="both"/>
      </w:pPr>
      <w:r w:rsidRPr="007B6CAB">
        <w:t>23. На основании постановления министерство с каждым из получателей субсидий заключает соглашение о предоставлении субсидий по форме, разработанной министерством, на основании которого средства областного бюджета перечисляются в местный бюджет.</w:t>
      </w:r>
    </w:p>
    <w:p w:rsidR="0037556A" w:rsidRPr="007B6CAB" w:rsidRDefault="0037556A">
      <w:pPr>
        <w:pStyle w:val="ConsPlusNormal"/>
        <w:ind w:firstLine="540"/>
        <w:jc w:val="both"/>
      </w:pPr>
      <w:r w:rsidRPr="007B6CAB">
        <w:t>24.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субсидии, заключенным между министерством и органом местного самоуправления муниципального образования.</w:t>
      </w:r>
    </w:p>
    <w:p w:rsidR="0037556A" w:rsidRPr="007B6CAB" w:rsidRDefault="0037556A">
      <w:pPr>
        <w:pStyle w:val="ConsPlusNormal"/>
        <w:ind w:firstLine="540"/>
        <w:jc w:val="both"/>
      </w:pPr>
      <w:r w:rsidRPr="007B6CAB">
        <w:t>25.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муниципальных образований порядке кассового обслуживания исполнения местного бюджета.</w:t>
      </w:r>
    </w:p>
    <w:p w:rsidR="0037556A" w:rsidRPr="007B6CAB" w:rsidRDefault="0037556A">
      <w:pPr>
        <w:pStyle w:val="ConsPlusNormal"/>
        <w:ind w:firstLine="540"/>
        <w:jc w:val="both"/>
      </w:pPr>
      <w:r w:rsidRPr="007B6CAB">
        <w:t>26.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7556A" w:rsidRPr="007B6CAB" w:rsidRDefault="0037556A">
      <w:pPr>
        <w:pStyle w:val="ConsPlusNormal"/>
        <w:ind w:firstLine="540"/>
        <w:jc w:val="both"/>
      </w:pPr>
      <w:r w:rsidRPr="007B6CAB">
        <w:t>При перечислении субсидий муниципальным автономным учреждениям муниципальных образований, муниципальным бюджетным учреждениям муниципальных образований,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37556A" w:rsidRPr="007B6CAB" w:rsidRDefault="0037556A">
      <w:pPr>
        <w:pStyle w:val="ConsPlusNormal"/>
        <w:ind w:firstLine="540"/>
        <w:jc w:val="both"/>
      </w:pPr>
      <w:r w:rsidRPr="007B6CAB">
        <w:t>1) соглашения, предусматривающие получение субсидий, между органами местного самоуправления муниципальных образований и муниципальными автономными учреждениями муниципальных образований, муниципальными бюджетными учреждениями муниципальных образований, не являющимися получателями бюджетных средств;</w:t>
      </w:r>
    </w:p>
    <w:p w:rsidR="0037556A" w:rsidRPr="007B6CAB" w:rsidRDefault="0037556A">
      <w:pPr>
        <w:pStyle w:val="ConsPlusNormal"/>
        <w:ind w:firstLine="540"/>
        <w:jc w:val="both"/>
      </w:pPr>
      <w:r w:rsidRPr="007B6CAB">
        <w:t>2) платежные документы на перечисление субсидий муниципальным автономным учреждениям муниципальных образований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3) платежные документы на перечисление субсидий муниципальным бюджетным учреждениям муниципальных образований,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 xml:space="preserve">При получении наличных денежных средств получатели средств областного бюджета руководствуются </w:t>
      </w:r>
      <w:hyperlink r:id="rId308"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N 10н.</w:t>
      </w:r>
    </w:p>
    <w:p w:rsidR="0037556A" w:rsidRPr="007B6CAB" w:rsidRDefault="0037556A">
      <w:pPr>
        <w:pStyle w:val="ConsPlusNormal"/>
        <w:jc w:val="both"/>
      </w:pPr>
    </w:p>
    <w:p w:rsidR="0037556A" w:rsidRPr="007B6CAB" w:rsidRDefault="0037556A">
      <w:pPr>
        <w:pStyle w:val="ConsPlusNormal"/>
        <w:jc w:val="center"/>
      </w:pPr>
      <w:r w:rsidRPr="007B6CAB">
        <w:t>VI. Осуществление контроля за целевым</w:t>
      </w:r>
    </w:p>
    <w:p w:rsidR="0037556A" w:rsidRPr="007B6CAB" w:rsidRDefault="0037556A">
      <w:pPr>
        <w:pStyle w:val="ConsPlusNormal"/>
        <w:jc w:val="center"/>
      </w:pPr>
      <w:r w:rsidRPr="007B6CAB">
        <w:t>использованием субсидий</w:t>
      </w:r>
    </w:p>
    <w:p w:rsidR="0037556A" w:rsidRPr="007B6CAB" w:rsidRDefault="0037556A">
      <w:pPr>
        <w:pStyle w:val="ConsPlusNormal"/>
        <w:jc w:val="both"/>
      </w:pPr>
    </w:p>
    <w:p w:rsidR="0037556A" w:rsidRPr="007B6CAB" w:rsidRDefault="0037556A">
      <w:pPr>
        <w:pStyle w:val="ConsPlusNormal"/>
        <w:ind w:firstLine="540"/>
        <w:jc w:val="both"/>
      </w:pPr>
      <w:r w:rsidRPr="007B6CAB">
        <w:t>27.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соглашениями с министерством.</w:t>
      </w:r>
    </w:p>
    <w:p w:rsidR="0037556A" w:rsidRPr="007B6CAB" w:rsidRDefault="0037556A">
      <w:pPr>
        <w:pStyle w:val="ConsPlusNormal"/>
        <w:ind w:firstLine="540"/>
        <w:jc w:val="both"/>
      </w:pPr>
      <w:r w:rsidRPr="007B6CAB">
        <w:t>К отчетам прилагаются копии товарно-транспортных накладных и платежных поручений, подписанные уполномоченными должностными лицами и заверенные печатью.</w:t>
      </w:r>
    </w:p>
    <w:p w:rsidR="0037556A" w:rsidRPr="007B6CAB" w:rsidRDefault="0037556A">
      <w:pPr>
        <w:pStyle w:val="ConsPlusNormal"/>
        <w:ind w:firstLine="540"/>
        <w:jc w:val="both"/>
      </w:pPr>
      <w:r w:rsidRPr="007B6CAB">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29. При выявлении факта нецелевого использования средств субсидий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37556A" w:rsidRPr="007B6CAB" w:rsidRDefault="0037556A">
      <w:pPr>
        <w:pStyle w:val="ConsPlusNormal"/>
        <w:ind w:firstLine="540"/>
        <w:jc w:val="both"/>
      </w:pPr>
      <w:r w:rsidRPr="007B6CAB">
        <w:t>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Приложение N 1</w:t>
      </w:r>
    </w:p>
    <w:p w:rsidR="0037556A" w:rsidRPr="007B6CAB" w:rsidRDefault="0037556A">
      <w:pPr>
        <w:pStyle w:val="ConsPlusNormal"/>
        <w:jc w:val="right"/>
      </w:pPr>
      <w:r w:rsidRPr="007B6CAB">
        <w:t>к Положению о порядке проведения конкурса</w:t>
      </w:r>
    </w:p>
    <w:p w:rsidR="0037556A" w:rsidRPr="007B6CAB" w:rsidRDefault="0037556A">
      <w:pPr>
        <w:pStyle w:val="ConsPlusNormal"/>
        <w:jc w:val="right"/>
      </w:pPr>
      <w:r w:rsidRPr="007B6CAB">
        <w:t>на предоставление субсидий бюджетам</w:t>
      </w:r>
    </w:p>
    <w:p w:rsidR="0037556A" w:rsidRPr="007B6CAB" w:rsidRDefault="0037556A">
      <w:pPr>
        <w:pStyle w:val="ConsPlusNormal"/>
        <w:jc w:val="right"/>
      </w:pPr>
      <w:r w:rsidRPr="007B6CAB">
        <w:t>муниципальных образований Архангельской</w:t>
      </w:r>
    </w:p>
    <w:p w:rsidR="0037556A" w:rsidRPr="007B6CAB" w:rsidRDefault="0037556A">
      <w:pPr>
        <w:pStyle w:val="ConsPlusNormal"/>
        <w:jc w:val="right"/>
      </w:pPr>
      <w:r w:rsidRPr="007B6CAB">
        <w:t>области на оснащение образовательных</w:t>
      </w:r>
    </w:p>
    <w:p w:rsidR="0037556A" w:rsidRPr="007B6CAB" w:rsidRDefault="0037556A">
      <w:pPr>
        <w:pStyle w:val="ConsPlusNormal"/>
        <w:jc w:val="right"/>
      </w:pPr>
      <w:r w:rsidRPr="007B6CAB">
        <w:t>организаций в Архангельской области</w:t>
      </w:r>
    </w:p>
    <w:p w:rsidR="0037556A" w:rsidRPr="007B6CAB" w:rsidRDefault="0037556A">
      <w:pPr>
        <w:pStyle w:val="ConsPlusNormal"/>
        <w:jc w:val="right"/>
      </w:pPr>
      <w:r w:rsidRPr="007B6CAB">
        <w:t>специальными транспортными средствами</w:t>
      </w:r>
    </w:p>
    <w:p w:rsidR="0037556A" w:rsidRPr="007B6CAB" w:rsidRDefault="0037556A">
      <w:pPr>
        <w:pStyle w:val="ConsPlusNormal"/>
        <w:jc w:val="right"/>
      </w:pPr>
      <w:r w:rsidRPr="007B6CAB">
        <w:t>для перевозки детей</w:t>
      </w:r>
    </w:p>
    <w:p w:rsidR="0037556A" w:rsidRPr="007B6CAB" w:rsidRDefault="0037556A">
      <w:pPr>
        <w:pStyle w:val="ConsPlusNormal"/>
        <w:jc w:val="both"/>
      </w:pPr>
    </w:p>
    <w:p w:rsidR="0037556A" w:rsidRPr="007B6CAB" w:rsidRDefault="0037556A">
      <w:pPr>
        <w:pStyle w:val="ConsPlusNormal"/>
        <w:jc w:val="center"/>
      </w:pPr>
      <w:bookmarkStart w:id="33" w:name="P12490"/>
      <w:bookmarkEnd w:id="33"/>
      <w:r w:rsidRPr="007B6CAB">
        <w:t>КРИТЕРИИ</w:t>
      </w:r>
    </w:p>
    <w:p w:rsidR="0037556A" w:rsidRPr="007B6CAB" w:rsidRDefault="0037556A">
      <w:pPr>
        <w:pStyle w:val="ConsPlusNormal"/>
        <w:jc w:val="center"/>
      </w:pPr>
      <w:r w:rsidRPr="007B6CAB">
        <w:t>оценки заявок на участие в конкурсе на предоставление</w:t>
      </w:r>
    </w:p>
    <w:p w:rsidR="0037556A" w:rsidRPr="007B6CAB" w:rsidRDefault="0037556A">
      <w:pPr>
        <w:pStyle w:val="ConsPlusNormal"/>
        <w:jc w:val="center"/>
      </w:pPr>
      <w:r w:rsidRPr="007B6CAB">
        <w:t>субсидий бюджетам муниципальных образований</w:t>
      </w:r>
    </w:p>
    <w:p w:rsidR="0037556A" w:rsidRPr="007B6CAB" w:rsidRDefault="0037556A">
      <w:pPr>
        <w:pStyle w:val="ConsPlusNormal"/>
        <w:jc w:val="center"/>
      </w:pPr>
      <w:r w:rsidRPr="007B6CAB">
        <w:t>Архангельской области на оснащение образовательных</w:t>
      </w:r>
    </w:p>
    <w:p w:rsidR="0037556A" w:rsidRPr="007B6CAB" w:rsidRDefault="0037556A">
      <w:pPr>
        <w:pStyle w:val="ConsPlusNormal"/>
        <w:jc w:val="center"/>
      </w:pPr>
      <w:r w:rsidRPr="007B6CAB">
        <w:t>организаций в Архангельской области специальными</w:t>
      </w:r>
    </w:p>
    <w:p w:rsidR="0037556A" w:rsidRPr="007B6CAB" w:rsidRDefault="0037556A">
      <w:pPr>
        <w:pStyle w:val="ConsPlusNormal"/>
        <w:jc w:val="center"/>
      </w:pPr>
      <w:r w:rsidRPr="007B6CAB">
        <w:t>транспортными средствами для перевозки детей</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1871"/>
        <w:gridCol w:w="907"/>
      </w:tblGrid>
      <w:tr w:rsidR="0037556A" w:rsidRPr="007B6CAB">
        <w:tc>
          <w:tcPr>
            <w:tcW w:w="6293" w:type="dxa"/>
          </w:tcPr>
          <w:p w:rsidR="0037556A" w:rsidRPr="007B6CAB" w:rsidRDefault="0037556A">
            <w:pPr>
              <w:pStyle w:val="ConsPlusNormal"/>
              <w:jc w:val="center"/>
            </w:pPr>
            <w:r w:rsidRPr="007B6CAB">
              <w:t>Наименование критерия</w:t>
            </w:r>
          </w:p>
        </w:tc>
        <w:tc>
          <w:tcPr>
            <w:tcW w:w="1871" w:type="dxa"/>
          </w:tcPr>
          <w:p w:rsidR="0037556A" w:rsidRPr="007B6CAB" w:rsidRDefault="0037556A">
            <w:pPr>
              <w:pStyle w:val="ConsPlusNormal"/>
              <w:jc w:val="center"/>
            </w:pPr>
            <w:r w:rsidRPr="007B6CAB">
              <w:t>Диапазон значений</w:t>
            </w:r>
          </w:p>
        </w:tc>
        <w:tc>
          <w:tcPr>
            <w:tcW w:w="907" w:type="dxa"/>
          </w:tcPr>
          <w:p w:rsidR="0037556A" w:rsidRPr="007B6CAB" w:rsidRDefault="0037556A">
            <w:pPr>
              <w:pStyle w:val="ConsPlusNormal"/>
              <w:jc w:val="center"/>
            </w:pPr>
            <w:r w:rsidRPr="007B6CAB">
              <w:t>Оценка</w:t>
            </w:r>
          </w:p>
        </w:tc>
      </w:tr>
      <w:tr w:rsidR="0037556A" w:rsidRPr="007B6CAB">
        <w:tc>
          <w:tcPr>
            <w:tcW w:w="6293" w:type="dxa"/>
            <w:vMerge w:val="restart"/>
          </w:tcPr>
          <w:p w:rsidR="0037556A" w:rsidRPr="007B6CAB" w:rsidRDefault="0037556A">
            <w:pPr>
              <w:pStyle w:val="ConsPlusNormal"/>
            </w:pPr>
            <w:r w:rsidRPr="007B6CAB">
              <w:t xml:space="preserve">1. Наличие выписки из решения представительного органа муниципального образования Архангельской области о местном бюджете, подтверждающей наличие расходных обязательств муниципального образования Архангельской области и бюджетных ассигнований на финансирование расходов на оснащение образовательных организаций в Архангельской области школьными автобусами в объеме не менее 30 процентов от суммы заявки, или гарантийного письма о предоставлении выписки из решения представительного органа муниципального образования Архангельской области о местном бюджете, подтверждающей выделение средств на оснащение образовательных организаций в Архангельской области школьными автобусами в объеме не менее 30 процентов от </w:t>
            </w:r>
            <w:r w:rsidRPr="007B6CAB">
              <w:lastRenderedPageBreak/>
              <w:t>суммы заявки при заключении соглашения, или гарантийного письма об обеспечении финансирования мероприятия в объеме не менее 30 процентов за счет иных источников финансирования</w:t>
            </w:r>
          </w:p>
        </w:tc>
        <w:tc>
          <w:tcPr>
            <w:tcW w:w="1871" w:type="dxa"/>
          </w:tcPr>
          <w:p w:rsidR="0037556A" w:rsidRPr="007B6CAB" w:rsidRDefault="0037556A">
            <w:pPr>
              <w:pStyle w:val="ConsPlusNormal"/>
            </w:pPr>
            <w:r w:rsidRPr="007B6CAB">
              <w:lastRenderedPageBreak/>
              <w:t>Отсутствие</w:t>
            </w:r>
          </w:p>
        </w:tc>
        <w:tc>
          <w:tcPr>
            <w:tcW w:w="907" w:type="dxa"/>
          </w:tcPr>
          <w:p w:rsidR="0037556A" w:rsidRPr="007B6CAB" w:rsidRDefault="0037556A">
            <w:pPr>
              <w:pStyle w:val="ConsPlusNormal"/>
              <w:jc w:val="center"/>
            </w:pPr>
            <w:r w:rsidRPr="007B6CAB">
              <w:t>0</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Наличие</w:t>
            </w:r>
          </w:p>
        </w:tc>
        <w:tc>
          <w:tcPr>
            <w:tcW w:w="907" w:type="dxa"/>
          </w:tcPr>
          <w:p w:rsidR="0037556A" w:rsidRPr="007B6CAB" w:rsidRDefault="0037556A">
            <w:pPr>
              <w:pStyle w:val="ConsPlusNormal"/>
              <w:jc w:val="center"/>
            </w:pPr>
            <w:r w:rsidRPr="007B6CAB">
              <w:t>1</w:t>
            </w:r>
          </w:p>
        </w:tc>
      </w:tr>
      <w:tr w:rsidR="0037556A" w:rsidRPr="007B6CAB">
        <w:tc>
          <w:tcPr>
            <w:tcW w:w="6293" w:type="dxa"/>
            <w:vMerge w:val="restart"/>
          </w:tcPr>
          <w:p w:rsidR="0037556A" w:rsidRPr="007B6CAB" w:rsidRDefault="0037556A">
            <w:pPr>
              <w:pStyle w:val="ConsPlusNormal"/>
            </w:pPr>
            <w:r w:rsidRPr="007B6CAB">
              <w:lastRenderedPageBreak/>
              <w:t>2. Доля обучающихся, регулярный подвоз которых обеспечивает школьный автобус, указанный в представленном паспорте транспортного средства, от общего количества обучающихся, посещающих образовательную организацию в Архангельской области</w:t>
            </w:r>
          </w:p>
        </w:tc>
        <w:tc>
          <w:tcPr>
            <w:tcW w:w="1871" w:type="dxa"/>
          </w:tcPr>
          <w:p w:rsidR="0037556A" w:rsidRPr="007B6CAB" w:rsidRDefault="0037556A">
            <w:pPr>
              <w:pStyle w:val="ConsPlusNormal"/>
            </w:pPr>
            <w:r w:rsidRPr="007B6CAB">
              <w:t>От 1% до 25%</w:t>
            </w:r>
          </w:p>
        </w:tc>
        <w:tc>
          <w:tcPr>
            <w:tcW w:w="907" w:type="dxa"/>
          </w:tcPr>
          <w:p w:rsidR="0037556A" w:rsidRPr="007B6CAB" w:rsidRDefault="0037556A">
            <w:pPr>
              <w:pStyle w:val="ConsPlusNormal"/>
              <w:jc w:val="center"/>
            </w:pPr>
            <w:r w:rsidRPr="007B6CAB">
              <w:t>0,5</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От 25% до 50%</w:t>
            </w:r>
          </w:p>
        </w:tc>
        <w:tc>
          <w:tcPr>
            <w:tcW w:w="907" w:type="dxa"/>
          </w:tcPr>
          <w:p w:rsidR="0037556A" w:rsidRPr="007B6CAB" w:rsidRDefault="0037556A">
            <w:pPr>
              <w:pStyle w:val="ConsPlusNormal"/>
              <w:jc w:val="center"/>
            </w:pPr>
            <w:r w:rsidRPr="007B6CAB">
              <w:t>1</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От 50% до 75%</w:t>
            </w:r>
          </w:p>
        </w:tc>
        <w:tc>
          <w:tcPr>
            <w:tcW w:w="907" w:type="dxa"/>
          </w:tcPr>
          <w:p w:rsidR="0037556A" w:rsidRPr="007B6CAB" w:rsidRDefault="0037556A">
            <w:pPr>
              <w:pStyle w:val="ConsPlusNormal"/>
              <w:jc w:val="center"/>
            </w:pPr>
            <w:r w:rsidRPr="007B6CAB">
              <w:t>1,5</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От 75% до 100%</w:t>
            </w:r>
          </w:p>
        </w:tc>
        <w:tc>
          <w:tcPr>
            <w:tcW w:w="907" w:type="dxa"/>
          </w:tcPr>
          <w:p w:rsidR="0037556A" w:rsidRPr="007B6CAB" w:rsidRDefault="0037556A">
            <w:pPr>
              <w:pStyle w:val="ConsPlusNormal"/>
              <w:jc w:val="center"/>
            </w:pPr>
            <w:r w:rsidRPr="007B6CAB">
              <w:t>2</w:t>
            </w:r>
          </w:p>
        </w:tc>
      </w:tr>
      <w:tr w:rsidR="0037556A" w:rsidRPr="007B6CAB">
        <w:tc>
          <w:tcPr>
            <w:tcW w:w="6293" w:type="dxa"/>
            <w:vMerge w:val="restart"/>
          </w:tcPr>
          <w:p w:rsidR="0037556A" w:rsidRPr="007B6CAB" w:rsidRDefault="0037556A">
            <w:pPr>
              <w:pStyle w:val="ConsPlusNormal"/>
            </w:pPr>
            <w:r w:rsidRPr="007B6CAB">
              <w:t>3. Год выпуска транспортного средства</w:t>
            </w:r>
          </w:p>
        </w:tc>
        <w:tc>
          <w:tcPr>
            <w:tcW w:w="1871" w:type="dxa"/>
          </w:tcPr>
          <w:p w:rsidR="0037556A" w:rsidRPr="007B6CAB" w:rsidRDefault="0037556A">
            <w:pPr>
              <w:pStyle w:val="ConsPlusNormal"/>
            </w:pPr>
            <w:r w:rsidRPr="007B6CAB">
              <w:t>С 2010 года</w:t>
            </w:r>
          </w:p>
        </w:tc>
        <w:tc>
          <w:tcPr>
            <w:tcW w:w="907" w:type="dxa"/>
          </w:tcPr>
          <w:p w:rsidR="0037556A" w:rsidRPr="007B6CAB" w:rsidRDefault="0037556A">
            <w:pPr>
              <w:pStyle w:val="ConsPlusNormal"/>
              <w:jc w:val="center"/>
            </w:pPr>
            <w:r w:rsidRPr="007B6CAB">
              <w:t>0</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С 2008 по 2009 год</w:t>
            </w:r>
          </w:p>
        </w:tc>
        <w:tc>
          <w:tcPr>
            <w:tcW w:w="907" w:type="dxa"/>
          </w:tcPr>
          <w:p w:rsidR="0037556A" w:rsidRPr="007B6CAB" w:rsidRDefault="0037556A">
            <w:pPr>
              <w:pStyle w:val="ConsPlusNormal"/>
              <w:jc w:val="center"/>
            </w:pPr>
            <w:r w:rsidRPr="007B6CAB">
              <w:t>2</w:t>
            </w:r>
          </w:p>
        </w:tc>
      </w:tr>
      <w:tr w:rsidR="0037556A" w:rsidRPr="007B6CAB">
        <w:tc>
          <w:tcPr>
            <w:tcW w:w="6293" w:type="dxa"/>
            <w:vMerge/>
          </w:tcPr>
          <w:p w:rsidR="0037556A" w:rsidRPr="007B6CAB" w:rsidRDefault="0037556A"/>
        </w:tc>
        <w:tc>
          <w:tcPr>
            <w:tcW w:w="1871" w:type="dxa"/>
          </w:tcPr>
          <w:p w:rsidR="0037556A" w:rsidRPr="007B6CAB" w:rsidRDefault="0037556A">
            <w:pPr>
              <w:pStyle w:val="ConsPlusNormal"/>
            </w:pPr>
            <w:r w:rsidRPr="007B6CAB">
              <w:t>До 2008 года</w:t>
            </w:r>
          </w:p>
        </w:tc>
        <w:tc>
          <w:tcPr>
            <w:tcW w:w="907" w:type="dxa"/>
          </w:tcPr>
          <w:p w:rsidR="0037556A" w:rsidRPr="007B6CAB" w:rsidRDefault="0037556A">
            <w:pPr>
              <w:pStyle w:val="ConsPlusNormal"/>
              <w:jc w:val="center"/>
            </w:pPr>
            <w:r w:rsidRPr="007B6CAB">
              <w:t>2,5</w:t>
            </w:r>
          </w:p>
        </w:tc>
      </w:tr>
    </w:tbl>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t>Приложение N 2</w:t>
      </w:r>
    </w:p>
    <w:p w:rsidR="0037556A" w:rsidRPr="007B6CAB" w:rsidRDefault="0037556A">
      <w:pPr>
        <w:pStyle w:val="ConsPlusNormal"/>
        <w:jc w:val="right"/>
      </w:pPr>
      <w:r w:rsidRPr="007B6CAB">
        <w:t>к Положению о порядке проведения конкурса</w:t>
      </w:r>
    </w:p>
    <w:p w:rsidR="0037556A" w:rsidRPr="007B6CAB" w:rsidRDefault="0037556A">
      <w:pPr>
        <w:pStyle w:val="ConsPlusNormal"/>
        <w:jc w:val="right"/>
      </w:pPr>
      <w:r w:rsidRPr="007B6CAB">
        <w:t>на предоставление субсидий бюджетам</w:t>
      </w:r>
    </w:p>
    <w:p w:rsidR="0037556A" w:rsidRPr="007B6CAB" w:rsidRDefault="0037556A">
      <w:pPr>
        <w:pStyle w:val="ConsPlusNormal"/>
        <w:jc w:val="right"/>
      </w:pPr>
      <w:r w:rsidRPr="007B6CAB">
        <w:t>муниципальных образований Архангельской</w:t>
      </w:r>
    </w:p>
    <w:p w:rsidR="0037556A" w:rsidRPr="007B6CAB" w:rsidRDefault="0037556A">
      <w:pPr>
        <w:pStyle w:val="ConsPlusNormal"/>
        <w:jc w:val="right"/>
      </w:pPr>
      <w:r w:rsidRPr="007B6CAB">
        <w:t>области на оснащение образовательных</w:t>
      </w:r>
    </w:p>
    <w:p w:rsidR="0037556A" w:rsidRPr="007B6CAB" w:rsidRDefault="0037556A">
      <w:pPr>
        <w:pStyle w:val="ConsPlusNormal"/>
        <w:jc w:val="right"/>
      </w:pPr>
      <w:r w:rsidRPr="007B6CAB">
        <w:t>организаций в Архангельской области</w:t>
      </w:r>
    </w:p>
    <w:p w:rsidR="0037556A" w:rsidRPr="007B6CAB" w:rsidRDefault="0037556A">
      <w:pPr>
        <w:pStyle w:val="ConsPlusNormal"/>
        <w:jc w:val="right"/>
      </w:pPr>
      <w:r w:rsidRPr="007B6CAB">
        <w:t>специальными транспортными средствами</w:t>
      </w:r>
    </w:p>
    <w:p w:rsidR="0037556A" w:rsidRPr="007B6CAB" w:rsidRDefault="0037556A">
      <w:pPr>
        <w:pStyle w:val="ConsPlusNormal"/>
        <w:jc w:val="right"/>
      </w:pPr>
      <w:r w:rsidRPr="007B6CAB">
        <w:t>для перевозки детей</w:t>
      </w:r>
    </w:p>
    <w:p w:rsidR="0037556A" w:rsidRPr="007B6CAB" w:rsidRDefault="0037556A">
      <w:pPr>
        <w:pStyle w:val="ConsPlusNormal"/>
        <w:jc w:val="both"/>
      </w:pPr>
    </w:p>
    <w:p w:rsidR="0037556A" w:rsidRPr="007B6CAB" w:rsidRDefault="0037556A">
      <w:pPr>
        <w:pStyle w:val="ConsPlusNormal"/>
        <w:jc w:val="right"/>
      </w:pPr>
      <w:r w:rsidRPr="007B6CAB">
        <w:t>Форма реестра</w:t>
      </w:r>
    </w:p>
    <w:p w:rsidR="0037556A" w:rsidRPr="007B6CAB" w:rsidRDefault="0037556A">
      <w:pPr>
        <w:pStyle w:val="ConsPlusNormal"/>
        <w:jc w:val="both"/>
      </w:pPr>
    </w:p>
    <w:p w:rsidR="0037556A" w:rsidRPr="007B6CAB" w:rsidRDefault="0037556A">
      <w:pPr>
        <w:pStyle w:val="ConsPlusNormal"/>
        <w:jc w:val="center"/>
      </w:pPr>
      <w:bookmarkStart w:id="34" w:name="P12537"/>
      <w:bookmarkEnd w:id="34"/>
      <w:r w:rsidRPr="007B6CAB">
        <w:t>РЕЕСТР</w:t>
      </w:r>
    </w:p>
    <w:p w:rsidR="0037556A" w:rsidRPr="007B6CAB" w:rsidRDefault="0037556A">
      <w:pPr>
        <w:pStyle w:val="ConsPlusNormal"/>
        <w:jc w:val="center"/>
      </w:pPr>
      <w:r w:rsidRPr="007B6CAB">
        <w:t>заявок на участие в конкурсе на предоставление субсидий</w:t>
      </w:r>
    </w:p>
    <w:p w:rsidR="0037556A" w:rsidRPr="007B6CAB" w:rsidRDefault="0037556A">
      <w:pPr>
        <w:pStyle w:val="ConsPlusNormal"/>
        <w:jc w:val="center"/>
      </w:pPr>
      <w:r w:rsidRPr="007B6CAB">
        <w:t>бюджетам муниципальных образований Архангельской области</w:t>
      </w:r>
    </w:p>
    <w:p w:rsidR="0037556A" w:rsidRPr="007B6CAB" w:rsidRDefault="0037556A">
      <w:pPr>
        <w:pStyle w:val="ConsPlusNormal"/>
        <w:jc w:val="center"/>
      </w:pPr>
      <w:r w:rsidRPr="007B6CAB">
        <w:t>на оснащение образовательных организаций в Архангельской</w:t>
      </w:r>
    </w:p>
    <w:p w:rsidR="0037556A" w:rsidRPr="007B6CAB" w:rsidRDefault="0037556A">
      <w:pPr>
        <w:pStyle w:val="ConsPlusNormal"/>
        <w:jc w:val="center"/>
      </w:pPr>
      <w:r w:rsidRPr="007B6CAB">
        <w:t>области специальными транспортными средствами</w:t>
      </w:r>
    </w:p>
    <w:p w:rsidR="0037556A" w:rsidRPr="007B6CAB" w:rsidRDefault="0037556A">
      <w:pPr>
        <w:pStyle w:val="ConsPlusNormal"/>
        <w:jc w:val="center"/>
      </w:pPr>
      <w:r w:rsidRPr="007B6CAB">
        <w:t>для перевозки детей</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75"/>
        <w:gridCol w:w="4139"/>
        <w:gridCol w:w="1191"/>
      </w:tblGrid>
      <w:tr w:rsidR="0037556A" w:rsidRPr="007B6CAB">
        <w:tc>
          <w:tcPr>
            <w:tcW w:w="567" w:type="dxa"/>
          </w:tcPr>
          <w:p w:rsidR="0037556A" w:rsidRPr="007B6CAB" w:rsidRDefault="0037556A">
            <w:pPr>
              <w:pStyle w:val="ConsPlusNormal"/>
              <w:jc w:val="center"/>
            </w:pPr>
            <w:r w:rsidRPr="007B6CAB">
              <w:t>N п/п</w:t>
            </w:r>
          </w:p>
        </w:tc>
        <w:tc>
          <w:tcPr>
            <w:tcW w:w="3175" w:type="dxa"/>
          </w:tcPr>
          <w:p w:rsidR="0037556A" w:rsidRPr="007B6CAB" w:rsidRDefault="0037556A">
            <w:pPr>
              <w:pStyle w:val="ConsPlusNormal"/>
              <w:jc w:val="center"/>
            </w:pPr>
            <w:r w:rsidRPr="007B6CAB">
              <w:t>Наименование муниципального образования Архангельской области</w:t>
            </w:r>
          </w:p>
        </w:tc>
        <w:tc>
          <w:tcPr>
            <w:tcW w:w="4139" w:type="dxa"/>
          </w:tcPr>
          <w:p w:rsidR="0037556A" w:rsidRPr="007B6CAB" w:rsidRDefault="0037556A">
            <w:pPr>
              <w:pStyle w:val="ConsPlusNormal"/>
              <w:jc w:val="center"/>
            </w:pPr>
            <w:r w:rsidRPr="007B6CAB">
              <w:t>Наименование образовательной организации в Архангельской области, оснащение которой планируется</w:t>
            </w:r>
          </w:p>
        </w:tc>
        <w:tc>
          <w:tcPr>
            <w:tcW w:w="1191" w:type="dxa"/>
          </w:tcPr>
          <w:p w:rsidR="0037556A" w:rsidRPr="007B6CAB" w:rsidRDefault="0037556A">
            <w:pPr>
              <w:pStyle w:val="ConsPlusNormal"/>
              <w:jc w:val="center"/>
            </w:pPr>
            <w:r w:rsidRPr="007B6CAB">
              <w:t>Сумма заявки</w:t>
            </w:r>
          </w:p>
        </w:tc>
      </w:tr>
      <w:tr w:rsidR="0037556A" w:rsidRPr="007B6CAB">
        <w:tc>
          <w:tcPr>
            <w:tcW w:w="567" w:type="dxa"/>
          </w:tcPr>
          <w:p w:rsidR="0037556A" w:rsidRPr="007B6CAB" w:rsidRDefault="0037556A">
            <w:pPr>
              <w:pStyle w:val="ConsPlusNormal"/>
            </w:pPr>
          </w:p>
        </w:tc>
        <w:tc>
          <w:tcPr>
            <w:tcW w:w="3175" w:type="dxa"/>
          </w:tcPr>
          <w:p w:rsidR="0037556A" w:rsidRPr="007B6CAB" w:rsidRDefault="0037556A">
            <w:pPr>
              <w:pStyle w:val="ConsPlusNormal"/>
            </w:pPr>
          </w:p>
        </w:tc>
        <w:tc>
          <w:tcPr>
            <w:tcW w:w="4139" w:type="dxa"/>
          </w:tcPr>
          <w:p w:rsidR="0037556A" w:rsidRPr="007B6CAB" w:rsidRDefault="0037556A">
            <w:pPr>
              <w:pStyle w:val="ConsPlusNormal"/>
            </w:pPr>
          </w:p>
        </w:tc>
        <w:tc>
          <w:tcPr>
            <w:tcW w:w="1191" w:type="dxa"/>
          </w:tcPr>
          <w:p w:rsidR="0037556A" w:rsidRPr="007B6CAB" w:rsidRDefault="0037556A">
            <w:pPr>
              <w:pStyle w:val="ConsPlusNormal"/>
            </w:pPr>
          </w:p>
        </w:tc>
      </w:tr>
      <w:tr w:rsidR="0037556A" w:rsidRPr="007B6CAB">
        <w:tc>
          <w:tcPr>
            <w:tcW w:w="567" w:type="dxa"/>
          </w:tcPr>
          <w:p w:rsidR="0037556A" w:rsidRPr="007B6CAB" w:rsidRDefault="0037556A">
            <w:pPr>
              <w:pStyle w:val="ConsPlusNormal"/>
            </w:pPr>
          </w:p>
        </w:tc>
        <w:tc>
          <w:tcPr>
            <w:tcW w:w="3175" w:type="dxa"/>
          </w:tcPr>
          <w:p w:rsidR="0037556A" w:rsidRPr="007B6CAB" w:rsidRDefault="0037556A">
            <w:pPr>
              <w:pStyle w:val="ConsPlusNormal"/>
            </w:pPr>
          </w:p>
        </w:tc>
        <w:tc>
          <w:tcPr>
            <w:tcW w:w="4139" w:type="dxa"/>
          </w:tcPr>
          <w:p w:rsidR="0037556A" w:rsidRPr="007B6CAB" w:rsidRDefault="0037556A">
            <w:pPr>
              <w:pStyle w:val="ConsPlusNormal"/>
            </w:pPr>
          </w:p>
        </w:tc>
        <w:tc>
          <w:tcPr>
            <w:tcW w:w="1191" w:type="dxa"/>
          </w:tcPr>
          <w:p w:rsidR="0037556A" w:rsidRPr="007B6CAB" w:rsidRDefault="0037556A">
            <w:pPr>
              <w:pStyle w:val="ConsPlusNormal"/>
            </w:pPr>
          </w:p>
        </w:tc>
      </w:tr>
    </w:tbl>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jc w:val="both"/>
      </w:pPr>
    </w:p>
    <w:p w:rsidR="00FC6795" w:rsidRPr="007B6CAB" w:rsidRDefault="00FC6795">
      <w:pPr>
        <w:pStyle w:val="ConsPlusNormal"/>
        <w:jc w:val="both"/>
      </w:pPr>
    </w:p>
    <w:p w:rsidR="0037556A" w:rsidRPr="007B6CAB" w:rsidRDefault="0037556A">
      <w:pPr>
        <w:pStyle w:val="ConsPlusNormal"/>
        <w:jc w:val="both"/>
      </w:pPr>
    </w:p>
    <w:p w:rsidR="0037556A" w:rsidRPr="007B6CAB" w:rsidRDefault="0037556A">
      <w:pPr>
        <w:pStyle w:val="ConsPlusNormal"/>
        <w:jc w:val="right"/>
      </w:pPr>
      <w:r w:rsidRPr="007B6CAB">
        <w:lastRenderedPageBreak/>
        <w:t>Приложение N 3</w:t>
      </w:r>
    </w:p>
    <w:p w:rsidR="0037556A" w:rsidRPr="007B6CAB" w:rsidRDefault="0037556A">
      <w:pPr>
        <w:pStyle w:val="ConsPlusNormal"/>
        <w:jc w:val="right"/>
      </w:pPr>
      <w:r w:rsidRPr="007B6CAB">
        <w:t>к Положению о порядке проведения конкурса</w:t>
      </w:r>
    </w:p>
    <w:p w:rsidR="0037556A" w:rsidRPr="007B6CAB" w:rsidRDefault="0037556A">
      <w:pPr>
        <w:pStyle w:val="ConsPlusNormal"/>
        <w:jc w:val="right"/>
      </w:pPr>
      <w:r w:rsidRPr="007B6CAB">
        <w:t>на предоставление субсидий бюджетам</w:t>
      </w:r>
    </w:p>
    <w:p w:rsidR="0037556A" w:rsidRPr="007B6CAB" w:rsidRDefault="0037556A">
      <w:pPr>
        <w:pStyle w:val="ConsPlusNormal"/>
        <w:jc w:val="right"/>
      </w:pPr>
      <w:r w:rsidRPr="007B6CAB">
        <w:t>муниципальных образований Архангельской</w:t>
      </w:r>
    </w:p>
    <w:p w:rsidR="0037556A" w:rsidRPr="007B6CAB" w:rsidRDefault="0037556A">
      <w:pPr>
        <w:pStyle w:val="ConsPlusNormal"/>
        <w:jc w:val="right"/>
      </w:pPr>
      <w:r w:rsidRPr="007B6CAB">
        <w:t>области на оснащение образовательных</w:t>
      </w:r>
    </w:p>
    <w:p w:rsidR="0037556A" w:rsidRPr="007B6CAB" w:rsidRDefault="0037556A">
      <w:pPr>
        <w:pStyle w:val="ConsPlusNormal"/>
        <w:jc w:val="right"/>
      </w:pPr>
      <w:r w:rsidRPr="007B6CAB">
        <w:t>организаций в Архангельской области</w:t>
      </w:r>
    </w:p>
    <w:p w:rsidR="0037556A" w:rsidRPr="007B6CAB" w:rsidRDefault="0037556A">
      <w:pPr>
        <w:pStyle w:val="ConsPlusNormal"/>
        <w:jc w:val="right"/>
      </w:pPr>
      <w:r w:rsidRPr="007B6CAB">
        <w:t>специальными транспортными средствами</w:t>
      </w:r>
    </w:p>
    <w:p w:rsidR="0037556A" w:rsidRPr="007B6CAB" w:rsidRDefault="0037556A">
      <w:pPr>
        <w:pStyle w:val="ConsPlusNormal"/>
        <w:jc w:val="right"/>
      </w:pPr>
      <w:r w:rsidRPr="007B6CAB">
        <w:t>для перевозки детей</w:t>
      </w:r>
    </w:p>
    <w:p w:rsidR="0037556A" w:rsidRPr="007B6CAB" w:rsidRDefault="0037556A">
      <w:pPr>
        <w:pStyle w:val="ConsPlusNormal"/>
        <w:jc w:val="both"/>
      </w:pPr>
    </w:p>
    <w:p w:rsidR="0037556A" w:rsidRPr="007B6CAB" w:rsidRDefault="0037556A">
      <w:pPr>
        <w:pStyle w:val="ConsPlusNormal"/>
        <w:jc w:val="center"/>
      </w:pPr>
      <w:bookmarkStart w:id="35" w:name="P12570"/>
      <w:bookmarkEnd w:id="35"/>
      <w:r w:rsidRPr="007B6CAB">
        <w:t>ЛИСТ</w:t>
      </w:r>
    </w:p>
    <w:p w:rsidR="0037556A" w:rsidRPr="007B6CAB" w:rsidRDefault="0037556A">
      <w:pPr>
        <w:pStyle w:val="ConsPlusNormal"/>
        <w:jc w:val="center"/>
      </w:pPr>
      <w:r w:rsidRPr="007B6CAB">
        <w:t>оценки заявок на участие в конкурсе на предоставление</w:t>
      </w:r>
    </w:p>
    <w:p w:rsidR="0037556A" w:rsidRPr="007B6CAB" w:rsidRDefault="0037556A">
      <w:pPr>
        <w:pStyle w:val="ConsPlusNormal"/>
        <w:jc w:val="center"/>
      </w:pPr>
      <w:r w:rsidRPr="007B6CAB">
        <w:t>субсидий бюджетам муниципальных образований Архангельской</w:t>
      </w:r>
    </w:p>
    <w:p w:rsidR="0037556A" w:rsidRPr="007B6CAB" w:rsidRDefault="0037556A">
      <w:pPr>
        <w:pStyle w:val="ConsPlusNormal"/>
        <w:jc w:val="center"/>
      </w:pPr>
      <w:r w:rsidRPr="007B6CAB">
        <w:t>области на оснащение образовательных организаций</w:t>
      </w:r>
    </w:p>
    <w:p w:rsidR="0037556A" w:rsidRPr="007B6CAB" w:rsidRDefault="0037556A">
      <w:pPr>
        <w:pStyle w:val="ConsPlusNormal"/>
        <w:jc w:val="center"/>
      </w:pPr>
      <w:r w:rsidRPr="007B6CAB">
        <w:t>в Архангельской области специальными транспортными</w:t>
      </w:r>
    </w:p>
    <w:p w:rsidR="0037556A" w:rsidRPr="007B6CAB" w:rsidRDefault="0037556A">
      <w:pPr>
        <w:pStyle w:val="ConsPlusNormal"/>
        <w:jc w:val="center"/>
      </w:pPr>
      <w:r w:rsidRPr="007B6CAB">
        <w:t>средствами для перевозки детей</w:t>
      </w:r>
    </w:p>
    <w:p w:rsidR="0037556A" w:rsidRPr="007B6CAB" w:rsidRDefault="0037556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850"/>
        <w:gridCol w:w="850"/>
        <w:gridCol w:w="850"/>
        <w:gridCol w:w="850"/>
        <w:gridCol w:w="1191"/>
      </w:tblGrid>
      <w:tr w:rsidR="0037556A" w:rsidRPr="007B6CAB">
        <w:tc>
          <w:tcPr>
            <w:tcW w:w="567" w:type="dxa"/>
          </w:tcPr>
          <w:p w:rsidR="0037556A" w:rsidRPr="007B6CAB" w:rsidRDefault="0037556A">
            <w:pPr>
              <w:pStyle w:val="ConsPlusNormal"/>
              <w:jc w:val="center"/>
            </w:pPr>
            <w:r w:rsidRPr="007B6CAB">
              <w:t>N п/п</w:t>
            </w:r>
          </w:p>
        </w:tc>
        <w:tc>
          <w:tcPr>
            <w:tcW w:w="3912" w:type="dxa"/>
          </w:tcPr>
          <w:p w:rsidR="0037556A" w:rsidRPr="007B6CAB" w:rsidRDefault="0037556A">
            <w:pPr>
              <w:pStyle w:val="ConsPlusNormal"/>
              <w:jc w:val="center"/>
            </w:pPr>
            <w:r w:rsidRPr="007B6CAB">
              <w:t>Номер критерия</w:t>
            </w:r>
          </w:p>
        </w:tc>
        <w:tc>
          <w:tcPr>
            <w:tcW w:w="850" w:type="dxa"/>
          </w:tcPr>
          <w:p w:rsidR="0037556A" w:rsidRPr="007B6CAB" w:rsidRDefault="0037556A">
            <w:pPr>
              <w:pStyle w:val="ConsPlusNormal"/>
              <w:jc w:val="center"/>
            </w:pPr>
            <w:r w:rsidRPr="007B6CAB">
              <w:t>1</w:t>
            </w:r>
          </w:p>
        </w:tc>
        <w:tc>
          <w:tcPr>
            <w:tcW w:w="850" w:type="dxa"/>
          </w:tcPr>
          <w:p w:rsidR="0037556A" w:rsidRPr="007B6CAB" w:rsidRDefault="0037556A">
            <w:pPr>
              <w:pStyle w:val="ConsPlusNormal"/>
              <w:jc w:val="center"/>
            </w:pPr>
            <w:r w:rsidRPr="007B6CAB">
              <w:t>2</w:t>
            </w:r>
          </w:p>
        </w:tc>
        <w:tc>
          <w:tcPr>
            <w:tcW w:w="850" w:type="dxa"/>
          </w:tcPr>
          <w:p w:rsidR="0037556A" w:rsidRPr="007B6CAB" w:rsidRDefault="0037556A">
            <w:pPr>
              <w:pStyle w:val="ConsPlusNormal"/>
              <w:jc w:val="center"/>
            </w:pPr>
            <w:r w:rsidRPr="007B6CAB">
              <w:t>3</w:t>
            </w:r>
          </w:p>
        </w:tc>
        <w:tc>
          <w:tcPr>
            <w:tcW w:w="850" w:type="dxa"/>
          </w:tcPr>
          <w:p w:rsidR="0037556A" w:rsidRPr="007B6CAB" w:rsidRDefault="0037556A">
            <w:pPr>
              <w:pStyle w:val="ConsPlusNormal"/>
              <w:jc w:val="center"/>
            </w:pPr>
            <w:r w:rsidRPr="007B6CAB">
              <w:t>4</w:t>
            </w:r>
          </w:p>
        </w:tc>
        <w:tc>
          <w:tcPr>
            <w:tcW w:w="1191" w:type="dxa"/>
          </w:tcPr>
          <w:p w:rsidR="0037556A" w:rsidRPr="007B6CAB" w:rsidRDefault="0037556A">
            <w:pPr>
              <w:pStyle w:val="ConsPlusNormal"/>
              <w:jc w:val="center"/>
            </w:pPr>
            <w:r w:rsidRPr="007B6CAB">
              <w:t>Итого</w:t>
            </w:r>
          </w:p>
        </w:tc>
      </w:tr>
      <w:tr w:rsidR="0037556A" w:rsidRPr="007B6CAB">
        <w:tc>
          <w:tcPr>
            <w:tcW w:w="567" w:type="dxa"/>
          </w:tcPr>
          <w:p w:rsidR="0037556A" w:rsidRPr="007B6CAB" w:rsidRDefault="0037556A">
            <w:pPr>
              <w:pStyle w:val="ConsPlusNormal"/>
            </w:pPr>
          </w:p>
        </w:tc>
        <w:tc>
          <w:tcPr>
            <w:tcW w:w="3912" w:type="dxa"/>
          </w:tcPr>
          <w:p w:rsidR="0037556A" w:rsidRPr="007B6CAB" w:rsidRDefault="0037556A">
            <w:pPr>
              <w:pStyle w:val="ConsPlusNormal"/>
              <w:jc w:val="center"/>
            </w:pPr>
            <w:r w:rsidRPr="007B6CAB">
              <w:t>Наименование муниципального образования Архангельской области</w:t>
            </w: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1191" w:type="dxa"/>
          </w:tcPr>
          <w:p w:rsidR="0037556A" w:rsidRPr="007B6CAB" w:rsidRDefault="0037556A">
            <w:pPr>
              <w:pStyle w:val="ConsPlusNormal"/>
            </w:pPr>
          </w:p>
        </w:tc>
      </w:tr>
      <w:tr w:rsidR="0037556A" w:rsidRPr="007B6CAB">
        <w:tc>
          <w:tcPr>
            <w:tcW w:w="567" w:type="dxa"/>
          </w:tcPr>
          <w:p w:rsidR="0037556A" w:rsidRPr="007B6CAB" w:rsidRDefault="0037556A">
            <w:pPr>
              <w:pStyle w:val="ConsPlusNormal"/>
            </w:pPr>
          </w:p>
        </w:tc>
        <w:tc>
          <w:tcPr>
            <w:tcW w:w="3912"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850" w:type="dxa"/>
          </w:tcPr>
          <w:p w:rsidR="0037556A" w:rsidRPr="007B6CAB" w:rsidRDefault="0037556A">
            <w:pPr>
              <w:pStyle w:val="ConsPlusNormal"/>
            </w:pPr>
          </w:p>
        </w:tc>
        <w:tc>
          <w:tcPr>
            <w:tcW w:w="1191" w:type="dxa"/>
          </w:tcPr>
          <w:p w:rsidR="0037556A" w:rsidRPr="007B6CAB" w:rsidRDefault="0037556A">
            <w:pPr>
              <w:pStyle w:val="ConsPlusNormal"/>
            </w:pPr>
          </w:p>
        </w:tc>
      </w:tr>
    </w:tbl>
    <w:p w:rsidR="0037556A" w:rsidRPr="007B6CAB" w:rsidRDefault="0037556A">
      <w:pPr>
        <w:pStyle w:val="ConsPlusNormal"/>
        <w:jc w:val="both"/>
      </w:pPr>
    </w:p>
    <w:p w:rsidR="0037556A" w:rsidRPr="007B6CAB" w:rsidRDefault="0037556A">
      <w:pPr>
        <w:pStyle w:val="ConsPlusNonformat"/>
        <w:jc w:val="both"/>
      </w:pPr>
      <w:r w:rsidRPr="007B6CAB">
        <w:t xml:space="preserve">    _______________ _______________________________</w:t>
      </w:r>
    </w:p>
    <w:p w:rsidR="0037556A" w:rsidRPr="007B6CAB" w:rsidRDefault="0037556A">
      <w:pPr>
        <w:pStyle w:val="ConsPlusNonformat"/>
        <w:jc w:val="both"/>
      </w:pPr>
      <w:r w:rsidRPr="007B6CAB">
        <w:t xml:space="preserve">       (подпись)         (расшифровка подписи)</w:t>
      </w:r>
    </w:p>
    <w:p w:rsidR="0037556A" w:rsidRPr="007B6CAB" w:rsidRDefault="0037556A">
      <w:pPr>
        <w:pStyle w:val="ConsPlusNonformat"/>
        <w:jc w:val="both"/>
      </w:pPr>
      <w:r w:rsidRPr="007B6CAB">
        <w:t xml:space="preserve">    ____________</w:t>
      </w:r>
    </w:p>
    <w:p w:rsidR="0037556A" w:rsidRPr="007B6CAB" w:rsidRDefault="0037556A">
      <w:pPr>
        <w:pStyle w:val="ConsPlusNonformat"/>
        <w:jc w:val="both"/>
      </w:pPr>
      <w:r w:rsidRPr="007B6CAB">
        <w:t xml:space="preserve">       (дата)</w:t>
      </w:r>
    </w:p>
    <w:p w:rsidR="0037556A" w:rsidRPr="007B6CAB" w:rsidRDefault="0037556A">
      <w:pPr>
        <w:pStyle w:val="ConsPlusNormal"/>
        <w:jc w:val="both"/>
      </w:pPr>
    </w:p>
    <w:p w:rsidR="0037556A" w:rsidRPr="007B6CAB" w:rsidRDefault="0037556A">
      <w:pPr>
        <w:pStyle w:val="ConsPlusNormal"/>
        <w:jc w:val="right"/>
      </w:pPr>
      <w:r w:rsidRPr="007B6CAB">
        <w:t>Утвержден</w:t>
      </w:r>
    </w:p>
    <w:p w:rsidR="0037556A" w:rsidRPr="007B6CAB" w:rsidRDefault="0037556A">
      <w:pPr>
        <w:pStyle w:val="ConsPlusNormal"/>
        <w:jc w:val="right"/>
      </w:pPr>
      <w:r w:rsidRPr="007B6CAB">
        <w:t>постановлением Правительства</w:t>
      </w:r>
    </w:p>
    <w:p w:rsidR="0037556A" w:rsidRPr="007B6CAB" w:rsidRDefault="0037556A">
      <w:pPr>
        <w:pStyle w:val="ConsPlusNormal"/>
        <w:jc w:val="right"/>
      </w:pPr>
      <w:r w:rsidRPr="007B6CAB">
        <w:t>Архангельской области</w:t>
      </w:r>
    </w:p>
    <w:p w:rsidR="0037556A" w:rsidRPr="007B6CAB" w:rsidRDefault="0037556A">
      <w:pPr>
        <w:pStyle w:val="ConsPlusNormal"/>
        <w:jc w:val="right"/>
      </w:pPr>
      <w:r w:rsidRPr="007B6CAB">
        <w:t>от 12.10.2012 N 463-пп</w:t>
      </w:r>
    </w:p>
    <w:p w:rsidR="0037556A" w:rsidRPr="007B6CAB" w:rsidRDefault="0037556A">
      <w:pPr>
        <w:pStyle w:val="ConsPlusNormal"/>
        <w:jc w:val="both"/>
      </w:pPr>
    </w:p>
    <w:p w:rsidR="0037556A" w:rsidRPr="007B6CAB" w:rsidRDefault="0037556A">
      <w:pPr>
        <w:pStyle w:val="ConsPlusTitle"/>
        <w:jc w:val="center"/>
      </w:pPr>
      <w:bookmarkStart w:id="36" w:name="P12609"/>
      <w:bookmarkEnd w:id="36"/>
      <w:r w:rsidRPr="007B6CAB">
        <w:t>ПОРЯДОК</w:t>
      </w:r>
    </w:p>
    <w:p w:rsidR="0037556A" w:rsidRPr="007B6CAB" w:rsidRDefault="0037556A">
      <w:pPr>
        <w:pStyle w:val="ConsPlusTitle"/>
        <w:jc w:val="center"/>
      </w:pPr>
      <w:r w:rsidRPr="007B6CAB">
        <w:t>ПРЕДОСТАВЛЕНИЯ И РАСХОДОВАНИЯ СУБСИДИЙ МЕСТНЫМ БЮДЖЕТАМ</w:t>
      </w:r>
    </w:p>
    <w:p w:rsidR="0037556A" w:rsidRPr="007B6CAB" w:rsidRDefault="0037556A">
      <w:pPr>
        <w:pStyle w:val="ConsPlusTitle"/>
        <w:jc w:val="center"/>
      </w:pPr>
      <w:r w:rsidRPr="007B6CAB">
        <w:t>МУНИЦИПАЛЬНЫХ РАЙОНОВ И ГОРОДСКИХ ОКРУГОВ АРХАНГЕЛЬСКОЙ</w:t>
      </w:r>
    </w:p>
    <w:p w:rsidR="0037556A" w:rsidRPr="007B6CAB" w:rsidRDefault="0037556A">
      <w:pPr>
        <w:pStyle w:val="ConsPlusTitle"/>
        <w:jc w:val="center"/>
      </w:pPr>
      <w:r w:rsidRPr="007B6CAB">
        <w:t>ОБЛАСТИ НА СОФИНАНСИРОВАНИЕ РАСХОДОВ НА УСТРОЙСТВО</w:t>
      </w:r>
    </w:p>
    <w:p w:rsidR="0037556A" w:rsidRPr="007B6CAB" w:rsidRDefault="0037556A">
      <w:pPr>
        <w:pStyle w:val="ConsPlusTitle"/>
        <w:jc w:val="center"/>
      </w:pPr>
      <w:r w:rsidRPr="007B6CAB">
        <w:t>ДЕТСКИХ СПОРТИВНЫХ ПЛОЩАДОК</w:t>
      </w:r>
    </w:p>
    <w:p w:rsidR="0037556A" w:rsidRPr="007B6CAB" w:rsidRDefault="0037556A">
      <w:pPr>
        <w:pStyle w:val="ConsPlusNormal"/>
        <w:jc w:val="center"/>
      </w:pPr>
      <w:r w:rsidRPr="007B6CAB">
        <w:t>Список изменяющих документов</w:t>
      </w:r>
    </w:p>
    <w:p w:rsidR="0037556A" w:rsidRPr="007B6CAB" w:rsidRDefault="0037556A">
      <w:pPr>
        <w:pStyle w:val="ConsPlusNormal"/>
        <w:jc w:val="center"/>
      </w:pPr>
      <w:r w:rsidRPr="007B6CAB">
        <w:t xml:space="preserve">(введен </w:t>
      </w:r>
      <w:hyperlink r:id="rId309" w:history="1">
        <w:r w:rsidRPr="007B6CAB">
          <w:t>постановлением</w:t>
        </w:r>
      </w:hyperlink>
      <w:r w:rsidRPr="007B6CAB">
        <w:t xml:space="preserve"> Правительства Архангельской области</w:t>
      </w:r>
    </w:p>
    <w:p w:rsidR="0037556A" w:rsidRPr="007B6CAB" w:rsidRDefault="0037556A">
      <w:pPr>
        <w:pStyle w:val="ConsPlusNormal"/>
        <w:jc w:val="center"/>
      </w:pPr>
      <w:r w:rsidRPr="007B6CAB">
        <w:t>от 06.09.2016 N 346-пп)</w:t>
      </w:r>
    </w:p>
    <w:p w:rsidR="0037556A" w:rsidRPr="007B6CAB" w:rsidRDefault="0037556A">
      <w:pPr>
        <w:pStyle w:val="ConsPlusNormal"/>
        <w:jc w:val="both"/>
      </w:pPr>
    </w:p>
    <w:p w:rsidR="0037556A" w:rsidRPr="007B6CAB" w:rsidRDefault="0037556A">
      <w:pPr>
        <w:pStyle w:val="ConsPlusNormal"/>
        <w:ind w:firstLine="540"/>
        <w:jc w:val="both"/>
      </w:pPr>
      <w:r w:rsidRPr="007B6CAB">
        <w:t xml:space="preserve">1. Настоящий Порядок, разработанный в соответствии со </w:t>
      </w:r>
      <w:hyperlink r:id="rId310" w:history="1">
        <w:r w:rsidRPr="007B6CAB">
          <w:t>статьей 139</w:t>
        </w:r>
      </w:hyperlink>
      <w:r w:rsidRPr="007B6CAB">
        <w:t xml:space="preserve"> Бюджетного кодекса Российской Федерации, </w:t>
      </w:r>
      <w:hyperlink r:id="rId311" w:history="1">
        <w:r w:rsidRPr="007B6CAB">
          <w:t>Указом</w:t>
        </w:r>
      </w:hyperlink>
      <w:r w:rsidRPr="007B6CAB">
        <w:t xml:space="preserve"> Президента Российской Федерации от 7 мая 2012 года N 599 "О мерах по реализации государственной политики в области образования и науки", </w:t>
      </w:r>
      <w:hyperlink r:id="rId312" w:history="1">
        <w:r w:rsidRPr="007B6CAB">
          <w:t>планом</w:t>
        </w:r>
      </w:hyperlink>
      <w:r w:rsidRPr="007B6CAB">
        <w:t xml:space="preserve"> мероприятий ("дорожной картой") "Изменения в отраслях социальной сферы, направленные на повышение эффективности образования и науки в Архангельской области", утвержденным распоряжением Правительства Архангельской области от 13 марта 2013 года N 60-рп, определяет правила и условия предоставления и расходования субсидий местным бюджетам муниципальных районов и городских округов Архангельской области на устройство детских спортивных площадок муниципальных дошкольных образовательных организаций (далее соответственно - субсидии, местные бюджеты, муниципальные образования, детские спортивные площадки).</w:t>
      </w:r>
    </w:p>
    <w:p w:rsidR="0037556A" w:rsidRPr="007B6CAB" w:rsidRDefault="0037556A">
      <w:pPr>
        <w:pStyle w:val="ConsPlusNormal"/>
        <w:ind w:firstLine="540"/>
        <w:jc w:val="both"/>
      </w:pPr>
      <w:r w:rsidRPr="007B6CAB">
        <w:t xml:space="preserve">2. Предоставление субсидий осуществляется министерством образования и науки Архангельской области (далее - министерство образования и науки) при соблюдении органами </w:t>
      </w:r>
      <w:r w:rsidRPr="007B6CAB">
        <w:lastRenderedPageBreak/>
        <w:t>местного самоуправления муниципальных образований (далее - органы местного самоуправления) следующих условий:</w:t>
      </w:r>
    </w:p>
    <w:p w:rsidR="0037556A" w:rsidRPr="007B6CAB" w:rsidRDefault="0037556A">
      <w:pPr>
        <w:pStyle w:val="ConsPlusNormal"/>
        <w:ind w:firstLine="540"/>
        <w:jc w:val="both"/>
      </w:pPr>
      <w:r w:rsidRPr="007B6CAB">
        <w:t xml:space="preserve">1) </w:t>
      </w:r>
      <w:proofErr w:type="spellStart"/>
      <w:r w:rsidRPr="007B6CAB">
        <w:t>софинансирование</w:t>
      </w:r>
      <w:proofErr w:type="spellEnd"/>
      <w:r w:rsidRPr="007B6CAB">
        <w:t xml:space="preserve"> за счет средств местных бюджетов на устройство детских спортивных площадок - не менее 30 тыс. рублей на каждую муниципальную дошкольную образовательную организацию;</w:t>
      </w:r>
    </w:p>
    <w:p w:rsidR="0037556A" w:rsidRPr="007B6CAB" w:rsidRDefault="0037556A">
      <w:pPr>
        <w:pStyle w:val="ConsPlusNormal"/>
        <w:ind w:firstLine="540"/>
        <w:jc w:val="both"/>
      </w:pPr>
      <w:r w:rsidRPr="007B6CAB">
        <w:t>2) наличие сметы на устройство детских спортивных площадок;</w:t>
      </w:r>
    </w:p>
    <w:p w:rsidR="0037556A" w:rsidRPr="007B6CAB" w:rsidRDefault="0037556A">
      <w:pPr>
        <w:pStyle w:val="ConsPlusNormal"/>
        <w:ind w:firstLine="540"/>
        <w:jc w:val="both"/>
      </w:pPr>
      <w:r w:rsidRPr="007B6CAB">
        <w:t>3) наличие очередности в муниципальные дошкольные образовательные организации среди детей в возрасте от 3 до 7 лет на территории муниципального образования;</w:t>
      </w:r>
    </w:p>
    <w:p w:rsidR="0037556A" w:rsidRPr="007B6CAB" w:rsidRDefault="0037556A">
      <w:pPr>
        <w:pStyle w:val="ConsPlusNormal"/>
        <w:ind w:firstLine="540"/>
        <w:jc w:val="both"/>
      </w:pPr>
      <w:r w:rsidRPr="007B6CAB">
        <w:t>4) введение в эксплуатацию в 2015 году муниципальной дошкольной образовательной организации и наличие предписания надзорных органов об устранении замечаний, выявленных в ходе приемки муниципальной дошкольной образовательной организации;</w:t>
      </w:r>
    </w:p>
    <w:p w:rsidR="0037556A" w:rsidRPr="007B6CAB" w:rsidRDefault="0037556A">
      <w:pPr>
        <w:pStyle w:val="ConsPlusNormal"/>
        <w:ind w:firstLine="540"/>
        <w:jc w:val="both"/>
      </w:pPr>
      <w:r w:rsidRPr="007B6CAB">
        <w:t>5) наличие заключенного соглашения между министерством образования и науки и органом местного самоуправления о предоставлении субсидии.</w:t>
      </w:r>
    </w:p>
    <w:p w:rsidR="0037556A" w:rsidRPr="007B6CAB" w:rsidRDefault="0037556A">
      <w:pPr>
        <w:pStyle w:val="ConsPlusNormal"/>
        <w:ind w:firstLine="540"/>
        <w:jc w:val="both"/>
      </w:pPr>
      <w:r w:rsidRPr="007B6CAB">
        <w:t>3. Министерство финансов Архангельской области (далее - министерство финансов) доводит предельные объемы финансирования до министерства образования и науки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7556A" w:rsidRPr="007B6CAB" w:rsidRDefault="0037556A">
      <w:pPr>
        <w:pStyle w:val="ConsPlusNormal"/>
        <w:ind w:firstLine="540"/>
        <w:jc w:val="both"/>
      </w:pPr>
      <w:r w:rsidRPr="007B6CAB">
        <w:t>4. Министерство образования и науки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37556A" w:rsidRPr="007B6CAB" w:rsidRDefault="0037556A">
      <w:pPr>
        <w:pStyle w:val="ConsPlusNormal"/>
        <w:ind w:firstLine="540"/>
        <w:jc w:val="both"/>
      </w:pPr>
      <w:r w:rsidRPr="007B6CAB">
        <w:t>5.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37556A" w:rsidRPr="007B6CAB" w:rsidRDefault="0037556A">
      <w:pPr>
        <w:pStyle w:val="ConsPlusNormal"/>
        <w:ind w:firstLine="540"/>
        <w:jc w:val="both"/>
      </w:pPr>
      <w:r w:rsidRPr="007B6CAB">
        <w:t>6.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37556A" w:rsidRPr="007B6CAB" w:rsidRDefault="0037556A">
      <w:pPr>
        <w:pStyle w:val="ConsPlusNormal"/>
        <w:ind w:firstLine="540"/>
        <w:jc w:val="both"/>
      </w:pPr>
      <w:r w:rsidRPr="007B6CAB">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37556A" w:rsidRPr="007B6CAB" w:rsidRDefault="0037556A">
      <w:pPr>
        <w:pStyle w:val="ConsPlusNormal"/>
        <w:ind w:firstLine="540"/>
        <w:jc w:val="both"/>
      </w:pPr>
      <w:r w:rsidRPr="007B6CAB">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7556A" w:rsidRPr="007B6CAB" w:rsidRDefault="0037556A">
      <w:pPr>
        <w:pStyle w:val="ConsPlusNormal"/>
        <w:ind w:firstLine="540"/>
        <w:jc w:val="both"/>
      </w:pPr>
      <w:r w:rsidRPr="007B6CAB">
        <w:t>7.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7556A" w:rsidRPr="007B6CAB" w:rsidRDefault="0037556A">
      <w:pPr>
        <w:pStyle w:val="ConsPlusNormal"/>
        <w:ind w:firstLine="540"/>
        <w:jc w:val="both"/>
      </w:pPr>
      <w:r w:rsidRPr="007B6CAB">
        <w:t>При перечислении субсидий муниципальным автономным учреждениям, муниципальным бюджетным учреждениям, не являющимся получателями бюджетных средств, органы местного самоуправления представляют в органы, осуществляющие санкционирование оплаты денежных обязательств, следующие документы:</w:t>
      </w:r>
    </w:p>
    <w:p w:rsidR="0037556A" w:rsidRPr="007B6CAB" w:rsidRDefault="0037556A">
      <w:pPr>
        <w:pStyle w:val="ConsPlusNormal"/>
        <w:ind w:firstLine="540"/>
        <w:jc w:val="both"/>
      </w:pPr>
      <w:r w:rsidRPr="007B6CAB">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w:t>
      </w:r>
    </w:p>
    <w:p w:rsidR="0037556A" w:rsidRPr="007B6CAB" w:rsidRDefault="0037556A">
      <w:pPr>
        <w:pStyle w:val="ConsPlusNormal"/>
        <w:ind w:firstLine="540"/>
        <w:jc w:val="both"/>
      </w:pPr>
      <w:r w:rsidRPr="007B6CAB">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 xml:space="preserve">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w:t>
      </w:r>
      <w:r w:rsidRPr="007B6CAB">
        <w:lastRenderedPageBreak/>
        <w:t>казначейства по Архангельской области и Ненецкому автономному округу (финансовых органах муниципальных образований).</w:t>
      </w:r>
    </w:p>
    <w:p w:rsidR="0037556A" w:rsidRPr="007B6CAB" w:rsidRDefault="0037556A">
      <w:pPr>
        <w:pStyle w:val="ConsPlusNormal"/>
        <w:ind w:firstLine="540"/>
        <w:jc w:val="both"/>
      </w:pPr>
      <w:r w:rsidRPr="007B6CAB">
        <w:t xml:space="preserve">При получении наличных денежных средств получатели средств областного бюджета руководствуются </w:t>
      </w:r>
      <w:hyperlink r:id="rId313" w:history="1">
        <w:r w:rsidRPr="007B6CAB">
          <w:t>Правилами</w:t>
        </w:r>
      </w:hyperlink>
      <w:r w:rsidRPr="007B6CAB">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N 10н.</w:t>
      </w:r>
    </w:p>
    <w:p w:rsidR="0037556A" w:rsidRPr="007B6CAB" w:rsidRDefault="0037556A">
      <w:pPr>
        <w:pStyle w:val="ConsPlusNormal"/>
        <w:ind w:firstLine="540"/>
        <w:jc w:val="both"/>
      </w:pPr>
      <w:r w:rsidRPr="007B6CAB">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7556A" w:rsidRPr="007B6CAB" w:rsidRDefault="0037556A">
      <w:pPr>
        <w:pStyle w:val="ConsPlusNormal"/>
        <w:ind w:firstLine="540"/>
        <w:jc w:val="both"/>
      </w:pPr>
      <w:r w:rsidRPr="007B6CAB">
        <w:t>8. Органы местного самоуправления представляют в министерство образования и науки отчет об использовании субсидий в порядке и сроки, которые предусмотрены соглашениями с министерством образования и науки.</w:t>
      </w:r>
    </w:p>
    <w:p w:rsidR="0037556A" w:rsidRPr="007B6CAB" w:rsidRDefault="0037556A">
      <w:pPr>
        <w:pStyle w:val="ConsPlusNormal"/>
        <w:ind w:firstLine="540"/>
        <w:jc w:val="both"/>
      </w:pPr>
      <w:r w:rsidRPr="007B6CAB">
        <w:t>9. Контроль за целевым использованием средств субсидий осуществляется министерством образования и науки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7556A" w:rsidRPr="007B6CAB" w:rsidRDefault="0037556A">
      <w:pPr>
        <w:pStyle w:val="ConsPlusNormal"/>
        <w:ind w:firstLine="540"/>
        <w:jc w:val="both"/>
      </w:pPr>
      <w:r w:rsidRPr="007B6CAB">
        <w:t>10.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образования и науки возвратить средства субсидий, которые использовались не по целевому назначению.</w:t>
      </w:r>
    </w:p>
    <w:p w:rsidR="0037556A" w:rsidRPr="007B6CAB" w:rsidRDefault="0037556A">
      <w:pPr>
        <w:pStyle w:val="ConsPlusNormal"/>
        <w:ind w:firstLine="540"/>
        <w:jc w:val="both"/>
      </w:pPr>
      <w:r w:rsidRPr="007B6CAB">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37556A" w:rsidRPr="007B6CAB" w:rsidRDefault="0037556A">
      <w:pPr>
        <w:pStyle w:val="ConsPlusNormal"/>
        <w:jc w:val="both"/>
      </w:pPr>
    </w:p>
    <w:p w:rsidR="0037556A" w:rsidRPr="007B6CAB" w:rsidRDefault="0037556A">
      <w:pPr>
        <w:pStyle w:val="ConsPlusNormal"/>
        <w:jc w:val="both"/>
      </w:pPr>
    </w:p>
    <w:p w:rsidR="0037556A" w:rsidRPr="007B6CAB" w:rsidRDefault="0037556A">
      <w:pPr>
        <w:pStyle w:val="ConsPlusNormal"/>
        <w:pBdr>
          <w:top w:val="single" w:sz="6" w:space="0" w:color="auto"/>
        </w:pBdr>
        <w:spacing w:before="100" w:after="100"/>
        <w:jc w:val="both"/>
        <w:rPr>
          <w:sz w:val="2"/>
          <w:szCs w:val="2"/>
        </w:rPr>
      </w:pPr>
    </w:p>
    <w:p w:rsidR="007F1828" w:rsidRDefault="007F1828"/>
    <w:sectPr w:rsidR="007F1828" w:rsidSect="00505239">
      <w:pgSz w:w="11907" w:h="16840" w:code="9"/>
      <w:pgMar w:top="1134" w:right="1134" w:bottom="851"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35"/>
    <w:multiLevelType w:val="hybridMultilevel"/>
    <w:tmpl w:val="D4EAC682"/>
    <w:lvl w:ilvl="0" w:tplc="255218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ED30C9"/>
    <w:multiLevelType w:val="hybridMultilevel"/>
    <w:tmpl w:val="9B72D640"/>
    <w:lvl w:ilvl="0" w:tplc="F182ABD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0D13D5"/>
    <w:multiLevelType w:val="hybridMultilevel"/>
    <w:tmpl w:val="65E44ACC"/>
    <w:lvl w:ilvl="0" w:tplc="BA1692C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3E7A46"/>
    <w:multiLevelType w:val="multilevel"/>
    <w:tmpl w:val="4448FD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37556A"/>
    <w:rsid w:val="000348F0"/>
    <w:rsid w:val="00070D95"/>
    <w:rsid w:val="00105E95"/>
    <w:rsid w:val="00147DE8"/>
    <w:rsid w:val="002344B4"/>
    <w:rsid w:val="0037556A"/>
    <w:rsid w:val="003C37D4"/>
    <w:rsid w:val="00505239"/>
    <w:rsid w:val="00536A50"/>
    <w:rsid w:val="005E536D"/>
    <w:rsid w:val="00655CB2"/>
    <w:rsid w:val="00714F60"/>
    <w:rsid w:val="00747303"/>
    <w:rsid w:val="00762D80"/>
    <w:rsid w:val="007B6CAB"/>
    <w:rsid w:val="007E77B0"/>
    <w:rsid w:val="007F1828"/>
    <w:rsid w:val="008400C5"/>
    <w:rsid w:val="00850955"/>
    <w:rsid w:val="00865029"/>
    <w:rsid w:val="008A63AF"/>
    <w:rsid w:val="008E3C03"/>
    <w:rsid w:val="008F0BC4"/>
    <w:rsid w:val="00975F43"/>
    <w:rsid w:val="009B1A31"/>
    <w:rsid w:val="00A53E1C"/>
    <w:rsid w:val="00AC17A0"/>
    <w:rsid w:val="00AE2F60"/>
    <w:rsid w:val="00B402FB"/>
    <w:rsid w:val="00BA0AE3"/>
    <w:rsid w:val="00C567A4"/>
    <w:rsid w:val="00CA0186"/>
    <w:rsid w:val="00EF200D"/>
    <w:rsid w:val="00F17545"/>
    <w:rsid w:val="00F6420D"/>
    <w:rsid w:val="00FC6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FB"/>
  </w:style>
  <w:style w:type="paragraph" w:styleId="1">
    <w:name w:val="heading 1"/>
    <w:basedOn w:val="a"/>
    <w:next w:val="a"/>
    <w:link w:val="10"/>
    <w:qFormat/>
    <w:rsid w:val="00EF200D"/>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EF200D"/>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EF200D"/>
    <w:pPr>
      <w:keepNext/>
      <w:spacing w:before="240" w:after="60" w:line="240" w:lineRule="auto"/>
      <w:outlineLvl w:val="2"/>
    </w:pPr>
    <w:rPr>
      <w:rFonts w:ascii="Arial" w:eastAsia="Times New Roman" w:hAnsi="Arial" w:cs="Times New Roman"/>
      <w:b/>
      <w:bCs/>
      <w:color w:val="212121"/>
      <w:sz w:val="26"/>
      <w:szCs w:val="26"/>
    </w:rPr>
  </w:style>
  <w:style w:type="paragraph" w:styleId="4">
    <w:name w:val="heading 4"/>
    <w:basedOn w:val="a"/>
    <w:next w:val="a"/>
    <w:link w:val="40"/>
    <w:qFormat/>
    <w:rsid w:val="00EF200D"/>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5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5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link w:val="ConsPlusCell0"/>
    <w:rsid w:val="00375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5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55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56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semiHidden/>
    <w:unhideWhenUsed/>
    <w:rsid w:val="00A53E1C"/>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A53E1C"/>
    <w:rPr>
      <w:rFonts w:ascii="Calibri" w:hAnsi="Calibri" w:cs="Calibri"/>
      <w:sz w:val="18"/>
      <w:szCs w:val="18"/>
    </w:rPr>
  </w:style>
  <w:style w:type="paragraph" w:styleId="a5">
    <w:name w:val="header"/>
    <w:basedOn w:val="a"/>
    <w:link w:val="a6"/>
    <w:uiPriority w:val="99"/>
    <w:rsid w:val="00147DE8"/>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147DE8"/>
    <w:rPr>
      <w:rFonts w:ascii="Times New Roman" w:eastAsia="Times New Roman" w:hAnsi="Times New Roman" w:cs="Times New Roman"/>
      <w:sz w:val="28"/>
      <w:szCs w:val="20"/>
    </w:rPr>
  </w:style>
  <w:style w:type="character" w:customStyle="1" w:styleId="10">
    <w:name w:val="Заголовок 1 Знак"/>
    <w:basedOn w:val="a0"/>
    <w:link w:val="1"/>
    <w:rsid w:val="00EF200D"/>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EF200D"/>
    <w:rPr>
      <w:rFonts w:ascii="Arial" w:eastAsia="Times New Roman" w:hAnsi="Arial" w:cs="Times New Roman"/>
      <w:b/>
      <w:i/>
      <w:sz w:val="24"/>
      <w:szCs w:val="20"/>
      <w:lang w:eastAsia="ru-RU"/>
    </w:rPr>
  </w:style>
  <w:style w:type="character" w:customStyle="1" w:styleId="30">
    <w:name w:val="Заголовок 3 Знак"/>
    <w:basedOn w:val="a0"/>
    <w:link w:val="3"/>
    <w:rsid w:val="00EF200D"/>
    <w:rPr>
      <w:rFonts w:ascii="Arial" w:eastAsia="Times New Roman" w:hAnsi="Arial" w:cs="Times New Roman"/>
      <w:b/>
      <w:bCs/>
      <w:color w:val="212121"/>
      <w:sz w:val="26"/>
      <w:szCs w:val="26"/>
    </w:rPr>
  </w:style>
  <w:style w:type="character" w:customStyle="1" w:styleId="40">
    <w:name w:val="Заголовок 4 Знак"/>
    <w:basedOn w:val="a0"/>
    <w:link w:val="4"/>
    <w:rsid w:val="00EF200D"/>
    <w:rPr>
      <w:rFonts w:ascii="Times New Roman" w:eastAsia="Times New Roman" w:hAnsi="Times New Roman" w:cs="Times New Roman"/>
      <w:sz w:val="28"/>
      <w:szCs w:val="20"/>
    </w:rPr>
  </w:style>
  <w:style w:type="character" w:styleId="a7">
    <w:name w:val="page number"/>
    <w:basedOn w:val="a0"/>
    <w:rsid w:val="00EF200D"/>
  </w:style>
  <w:style w:type="paragraph" w:customStyle="1" w:styleId="11">
    <w:name w:val="Знак1"/>
    <w:basedOn w:val="a"/>
    <w:rsid w:val="00EF200D"/>
    <w:pPr>
      <w:spacing w:line="240" w:lineRule="exact"/>
    </w:pPr>
    <w:rPr>
      <w:rFonts w:ascii="Verdana" w:eastAsia="Times New Roman" w:hAnsi="Verdana" w:cs="Times New Roman"/>
      <w:sz w:val="20"/>
      <w:szCs w:val="20"/>
      <w:lang w:val="en-US"/>
    </w:rPr>
  </w:style>
  <w:style w:type="character" w:styleId="a8">
    <w:name w:val="Hyperlink"/>
    <w:uiPriority w:val="99"/>
    <w:rsid w:val="00EF200D"/>
    <w:rPr>
      <w:color w:val="0000FF"/>
      <w:u w:val="single"/>
    </w:rPr>
  </w:style>
  <w:style w:type="character" w:customStyle="1" w:styleId="a9">
    <w:name w:val="Основной текст Знак"/>
    <w:link w:val="aa"/>
    <w:rsid w:val="00EF200D"/>
    <w:rPr>
      <w:rFonts w:ascii="Calibri" w:eastAsia="Calibri" w:hAnsi="Calibri"/>
      <w:lang w:eastAsia="ar-SA"/>
    </w:rPr>
  </w:style>
  <w:style w:type="character" w:customStyle="1" w:styleId="7">
    <w:name w:val="Знак Знак7"/>
    <w:locked/>
    <w:rsid w:val="00EF200D"/>
    <w:rPr>
      <w:color w:val="212121"/>
      <w:sz w:val="28"/>
      <w:szCs w:val="28"/>
      <w:lang w:val="ru-RU" w:eastAsia="ru-RU" w:bidi="ar-SA"/>
    </w:rPr>
  </w:style>
  <w:style w:type="paragraph" w:styleId="aa">
    <w:name w:val="Body Text"/>
    <w:basedOn w:val="a"/>
    <w:link w:val="a9"/>
    <w:rsid w:val="00EF200D"/>
    <w:pPr>
      <w:autoSpaceDE w:val="0"/>
      <w:autoSpaceDN w:val="0"/>
      <w:adjustRightInd w:val="0"/>
      <w:spacing w:after="0" w:line="240" w:lineRule="auto"/>
      <w:jc w:val="center"/>
    </w:pPr>
    <w:rPr>
      <w:rFonts w:ascii="Calibri" w:eastAsia="Calibri" w:hAnsi="Calibri"/>
      <w:lang w:eastAsia="ar-SA"/>
    </w:rPr>
  </w:style>
  <w:style w:type="character" w:customStyle="1" w:styleId="12">
    <w:name w:val="Основной текст Знак1"/>
    <w:basedOn w:val="a0"/>
    <w:semiHidden/>
    <w:rsid w:val="00EF200D"/>
  </w:style>
  <w:style w:type="paragraph" w:styleId="ab">
    <w:name w:val="footer"/>
    <w:basedOn w:val="a"/>
    <w:link w:val="ac"/>
    <w:uiPriority w:val="99"/>
    <w:rsid w:val="00EF200D"/>
    <w:pPr>
      <w:tabs>
        <w:tab w:val="center" w:pos="4677"/>
        <w:tab w:val="right" w:pos="9355"/>
      </w:tabs>
      <w:spacing w:after="0" w:line="240" w:lineRule="auto"/>
    </w:pPr>
    <w:rPr>
      <w:rFonts w:ascii="Times New Roman" w:eastAsia="Times New Roman" w:hAnsi="Times New Roman" w:cs="Times New Roman"/>
      <w:color w:val="212121"/>
      <w:sz w:val="28"/>
      <w:szCs w:val="28"/>
    </w:rPr>
  </w:style>
  <w:style w:type="character" w:customStyle="1" w:styleId="ac">
    <w:name w:val="Нижний колонтитул Знак"/>
    <w:basedOn w:val="a0"/>
    <w:link w:val="ab"/>
    <w:uiPriority w:val="99"/>
    <w:rsid w:val="00EF200D"/>
    <w:rPr>
      <w:rFonts w:ascii="Times New Roman" w:eastAsia="Times New Roman" w:hAnsi="Times New Roman" w:cs="Times New Roman"/>
      <w:color w:val="212121"/>
      <w:sz w:val="28"/>
      <w:szCs w:val="28"/>
    </w:rPr>
  </w:style>
  <w:style w:type="paragraph" w:customStyle="1" w:styleId="CharChar">
    <w:name w:val="Char Char"/>
    <w:basedOn w:val="a"/>
    <w:autoRedefine/>
    <w:rsid w:val="00EF200D"/>
    <w:pPr>
      <w:spacing w:line="240" w:lineRule="auto"/>
      <w:ind w:firstLine="720"/>
    </w:pPr>
    <w:rPr>
      <w:rFonts w:ascii="Times New Roman" w:eastAsia="Times New Roman" w:hAnsi="Times New Roman" w:cs="Times New Roman"/>
      <w:sz w:val="28"/>
      <w:szCs w:val="20"/>
      <w:lang w:val="en-US"/>
    </w:rPr>
  </w:style>
  <w:style w:type="paragraph" w:customStyle="1" w:styleId="13">
    <w:name w:val="Знак Знак1"/>
    <w:basedOn w:val="a"/>
    <w:rsid w:val="00EF200D"/>
    <w:pPr>
      <w:spacing w:line="240" w:lineRule="exact"/>
    </w:pPr>
    <w:rPr>
      <w:rFonts w:ascii="Verdana" w:eastAsia="Times New Roman" w:hAnsi="Verdana" w:cs="Times New Roman"/>
      <w:sz w:val="20"/>
      <w:szCs w:val="20"/>
      <w:lang w:val="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F200D"/>
    <w:pPr>
      <w:spacing w:line="240" w:lineRule="exact"/>
    </w:pPr>
    <w:rPr>
      <w:rFonts w:ascii="Times New Roman" w:eastAsia="Times New Roman" w:hAnsi="Times New Roman" w:cs="Times New Roman"/>
      <w:sz w:val="28"/>
      <w:szCs w:val="20"/>
      <w:lang w:val="en-US"/>
    </w:rPr>
  </w:style>
  <w:style w:type="character" w:customStyle="1" w:styleId="ConsPlusCell0">
    <w:name w:val="ConsPlusCell Знак"/>
    <w:link w:val="ConsPlusCell"/>
    <w:rsid w:val="00EF200D"/>
    <w:rPr>
      <w:rFonts w:ascii="Courier New" w:eastAsia="Times New Roman" w:hAnsi="Courier New" w:cs="Courier New"/>
      <w:sz w:val="20"/>
      <w:szCs w:val="20"/>
      <w:lang w:eastAsia="ru-RU"/>
    </w:rPr>
  </w:style>
  <w:style w:type="paragraph" w:customStyle="1" w:styleId="ae">
    <w:name w:val="Прижатый влево"/>
    <w:basedOn w:val="a"/>
    <w:next w:val="a"/>
    <w:rsid w:val="00EF200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
    <w:name w:val="я"/>
    <w:basedOn w:val="1"/>
    <w:autoRedefine/>
    <w:rsid w:val="00EF200D"/>
    <w:pPr>
      <w:spacing w:before="0" w:after="0"/>
    </w:pPr>
    <w:rPr>
      <w:rFonts w:ascii="Times New Roman" w:hAnsi="Times New Roman"/>
      <w:szCs w:val="32"/>
    </w:rPr>
  </w:style>
  <w:style w:type="paragraph" w:customStyle="1" w:styleId="31">
    <w:name w:val="Стиль3"/>
    <w:basedOn w:val="2"/>
    <w:rsid w:val="00EF200D"/>
    <w:pPr>
      <w:spacing w:before="0" w:after="0"/>
      <w:ind w:firstLine="709"/>
      <w:jc w:val="both"/>
    </w:pPr>
    <w:rPr>
      <w:rFonts w:ascii="Times New Roman" w:hAnsi="Times New Roman"/>
      <w:b w:val="0"/>
      <w:i w:val="0"/>
      <w:color w:val="000000"/>
      <w:sz w:val="28"/>
    </w:rPr>
  </w:style>
  <w:style w:type="paragraph" w:customStyle="1" w:styleId="21">
    <w:name w:val="Стиль2"/>
    <w:basedOn w:val="a"/>
    <w:autoRedefine/>
    <w:rsid w:val="00EF200D"/>
    <w:pPr>
      <w:autoSpaceDE w:val="0"/>
      <w:autoSpaceDN w:val="0"/>
      <w:spacing w:after="0" w:line="240" w:lineRule="auto"/>
      <w:jc w:val="center"/>
    </w:pPr>
    <w:rPr>
      <w:rFonts w:ascii="Times New Roman" w:eastAsia="Times New Roman" w:hAnsi="Times New Roman" w:cs="Times New Roman"/>
      <w:noProof/>
      <w:sz w:val="28"/>
      <w:szCs w:val="20"/>
      <w:lang w:eastAsia="ru-RU"/>
    </w:rPr>
  </w:style>
  <w:style w:type="paragraph" w:customStyle="1" w:styleId="af0">
    <w:name w:val="Знак"/>
    <w:basedOn w:val="a"/>
    <w:rsid w:val="00EF200D"/>
    <w:pPr>
      <w:spacing w:line="240" w:lineRule="exact"/>
    </w:pPr>
    <w:rPr>
      <w:rFonts w:ascii="Verdana" w:eastAsia="Times New Roman" w:hAnsi="Verdana" w:cs="Times New Roman"/>
      <w:sz w:val="20"/>
      <w:szCs w:val="20"/>
      <w:lang w:val="en-US"/>
    </w:rPr>
  </w:style>
  <w:style w:type="character" w:customStyle="1" w:styleId="af1">
    <w:name w:val="Название Знак"/>
    <w:link w:val="af2"/>
    <w:locked/>
    <w:rsid w:val="00EF200D"/>
    <w:rPr>
      <w:rFonts w:ascii="Calibri" w:eastAsia="Calibri" w:hAnsi="Calibri"/>
      <w:b/>
      <w:sz w:val="28"/>
      <w:lang w:eastAsia="ru-RU"/>
    </w:rPr>
  </w:style>
  <w:style w:type="paragraph" w:styleId="af2">
    <w:name w:val="Title"/>
    <w:basedOn w:val="a"/>
    <w:link w:val="af1"/>
    <w:qFormat/>
    <w:rsid w:val="00EF200D"/>
    <w:pPr>
      <w:spacing w:after="0" w:line="240" w:lineRule="auto"/>
      <w:jc w:val="center"/>
    </w:pPr>
    <w:rPr>
      <w:rFonts w:ascii="Calibri" w:eastAsia="Calibri" w:hAnsi="Calibri"/>
      <w:b/>
      <w:sz w:val="28"/>
      <w:lang w:eastAsia="ru-RU"/>
    </w:rPr>
  </w:style>
  <w:style w:type="character" w:customStyle="1" w:styleId="14">
    <w:name w:val="Название Знак1"/>
    <w:basedOn w:val="a0"/>
    <w:rsid w:val="00EF200D"/>
    <w:rPr>
      <w:rFonts w:asciiTheme="majorHAnsi" w:eastAsiaTheme="majorEastAsia" w:hAnsiTheme="majorHAnsi" w:cstheme="majorBidi"/>
      <w:spacing w:val="-10"/>
      <w:kern w:val="28"/>
      <w:sz w:val="56"/>
      <w:szCs w:val="56"/>
    </w:rPr>
  </w:style>
  <w:style w:type="character" w:customStyle="1" w:styleId="af3">
    <w:name w:val="Знак Знак"/>
    <w:locked/>
    <w:rsid w:val="00EF200D"/>
    <w:rPr>
      <w:b/>
      <w:sz w:val="28"/>
      <w:szCs w:val="28"/>
      <w:lang w:val="ru-RU" w:eastAsia="ru-RU" w:bidi="ar-SA"/>
    </w:rPr>
  </w:style>
  <w:style w:type="paragraph" w:customStyle="1" w:styleId="Default">
    <w:name w:val="Default"/>
    <w:rsid w:val="00EF200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5">
    <w:name w:val="Абзац списка1"/>
    <w:basedOn w:val="a"/>
    <w:link w:val="ListParagraphChar1"/>
    <w:rsid w:val="00EF200D"/>
    <w:pPr>
      <w:spacing w:after="0" w:line="240" w:lineRule="auto"/>
      <w:ind w:left="720" w:firstLine="709"/>
      <w:jc w:val="both"/>
    </w:pPr>
    <w:rPr>
      <w:rFonts w:ascii="Times New Roman" w:eastAsia="Times New Roman" w:hAnsi="Times New Roman" w:cs="Times New Roman"/>
      <w:sz w:val="28"/>
      <w:szCs w:val="24"/>
      <w:lang w:eastAsia="ru-RU"/>
    </w:rPr>
  </w:style>
  <w:style w:type="character" w:customStyle="1" w:styleId="ListParagraphChar1">
    <w:name w:val="List Paragraph Char1"/>
    <w:link w:val="15"/>
    <w:locked/>
    <w:rsid w:val="00EF200D"/>
    <w:rPr>
      <w:rFonts w:ascii="Times New Roman" w:eastAsia="Times New Roman" w:hAnsi="Times New Roman" w:cs="Times New Roman"/>
      <w:sz w:val="28"/>
      <w:szCs w:val="24"/>
      <w:lang w:eastAsia="ru-RU"/>
    </w:rPr>
  </w:style>
  <w:style w:type="character" w:customStyle="1" w:styleId="41">
    <w:name w:val="Знак Знак4"/>
    <w:locked/>
    <w:rsid w:val="00EF200D"/>
    <w:rPr>
      <w:color w:val="212121"/>
      <w:sz w:val="28"/>
      <w:szCs w:val="28"/>
      <w:lang w:val="ru-RU" w:eastAsia="ru-RU" w:bidi="ar-SA"/>
    </w:rPr>
  </w:style>
  <w:style w:type="numbering" w:customStyle="1" w:styleId="16">
    <w:name w:val="Нет списка1"/>
    <w:next w:val="a2"/>
    <w:semiHidden/>
    <w:unhideWhenUsed/>
    <w:rsid w:val="00EF200D"/>
  </w:style>
  <w:style w:type="character" w:customStyle="1" w:styleId="5">
    <w:name w:val="Знак Знак5"/>
    <w:locked/>
    <w:rsid w:val="00EF200D"/>
    <w:rPr>
      <w:color w:val="212121"/>
      <w:sz w:val="28"/>
      <w:szCs w:val="28"/>
      <w:lang w:val="ru-RU" w:eastAsia="ru-RU" w:bidi="ar-SA"/>
    </w:rPr>
  </w:style>
  <w:style w:type="paragraph" w:customStyle="1" w:styleId="CharChar0">
    <w:name w:val="Char Char"/>
    <w:basedOn w:val="a"/>
    <w:autoRedefine/>
    <w:rsid w:val="00EF200D"/>
    <w:pPr>
      <w:spacing w:line="240" w:lineRule="exact"/>
    </w:pPr>
    <w:rPr>
      <w:rFonts w:ascii="Times New Roman" w:eastAsia="Times New Roman" w:hAnsi="Times New Roman" w:cs="Times New Roman"/>
      <w:sz w:val="28"/>
      <w:szCs w:val="28"/>
      <w:lang w:val="en-US"/>
    </w:rPr>
  </w:style>
  <w:style w:type="paragraph" w:customStyle="1" w:styleId="consplusnormal1">
    <w:name w:val="consplusnormal"/>
    <w:basedOn w:val="a"/>
    <w:rsid w:val="00EF200D"/>
    <w:pPr>
      <w:autoSpaceDE w:val="0"/>
      <w:autoSpaceDN w:val="0"/>
      <w:spacing w:after="0" w:line="240" w:lineRule="auto"/>
      <w:ind w:firstLine="720"/>
    </w:pPr>
    <w:rPr>
      <w:rFonts w:ascii="Arial" w:eastAsia="Times New Roman" w:hAnsi="Arial" w:cs="Arial"/>
      <w:sz w:val="20"/>
      <w:szCs w:val="20"/>
      <w:lang w:eastAsia="ru-RU"/>
    </w:rPr>
  </w:style>
  <w:style w:type="character" w:customStyle="1" w:styleId="pre">
    <w:name w:val="pre"/>
    <w:rsid w:val="00EF200D"/>
  </w:style>
  <w:style w:type="character" w:customStyle="1" w:styleId="apple-converted-space">
    <w:name w:val="apple-converted-space"/>
    <w:rsid w:val="00EF200D"/>
  </w:style>
  <w:style w:type="table" w:styleId="af4">
    <w:name w:val="Table Grid"/>
    <w:basedOn w:val="a1"/>
    <w:rsid w:val="00EF2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Цветовое выделение"/>
    <w:rsid w:val="00EF200D"/>
    <w:rPr>
      <w:b/>
      <w:color w:val="26282F"/>
    </w:rPr>
  </w:style>
  <w:style w:type="character" w:customStyle="1" w:styleId="af6">
    <w:name w:val="Гипертекстовая ссылка"/>
    <w:rsid w:val="00EF200D"/>
    <w:rPr>
      <w:rFonts w:cs="Times New Roman"/>
      <w:b/>
      <w:bCs/>
      <w:color w:val="auto"/>
    </w:rPr>
  </w:style>
  <w:style w:type="paragraph" w:customStyle="1" w:styleId="af7">
    <w:name w:val="Нормальный (таблица)"/>
    <w:basedOn w:val="a"/>
    <w:next w:val="a"/>
    <w:rsid w:val="00EF20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Таблицы (моноширинный)"/>
    <w:basedOn w:val="a"/>
    <w:next w:val="a"/>
    <w:rsid w:val="00EF200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EF200D"/>
    <w:rPr>
      <w:rFonts w:ascii="Calibri" w:eastAsia="Times New Roman" w:hAnsi="Calibri" w:cs="Calibri"/>
      <w:szCs w:val="20"/>
      <w:lang w:eastAsia="ru-RU"/>
    </w:rPr>
  </w:style>
  <w:style w:type="numbering" w:customStyle="1" w:styleId="22">
    <w:name w:val="Нет списка2"/>
    <w:next w:val="a2"/>
    <w:uiPriority w:val="99"/>
    <w:semiHidden/>
    <w:unhideWhenUsed/>
    <w:rsid w:val="00EF200D"/>
  </w:style>
  <w:style w:type="paragraph" w:customStyle="1" w:styleId="Style9">
    <w:name w:val="Style9"/>
    <w:basedOn w:val="a"/>
    <w:rsid w:val="00EF200D"/>
    <w:pPr>
      <w:widowControl w:val="0"/>
      <w:autoSpaceDE w:val="0"/>
      <w:autoSpaceDN w:val="0"/>
      <w:adjustRightInd w:val="0"/>
      <w:spacing w:after="0" w:line="479" w:lineRule="exact"/>
      <w:ind w:firstLine="590"/>
      <w:jc w:val="both"/>
    </w:pPr>
    <w:rPr>
      <w:rFonts w:ascii="Times New Roman" w:eastAsia="Times New Roman" w:hAnsi="Times New Roman" w:cs="Times New Roman"/>
      <w:sz w:val="24"/>
      <w:szCs w:val="24"/>
      <w:lang w:eastAsia="ru-RU"/>
    </w:rPr>
  </w:style>
  <w:style w:type="numbering" w:customStyle="1" w:styleId="32">
    <w:name w:val="Нет списка3"/>
    <w:next w:val="a2"/>
    <w:uiPriority w:val="99"/>
    <w:semiHidden/>
    <w:unhideWhenUsed/>
    <w:rsid w:val="00EF200D"/>
  </w:style>
  <w:style w:type="table" w:customStyle="1" w:styleId="17">
    <w:name w:val="Сетка таблицы1"/>
    <w:basedOn w:val="a1"/>
    <w:next w:val="af4"/>
    <w:uiPriority w:val="39"/>
    <w:rsid w:val="00EF20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EF200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277A43C84AC7C06B64C9492F47C090F86B3888BA11999755045C54AADD2AAE64D5E252F398D1159D2664A7f2F" TargetMode="External"/><Relationship Id="rId299" Type="http://schemas.openxmlformats.org/officeDocument/2006/relationships/hyperlink" Target="consultantplus://offline/ref=DA77E39E0D9DAC03B90DA41484EA99D3A52FE9A22EB076BB80EC9D460762379FC172B08003864F9AECA947B2fCF" TargetMode="External"/><Relationship Id="rId303" Type="http://schemas.openxmlformats.org/officeDocument/2006/relationships/hyperlink" Target="consultantplus://offline/ref=DA77E39E0D9DAC03B90DBA199286C7DFA72DB3AC2EB67EECD4B3C61B506B3DC8863DE9C2478B4E9BBEfDF" TargetMode="External"/><Relationship Id="rId21" Type="http://schemas.openxmlformats.org/officeDocument/2006/relationships/hyperlink" Target="consultantplus://offline/ref=CD277A43C84AC7C06B64C9492F47C090F86B3888BA169C9A54045C54AADD2AAE64D5E252F398D1159D2666A7f1F" TargetMode="External"/><Relationship Id="rId42" Type="http://schemas.openxmlformats.org/officeDocument/2006/relationships/hyperlink" Target="consultantplus://offline/ref=CD277A43C84AC7C06B64D744392B9E9CFA626F86B91697C40F5B0709FDADf4F" TargetMode="External"/><Relationship Id="rId63" Type="http://schemas.openxmlformats.org/officeDocument/2006/relationships/hyperlink" Target="consultantplus://offline/ref=CD277A43C84AC7C06B64C9492F47C090F86B3888BA179F935B045C54AADD2AAE64D5E252F398D1159D2664A7fCF" TargetMode="External"/><Relationship Id="rId84" Type="http://schemas.openxmlformats.org/officeDocument/2006/relationships/hyperlink" Target="consultantplus://offline/ref=CD277A43C84AC7C06B64C9492F47C090F86B3888BB1A9D9B54045C54AADD2AAE64D5E252F398D1159D2663A7f7F" TargetMode="External"/><Relationship Id="rId138" Type="http://schemas.openxmlformats.org/officeDocument/2006/relationships/hyperlink" Target="consultantplus://offline/ref=CD277A43C84AC7C06B64C9492F47C090F86B3888B5129B9A50045C54AADD2AAE64D5E252F398D1159D2665A7fCF" TargetMode="External"/><Relationship Id="rId159" Type="http://schemas.openxmlformats.org/officeDocument/2006/relationships/hyperlink" Target="consultantplus://offline/ref=CD277A43C84AC7C06B64C9492F47C090F86B3888BA1A999655045C54AADD2AAE64D5E252F398D1159D2663A7f0F" TargetMode="External"/><Relationship Id="rId170" Type="http://schemas.openxmlformats.org/officeDocument/2006/relationships/hyperlink" Target="consultantplus://offline/ref=CD277A43C84AC7C06B64C9492F47C090F86B3888B8129E9B54045C54AADD2AAEA6f4F" TargetMode="External"/><Relationship Id="rId191" Type="http://schemas.openxmlformats.org/officeDocument/2006/relationships/hyperlink" Target="consultantplus://offline/ref=CD277A43C84AC7C06B64C9492F47C090F86B3888BB1A9D9B54045C54AADD2AAE64D5E252F398D1159D266EA7f5F" TargetMode="External"/><Relationship Id="rId205" Type="http://schemas.openxmlformats.org/officeDocument/2006/relationships/hyperlink" Target="consultantplus://offline/ref=CD277A43C84AC7C06B64C9492F47C090F86B3888BA179F935B045C54AADD2AAE64D5E252F398D1159D2667A7f7F" TargetMode="External"/><Relationship Id="rId226" Type="http://schemas.openxmlformats.org/officeDocument/2006/relationships/hyperlink" Target="consultantplus://offline/ref=CD277A43C84AC7C06B64C9492F47C090F86B3888BB17989755045C54AADD2AAE64D5E252F398D1159D2766A7f0F" TargetMode="External"/><Relationship Id="rId247" Type="http://schemas.openxmlformats.org/officeDocument/2006/relationships/hyperlink" Target="consultantplus://offline/ref=CD277A43C84AC7C06B64D744392B9E9CFA636080BA1297C40F5B0709FDD420F9239ABB10B792D216A9fEF" TargetMode="External"/><Relationship Id="rId107" Type="http://schemas.openxmlformats.org/officeDocument/2006/relationships/image" Target="media/image1.wmf"/><Relationship Id="rId268" Type="http://schemas.openxmlformats.org/officeDocument/2006/relationships/hyperlink" Target="consultantplus://offline/ref=DA77E39E0D9DAC03B90DA41484EA99D3A52FE9A22EB57CB88FEC9D460762379FC172B08003864F9AECAF45B2fBF" TargetMode="External"/><Relationship Id="rId289" Type="http://schemas.openxmlformats.org/officeDocument/2006/relationships/hyperlink" Target="consultantplus://offline/ref=DA77E39E0D9DAC03B90DBA199286C7DFA424B7A62EB37EECD4B3C61B506B3DC8863DE9C14688B4fCF" TargetMode="External"/><Relationship Id="rId11" Type="http://schemas.openxmlformats.org/officeDocument/2006/relationships/hyperlink" Target="consultantplus://offline/ref=CD277A43C84AC7C06B64C9492F47C090F86B3888BB15989356045C54AADD2AAE64D5E252F398D1159D2666A7f1F" TargetMode="External"/><Relationship Id="rId32" Type="http://schemas.openxmlformats.org/officeDocument/2006/relationships/hyperlink" Target="consultantplus://offline/ref=CD277A43C84AC7C06B64C9492F47C090F86B3888BA11999755045C54AADD2AAE64D5E252F398D1159D2667A7f5F" TargetMode="External"/><Relationship Id="rId53" Type="http://schemas.openxmlformats.org/officeDocument/2006/relationships/hyperlink" Target="consultantplus://offline/ref=CD277A43C84AC7C06B64C9492F47C090F86B3888BA179F935B045C54AADD2AAE64D5E252F398D1159D2664A7f1F" TargetMode="External"/><Relationship Id="rId74" Type="http://schemas.openxmlformats.org/officeDocument/2006/relationships/hyperlink" Target="consultantplus://offline/ref=CD277A43C84AC7C06B64C9492F47C090F86B3888BA1A9B9753045C54AADD2AAE64D5E252F398D1159D2664A7f5F" TargetMode="External"/><Relationship Id="rId128" Type="http://schemas.openxmlformats.org/officeDocument/2006/relationships/hyperlink" Target="consultantplus://offline/ref=CD277A43C84AC7C06B64C9492F47C090F86B3888BA1A9A9453045C54AADD2AAEA6f4F" TargetMode="External"/><Relationship Id="rId149" Type="http://schemas.openxmlformats.org/officeDocument/2006/relationships/hyperlink" Target="consultantplus://offline/ref=CD277A43C84AC7C06B64C9492F47C090F86B3888BB1A9D9B54045C54AADD2AAE64D5E252F398D1159D2661A7f4F" TargetMode="External"/><Relationship Id="rId314" Type="http://schemas.openxmlformats.org/officeDocument/2006/relationships/fontTable" Target="fontTable.xml"/><Relationship Id="rId5" Type="http://schemas.openxmlformats.org/officeDocument/2006/relationships/hyperlink" Target="consultantplus://offline/ref=CD277A43C84AC7C06B64C9492F47C090F86B3888B81B999456045C54AADD2AAE64D5E252F398D1159D2667A7f4F" TargetMode="External"/><Relationship Id="rId95" Type="http://schemas.openxmlformats.org/officeDocument/2006/relationships/hyperlink" Target="consultantplus://offline/ref=CD277A43C84AC7C06B64C9492F47C090F86B3888BB17989755045C54AADD2AAE64D5E252F398D1159D2662A7f6F" TargetMode="External"/><Relationship Id="rId160" Type="http://schemas.openxmlformats.org/officeDocument/2006/relationships/hyperlink" Target="consultantplus://offline/ref=CD277A43C84AC7C06B64D744392B9E9CFA696084BF1B97C40F5B0709FDADf4F" TargetMode="External"/><Relationship Id="rId181" Type="http://schemas.openxmlformats.org/officeDocument/2006/relationships/hyperlink" Target="consultantplus://offline/ref=CD277A43C84AC7C06B64C9492F47C090F86B3888BA169C9A54045C54AADD2AAE64D5E252F398D1159D2660A7fCF" TargetMode="External"/><Relationship Id="rId216" Type="http://schemas.openxmlformats.org/officeDocument/2006/relationships/hyperlink" Target="consultantplus://offline/ref=CD277A43C84AC7C06B64C9492F47C090F86B3888BA139F9A56045C54AADD2AAE64D5E252F398D1159D2660A7f6F" TargetMode="External"/><Relationship Id="rId237" Type="http://schemas.openxmlformats.org/officeDocument/2006/relationships/hyperlink" Target="consultantplus://offline/ref=CD277A43C84AC7C06B64C9492F47C090F86B3888B5129B9A50045C54AADD2AAE64D5E252F398D1159D2766A7fDF" TargetMode="External"/><Relationship Id="rId258" Type="http://schemas.openxmlformats.org/officeDocument/2006/relationships/hyperlink" Target="consultantplus://offline/ref=CD277A43C84AC7C06B64C9492F47C090F86B3888BB1A9D9B54045C54AADD2AAE64D5E252F398D1159D266FA7f5F" TargetMode="External"/><Relationship Id="rId279" Type="http://schemas.openxmlformats.org/officeDocument/2006/relationships/hyperlink" Target="consultantplus://offline/ref=DA77E39E0D9DAC03B90DA41484EA99D3A52FE9A22FBD74B38FEC9D460762379FC172B08003864F9AEEAF44B2fDF" TargetMode="External"/><Relationship Id="rId22" Type="http://schemas.openxmlformats.org/officeDocument/2006/relationships/hyperlink" Target="consultantplus://offline/ref=CD277A43C84AC7C06B64C9492F47C090F86B3888BA179F935B045C54AADD2AAE64D5E252F398D1159D2667A7f6F" TargetMode="External"/><Relationship Id="rId43" Type="http://schemas.openxmlformats.org/officeDocument/2006/relationships/hyperlink" Target="consultantplus://offline/ref=CD277A43C84AC7C06B64D744392B9E9CFA626F86B91497C40F5B0709FDADf4F" TargetMode="External"/><Relationship Id="rId64" Type="http://schemas.openxmlformats.org/officeDocument/2006/relationships/hyperlink" Target="consultantplus://offline/ref=CD277A43C84AC7C06B64C9492F47C090F86B3888BA139D9B5B045C54AADD2AAE64D5E252F398D1159D2666A7fDF" TargetMode="External"/><Relationship Id="rId118" Type="http://schemas.openxmlformats.org/officeDocument/2006/relationships/hyperlink" Target="consultantplus://offline/ref=CD277A43C84AC7C06B64C9492F47C090F86B3888BA11999755045C54AADD2AAE64D5E252F398D1159D2664A7fCF" TargetMode="External"/><Relationship Id="rId139" Type="http://schemas.openxmlformats.org/officeDocument/2006/relationships/hyperlink" Target="consultantplus://offline/ref=CD277A43C84AC7C06B64C9492F47C090F86B3888BB1A9D9B54045C54AADD2AAE64D5E252F398D1159D2660A7f2F" TargetMode="External"/><Relationship Id="rId290" Type="http://schemas.openxmlformats.org/officeDocument/2006/relationships/hyperlink" Target="consultantplus://offline/ref=DA77E39E0D9DAC03B90DA41484EA99D3A52FE9A22EBD72BB8BEC9D460762379FC172B08003864F9AEEA141B2fEF" TargetMode="External"/><Relationship Id="rId304" Type="http://schemas.openxmlformats.org/officeDocument/2006/relationships/hyperlink" Target="consultantplus://offline/ref=DA77E39E0D9DAC03B90DA41484EA99D3A52FE9A22EB37CB28CEC9D460762379FC172B08003864F9AEEAB45B2f8F" TargetMode="External"/><Relationship Id="rId85" Type="http://schemas.openxmlformats.org/officeDocument/2006/relationships/hyperlink" Target="consultantplus://offline/ref=CD277A43C84AC7C06B64C9492F47C090F86B3888BA12959054045C54AADD2AAE64D5E252F398D1159D2664A7f4F" TargetMode="External"/><Relationship Id="rId150" Type="http://schemas.openxmlformats.org/officeDocument/2006/relationships/hyperlink" Target="consultantplus://offline/ref=CD277A43C84AC7C06B64C9492F47C090F86B3888BA169C9A54045C54AADD2AAE64D5E252F398D1159D2663A7f4F" TargetMode="External"/><Relationship Id="rId171" Type="http://schemas.openxmlformats.org/officeDocument/2006/relationships/hyperlink" Target="consultantplus://offline/ref=CD277A43C84AC7C06B64D744392B9E9CF9606687BC1497C40F5B0709FDADf4F" TargetMode="External"/><Relationship Id="rId192" Type="http://schemas.openxmlformats.org/officeDocument/2006/relationships/hyperlink" Target="consultantplus://offline/ref=CD277A43C84AC7C06B64C9492F47C090F86B3888BA12959054045C54AADD2AAE64D5E252F398D1159D2664A7f2F" TargetMode="External"/><Relationship Id="rId206" Type="http://schemas.openxmlformats.org/officeDocument/2006/relationships/hyperlink" Target="consultantplus://offline/ref=CD277A43C84AC7C06B64D744392B9E9CF9606687BC1497C40F5B0709FDADf4F" TargetMode="External"/><Relationship Id="rId227" Type="http://schemas.openxmlformats.org/officeDocument/2006/relationships/hyperlink" Target="consultantplus://offline/ref=CD277A43C84AC7C06B64C9492F47C090F86B3888BB15989356045C54AADD2AAE64D5E252F398D1159D2662A7f0F" TargetMode="External"/><Relationship Id="rId248" Type="http://schemas.openxmlformats.org/officeDocument/2006/relationships/hyperlink" Target="consultantplus://offline/ref=CD277A43C84AC7C06B64D744392B9E9CFA636080BA1297C40F5B0709FDD420F9239ABB10B792D216A9fEF" TargetMode="External"/><Relationship Id="rId269" Type="http://schemas.openxmlformats.org/officeDocument/2006/relationships/hyperlink" Target="consultantplus://offline/ref=DA77E39E0D9DAC03B90DBA199286C7DFA424B7A62EB37EECD4B3C61B506B3DC8863DE9C1468FB4fFF" TargetMode="External"/><Relationship Id="rId12" Type="http://schemas.openxmlformats.org/officeDocument/2006/relationships/hyperlink" Target="consultantplus://offline/ref=CD277A43C84AC7C06B64C9492F47C090F86B3888BB15959557045C54AADD2AAE64D5E252F398D1159D2667A7f6F" TargetMode="External"/><Relationship Id="rId33" Type="http://schemas.openxmlformats.org/officeDocument/2006/relationships/hyperlink" Target="consultantplus://offline/ref=CD277A43C84AC7C06B64C9492F47C090F86B3888BA179F935B045C54AADD2AAE64D5E252F398D1159D2667A7f7F" TargetMode="External"/><Relationship Id="rId108" Type="http://schemas.openxmlformats.org/officeDocument/2006/relationships/hyperlink" Target="consultantplus://offline/ref=CD277A43C84AC7C06B64C9492F47C090F86B3888BB149E9757045C54AADD2AAE64D5E252F398D1159D2665A7f1F" TargetMode="External"/><Relationship Id="rId129" Type="http://schemas.openxmlformats.org/officeDocument/2006/relationships/hyperlink" Target="consultantplus://offline/ref=CD277A43C84AC7C06B64C9492F47C090F86B3888BB1A9D9B54045C54AADD2AAE64D5E252F398D1159D2663A7fCF" TargetMode="External"/><Relationship Id="rId280" Type="http://schemas.openxmlformats.org/officeDocument/2006/relationships/hyperlink" Target="consultantplus://offline/ref=DA77E39E0D9DAC03B90DA41484EA99D3A52FE9A22EB57CB88FEC9D460762379FC172B08003864F9AECAF45B2fAF" TargetMode="External"/><Relationship Id="rId315" Type="http://schemas.openxmlformats.org/officeDocument/2006/relationships/theme" Target="theme/theme1.xml"/><Relationship Id="rId54" Type="http://schemas.openxmlformats.org/officeDocument/2006/relationships/hyperlink" Target="consultantplus://offline/ref=CD277A43C84AC7C06B64C9492F47C090F86B3888BA1A9B9350045C54AADD2AAEA6f4F" TargetMode="External"/><Relationship Id="rId75" Type="http://schemas.openxmlformats.org/officeDocument/2006/relationships/hyperlink" Target="consultantplus://offline/ref=CD277A43C84AC7C06B64C9492F47C090F86B3888B5129B9A50045C54AADD2AAE64D5E252F398D1159D2665A7f5F" TargetMode="External"/><Relationship Id="rId96" Type="http://schemas.openxmlformats.org/officeDocument/2006/relationships/hyperlink" Target="consultantplus://offline/ref=CD277A43C84AC7C06B64C9492F47C090F86B3888BB149E9757045C54AADD2AAE64D5E252F398D1159D2665A7f5F" TargetMode="External"/><Relationship Id="rId140" Type="http://schemas.openxmlformats.org/officeDocument/2006/relationships/hyperlink" Target="consultantplus://offline/ref=CD277A43C84AC7C06B64C9492F47C090F86B3888BB1A9D9B54045C54AADD2AAE64D5E252F398D1159D2660A7f3F" TargetMode="External"/><Relationship Id="rId161" Type="http://schemas.openxmlformats.org/officeDocument/2006/relationships/hyperlink" Target="consultantplus://offline/ref=CD277A43C84AC7C06B64D744392B9E9CFA696183BE1A97C40F5B0709FDD420F9239ABB10B791D611A9fBF" TargetMode="External"/><Relationship Id="rId182" Type="http://schemas.openxmlformats.org/officeDocument/2006/relationships/hyperlink" Target="consultantplus://offline/ref=CD277A43C84AC7C06B64C9492F47C090F86B3888BB11949655045C54AADD2AAE64D5E252F398D1159D2663A7f1F" TargetMode="External"/><Relationship Id="rId217" Type="http://schemas.openxmlformats.org/officeDocument/2006/relationships/hyperlink" Target="consultantplus://offline/ref=CD277A43C84AC7C06B64C9492F47C090F86B3888BA14959A57045C54AADD2AAE64D5E252F398D1159D2667A7f1F" TargetMode="External"/><Relationship Id="rId6" Type="http://schemas.openxmlformats.org/officeDocument/2006/relationships/hyperlink" Target="consultantplus://offline/ref=CD277A43C84AC7C06B64C9492F47C090F86B3888B81B9B9B51045C54AADD2AAE64D5E252F398D1159D2666A7f1F" TargetMode="External"/><Relationship Id="rId238" Type="http://schemas.openxmlformats.org/officeDocument/2006/relationships/hyperlink" Target="consultantplus://offline/ref=CD277A43C84AC7C06B64C9492F47C090F86B3888B5129B9A50045C54AADD2AAE64D5E252F398D1159D2766A7fDF" TargetMode="External"/><Relationship Id="rId259" Type="http://schemas.openxmlformats.org/officeDocument/2006/relationships/hyperlink" Target="consultantplus://offline/ref=CD277A43C84AC7C06B64D744392B9E9CF2636E81BC19CACE07020B0BFADB7FEE24D3B711B595D6A1f7F" TargetMode="External"/><Relationship Id="rId23" Type="http://schemas.openxmlformats.org/officeDocument/2006/relationships/hyperlink" Target="consultantplus://offline/ref=CD277A43C84AC7C06B64C9492F47C090F86B3888BA14989A52045C54AADD2AAE64D5E252F398D1159D2666A7f1F" TargetMode="External"/><Relationship Id="rId119" Type="http://schemas.openxmlformats.org/officeDocument/2006/relationships/hyperlink" Target="consultantplus://offline/ref=CD277A43C84AC7C06B64D744392B9E9CF9606687BC1497C40F5B0709FDADf4F" TargetMode="External"/><Relationship Id="rId270" Type="http://schemas.openxmlformats.org/officeDocument/2006/relationships/hyperlink" Target="consultantplus://offline/ref=DA77E39E0D9DAC03B90DA41484EA99D3A52FE9A22EBD73BC88EC9D460762379FBCf1F" TargetMode="External"/><Relationship Id="rId291" Type="http://schemas.openxmlformats.org/officeDocument/2006/relationships/hyperlink" Target="consultantplus://offline/ref=DA77E39E0D9DAC03B90DA41484EA99D3A52FE9A22EBD72BB8BEC9D460762379FC172B08003864F9AEEA141B2fEF" TargetMode="External"/><Relationship Id="rId305" Type="http://schemas.openxmlformats.org/officeDocument/2006/relationships/hyperlink" Target="consultantplus://offline/ref=DA77E39E0D9DAC03B90DBA199286C7DFA424B7A62EB37EECD4B3C61B506B3DC8863DE9C14688B4fCF" TargetMode="External"/><Relationship Id="rId44" Type="http://schemas.openxmlformats.org/officeDocument/2006/relationships/hyperlink" Target="consultantplus://offline/ref=CD277A43C84AC7C06B64C9492F47C090F86B3888BB13949550045C54AADD2AAE64D5E252F398D1159D2666A7fDF" TargetMode="External"/><Relationship Id="rId65" Type="http://schemas.openxmlformats.org/officeDocument/2006/relationships/hyperlink" Target="consultantplus://offline/ref=CD277A43C84AC7C06B64C9492F47C090F86B3888BA179F935B045C54AADD2AAE64D5E252F398D1159D2664A7fCF" TargetMode="External"/><Relationship Id="rId86" Type="http://schemas.openxmlformats.org/officeDocument/2006/relationships/hyperlink" Target="consultantplus://offline/ref=CD277A43C84AC7C06B64C9492F47C090F86B3888BA16989250045C54AADD2AAEA6f4F" TargetMode="External"/><Relationship Id="rId130" Type="http://schemas.openxmlformats.org/officeDocument/2006/relationships/hyperlink" Target="consultantplus://offline/ref=CD277A43C84AC7C06B64D744392B9E9CF9606687BC1497C40F5B0709FDADf4F" TargetMode="External"/><Relationship Id="rId151" Type="http://schemas.openxmlformats.org/officeDocument/2006/relationships/hyperlink" Target="consultantplus://offline/ref=CD277A43C84AC7C06B64C9492F47C090F86B3888B5129B9A50045C54AADD2AAE64D5E252F398D1159D2667A7f0F" TargetMode="External"/><Relationship Id="rId172" Type="http://schemas.openxmlformats.org/officeDocument/2006/relationships/hyperlink" Target="consultantplus://offline/ref=CD277A43C84AC7C06B64C9492F47C090F86B3888BA11999755045C54AADD2AAE64D5E252F398D1159D2662A7f4F" TargetMode="External"/><Relationship Id="rId193" Type="http://schemas.openxmlformats.org/officeDocument/2006/relationships/hyperlink" Target="consultantplus://offline/ref=CD277A43C84AC7C06B64C9492F47C090F86B3888BA139F9A56045C54AADD2AAE64D5E252F398D1159D2663A7f1F" TargetMode="External"/><Relationship Id="rId207" Type="http://schemas.openxmlformats.org/officeDocument/2006/relationships/hyperlink" Target="consultantplus://offline/ref=CD277A43C84AC7C06B64C9492F47C090F86B3888BB1A9D9B54045C54AADD2AAE64D5E252F398D1159D266EA7fCF" TargetMode="External"/><Relationship Id="rId228" Type="http://schemas.openxmlformats.org/officeDocument/2006/relationships/hyperlink" Target="consultantplus://offline/ref=CD277A43C84AC7C06B64C9492F47C090F86B3888BB1A9D9B54045C54AADD2AAE64D5E252F398D1159D266FA7f5F" TargetMode="External"/><Relationship Id="rId249" Type="http://schemas.openxmlformats.org/officeDocument/2006/relationships/hyperlink" Target="consultantplus://offline/ref=CD277A43C84AC7C06B64D744392B9E9CFA636080BA1297C40F5B0709FDD420F9239ABB10B792D216A9fEF" TargetMode="External"/><Relationship Id="rId13" Type="http://schemas.openxmlformats.org/officeDocument/2006/relationships/hyperlink" Target="consultantplus://offline/ref=CD277A43C84AC7C06B64C9492F47C090F86B3888BB1A9D9B54045C54AADD2AAE64D5E252F398D1159D2667A7f6F" TargetMode="External"/><Relationship Id="rId109" Type="http://schemas.openxmlformats.org/officeDocument/2006/relationships/hyperlink" Target="consultantplus://offline/ref=CD277A43C84AC7C06B64C9492F47C090F86B3888BB149E9757045C54AADD2AAE64D5E252F398D1159D2665A7f2F" TargetMode="External"/><Relationship Id="rId260" Type="http://schemas.openxmlformats.org/officeDocument/2006/relationships/hyperlink" Target="consultantplus://offline/ref=CD277A43C84AC7C06B64C9492F47C090F86B3888BB17989755045C54AADD2AAE64D5E252F398D1159D2767A7f7F" TargetMode="External"/><Relationship Id="rId281" Type="http://schemas.openxmlformats.org/officeDocument/2006/relationships/hyperlink" Target="consultantplus://offline/ref=DA77E39E0D9DAC03B90DA41484EA99D3A52FE9A22EBD73BC88EC9D460762379FBCf1F" TargetMode="External"/><Relationship Id="rId34" Type="http://schemas.openxmlformats.org/officeDocument/2006/relationships/hyperlink" Target="consultantplus://offline/ref=CD277A43C84AC7C06B64C9492F47C090F86B3888BA14989A52045C54AADD2AAE64D5E252F398D1159D2667A7f5F" TargetMode="External"/><Relationship Id="rId55" Type="http://schemas.openxmlformats.org/officeDocument/2006/relationships/hyperlink" Target="consultantplus://offline/ref=CD277A43C84AC7C06B64C9492F47C090F86B3888BA1A9B9350045C54AADD2AAEA6f4F" TargetMode="External"/><Relationship Id="rId76" Type="http://schemas.openxmlformats.org/officeDocument/2006/relationships/hyperlink" Target="consultantplus://offline/ref=CD277A43C84AC7C06B64C9492F47C090F86B3888B5129B9A50045C54AADD2AAE64D5E252F398D1159D2665A7f7F" TargetMode="External"/><Relationship Id="rId97" Type="http://schemas.openxmlformats.org/officeDocument/2006/relationships/hyperlink" Target="consultantplus://offline/ref=CD277A43C84AC7C06B64C9492F47C090F86B3888BA1594935A045C54AADD2AAE64D5E252F398D1159D2667A7f5F" TargetMode="External"/><Relationship Id="rId120" Type="http://schemas.openxmlformats.org/officeDocument/2006/relationships/hyperlink" Target="consultantplus://offline/ref=CD277A43C84AC7C06B64C9492F47C090F86B3888BA169C9A54045C54AADD2AAE64D5E252F398D1159D2665A7f0F" TargetMode="External"/><Relationship Id="rId141" Type="http://schemas.openxmlformats.org/officeDocument/2006/relationships/hyperlink" Target="consultantplus://offline/ref=CD277A43C84AC7C06B64C9492F47C090F86B3888BB139B9B57045C54AADD2AAE64D5E252F398D1159D2662A7f2F" TargetMode="External"/><Relationship Id="rId7" Type="http://schemas.openxmlformats.org/officeDocument/2006/relationships/hyperlink" Target="consultantplus://offline/ref=CD277A43C84AC7C06B64C9492F47C090F86B3888BB139B9B57045C54AADD2AAE64D5E252F398D1159D2667A7f0F" TargetMode="External"/><Relationship Id="rId162" Type="http://schemas.openxmlformats.org/officeDocument/2006/relationships/hyperlink" Target="consultantplus://offline/ref=CD277A43C84AC7C06B64C9492F47C090F86B3888B5129B9A50045C54AADD2AAE64D5E252F398D1159D2662A7f2F" TargetMode="External"/><Relationship Id="rId183" Type="http://schemas.openxmlformats.org/officeDocument/2006/relationships/hyperlink" Target="consultantplus://offline/ref=CD277A43C84AC7C06B64C9492F47C090F86B3888BA179F935B045C54AADD2AAE64D5E252F398D1159D2667A7f7F" TargetMode="External"/><Relationship Id="rId218" Type="http://schemas.openxmlformats.org/officeDocument/2006/relationships/hyperlink" Target="consultantplus://offline/ref=CD277A43C84AC7C06B64C9492F47C090F86B3888B5129B9A50045C54AADD2AAE64D5E252F398D1159D2660A7f0F" TargetMode="External"/><Relationship Id="rId239" Type="http://schemas.openxmlformats.org/officeDocument/2006/relationships/hyperlink" Target="consultantplus://offline/ref=CD277A43C84AC7C06B64D744392B9E9CF2636E81BC19CACE07020B0BFADB7FEE24D3B711B595D6A1f7F" TargetMode="External"/><Relationship Id="rId250" Type="http://schemas.openxmlformats.org/officeDocument/2006/relationships/hyperlink" Target="consultantplus://offline/ref=CD277A43C84AC7C06B64C9492F47C090F86B3888BA169C9A54045C54AADD2AAE64D5E252F398D1159D276FA7f5F" TargetMode="External"/><Relationship Id="rId271" Type="http://schemas.openxmlformats.org/officeDocument/2006/relationships/hyperlink" Target="consultantplus://offline/ref=DA77E39E0D9DAC03B90DA41484EA99D3A52FE9A22EBD73BC88EC9D460762379FC172B08003864F98BEfAF" TargetMode="External"/><Relationship Id="rId292" Type="http://schemas.openxmlformats.org/officeDocument/2006/relationships/hyperlink" Target="consultantplus://offline/ref=DA77E39E0D9DAC03B90DBA199286C7DFA72DB3AC2EB67EECD4B3C61B506B3DC8863DE9C2478B4E9BBEfDF" TargetMode="External"/><Relationship Id="rId306" Type="http://schemas.openxmlformats.org/officeDocument/2006/relationships/hyperlink" Target="consultantplus://offline/ref=DA77E39E0D9DAC03B90DA41484EA99D3A52FE9A221B572B28BEC9D460762379FC172B08003864F9AE6A041B2fDF" TargetMode="External"/><Relationship Id="rId24" Type="http://schemas.openxmlformats.org/officeDocument/2006/relationships/hyperlink" Target="consultantplus://offline/ref=CD277A43C84AC7C06B64C9492F47C090F86B3888BA14959A57045C54AADD2AAE64D5E252F398D1159D2667A7f6F" TargetMode="External"/><Relationship Id="rId45" Type="http://schemas.openxmlformats.org/officeDocument/2006/relationships/hyperlink" Target="consultantplus://offline/ref=CD277A43C84AC7C06B64C9492F47C090F86B3888BB1A9D9B54045C54AADD2AAE64D5E252F398D1159D2667A7fDF" TargetMode="External"/><Relationship Id="rId66" Type="http://schemas.openxmlformats.org/officeDocument/2006/relationships/hyperlink" Target="consultantplus://offline/ref=CD277A43C84AC7C06B64C9492F47C090F86B3888BA179F935B045C54AADD2AAE64D5E252F398D1159D2664A7fCF" TargetMode="External"/><Relationship Id="rId87" Type="http://schemas.openxmlformats.org/officeDocument/2006/relationships/hyperlink" Target="consultantplus://offline/ref=CD277A43C84AC7C06B64C9492F47C090F86B3888BA169C9A54045C54AADD2AAE64D5E252F398D1159D2665A7f5F" TargetMode="External"/><Relationship Id="rId110" Type="http://schemas.openxmlformats.org/officeDocument/2006/relationships/hyperlink" Target="consultantplus://offline/ref=CD277A43C84AC7C06B64C9492F47C090F86B3888BA1594935A045C54AADD2AAE64D5E252F398D1159D2667A7f3F" TargetMode="External"/><Relationship Id="rId131" Type="http://schemas.openxmlformats.org/officeDocument/2006/relationships/hyperlink" Target="consultantplus://offline/ref=CD277A43C84AC7C06B64C9492F47C090F86B3888B5129A9051045C54AADD2AAE64D5E252F398D1159D2667A7f6F" TargetMode="External"/><Relationship Id="rId61" Type="http://schemas.openxmlformats.org/officeDocument/2006/relationships/hyperlink" Target="consultantplus://offline/ref=6867D35DF777C16FC08DBA8D0E4E491CC624956DFFBDAEC477EF8BC2A94FA7FF734C593C640B87ABDA51ADv2Z3J" TargetMode="External"/><Relationship Id="rId82" Type="http://schemas.openxmlformats.org/officeDocument/2006/relationships/hyperlink" Target="consultantplus://offline/ref=CD277A43C84AC7C06B64C9492F47C090F86B3888BA179F935B045C54AADD2AAE64D5E252F398D1159D2662A7f5F" TargetMode="External"/><Relationship Id="rId152" Type="http://schemas.openxmlformats.org/officeDocument/2006/relationships/hyperlink" Target="consultantplus://offline/ref=CD277A43C84AC7C06B64C9492F47C090F86B3888B5129B9A50045C54AADD2AAE64D5E252F398D1159D2662A7f6F" TargetMode="External"/><Relationship Id="rId173" Type="http://schemas.openxmlformats.org/officeDocument/2006/relationships/hyperlink" Target="consultantplus://offline/ref=CD277A43C84AC7C06B64C9492F47C090F86B3888BA14989A52045C54AADD2AAE64D5E252F398D1159D2664A7f1F" TargetMode="External"/><Relationship Id="rId194" Type="http://schemas.openxmlformats.org/officeDocument/2006/relationships/hyperlink" Target="consultantplus://offline/ref=CD277A43C84AC7C06B64C9492F47C090F86B3888BA11999755045C54AADD2AAE64D5E252F398D1159D2662A7f3F" TargetMode="External"/><Relationship Id="rId199" Type="http://schemas.openxmlformats.org/officeDocument/2006/relationships/hyperlink" Target="consultantplus://offline/ref=CD277A43C84AC7C06B64C9492F47C090F86B3888B512999B50045C54AADD2AAE64D5E252F398D1159D2667A7f5F" TargetMode="External"/><Relationship Id="rId203" Type="http://schemas.openxmlformats.org/officeDocument/2006/relationships/hyperlink" Target="consultantplus://offline/ref=CD277A43C84AC7C06B64C9492F47C090F86B3888B5129B9A50045C54AADD2AAE64D5E252F398D1159D2660A7f6F" TargetMode="External"/><Relationship Id="rId208" Type="http://schemas.openxmlformats.org/officeDocument/2006/relationships/hyperlink" Target="consultantplus://offline/ref=CD277A43C84AC7C06B64C9492F47C090F86B3888BB1A9D9B54045C54AADD2AAE64D5E252F398D1159D266FA7f4F" TargetMode="External"/><Relationship Id="rId229" Type="http://schemas.openxmlformats.org/officeDocument/2006/relationships/hyperlink" Target="consultantplus://offline/ref=CD277A43C84AC7C06B64C9492F47C090F86B3888BB1B9C9B54045C54AADD2AAE64D5E252F398D1159D2665A7f0F" TargetMode="External"/><Relationship Id="rId19" Type="http://schemas.openxmlformats.org/officeDocument/2006/relationships/hyperlink" Target="consultantplus://offline/ref=CD277A43C84AC7C06B64C9492F47C090F86B3888BA1094915B045C54AADD2AAE64D5E252F398D1159D2666A7f1F" TargetMode="External"/><Relationship Id="rId224" Type="http://schemas.openxmlformats.org/officeDocument/2006/relationships/hyperlink" Target="consultantplus://offline/ref=CD277A43C84AC7C06B64C9492F47C090F86B3888BB11949655045C54AADD2AAE64D5E252F398D1159D2766A7f2F" TargetMode="External"/><Relationship Id="rId240" Type="http://schemas.openxmlformats.org/officeDocument/2006/relationships/hyperlink" Target="consultantplus://offline/ref=CD277A43C84AC7C06B64D744392B9E9CFA606F82B51297C40F5B0709FDD420F9239ABB10B794D61CA9fFF" TargetMode="External"/><Relationship Id="rId245" Type="http://schemas.openxmlformats.org/officeDocument/2006/relationships/hyperlink" Target="consultantplus://offline/ref=CD277A43C84AC7C06B64D744392B9E9CFA636080BA1297C40F5B0709FDD420F9239ABB10B792D216A9fEF" TargetMode="External"/><Relationship Id="rId261" Type="http://schemas.openxmlformats.org/officeDocument/2006/relationships/hyperlink" Target="consultantplus://offline/ref=CD277A43C84AC7C06B64C9492F47C090F86B3888B5129B9A50045C54AADD2AAE64D5E252F398D1159D2F62A7f1F" TargetMode="External"/><Relationship Id="rId266" Type="http://schemas.openxmlformats.org/officeDocument/2006/relationships/hyperlink" Target="consultantplus://offline/ref=DA77E39E0D9DAC03B90DA41484EA99D3A52FE9A22FB472B38CEC9D460762379FC172B08003864F9AEEA140B2fAF" TargetMode="External"/><Relationship Id="rId287" Type="http://schemas.openxmlformats.org/officeDocument/2006/relationships/hyperlink" Target="consultantplus://offline/ref=DA77E39E0D9DAC03B90DA41484EA99D3A52FE9A22FBD74B38FEC9D460762379FC172B08003864F9AEEAF44B2f2F" TargetMode="External"/><Relationship Id="rId14" Type="http://schemas.openxmlformats.org/officeDocument/2006/relationships/hyperlink" Target="consultantplus://offline/ref=CD277A43C84AC7C06B64C9492F47C090F86B3888BB1B9C9B54045C54AADD2AAE64D5E252F398D1159D2666A7f1F" TargetMode="External"/><Relationship Id="rId30" Type="http://schemas.openxmlformats.org/officeDocument/2006/relationships/hyperlink" Target="consultantplus://offline/ref=CD277A43C84AC7C06B64C9492F47C090F86B3888B5129B9A50045C54AADD2AAE64D5E252F398D1159D2667A7f0F" TargetMode="External"/><Relationship Id="rId35" Type="http://schemas.openxmlformats.org/officeDocument/2006/relationships/hyperlink" Target="consultantplus://offline/ref=CD277A43C84AC7C06B64C9492F47C090F86B3888BB139B9B57045C54AADD2AAE64D5E252F398D1159D2664A7f5F" TargetMode="External"/><Relationship Id="rId56" Type="http://schemas.openxmlformats.org/officeDocument/2006/relationships/hyperlink" Target="consultantplus://offline/ref=CD277A43C84AC7C06B64C9492F47C090F86B3888BB1299925B045C54AADD2AAEA6f4F" TargetMode="External"/><Relationship Id="rId77" Type="http://schemas.openxmlformats.org/officeDocument/2006/relationships/hyperlink" Target="consultantplus://offline/ref=CD277A43C84AC7C06B64C9492F47C090F86B3888BA179F935B045C54AADD2AAE64D5E252F398D1159D2667A7f7F" TargetMode="External"/><Relationship Id="rId100" Type="http://schemas.openxmlformats.org/officeDocument/2006/relationships/hyperlink" Target="consultantplus://offline/ref=CD277A43C84AC7C06B64C9492F47C090F86B3888BA1594935A045C54AADD2AAE64D5E252F398D1159D2667A7f6F" TargetMode="External"/><Relationship Id="rId105" Type="http://schemas.openxmlformats.org/officeDocument/2006/relationships/hyperlink" Target="consultantplus://offline/ref=CD277A43C84AC7C06B64C9492F47C090F86B3888BA1594935A045C54AADD2AAE64D5E252F398D1159D2667A7f1F" TargetMode="External"/><Relationship Id="rId126" Type="http://schemas.openxmlformats.org/officeDocument/2006/relationships/hyperlink" Target="consultantplus://offline/ref=CD277A43C84AC7C06B64C9492F47C090F86B3888B5129E955B045C54AADD2AAE64D5E252F398D1159D2664A7fDF" TargetMode="External"/><Relationship Id="rId147" Type="http://schemas.openxmlformats.org/officeDocument/2006/relationships/hyperlink" Target="consultantplus://offline/ref=CD277A43C84AC7C06B64D744392B9E9CFA696484BA1397C40F5B0709FDD420F9239ABB10B795D014A9fDF" TargetMode="External"/><Relationship Id="rId168" Type="http://schemas.openxmlformats.org/officeDocument/2006/relationships/hyperlink" Target="consultantplus://offline/ref=CD277A43C84AC7C06B64C9492F47C090F86B3888B5129B9A50045C54AADD2AAE64D5E252F398D1159D2662A7fCF" TargetMode="External"/><Relationship Id="rId282" Type="http://schemas.openxmlformats.org/officeDocument/2006/relationships/hyperlink" Target="consultantplus://offline/ref=DA77E39E0D9DAC03B90DA41484EA99D3A52FE9A22FBD74B38FEC9D460762379FC172B08003864F9AEEAF44B2fCF" TargetMode="External"/><Relationship Id="rId312" Type="http://schemas.openxmlformats.org/officeDocument/2006/relationships/hyperlink" Target="consultantplus://offline/ref=DA77E39E0D9DAC03B90DA41484EA99D3A52FE9A22FB77CB881EC9D460762379FC172B08003864F9AEFA84CB2fEF" TargetMode="External"/><Relationship Id="rId8" Type="http://schemas.openxmlformats.org/officeDocument/2006/relationships/hyperlink" Target="consultantplus://offline/ref=CD277A43C84AC7C06B64C9492F47C090F86B3888BB11949655045C54AADD2AAE64D5E252F398D1159D2666A7f1F" TargetMode="External"/><Relationship Id="rId51" Type="http://schemas.openxmlformats.org/officeDocument/2006/relationships/hyperlink" Target="consultantplus://offline/ref=CD277A43C84AC7C06B64C9492F47C090F86B3888BA179F935B045C54AADD2AAE64D5E252F398D1159D2664A7f7F" TargetMode="External"/><Relationship Id="rId72" Type="http://schemas.openxmlformats.org/officeDocument/2006/relationships/hyperlink" Target="consultantplus://offline/ref=CD277A43C84AC7C06B64C9492F47C090F86B3888BA179F935B045C54AADD2AAE64D5E252F398D1159D2664A7fCF" TargetMode="External"/><Relationship Id="rId93" Type="http://schemas.openxmlformats.org/officeDocument/2006/relationships/hyperlink" Target="consultantplus://offline/ref=CD277A43C84AC7C06B64D744392B9E9CFA646E8DB41297C40F5B0709FDADf4F" TargetMode="External"/><Relationship Id="rId98" Type="http://schemas.openxmlformats.org/officeDocument/2006/relationships/hyperlink" Target="consultantplus://offline/ref=CD277A43C84AC7C06B64C9492F47C090F86B3888BB17989755045C54AADD2AAE64D5E252F398D1159D2662A7f7F" TargetMode="External"/><Relationship Id="rId121" Type="http://schemas.openxmlformats.org/officeDocument/2006/relationships/hyperlink" Target="consultantplus://offline/ref=CD277A43C84AC7C06B64C9492F47C090F86B3888BA1A9A9453045C54AADD2AAEA6f4F" TargetMode="External"/><Relationship Id="rId142" Type="http://schemas.openxmlformats.org/officeDocument/2006/relationships/hyperlink" Target="consultantplus://offline/ref=CD277A43C84AC7C06B64C9492F47C090F86B3888BB1A9D9B54045C54AADD2AAE64D5E252F398D1159D2660A7fCF" TargetMode="External"/><Relationship Id="rId163" Type="http://schemas.openxmlformats.org/officeDocument/2006/relationships/hyperlink" Target="consultantplus://offline/ref=CD277A43C84AC7C06B64D744392B9E9CFA676E82B91B97C40F5B0709FDADf4F" TargetMode="External"/><Relationship Id="rId184" Type="http://schemas.openxmlformats.org/officeDocument/2006/relationships/hyperlink" Target="consultantplus://offline/ref=CD277A43C84AC7C06B64C9492F47C090F86B3888B5129B9A50045C54AADD2AAE64D5E252F398D1159D2667A7f0F" TargetMode="External"/><Relationship Id="rId189" Type="http://schemas.openxmlformats.org/officeDocument/2006/relationships/hyperlink" Target="consultantplus://offline/ref=CD277A43C84AC7C06B64C9492F47C090F86B3888BB17989755045C54AADD2AAE64D5E252F398D1159D2661A7f5F" TargetMode="External"/><Relationship Id="rId219" Type="http://schemas.openxmlformats.org/officeDocument/2006/relationships/hyperlink" Target="consultantplus://offline/ref=CD277A43C84AC7C06B64C9492F47C090F86B3888B5129B9A50045C54AADD2AAE64D5E252F398D1159D2660A7f2F" TargetMode="External"/><Relationship Id="rId3" Type="http://schemas.openxmlformats.org/officeDocument/2006/relationships/settings" Target="settings.xml"/><Relationship Id="rId214" Type="http://schemas.openxmlformats.org/officeDocument/2006/relationships/hyperlink" Target="consultantplus://offline/ref=CD277A43C84AC7C06B64C9492F47C090F86B3888BA179F935B045C54AADD2AAE64D5E252F398D1159D2660A7f4F" TargetMode="External"/><Relationship Id="rId230" Type="http://schemas.openxmlformats.org/officeDocument/2006/relationships/hyperlink" Target="consultantplus://offline/ref=CD277A43C84AC7C06B64C9492F47C090F86B3888BA1094915B045C54AADD2AAE64D5E252F398D1159D2666A7f2F" TargetMode="External"/><Relationship Id="rId235" Type="http://schemas.openxmlformats.org/officeDocument/2006/relationships/hyperlink" Target="consultantplus://offline/ref=CD277A43C84AC7C06B64C9492F47C090F86B3888BA1A9B9753045C54AADD2AAE64D5E252F398D1159D2662A7f7F" TargetMode="External"/><Relationship Id="rId251" Type="http://schemas.openxmlformats.org/officeDocument/2006/relationships/hyperlink" Target="consultantplus://offline/ref=CD277A43C84AC7C06B64D744392B9E9CFA636E8CBB1397C40F5B0709FDD420F9239ABB10B794D715A9f4F" TargetMode="External"/><Relationship Id="rId256" Type="http://schemas.openxmlformats.org/officeDocument/2006/relationships/hyperlink" Target="consultantplus://offline/ref=CD277A43C84AC7C06B64D744392B9E9CFA636080BA1297C40F5B0709FDD420F9239ABB10B793D11CA9fAF" TargetMode="External"/><Relationship Id="rId277" Type="http://schemas.openxmlformats.org/officeDocument/2006/relationships/hyperlink" Target="consultantplus://offline/ref=DA77E39E0D9DAC03B90DA41484EA99D3A52FE9A22FBD74B38FEC9D460762379FC172B08003864F9AEEAF44B2fFF" TargetMode="External"/><Relationship Id="rId298" Type="http://schemas.openxmlformats.org/officeDocument/2006/relationships/hyperlink" Target="consultantplus://offline/ref=DA77E39E0D9DAC03B90DA41484EA99D3A52FE9A221B570B38BEC9D460762379FC172B08003864F9AEEA945B2fAF" TargetMode="External"/><Relationship Id="rId25" Type="http://schemas.openxmlformats.org/officeDocument/2006/relationships/hyperlink" Target="consultantplus://offline/ref=CD277A43C84AC7C06B64C9492F47C090F86B3888BA1598965A045C54AADD2AAE64D5E252F398D1159D2666A7f1F" TargetMode="External"/><Relationship Id="rId46" Type="http://schemas.openxmlformats.org/officeDocument/2006/relationships/hyperlink" Target="consultantplus://offline/ref=CD277A43C84AC7C06B64C9492F47C090F86B3888B5129B9A50045C54AADD2AAE64D5E252F398D1159D2664A7f2F" TargetMode="External"/><Relationship Id="rId67" Type="http://schemas.openxmlformats.org/officeDocument/2006/relationships/hyperlink" Target="consultantplus://offline/ref=CD277A43C84AC7C06B64C9492F47C090F86B3888BA179F935B045C54AADD2AAE64D5E252F398D1159D2665A7f5F" TargetMode="External"/><Relationship Id="rId116" Type="http://schemas.openxmlformats.org/officeDocument/2006/relationships/hyperlink" Target="consultantplus://offline/ref=CD277A43C84AC7C06B64C9492F47C090F86B3888BB149E9757045C54AADD2AAE64D5E252F398D1159D2662A7f5F" TargetMode="External"/><Relationship Id="rId137" Type="http://schemas.openxmlformats.org/officeDocument/2006/relationships/hyperlink" Target="consultantplus://offline/ref=CD277A43C84AC7C06B64C9492F47C090F86B3888B5129B9A50045C54AADD2AAE64D5E252F398D1159D2667A7f0F" TargetMode="External"/><Relationship Id="rId158" Type="http://schemas.openxmlformats.org/officeDocument/2006/relationships/hyperlink" Target="consultantplus://offline/ref=CD277A43C84AC7C06B64C9492F47C090F86B3888BA169C9A54045C54AADD2AAE64D5E252F398D1159D2663A7f7F" TargetMode="External"/><Relationship Id="rId272" Type="http://schemas.openxmlformats.org/officeDocument/2006/relationships/hyperlink" Target="consultantplus://offline/ref=DA77E39E0D9DAC03B90DA41484EA99D3A52FE9A22EBD73BC88EC9D460762379FC172B08003864F9FBEfBF" TargetMode="External"/><Relationship Id="rId293" Type="http://schemas.openxmlformats.org/officeDocument/2006/relationships/hyperlink" Target="consultantplus://offline/ref=DA77E39E0D9DAC03B90DA41484EA99D3A52FE9A22FBD74B38FEC9D460762379FC172B08003864F9AEEAF45B2fAF" TargetMode="External"/><Relationship Id="rId302" Type="http://schemas.openxmlformats.org/officeDocument/2006/relationships/hyperlink" Target="consultantplus://offline/ref=DA77E39E0D9DAC03B90DA41484EA99D3A52FE9A22FB77CB881EC9D460762379FC172B08003864F9AEFA84CB2fEF" TargetMode="External"/><Relationship Id="rId307" Type="http://schemas.openxmlformats.org/officeDocument/2006/relationships/hyperlink" Target="consultantplus://offline/ref=DA77E39E0D9DAC03B90DBA199286C7DFA424B7A62EB37EECD4B3C61B506B3DC8863DE9C14688B4fCF" TargetMode="External"/><Relationship Id="rId20" Type="http://schemas.openxmlformats.org/officeDocument/2006/relationships/hyperlink" Target="consultantplus://offline/ref=CD277A43C84AC7C06B64C9492F47C090F86B3888BA11999755045C54AADD2AAE64D5E252F398D1159D2666A7f1F" TargetMode="External"/><Relationship Id="rId41" Type="http://schemas.openxmlformats.org/officeDocument/2006/relationships/hyperlink" Target="consultantplus://offline/ref=CD277A43C84AC7C06B64D744392B9E9CFA696484BA1397C40F5B0709FDD420F9239ABB10B795D014A9fDF" TargetMode="External"/><Relationship Id="rId62" Type="http://schemas.openxmlformats.org/officeDocument/2006/relationships/hyperlink" Target="consultantplus://offline/ref=CD277A43C84AC7C06B64C9492F47C090F86B3888BA179F935B045C54AADD2AAE64D5E252F398D1159D2664A7fCF" TargetMode="External"/><Relationship Id="rId83" Type="http://schemas.openxmlformats.org/officeDocument/2006/relationships/hyperlink" Target="consultantplus://offline/ref=CD277A43C84AC7C06B64C9492F47C090F86B3888BA159C9650045C54AADD2AAEA6f4F" TargetMode="External"/><Relationship Id="rId88" Type="http://schemas.openxmlformats.org/officeDocument/2006/relationships/hyperlink" Target="consultantplus://offline/ref=CD277A43C84AC7C06B64C9492F47C090F86B3888BB1B9C9B54045C54AADD2AAE64D5E252F398D1159D2664A7f4F" TargetMode="External"/><Relationship Id="rId111" Type="http://schemas.openxmlformats.org/officeDocument/2006/relationships/hyperlink" Target="consultantplus://offline/ref=CD277A43C84AC7C06B64C9492F47C090F86B3888BB149E9757045C54AADD2AAE64D5E252F398D1159D2665A7f3F" TargetMode="External"/><Relationship Id="rId132" Type="http://schemas.openxmlformats.org/officeDocument/2006/relationships/hyperlink" Target="consultantplus://offline/ref=CD277A43C84AC7C06B64C9492F47C090F86B3888B8179E9A56045C54AADD2AAE64D5E252F398D1159D2666A7fDF" TargetMode="External"/><Relationship Id="rId153" Type="http://schemas.openxmlformats.org/officeDocument/2006/relationships/hyperlink" Target="consultantplus://offline/ref=CD277A43C84AC7C06B64C9492F47C090F86B3888BB139B9B57045C54AADD2AAE64D5E252F398D1159D2663A7f0F" TargetMode="External"/><Relationship Id="rId174" Type="http://schemas.openxmlformats.org/officeDocument/2006/relationships/hyperlink" Target="consultantplus://offline/ref=CD277A43C84AC7C06B64C9492F47C090F86B3888B5129B9A50045C54AADD2AAE64D5E252F398D1159D2667A7f0F" TargetMode="External"/><Relationship Id="rId179" Type="http://schemas.openxmlformats.org/officeDocument/2006/relationships/hyperlink" Target="consultantplus://offline/ref=CD277A43C84AC7C06B64D744392B9E9CF9606687BC1497C40F5B0709FDADf4F" TargetMode="External"/><Relationship Id="rId195" Type="http://schemas.openxmlformats.org/officeDocument/2006/relationships/hyperlink" Target="consultantplus://offline/ref=CD277A43C84AC7C06B64C9492F47C090F86B3888BA1A9B9753045C54AADD2AAE64D5E252F398D1159D2662A7f4F" TargetMode="External"/><Relationship Id="rId209" Type="http://schemas.openxmlformats.org/officeDocument/2006/relationships/hyperlink" Target="consultantplus://offline/ref=CD277A43C84AC7C06B64C9492F47C090F86B3888BA179F935B045C54AADD2AAE64D5E252F398D1159D2667A7f7F" TargetMode="External"/><Relationship Id="rId190" Type="http://schemas.openxmlformats.org/officeDocument/2006/relationships/hyperlink" Target="consultantplus://offline/ref=CD277A43C84AC7C06B64C9492F47C090F86B3888BB15989356045C54AADD2AAE64D5E252F398D1159D2665A7f2F" TargetMode="External"/><Relationship Id="rId204" Type="http://schemas.openxmlformats.org/officeDocument/2006/relationships/hyperlink" Target="consultantplus://offline/ref=CD277A43C84AC7C06B64C9492F47C090F86B3888BA11999755045C54AADD2AAE64D5E252F398D1159D2663A7f6F" TargetMode="External"/><Relationship Id="rId220" Type="http://schemas.openxmlformats.org/officeDocument/2006/relationships/hyperlink" Target="consultantplus://offline/ref=CD277A43C84AC7C06B64C9492F47C090F86B3888B512999B50045C54AADD2AAE64D5E252F398D1159D2667A7f5F" TargetMode="External"/><Relationship Id="rId225" Type="http://schemas.openxmlformats.org/officeDocument/2006/relationships/hyperlink" Target="consultantplus://offline/ref=CD277A43C84AC7C06B64C9492F47C090F86B3888BB179C935A045C54AADD2AAE64D5E252F398D1159D2666A7f1F" TargetMode="External"/><Relationship Id="rId241" Type="http://schemas.openxmlformats.org/officeDocument/2006/relationships/hyperlink" Target="consultantplus://offline/ref=CD277A43C84AC7C06B64D744392B9E9CF2636E81BC19CACE07020B0BFADB7FEE24D3B711B595D6A1f7F" TargetMode="External"/><Relationship Id="rId246" Type="http://schemas.openxmlformats.org/officeDocument/2006/relationships/hyperlink" Target="consultantplus://offline/ref=CD277A43C84AC7C06B64C9492F47C090F86B3888BA169C9A54045C54AADD2AAE64D5E252F398D1159D276EA7f1F" TargetMode="External"/><Relationship Id="rId267" Type="http://schemas.openxmlformats.org/officeDocument/2006/relationships/hyperlink" Target="consultantplus://offline/ref=DA77E39E0D9DAC03B90DA41484EA99D3A52FE9A22FBD74B38FEC9D460762379FC172B08003864F9AEEAF44B2f9F" TargetMode="External"/><Relationship Id="rId288" Type="http://schemas.openxmlformats.org/officeDocument/2006/relationships/hyperlink" Target="consultantplus://offline/ref=DA77E39E0D9DAC03B90DA41484EA99D3A52FE9A22FB27CBD8CEC9D460762379FC172B08003864F9AEEA946B2f8F" TargetMode="External"/><Relationship Id="rId15" Type="http://schemas.openxmlformats.org/officeDocument/2006/relationships/hyperlink" Target="consultantplus://offline/ref=CD277A43C84AC7C06B64C9492F47C090F86B3888BA12959054045C54AADD2AAE64D5E252F398D1159D2667A7f4F" TargetMode="External"/><Relationship Id="rId36" Type="http://schemas.openxmlformats.org/officeDocument/2006/relationships/hyperlink" Target="consultantplus://offline/ref=CD277A43C84AC7C06B64C9492F47C090F86B3888B5129B9A50045C54AADD2AAE64D5E252F398D1159D2667A7f2F" TargetMode="External"/><Relationship Id="rId57" Type="http://schemas.openxmlformats.org/officeDocument/2006/relationships/hyperlink" Target="consultantplus://offline/ref=CD277A43C84AC7C06B64C9492F47C090F86B3888BB1299925B045C54AADD2AAEA6f4F" TargetMode="External"/><Relationship Id="rId106" Type="http://schemas.openxmlformats.org/officeDocument/2006/relationships/hyperlink" Target="consultantplus://offline/ref=CD277A43C84AC7C06B64C9492F47C090F86B3888BB149E9757045C54AADD2AAE64D5E252F398D1159D2665A7f0F" TargetMode="External"/><Relationship Id="rId127" Type="http://schemas.openxmlformats.org/officeDocument/2006/relationships/hyperlink" Target="consultantplus://offline/ref=CD277A43C84AC7C06B64C9492F47C090F86B3888BB1A9D9B54045C54AADD2AAE64D5E252F398D1159D2663A7f2F" TargetMode="External"/><Relationship Id="rId262" Type="http://schemas.openxmlformats.org/officeDocument/2006/relationships/hyperlink" Target="consultantplus://offline/ref=DA77E39E0D9DAC03B90DA41484EA99D3A52FE9A221B572B28BEC9D460762379FC172B08003864F9AE6AE44B2fBF" TargetMode="External"/><Relationship Id="rId283" Type="http://schemas.openxmlformats.org/officeDocument/2006/relationships/hyperlink" Target="consultantplus://offline/ref=DA77E39E0D9DAC03B90DA41484EA99D3A52FE9A22EBD73BC88EC9D460762379FC172B08003864F9AEEAC43B2fEF" TargetMode="External"/><Relationship Id="rId313" Type="http://schemas.openxmlformats.org/officeDocument/2006/relationships/hyperlink" Target="consultantplus://offline/ref=DA77E39E0D9DAC03B90DBA199286C7DFA72DB3AC2EB67EECD4B3C61B506B3DC8863DE9C2478B4E9BBEfDF" TargetMode="External"/><Relationship Id="rId10" Type="http://schemas.openxmlformats.org/officeDocument/2006/relationships/hyperlink" Target="consultantplus://offline/ref=CD277A43C84AC7C06B64C9492F47C090F86B3888BB149E9757045C54AADD2AAE64D5E252F398D1159D2666A7f1F" TargetMode="External"/><Relationship Id="rId31" Type="http://schemas.openxmlformats.org/officeDocument/2006/relationships/hyperlink" Target="consultantplus://offline/ref=CD277A43C84AC7C06B64C9492F47C090F86B3888B5129B9A50045C54AADD2AAE64D5E252F398D1159D2667A7f0F" TargetMode="External"/><Relationship Id="rId52" Type="http://schemas.openxmlformats.org/officeDocument/2006/relationships/hyperlink" Target="consultantplus://offline/ref=CD277A43C84AC7C06B64C9492F47C090F86B3888BB1A9D9B54045C54AADD2AAE64D5E252F398D1159D2664A7f2F" TargetMode="External"/><Relationship Id="rId73" Type="http://schemas.openxmlformats.org/officeDocument/2006/relationships/hyperlink" Target="consultantplus://offline/ref=CD277A43C84AC7C06B64C9492F47C090F86B3888BA169C9A54045C54AADD2AAE64D5E252F398D1159D2664A7f7F" TargetMode="External"/><Relationship Id="rId78" Type="http://schemas.openxmlformats.org/officeDocument/2006/relationships/hyperlink" Target="consultantplus://offline/ref=CD277A43C84AC7C06B64C9492F47C090F86B3888BB1A9D9B54045C54AADD2AAE64D5E252F398D1159D2662A7fDF" TargetMode="External"/><Relationship Id="rId94" Type="http://schemas.openxmlformats.org/officeDocument/2006/relationships/hyperlink" Target="consultantplus://offline/ref=CD277A43C84AC7C06B64C9492F47C090F86B3888BA11999755045C54AADD2AAE64D5E252F398D1159D2664A7f6F" TargetMode="External"/><Relationship Id="rId99" Type="http://schemas.openxmlformats.org/officeDocument/2006/relationships/hyperlink" Target="consultantplus://offline/ref=CD277A43C84AC7C06B64C9492F47C090F86B3888BB17989755045C54AADD2AAE64D5E252F398D1159D2662A7f0F" TargetMode="External"/><Relationship Id="rId101" Type="http://schemas.openxmlformats.org/officeDocument/2006/relationships/hyperlink" Target="consultantplus://offline/ref=CD277A43C84AC7C06B64C9492F47C090F86B3888BB17989755045C54AADD2AAE64D5E252F398D1159D2662A7f1F" TargetMode="External"/><Relationship Id="rId122" Type="http://schemas.openxmlformats.org/officeDocument/2006/relationships/hyperlink" Target="consultantplus://offline/ref=CD277A43C84AC7C06B64C9492F47C090F86B3888BB1A9D9B54045C54AADD2AAE64D5E252F398D1159D2663A7f1F" TargetMode="External"/><Relationship Id="rId143" Type="http://schemas.openxmlformats.org/officeDocument/2006/relationships/hyperlink" Target="consultantplus://offline/ref=CD277A43C84AC7C06B64C9492F47C090F86B3888BB139B9B57045C54AADD2AAE64D5E252F398D1159D2662A7fDF" TargetMode="External"/><Relationship Id="rId148" Type="http://schemas.openxmlformats.org/officeDocument/2006/relationships/hyperlink" Target="consultantplus://offline/ref=CD277A43C84AC7C06B64C9492F47C090F86B3888BA169C9A54045C54AADD2AAE64D5E252F398D1159D2662A7f6F" TargetMode="External"/><Relationship Id="rId164" Type="http://schemas.openxmlformats.org/officeDocument/2006/relationships/hyperlink" Target="consultantplus://offline/ref=CD277A43C84AC7C06B64D744392B9E9CFA646E8DB41297C40F5B0709FDADf4F" TargetMode="External"/><Relationship Id="rId169" Type="http://schemas.openxmlformats.org/officeDocument/2006/relationships/hyperlink" Target="consultantplus://offline/ref=CD277A43C84AC7C06B64C9492F47C090F86B3888BF149E9350045C54AADD2AAEA6f4F" TargetMode="External"/><Relationship Id="rId185" Type="http://schemas.openxmlformats.org/officeDocument/2006/relationships/hyperlink" Target="consultantplus://offline/ref=CD277A43C84AC7C06B64C9492F47C090F86B3888B5129B9A50045C54AADD2AAE64D5E252F398D1159D2663A7f2F" TargetMode="External"/><Relationship Id="rId4" Type="http://schemas.openxmlformats.org/officeDocument/2006/relationships/webSettings" Target="webSettings.xml"/><Relationship Id="rId9" Type="http://schemas.openxmlformats.org/officeDocument/2006/relationships/hyperlink" Target="consultantplus://offline/ref=CD277A43C84AC7C06B64C9492F47C090F86B3888BB17989755045C54AADD2AAE64D5E252F398D1159D2667A7f1F" TargetMode="External"/><Relationship Id="rId180" Type="http://schemas.openxmlformats.org/officeDocument/2006/relationships/hyperlink" Target="consultantplus://offline/ref=CD277A43C84AC7C06B64C9492F47C090F86B3888BA11999755045C54AADD2AAE64D5E252F398D1159D2662A7f5F" TargetMode="External"/><Relationship Id="rId210" Type="http://schemas.openxmlformats.org/officeDocument/2006/relationships/hyperlink" Target="consultantplus://offline/ref=CD277A43C84AC7C06B64C9492F47C090F86B3888BA139F9A56045C54AADD2AAE64D5E252F398D1159D2663A7f3F" TargetMode="External"/><Relationship Id="rId215" Type="http://schemas.openxmlformats.org/officeDocument/2006/relationships/hyperlink" Target="consultantplus://offline/ref=CD277A43C84AC7C06B64C9492F47C090F86B3888BA179F935B045C54AADD2AAE64D5E252F398D1159D2667A7f7F" TargetMode="External"/><Relationship Id="rId236" Type="http://schemas.openxmlformats.org/officeDocument/2006/relationships/hyperlink" Target="consultantplus://offline/ref=CD277A43C84AC7C06B64C9492F47C090F86B3888BA1A959B56045C54AADD2AAE64D5E252F398D1159D2664A7f4F" TargetMode="External"/><Relationship Id="rId257" Type="http://schemas.openxmlformats.org/officeDocument/2006/relationships/hyperlink" Target="consultantplus://offline/ref=CD277A43C84AC7C06B64D744392B9E9CF9606287BB1197C40F5B0709FDADf4F" TargetMode="External"/><Relationship Id="rId278" Type="http://schemas.openxmlformats.org/officeDocument/2006/relationships/hyperlink" Target="consultantplus://offline/ref=DA77E39E0D9DAC03B90DA41484EA99D3A52FE9A22FB071BF8EEC9D460762379FC172B08003864F9AEEA046B2fDF" TargetMode="External"/><Relationship Id="rId26" Type="http://schemas.openxmlformats.org/officeDocument/2006/relationships/hyperlink" Target="consultantplus://offline/ref=CD277A43C84AC7C06B64C9492F47C090F86B3888BA1594935A045C54AADD2AAE64D5E252F398D1159D2666A7f1F" TargetMode="External"/><Relationship Id="rId231" Type="http://schemas.openxmlformats.org/officeDocument/2006/relationships/hyperlink" Target="consultantplus://offline/ref=CD277A43C84AC7C06B64C9492F47C090F86B3888BA11999755045C54AADD2AAE64D5E252F398D1159D2663A7fDF" TargetMode="External"/><Relationship Id="rId252" Type="http://schemas.openxmlformats.org/officeDocument/2006/relationships/hyperlink" Target="consultantplus://offline/ref=CD277A43C84AC7C06B64D744392B9E9CFA626086BA1197C40F5B0709FDD420F9239ABB10B795D712A9f5F" TargetMode="External"/><Relationship Id="rId273" Type="http://schemas.openxmlformats.org/officeDocument/2006/relationships/hyperlink" Target="consultantplus://offline/ref=DA77E39E0D9DAC03B90DA41484EA99D3A52FE9A22FBD74B38FEC9D460762379FC172B08003864F9AEEAF44B2f8F" TargetMode="External"/><Relationship Id="rId294" Type="http://schemas.openxmlformats.org/officeDocument/2006/relationships/hyperlink" Target="consultantplus://offline/ref=DA77E39E0D9DAC03B90DA41484EA99D3A52FE9A221B570B38DEC9D460762379FC172B08003864F9AEEA946B2fEF" TargetMode="External"/><Relationship Id="rId308" Type="http://schemas.openxmlformats.org/officeDocument/2006/relationships/hyperlink" Target="consultantplus://offline/ref=DA77E39E0D9DAC03B90DBA199286C7DFA72DB3AC2EB67EECD4B3C61B506B3DC8863DE9C2478B4E9BBEfDF" TargetMode="External"/><Relationship Id="rId47" Type="http://schemas.openxmlformats.org/officeDocument/2006/relationships/hyperlink" Target="consultantplus://offline/ref=CD277A43C84AC7C06B64C9492F47C090F86B3888B5129B9A50045C54AADD2AAE64D5E252F398D1159D2667A7f0F" TargetMode="External"/><Relationship Id="rId68" Type="http://schemas.openxmlformats.org/officeDocument/2006/relationships/hyperlink" Target="consultantplus://offline/ref=CD277A43C84AC7C06B64C9492F47C090F86B3888BA179F935B045C54AADD2AAE64D5E252F398D1159D2665A7f7F" TargetMode="External"/><Relationship Id="rId89" Type="http://schemas.openxmlformats.org/officeDocument/2006/relationships/hyperlink" Target="consultantplus://offline/ref=CD277A43C84AC7C06B64C9492F47C090F86B3888BA1A9B9753045C54AADD2AAE64D5E252F398D1159D2664A7f2F" TargetMode="External"/><Relationship Id="rId112" Type="http://schemas.openxmlformats.org/officeDocument/2006/relationships/hyperlink" Target="consultantplus://offline/ref=CD277A43C84AC7C06B64C9492F47C090F86B3888BB149E9757045C54AADD2AAE64D5E252F398D1159D2665A7fCF" TargetMode="External"/><Relationship Id="rId133" Type="http://schemas.openxmlformats.org/officeDocument/2006/relationships/hyperlink" Target="consultantplus://offline/ref=CD277A43C84AC7C06B64C9492F47C090F86B3888BB1B9C9B54045C54AADD2AAE64D5E252F398D1159D2664A7f5F" TargetMode="External"/><Relationship Id="rId154" Type="http://schemas.openxmlformats.org/officeDocument/2006/relationships/hyperlink" Target="consultantplus://offline/ref=CD277A43C84AC7C06B64C9492F47C090F86B3888BA11999755045C54AADD2AAE64D5E252F398D1159D2665A7fCF" TargetMode="External"/><Relationship Id="rId175" Type="http://schemas.openxmlformats.org/officeDocument/2006/relationships/hyperlink" Target="consultantplus://offline/ref=CD277A43C84AC7C06B64C9492F47C090F86B3888B5129B9A50045C54AADD2AAE64D5E252F398D1159D2663A7f6F" TargetMode="External"/><Relationship Id="rId196" Type="http://schemas.openxmlformats.org/officeDocument/2006/relationships/hyperlink" Target="consultantplus://offline/ref=CD277A43C84AC7C06B64C9492F47C090F86B3888B5129B9A50045C54AADD2AAE64D5E252F398D1159D2660A7f5F" TargetMode="External"/><Relationship Id="rId200" Type="http://schemas.openxmlformats.org/officeDocument/2006/relationships/hyperlink" Target="consultantplus://offline/ref=CD277A43C84AC7C06B64C9492F47C090F86B3888BA1A9B9753045C54AADD2AAE64D5E252F398D1159D2662A7f5F" TargetMode="External"/><Relationship Id="rId16" Type="http://schemas.openxmlformats.org/officeDocument/2006/relationships/hyperlink" Target="consultantplus://offline/ref=CD277A43C84AC7C06B64C9492F47C090F86B3888BA12989250045C54AADD2AAE64D5E252F398D1159D2666A7f1F" TargetMode="External"/><Relationship Id="rId221" Type="http://schemas.openxmlformats.org/officeDocument/2006/relationships/hyperlink" Target="consultantplus://offline/ref=CD277A43C84AC7C06B64C9492F47C090F86B3888B5129B9A50045C54AADD2AAE64D5E252F398D1159D2660A7f3F" TargetMode="External"/><Relationship Id="rId242" Type="http://schemas.openxmlformats.org/officeDocument/2006/relationships/hyperlink" Target="consultantplus://offline/ref=CD277A43C84AC7C06B64D744392B9E9CFA606F82B51297C40F5B0709FDD420F9239ABB10B794D61CA9fFF" TargetMode="External"/><Relationship Id="rId263" Type="http://schemas.openxmlformats.org/officeDocument/2006/relationships/hyperlink" Target="consultantplus://offline/ref=DA77E39E0D9DAC03B90DA41484EA99D3A52FE9A22FB27CBD8CEC9D460762379FC172B08003864F9AEEA945B2f8F" TargetMode="External"/><Relationship Id="rId284" Type="http://schemas.openxmlformats.org/officeDocument/2006/relationships/hyperlink" Target="consultantplus://offline/ref=DA77E39E0D9DAC03B90DA41484EA99D3A52FE9A22FBD74B38FEC9D460762379FC172B08003864F9AEEAF44B2f3F" TargetMode="External"/><Relationship Id="rId37" Type="http://schemas.openxmlformats.org/officeDocument/2006/relationships/hyperlink" Target="consultantplus://offline/ref=CD277A43C84AC7C06B64D744392B9E9CF2606085BC19CACE07020B0BFADB7FEE24D3B711B795D0A1fDF" TargetMode="External"/><Relationship Id="rId58" Type="http://schemas.openxmlformats.org/officeDocument/2006/relationships/hyperlink" Target="consultantplus://offline/ref=CD277A43C84AC7C06B64C9492F47C090F86B3888BA179F935B045C54AADD2AAE64D5E252F398D1159D2664A7f1F" TargetMode="External"/><Relationship Id="rId79" Type="http://schemas.openxmlformats.org/officeDocument/2006/relationships/hyperlink" Target="consultantplus://offline/ref=CD277A43C84AC7C06B64C9492F47C090F86B3888B5129B9A50045C54AADD2AAE64D5E252F398D1159D2667A7f0F" TargetMode="External"/><Relationship Id="rId102" Type="http://schemas.openxmlformats.org/officeDocument/2006/relationships/hyperlink" Target="consultantplus://offline/ref=CD277A43C84AC7C06B64C9492F47C090F86B3888BA1594935A045C54AADD2AAE64D5E252F398D1159D2667A7f7F" TargetMode="External"/><Relationship Id="rId123" Type="http://schemas.openxmlformats.org/officeDocument/2006/relationships/hyperlink" Target="consultantplus://offline/ref=CD277A43C84AC7C06B64C9492F47C090F86B3888BB17989755045C54AADD2AAE64D5E252F398D1159D2662A7fDF" TargetMode="External"/><Relationship Id="rId144" Type="http://schemas.openxmlformats.org/officeDocument/2006/relationships/hyperlink" Target="consultantplus://offline/ref=CD277A43C84AC7C06B64C9492F47C090F86B3888BB1B9C9B54045C54AADD2AAE64D5E252F398D1159D2664A7fCF" TargetMode="External"/><Relationship Id="rId90" Type="http://schemas.openxmlformats.org/officeDocument/2006/relationships/hyperlink" Target="consultantplus://offline/ref=CD277A43C84AC7C06B64C9492F47C090F86B3888BB139B9B57045C54AADD2AAE64D5E252F398D1159D2665A7fDF" TargetMode="External"/><Relationship Id="rId165" Type="http://schemas.openxmlformats.org/officeDocument/2006/relationships/hyperlink" Target="consultantplus://offline/ref=CD277A43C84AC7C06B64D744392B9E9CF9606786BE1B97C40F5B0709FDD420F9239ABB10B795D115A9f4F" TargetMode="External"/><Relationship Id="rId186" Type="http://schemas.openxmlformats.org/officeDocument/2006/relationships/hyperlink" Target="consultantplus://offline/ref=CD277A43C84AC7C06B64C9492F47C090F86B3888B8129E9B54045C54AADD2AAEA6f4F" TargetMode="External"/><Relationship Id="rId211" Type="http://schemas.openxmlformats.org/officeDocument/2006/relationships/hyperlink" Target="consultantplus://offline/ref=CD277A43C84AC7C06B64C9492F47C090F86B3888BA179F935B045C54AADD2AAE64D5E252F398D1159D2667A7f7F" TargetMode="External"/><Relationship Id="rId232" Type="http://schemas.openxmlformats.org/officeDocument/2006/relationships/hyperlink" Target="consultantplus://offline/ref=CD277A43C84AC7C06B64C9492F47C090F86B3888BA169C9A54045C54AADD2AAE64D5E252F398D1159D2661A7f1F" TargetMode="External"/><Relationship Id="rId253" Type="http://schemas.openxmlformats.org/officeDocument/2006/relationships/hyperlink" Target="consultantplus://offline/ref=CD277A43C84AC7C06B64D744392B9E9CFA676484BF1497C40F5B0709FDD420F9239ABB10B795D615A9f4F" TargetMode="External"/><Relationship Id="rId274" Type="http://schemas.openxmlformats.org/officeDocument/2006/relationships/hyperlink" Target="consultantplus://offline/ref=DA77E39E0D9DAC03B90DBA199286C7DFA424B7A62EB37EECD4B3C61B506B3DC8863DE9C04688B4f7F" TargetMode="External"/><Relationship Id="rId295" Type="http://schemas.openxmlformats.org/officeDocument/2006/relationships/hyperlink" Target="consultantplus://offline/ref=DA77E39E0D9DAC03B90DBA199286C7DFA424B7A62EB37EECD4B3C61B506B3DC8863DE9C14688B4fCF" TargetMode="External"/><Relationship Id="rId309" Type="http://schemas.openxmlformats.org/officeDocument/2006/relationships/hyperlink" Target="consultantplus://offline/ref=DA77E39E0D9DAC03B90DA41484EA99D3A52FE9A221B572B28BEC9D460762379FC172B08003864F9AE7A94CB2fBF" TargetMode="External"/><Relationship Id="rId27" Type="http://schemas.openxmlformats.org/officeDocument/2006/relationships/hyperlink" Target="consultantplus://offline/ref=CD277A43C84AC7C06B64C9492F47C090F86B3888BA1A9F9054045C54AADD2AAE64D5E252F398D1159D2666A7f1F" TargetMode="External"/><Relationship Id="rId48" Type="http://schemas.openxmlformats.org/officeDocument/2006/relationships/hyperlink" Target="consultantplus://offline/ref=CD277A43C84AC7C06B64C9492F47C090F86B3888B5129B9A50045C54AADD2AAE64D5E252F398D1159D2664A7f6F" TargetMode="External"/><Relationship Id="rId69" Type="http://schemas.openxmlformats.org/officeDocument/2006/relationships/hyperlink" Target="consultantplus://offline/ref=CD277A43C84AC7C06B64C9492F47C090F86B3888BA179F935B045C54AADD2AAE64D5E252F398D1159D2664A7fCF" TargetMode="External"/><Relationship Id="rId113" Type="http://schemas.openxmlformats.org/officeDocument/2006/relationships/hyperlink" Target="consultantplus://offline/ref=CD277A43C84AC7C06B64C9492F47C090F86B3888BA1594935A045C54AADD2AAE64D5E252F398D1159D2667A7fCF" TargetMode="External"/><Relationship Id="rId134" Type="http://schemas.openxmlformats.org/officeDocument/2006/relationships/hyperlink" Target="consultantplus://offline/ref=CD277A43C84AC7C06B64C9492F47C090F86B3888BB1B9C9B54045C54AADD2AAE64D5E252F398D1159D2664A7f6F" TargetMode="External"/><Relationship Id="rId80" Type="http://schemas.openxmlformats.org/officeDocument/2006/relationships/hyperlink" Target="consultantplus://offline/ref=CD277A43C84AC7C06B64C9492F47C090F86B3888B5129B9A50045C54AADD2AAE64D5E252F398D1159D2665A7f0F" TargetMode="External"/><Relationship Id="rId155" Type="http://schemas.openxmlformats.org/officeDocument/2006/relationships/hyperlink" Target="consultantplus://offline/ref=CD277A43C84AC7C06B64C9492F47C090F86B3888BB13949454045C54AADD2AAE64D5E252F398D1159D266FA7f1F" TargetMode="External"/><Relationship Id="rId176" Type="http://schemas.openxmlformats.org/officeDocument/2006/relationships/hyperlink" Target="consultantplus://offline/ref=CD277A43C84AC7C06B64C9492F47C090F86B3888BA179F935B045C54AADD2AAE64D5E252F398D1159D2663A7f7F" TargetMode="External"/><Relationship Id="rId197" Type="http://schemas.openxmlformats.org/officeDocument/2006/relationships/hyperlink" Target="consultantplus://offline/ref=CD277A43C84AC7C06B64C9492F47C090F86B3888BA11999755045C54AADD2AAE64D5E252F398D1159D2662A7fCF" TargetMode="External"/><Relationship Id="rId201" Type="http://schemas.openxmlformats.org/officeDocument/2006/relationships/hyperlink" Target="consultantplus://offline/ref=CD277A43C84AC7C06B64C9492F47C090F86B3888BA149A9351045C54AADD2AAE64D5E252F398D1159D2667A7f0F" TargetMode="External"/><Relationship Id="rId222" Type="http://schemas.openxmlformats.org/officeDocument/2006/relationships/hyperlink" Target="consultantplus://offline/ref=CD277A43C84AC7C06B64C9492F47C090F86B3888B81B999456045C54AADD2AAE64D5E252F398D1159D2261A7fCF" TargetMode="External"/><Relationship Id="rId243" Type="http://schemas.openxmlformats.org/officeDocument/2006/relationships/hyperlink" Target="consultantplus://offline/ref=CD277A43C84AC7C06B64D744392B9E9CFA636080BA1297C40F5B0709FDD420F9239ABB10B792D216A9fEF" TargetMode="External"/><Relationship Id="rId264" Type="http://schemas.openxmlformats.org/officeDocument/2006/relationships/image" Target="media/image2.wmf"/><Relationship Id="rId285" Type="http://schemas.openxmlformats.org/officeDocument/2006/relationships/hyperlink" Target="consultantplus://offline/ref=DA77E39E0D9DAC03B90DA41484EA99D3A52FE9A22EB57CB88FEC9D460762379FC172B08003864F9AECAF45B2fAF" TargetMode="External"/><Relationship Id="rId17" Type="http://schemas.openxmlformats.org/officeDocument/2006/relationships/hyperlink" Target="consultantplus://offline/ref=CD277A43C84AC7C06B64C9492F47C090F86B3888BA139F9A56045C54AADD2AAE64D5E252F398D1159D2666A7f1F" TargetMode="External"/><Relationship Id="rId38" Type="http://schemas.openxmlformats.org/officeDocument/2006/relationships/hyperlink" Target="consultantplus://offline/ref=CD277A43C84AC7C06B64D744392B9E9CF2646F85BF19CACE07020B0BFADB7FEE24D3B711B795D1A1f5F" TargetMode="External"/><Relationship Id="rId59" Type="http://schemas.openxmlformats.org/officeDocument/2006/relationships/hyperlink" Target="consultantplus://offline/ref=CD277A43C84AC7C06B64C9492F47C090F86B3888BA179F935B045C54AADD2AAE64D5E252F398D1159D2664A7fCF" TargetMode="External"/><Relationship Id="rId103" Type="http://schemas.openxmlformats.org/officeDocument/2006/relationships/hyperlink" Target="consultantplus://offline/ref=CD277A43C84AC7C06B64C9492F47C090F86B3888BB17989755045C54AADD2AAE64D5E252F398D1159D2662A7f3F" TargetMode="External"/><Relationship Id="rId124" Type="http://schemas.openxmlformats.org/officeDocument/2006/relationships/hyperlink" Target="consultantplus://offline/ref=CD277A43C84AC7C06B64C9492F47C090F86B3888BB17989755045C54AADD2AAE64D5E252F398D1159D2663A7f5F" TargetMode="External"/><Relationship Id="rId310" Type="http://schemas.openxmlformats.org/officeDocument/2006/relationships/hyperlink" Target="consultantplus://offline/ref=DA77E39E0D9DAC03B90DBA199286C7DFA424B7A62EB37EECD4B3C61B506B3DC8863DE9C14688B4fCF" TargetMode="External"/><Relationship Id="rId70" Type="http://schemas.openxmlformats.org/officeDocument/2006/relationships/hyperlink" Target="consultantplus://offline/ref=CA44C2A3ECCC4E5BA6A468F176B55764AE4A7C995239E67A7857F0082C1ECB813B8FC12FAF88211717DEB1u6PFO" TargetMode="External"/><Relationship Id="rId91" Type="http://schemas.openxmlformats.org/officeDocument/2006/relationships/hyperlink" Target="consultantplus://offline/ref=CD277A43C84AC7C06B64C9492F47C090F86B3888BA169C9A54045C54AADD2AAE64D5E252F398D1159D2665A7f6F" TargetMode="External"/><Relationship Id="rId145" Type="http://schemas.openxmlformats.org/officeDocument/2006/relationships/hyperlink" Target="consultantplus://offline/ref=CD277A43C84AC7C06B64C9492F47C090F86B3888BA139F9A56045C54AADD2AAE64D5E252F398D1159D2665A7f1F" TargetMode="External"/><Relationship Id="rId166" Type="http://schemas.openxmlformats.org/officeDocument/2006/relationships/hyperlink" Target="consultantplus://offline/ref=CD277A43C84AC7C06B64C9492F47C090F86B3888BA169C9A54045C54AADD2AAE64D5E252F398D1159D2663A7f0F" TargetMode="External"/><Relationship Id="rId187" Type="http://schemas.openxmlformats.org/officeDocument/2006/relationships/hyperlink" Target="consultantplus://offline/ref=CD277A43C84AC7C06B64C9492F47C090F86B3888BB14949755045C54AADD2AAE64D5E252F398D1159C2E60A7fCF" TargetMode="External"/><Relationship Id="rId1" Type="http://schemas.openxmlformats.org/officeDocument/2006/relationships/numbering" Target="numbering.xml"/><Relationship Id="rId212" Type="http://schemas.openxmlformats.org/officeDocument/2006/relationships/hyperlink" Target="consultantplus://offline/ref=CD277A43C84AC7C06B64C9492F47C090F86B3888BA139F9A56045C54AADD2AAE64D5E252F398D1159D2663A7fDF" TargetMode="External"/><Relationship Id="rId233" Type="http://schemas.openxmlformats.org/officeDocument/2006/relationships/hyperlink" Target="consultantplus://offline/ref=CD277A43C84AC7C06B64C9492F47C090F86B3888BA1594935A045C54AADD2AAE64D5E252F398D1159D2667A7fDF" TargetMode="External"/><Relationship Id="rId254" Type="http://schemas.openxmlformats.org/officeDocument/2006/relationships/hyperlink" Target="consultantplus://offline/ref=CD277A43C84AC7C06B64D744392B9E9CFA636E8CBB1397C40F5B0709FDD420F9239ABB10B794D715A9f4F" TargetMode="External"/><Relationship Id="rId28" Type="http://schemas.openxmlformats.org/officeDocument/2006/relationships/hyperlink" Target="consultantplus://offline/ref=CD277A43C84AC7C06B64C9492F47C090F86B3888BA1A9B9753045C54AADD2AAE64D5E252F398D1159D2666A7f1F" TargetMode="External"/><Relationship Id="rId49" Type="http://schemas.openxmlformats.org/officeDocument/2006/relationships/hyperlink" Target="consultantplus://offline/ref=CD277A43C84AC7C06B64C9492F47C090F86B3888BB1A9D9B54045C54AADD2AAE64D5E252F398D1159D2664A7f0F" TargetMode="External"/><Relationship Id="rId114" Type="http://schemas.openxmlformats.org/officeDocument/2006/relationships/hyperlink" Target="consultantplus://offline/ref=CD277A43C84AC7C06B64C9492F47C090F86B3888BB149E9757045C54AADD2AAE64D5E252F398D1159D2665A7fDF" TargetMode="External"/><Relationship Id="rId275" Type="http://schemas.openxmlformats.org/officeDocument/2006/relationships/hyperlink" Target="consultantplus://offline/ref=DA77E39E0D9DAC03B90DA41484EA99D3A52FE9A22EB57CB88FEC9D460762379FC172B08003864F9AECAF45B2fBF" TargetMode="External"/><Relationship Id="rId296" Type="http://schemas.openxmlformats.org/officeDocument/2006/relationships/hyperlink" Target="consultantplus://offline/ref=DA77E39E0D9DAC03B90DA41484EA99D3A52FE9A221B570B38DEC9D460762379FC172B08003864F9AEEA946B2fDF" TargetMode="External"/><Relationship Id="rId300" Type="http://schemas.openxmlformats.org/officeDocument/2006/relationships/hyperlink" Target="consultantplus://offline/ref=DA77E39E0D9DAC03B90DBA199286C7DFA424B7A62EB37EECD4B3C61B506B3DC8863DE9C14688B4fCF" TargetMode="External"/><Relationship Id="rId60" Type="http://schemas.openxmlformats.org/officeDocument/2006/relationships/hyperlink" Target="consultantplus://offline/ref=CD277A43C84AC7C06B64C9492F47C090F86B3888BA179F935B045C54AADD2AAE64D5E252F398D1159D2664A7fCF" TargetMode="External"/><Relationship Id="rId81" Type="http://schemas.openxmlformats.org/officeDocument/2006/relationships/hyperlink" Target="consultantplus://offline/ref=CD277A43C84AC7C06B64C9492F47C090F86B3888BB1A9D9B54045C54AADD2AAE64D5E252F398D1159D2663A7f5F" TargetMode="External"/><Relationship Id="rId135" Type="http://schemas.openxmlformats.org/officeDocument/2006/relationships/hyperlink" Target="consultantplus://offline/ref=CD277A43C84AC7C06B64C9492F47C090F86B3888BA179F935B045C54AADD2AAE64D5E252F398D1159D2667A7f7F" TargetMode="External"/><Relationship Id="rId156" Type="http://schemas.openxmlformats.org/officeDocument/2006/relationships/hyperlink" Target="consultantplus://offline/ref=CD277A43C84AC7C06B64C9492F47C090F86B3888BA179F935B045C54AADD2AAE64D5E252F398D1159D2663A7f6F" TargetMode="External"/><Relationship Id="rId177" Type="http://schemas.openxmlformats.org/officeDocument/2006/relationships/hyperlink" Target="consultantplus://offline/ref=CD277A43C84AC7C06B64D744392B9E9CF9606687BC1497C40F5B0709FDADf4F" TargetMode="External"/><Relationship Id="rId198" Type="http://schemas.openxmlformats.org/officeDocument/2006/relationships/hyperlink" Target="consultantplus://offline/ref=CD277A43C84AC7C06B64C9492F47C090F86B3888B512999B57045C54AADD2AAE64D5E252F398D1159D2763A7f0F" TargetMode="External"/><Relationship Id="rId202" Type="http://schemas.openxmlformats.org/officeDocument/2006/relationships/hyperlink" Target="consultantplus://offline/ref=CD277A43C84AC7C06B64C9492F47C090F86B3888BB1A9D9B54045C54AADD2AAE64D5E252F398D1159D266EA7f1F" TargetMode="External"/><Relationship Id="rId223" Type="http://schemas.openxmlformats.org/officeDocument/2006/relationships/hyperlink" Target="consultantplus://offline/ref=CD277A43C84AC7C06B64C9492F47C090F86B3888BB139B9B57045C54AADD2AAE64D5E252F398D1159D266EA7fCF" TargetMode="External"/><Relationship Id="rId244" Type="http://schemas.openxmlformats.org/officeDocument/2006/relationships/hyperlink" Target="consultantplus://offline/ref=CD277A43C84AC7C06B64D744392B9E9CFA636080BA1297C40F5B0709FDD420F9239ABB10B792D216A9fEF" TargetMode="External"/><Relationship Id="rId18" Type="http://schemas.openxmlformats.org/officeDocument/2006/relationships/hyperlink" Target="consultantplus://offline/ref=CD277A43C84AC7C06B64C9492F47C090F86B3888BA10989554045C54AADD2AAE64D5E252F398D1159D2767A7f1F" TargetMode="External"/><Relationship Id="rId39" Type="http://schemas.openxmlformats.org/officeDocument/2006/relationships/hyperlink" Target="consultantplus://offline/ref=CD277A43C84AC7C06B64D744392B9E9CFA626581B91697C40F5B0709FDD420F9239ABB10B795D015A9f4F" TargetMode="External"/><Relationship Id="rId265" Type="http://schemas.openxmlformats.org/officeDocument/2006/relationships/hyperlink" Target="consultantplus://offline/ref=DA77E39E0D9DAC03B90DA41484EA99D3A52FE9A22EB771BD8FEC9D460762379FC172B08003864F9AEEA845B2f3F" TargetMode="External"/><Relationship Id="rId286" Type="http://schemas.openxmlformats.org/officeDocument/2006/relationships/hyperlink" Target="consultantplus://offline/ref=DA77E39E0D9DAC03B90DBA199286C7DFA72DB3AC2EB67EECD4B3C61B506B3DC8863DE9C2478B4E9BBEfDF" TargetMode="External"/><Relationship Id="rId50" Type="http://schemas.openxmlformats.org/officeDocument/2006/relationships/hyperlink" Target="consultantplus://offline/ref=CD277A43C84AC7C06B64D744392B9E9CFA626F86B91497C40F5B0709FDADf4F" TargetMode="External"/><Relationship Id="rId104" Type="http://schemas.openxmlformats.org/officeDocument/2006/relationships/hyperlink" Target="consultantplus://offline/ref=CD277A43C84AC7C06B64C9492F47C090F86B3888BA11999755045C54AADD2AAE64D5E252F398D1159D2664A7f0F" TargetMode="External"/><Relationship Id="rId125" Type="http://schemas.openxmlformats.org/officeDocument/2006/relationships/hyperlink" Target="consultantplus://offline/ref=CD277A43C84AC7C06B64C9492F47C090F86B3888BB17989755045C54AADD2AAE64D5E252F398D1159D2663A7f6F" TargetMode="External"/><Relationship Id="rId146" Type="http://schemas.openxmlformats.org/officeDocument/2006/relationships/hyperlink" Target="consultantplus://offline/ref=CD277A43C84AC7C06B64C9492F47C090F86B3888BA1A959B56045C54AADD2AAE64D5E252F398D1159D2667A7fDF" TargetMode="External"/><Relationship Id="rId167" Type="http://schemas.openxmlformats.org/officeDocument/2006/relationships/hyperlink" Target="consultantplus://offline/ref=CD277A43C84AC7C06B64C9492F47C090F86B3888B5129B9A50045C54AADD2AAE64D5E252F398D1159D2667A7f0F" TargetMode="External"/><Relationship Id="rId188" Type="http://schemas.openxmlformats.org/officeDocument/2006/relationships/hyperlink" Target="consultantplus://offline/ref=CD277A43C84AC7C06B64C9492F47C090F86B3888BA10989554045C54AADD2AAE64D5E252F398D1159D2767A7f2F" TargetMode="External"/><Relationship Id="rId311" Type="http://schemas.openxmlformats.org/officeDocument/2006/relationships/hyperlink" Target="consultantplus://offline/ref=DA77E39E0D9DAC03B90DBA199286C7DFA726BEAC2DB37EECD4B3C61B50B6fBF" TargetMode="External"/><Relationship Id="rId71" Type="http://schemas.openxmlformats.org/officeDocument/2006/relationships/hyperlink" Target="consultantplus://offline/ref=CA44C2A3ECCC4E5BA6A468F176B55764AE4A7C995239E67A7857F0082C1ECB813B8FC12FAF88211717DEB1u6PFO" TargetMode="External"/><Relationship Id="rId92" Type="http://schemas.openxmlformats.org/officeDocument/2006/relationships/hyperlink" Target="consultantplus://offline/ref=CD277A43C84AC7C06B64D744392B9E9CF9606687BC1497C40F5B0709FDADf4F" TargetMode="External"/><Relationship Id="rId213" Type="http://schemas.openxmlformats.org/officeDocument/2006/relationships/hyperlink" Target="consultantplus://offline/ref=CD277A43C84AC7C06B64C9492F47C090F86B3888BA179F935B045C54AADD2AAE64D5E252F398D1159D2663A7fDF" TargetMode="External"/><Relationship Id="rId234" Type="http://schemas.openxmlformats.org/officeDocument/2006/relationships/hyperlink" Target="consultantplus://offline/ref=CD277A43C84AC7C06B64C9492F47C090F86B3888BA1A9F9054045C54AADD2AAE64D5E252F398D1159D2666A7f1F" TargetMode="External"/><Relationship Id="rId2" Type="http://schemas.openxmlformats.org/officeDocument/2006/relationships/styles" Target="styles.xml"/><Relationship Id="rId29" Type="http://schemas.openxmlformats.org/officeDocument/2006/relationships/hyperlink" Target="consultantplus://offline/ref=CD277A43C84AC7C06B64C9492F47C090F86B3888BA1A959B56045C54AADD2AAE64D5E252F398D1159D2666A7f1F" TargetMode="External"/><Relationship Id="rId255" Type="http://schemas.openxmlformats.org/officeDocument/2006/relationships/hyperlink" Target="consultantplus://offline/ref=CD277A43C84AC7C06B64D744392B9E9CFA626086BA1197C40F5B0709FDD420F9239ABB10B795D712A9f5F" TargetMode="External"/><Relationship Id="rId276" Type="http://schemas.openxmlformats.org/officeDocument/2006/relationships/hyperlink" Target="consultantplus://offline/ref=DA77E39E0D9DAC03B90DBA199286C7DFA72DB3AC2EB67EECD4B3C61B506B3DC8863DE9C2478B4E9BBEfDF" TargetMode="External"/><Relationship Id="rId297" Type="http://schemas.openxmlformats.org/officeDocument/2006/relationships/hyperlink" Target="consultantplus://offline/ref=DA77E39E0D9DAC03B90DA41484EA99D3A52FE9A221B570B38DEC9D460762379FC172B08003864F9AEEA946B2fCF" TargetMode="External"/><Relationship Id="rId40" Type="http://schemas.openxmlformats.org/officeDocument/2006/relationships/hyperlink" Target="consultantplus://offline/ref=CD277A43C84AC7C06B64D744392B9E9CFA626182BD1497C40F5B0709FDD420F9239ABB10B795D015A9f5F" TargetMode="External"/><Relationship Id="rId115" Type="http://schemas.openxmlformats.org/officeDocument/2006/relationships/hyperlink" Target="consultantplus://offline/ref=CD277A43C84AC7C06B64C9492F47C090F86B3888BB149E9757045C54AADD2AAE64D5E252F398D1159D2662A7f4F" TargetMode="External"/><Relationship Id="rId136" Type="http://schemas.openxmlformats.org/officeDocument/2006/relationships/hyperlink" Target="consultantplus://offline/ref=CD277A43C84AC7C06B64C9492F47C090F86B3888BB1A9D9B54045C54AADD2AAE64D5E252F398D1159D2660A7f4F" TargetMode="External"/><Relationship Id="rId157" Type="http://schemas.openxmlformats.org/officeDocument/2006/relationships/hyperlink" Target="consultantplus://offline/ref=CD277A43C84AC7C06B64C9492F47C090F86B3888BB139B9B57045C54AADD2AAE64D5E252F398D1159D2663A7f3F" TargetMode="External"/><Relationship Id="rId178" Type="http://schemas.openxmlformats.org/officeDocument/2006/relationships/hyperlink" Target="consultantplus://offline/ref=CD277A43C84AC7C06B64C9492F47C090F86B3888BA14989A52045C54AADD2AAE64D5E252F398D1159D2664A7f2F" TargetMode="External"/><Relationship Id="rId301" Type="http://schemas.openxmlformats.org/officeDocument/2006/relationships/hyperlink" Target="consultantplus://offline/ref=DA77E39E0D9DAC03B90DBA199286C7DFA726BEAC2DB37EECD4B3C61B50B6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169</Pages>
  <Words>61954</Words>
  <Characters>353140</Characters>
  <Application>Microsoft Office Word</Application>
  <DocSecurity>0</DocSecurity>
  <Lines>2942</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Марина Григорьевна</dc:creator>
  <cp:lastModifiedBy>minfin user</cp:lastModifiedBy>
  <cp:revision>3</cp:revision>
  <cp:lastPrinted>2016-09-26T07:44:00Z</cp:lastPrinted>
  <dcterms:created xsi:type="dcterms:W3CDTF">2016-11-15T08:41:00Z</dcterms:created>
  <dcterms:modified xsi:type="dcterms:W3CDTF">2016-11-15T08:42:00Z</dcterms:modified>
</cp:coreProperties>
</file>